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09120" w14:textId="7E00D19B" w:rsidR="00E674A6" w:rsidRPr="007E234E" w:rsidRDefault="00E674A6" w:rsidP="00873012">
      <w:pPr>
        <w:spacing w:after="0" w:line="300" w:lineRule="auto"/>
        <w:ind w:left="13" w:hanging="1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PROCESSO LICITATÓRIO Nº </w:t>
      </w:r>
      <w:r w:rsidR="00775E38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0</w:t>
      </w:r>
      <w:r w:rsidR="00B2097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44</w:t>
      </w: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/202</w:t>
      </w:r>
      <w:r w:rsidR="00F27FCC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4</w:t>
      </w: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6D0C55AF" w14:textId="095920C8" w:rsidR="00E674A6" w:rsidRPr="007E234E" w:rsidRDefault="00EB25F8" w:rsidP="00873012">
      <w:pPr>
        <w:spacing w:after="0" w:line="300" w:lineRule="auto"/>
        <w:ind w:left="13" w:right="2" w:hanging="1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DISPENSA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DE LICITAÇÃO Nº </w:t>
      </w:r>
      <w:r w:rsidR="00775E38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0</w:t>
      </w:r>
      <w:r w:rsidR="00B2097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44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/202</w:t>
      </w:r>
      <w:r w:rsidR="00F27FCC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4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0D400B58" w14:textId="268FC954" w:rsidR="00E674A6" w:rsidRPr="00E41ADA" w:rsidRDefault="009A09AA" w:rsidP="009A09AA">
      <w:pPr>
        <w:spacing w:after="0" w:line="300" w:lineRule="auto"/>
        <w:ind w:left="2220" w:firstLine="612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  </w:t>
      </w:r>
      <w:r w:rsidR="00B26598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ART</w:t>
      </w:r>
      <w:r w:rsidR="00E674A6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 7</w:t>
      </w:r>
      <w:r w:rsidR="005831C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5</w:t>
      </w:r>
      <w:r w:rsidR="00E674A6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, </w:t>
      </w:r>
      <w:r w:rsidR="00A320E5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I</w:t>
      </w:r>
      <w:r w:rsidR="005831C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V</w:t>
      </w:r>
      <w:r w:rsidR="00E674A6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, LEI FEDERAL Nº 14.133/</w:t>
      </w:r>
      <w:proofErr w:type="gramStart"/>
      <w:r w:rsidR="00E674A6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2021</w:t>
      </w:r>
      <w:proofErr w:type="gramEnd"/>
    </w:p>
    <w:p w14:paraId="244AE0FE" w14:textId="77777777" w:rsidR="00E422AB" w:rsidRPr="00E41ADA" w:rsidRDefault="00E422AB" w:rsidP="00873012">
      <w:pPr>
        <w:spacing w:after="0" w:line="300" w:lineRule="auto"/>
        <w:ind w:left="2220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5" w:type="dxa"/>
          <w:right w:w="365" w:type="dxa"/>
        </w:tblCellMar>
        <w:tblLook w:val="04A0" w:firstRow="1" w:lastRow="0" w:firstColumn="1" w:lastColumn="0" w:noHBand="0" w:noVBand="1"/>
      </w:tblPr>
      <w:tblGrid>
        <w:gridCol w:w="4640"/>
        <w:gridCol w:w="5793"/>
      </w:tblGrid>
      <w:tr w:rsidR="00E41ADA" w:rsidRPr="00E41ADA" w14:paraId="5A3C199B" w14:textId="77777777" w:rsidTr="00904BE2">
        <w:trPr>
          <w:trHeight w:val="27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CFFF0AE" w14:textId="77777777" w:rsidR="00E674A6" w:rsidRPr="00E41ADA" w:rsidRDefault="00E674A6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C12884" w14:textId="77777777" w:rsidR="00E674A6" w:rsidRPr="00E41ADA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PREÂMBULO </w:t>
            </w:r>
          </w:p>
        </w:tc>
      </w:tr>
    </w:tbl>
    <w:p w14:paraId="4EAF3E5A" w14:textId="77777777" w:rsidR="00E674A6" w:rsidRPr="00E41ADA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33F7E3E1" w14:textId="78F16A03" w:rsidR="00E674A6" w:rsidRPr="00E41ADA" w:rsidRDefault="00E674A6" w:rsidP="00873012">
      <w:pPr>
        <w:spacing w:after="0" w:line="300" w:lineRule="auto"/>
        <w:ind w:left="152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proofErr w:type="gramStart"/>
      <w:r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O </w:t>
      </w:r>
      <w:r w:rsidR="000C12BF"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Município de </w:t>
      </w:r>
      <w:r w:rsidR="000C12BF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Pinheiro Machado/RS</w:t>
      </w:r>
      <w:r w:rsidR="000C12BF"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, inscrito no Cadastro de Pessoa Jurídica sob o nº </w:t>
      </w:r>
      <w:r w:rsidR="000C12BF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88.084.942/0001-46</w:t>
      </w:r>
      <w:r w:rsidR="000C12BF"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, com Sede Administrativa localizada na Rua Nico de Oliveira, nº 763 – Centro, Pinheiro Machado/RS, neste ato representado pelo Prefeito </w:t>
      </w:r>
      <w:r w:rsidR="001E33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Municipal</w:t>
      </w:r>
      <w:r w:rsidR="00D077F7"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0C12BF"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Sr. </w:t>
      </w:r>
      <w:proofErr w:type="spellStart"/>
      <w:r w:rsidR="00D077F7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Ro</w:t>
      </w:r>
      <w:r w:rsidR="001E33A4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nado</w:t>
      </w:r>
      <w:proofErr w:type="spellEnd"/>
      <w:r w:rsidR="001E33A4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Costa Madruga</w:t>
      </w:r>
      <w:r w:rsidR="000C12BF"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, inscrito no CPF sob nº </w:t>
      </w:r>
      <w:r w:rsidR="00822019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572.579.060-68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nos termos do 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art. </w:t>
      </w:r>
      <w:r w:rsidR="00B2097C" w:rsidRPr="00064B8F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75, IV, a, da Lei nº 14.133/21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de 01 de abril de 2021, torna público que, realiza </w:t>
      </w:r>
      <w:r w:rsidR="00B2097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DISPENSA</w:t>
      </w:r>
      <w:r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DE LICITAÇÃO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para </w:t>
      </w:r>
      <w:r w:rsidR="00775E38"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contratação de serviços de revisão automotiva</w:t>
      </w:r>
      <w:r w:rsidR="009E741A"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7D20A2" w:rsidRPr="00E41AD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com base nas justificativas e disposições legais abaixo fixadas.</w:t>
      </w:r>
      <w:proofErr w:type="gramEnd"/>
    </w:p>
    <w:p w14:paraId="47EDF8C4" w14:textId="77777777" w:rsidR="00E674A6" w:rsidRPr="00E41ADA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41" w:type="dxa"/>
          <w:right w:w="365" w:type="dxa"/>
        </w:tblCellMar>
        <w:tblLook w:val="04A0" w:firstRow="1" w:lastRow="0" w:firstColumn="1" w:lastColumn="0" w:noHBand="0" w:noVBand="1"/>
      </w:tblPr>
      <w:tblGrid>
        <w:gridCol w:w="3976"/>
        <w:gridCol w:w="6457"/>
      </w:tblGrid>
      <w:tr w:rsidR="00E41ADA" w:rsidRPr="00E41ADA" w14:paraId="7E9CEBB4" w14:textId="77777777" w:rsidTr="00252D70">
        <w:trPr>
          <w:trHeight w:val="294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F6D62BA" w14:textId="77777777" w:rsidR="00E674A6" w:rsidRPr="00E41ADA" w:rsidRDefault="00E674A6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714625" w14:textId="77777777" w:rsidR="00E674A6" w:rsidRPr="00E41ADA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 FUNDAMENTAÇÃO LEGAL </w:t>
            </w:r>
          </w:p>
        </w:tc>
      </w:tr>
    </w:tbl>
    <w:p w14:paraId="650B58BE" w14:textId="060A0EB3" w:rsidR="00E674A6" w:rsidRPr="00E41ADA" w:rsidRDefault="00E674A6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2.1.</w:t>
      </w:r>
      <w:r w:rsidRPr="00E41ADA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 objeto pretendido pela Administração e ora processado</w:t>
      </w:r>
      <w:r w:rsidR="009E741A"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caracteriza</w:t>
      </w:r>
      <w:r w:rsidR="009E741A"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-se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em hipótese </w:t>
      </w:r>
      <w:r w:rsidR="005D01B0"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de </w:t>
      </w:r>
      <w:r w:rsidR="00EB25F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dispensa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amparado no </w:t>
      </w:r>
      <w:r w:rsidR="00A320E5"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Art.</w:t>
      </w:r>
      <w:r w:rsidR="00B2097C" w:rsidRP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2097C" w:rsidRPr="00064B8F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75, IV, a, da Lei nº 14.133/21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com </w:t>
      </w:r>
      <w:proofErr w:type="gramStart"/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as justificativas presentes</w:t>
      </w:r>
      <w:proofErr w:type="gramEnd"/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nos autos. </w:t>
      </w:r>
    </w:p>
    <w:p w14:paraId="7F5850B4" w14:textId="1539CA01" w:rsidR="00E674A6" w:rsidRPr="00E41ADA" w:rsidRDefault="00E674A6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2.2.</w:t>
      </w:r>
      <w:r w:rsidRPr="00E41ADA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Aplica-se ao este Termo de </w:t>
      </w:r>
      <w:r w:rsidR="00EB25F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Dispensa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a seguinte legislação: </w:t>
      </w:r>
    </w:p>
    <w:p w14:paraId="7A1D07DE" w14:textId="77777777" w:rsidR="00E674A6" w:rsidRPr="00E41ADA" w:rsidRDefault="00E674A6" w:rsidP="00873012">
      <w:pPr>
        <w:numPr>
          <w:ilvl w:val="2"/>
          <w:numId w:val="2"/>
        </w:numPr>
        <w:spacing w:after="0" w:line="300" w:lineRule="auto"/>
        <w:ind w:left="2161" w:right="216" w:hanging="334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Constituição da República Federativa do Brasil de 1988; </w:t>
      </w:r>
    </w:p>
    <w:p w14:paraId="46C3C0DD" w14:textId="77777777" w:rsidR="00E674A6" w:rsidRPr="00E41ADA" w:rsidRDefault="00E674A6" w:rsidP="00873012">
      <w:pPr>
        <w:numPr>
          <w:ilvl w:val="2"/>
          <w:numId w:val="2"/>
        </w:numPr>
        <w:spacing w:after="0" w:line="300" w:lineRule="auto"/>
        <w:ind w:left="2161" w:right="216" w:hanging="334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Lei Federal nº 14.133, de 2021; </w:t>
      </w:r>
    </w:p>
    <w:p w14:paraId="10A9C9B0" w14:textId="77777777" w:rsidR="00827467" w:rsidRPr="00E41ADA" w:rsidRDefault="00E674A6" w:rsidP="00873012">
      <w:pPr>
        <w:numPr>
          <w:ilvl w:val="2"/>
          <w:numId w:val="2"/>
        </w:numPr>
        <w:spacing w:after="0" w:line="300" w:lineRule="auto"/>
        <w:ind w:left="2161" w:right="216" w:hanging="334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Lei Complementar Federal nº 101, de 2000;</w:t>
      </w:r>
    </w:p>
    <w:p w14:paraId="5ECAC9CE" w14:textId="2B40E323" w:rsidR="00E674A6" w:rsidRPr="00E41ADA" w:rsidRDefault="00E674A6" w:rsidP="00873012">
      <w:pPr>
        <w:numPr>
          <w:ilvl w:val="2"/>
          <w:numId w:val="2"/>
        </w:numPr>
        <w:spacing w:after="0" w:line="300" w:lineRule="auto"/>
        <w:ind w:left="2161" w:right="216" w:hanging="334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Lei Orgânica do Município.</w:t>
      </w:r>
    </w:p>
    <w:p w14:paraId="0274836A" w14:textId="77777777" w:rsidR="00B2097C" w:rsidRDefault="00E674A6" w:rsidP="007F6704">
      <w:pPr>
        <w:spacing w:after="0" w:line="300" w:lineRule="auto"/>
        <w:ind w:left="268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2.3.</w:t>
      </w:r>
      <w:r w:rsidRPr="00E41ADA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Conforme o </w:t>
      </w:r>
      <w:r w:rsidR="00B2097C" w:rsidRPr="00064B8F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art. 75, IV, a, da Lei nº 14.133/21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é 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dispensável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a licitação </w:t>
      </w:r>
      <w:r w:rsidR="00B2097C" w:rsidRP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ab/>
        <w:t>para contratação que tenha por objeto: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2097C" w:rsidRP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a) bens, componentes ou peças de origem nacional ou estrangeira necessários à manutenção de equipamentos, a serem adquiridos do fornecedor original desses equipamentos durante o período de garantia técnica, quando essa condição de exclusividade for indispensável para a vigência da garantia;</w:t>
      </w:r>
    </w:p>
    <w:p w14:paraId="6FC9FC3A" w14:textId="4AE23467" w:rsidR="007A2A64" w:rsidRPr="00E41ADA" w:rsidRDefault="007F6704" w:rsidP="007F6704">
      <w:pPr>
        <w:spacing w:after="0" w:line="300" w:lineRule="auto"/>
        <w:ind w:left="268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2.4.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O objetivo da licitação é contratar a proposta mais vantajosa, primando pelos princípios da legalidade, impessoalidade, igualdade, moralidade e publicidade. Licitar é a regra. Entretanto, há aquisições e contratações que possuem caracterizações específicas tornando impossíveis e/ou inviáveis as licitações nos trâmites usuais, tendo em vista a impossibilidade de se estabelecer a concorrência entre licitantes.</w:t>
      </w:r>
    </w:p>
    <w:p w14:paraId="2E5274D4" w14:textId="0FEA8B2D" w:rsidR="002B6CD5" w:rsidRDefault="00D85F08" w:rsidP="00B2097C">
      <w:pPr>
        <w:spacing w:after="0" w:line="300" w:lineRule="auto"/>
        <w:ind w:left="268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2.5.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Na ocorrência de licitações impossíveis e/ou inviáveis, a Lei previu exceções à regra, ocorrendo </w:t>
      </w:r>
      <w:proofErr w:type="gramStart"/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as</w:t>
      </w:r>
      <w:proofErr w:type="gramEnd"/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contratações diretas por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dispensa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de Licitação. </w:t>
      </w:r>
      <w:proofErr w:type="gramStart"/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Tratam-se</w:t>
      </w:r>
      <w:proofErr w:type="gramEnd"/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contratações realizadas sob a regência </w:t>
      </w:r>
      <w:r w:rsidR="00064B8F" w:rsidRPr="00064B8F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art. 75, IV, a, da Lei nº 14.133/21</w:t>
      </w:r>
      <w:r w:rsidRPr="00D85F0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="005A5037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371D8194" w14:textId="77777777" w:rsidR="00D9061A" w:rsidRPr="007E234E" w:rsidRDefault="00D9061A" w:rsidP="00021B96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9" w:type="dxa"/>
          <w:right w:w="159" w:type="dxa"/>
        </w:tblCellMar>
        <w:tblLook w:val="04A0" w:firstRow="1" w:lastRow="0" w:firstColumn="1" w:lastColumn="0" w:noHBand="0" w:noVBand="1"/>
      </w:tblPr>
      <w:tblGrid>
        <w:gridCol w:w="4304"/>
        <w:gridCol w:w="6129"/>
      </w:tblGrid>
      <w:tr w:rsidR="007E234E" w:rsidRPr="007E234E" w14:paraId="3F5639EB" w14:textId="77777777" w:rsidTr="00252D70">
        <w:trPr>
          <w:trHeight w:val="28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FA77FD6" w14:textId="77777777" w:rsidR="00E674A6" w:rsidRPr="007E234E" w:rsidRDefault="00E674A6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E034CC" w14:textId="77777777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DAS JUSTIFICATIVAS </w:t>
            </w:r>
          </w:p>
        </w:tc>
      </w:tr>
    </w:tbl>
    <w:p w14:paraId="7C030EB9" w14:textId="61E43FAD" w:rsidR="002B6CD5" w:rsidRDefault="002B6CD5" w:rsidP="002B6CD5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590E6F9" w14:textId="3121BC51" w:rsidR="00F768D5" w:rsidRPr="00DA41F5" w:rsidRDefault="00F768D5" w:rsidP="008F768F">
      <w:pPr>
        <w:spacing w:after="0" w:line="300" w:lineRule="auto"/>
        <w:ind w:left="142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3.1.</w:t>
      </w:r>
      <w:r w:rsidR="00D9061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Justifica-se </w:t>
      </w:r>
      <w:r w:rsidR="00121F91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a necessidade da </w:t>
      </w:r>
      <w:r w:rsidR="00D9061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contratação de serviço </w:t>
      </w:r>
      <w:r w:rsidR="00363FD3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de revisão</w:t>
      </w:r>
      <w:r w:rsidR="00121F91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preventiva e manutenção</w:t>
      </w:r>
      <w:r w:rsidR="0040532B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para o</w:t>
      </w:r>
      <w:r w:rsidR="001E33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s</w:t>
      </w:r>
      <w:r w:rsidR="00927C4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40532B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veículo</w:t>
      </w:r>
      <w:r w:rsidR="001E33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s MARCOPOLO VOLARE V8L EO placa JBP 6H10</w:t>
      </w:r>
      <w:r w:rsidR="0040532B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1E33A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e </w:t>
      </w:r>
      <w:r w:rsidR="001E33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MARCOPOLO VOLARE V8L EO placa JBP 6H09</w:t>
      </w:r>
      <w:r w:rsidR="00B2097C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, durante o período de garantia</w:t>
      </w:r>
      <w:r w:rsidR="002874F1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.</w:t>
      </w:r>
    </w:p>
    <w:p w14:paraId="41740786" w14:textId="613FEC16" w:rsidR="00FB0F96" w:rsidRPr="007E234E" w:rsidRDefault="00E674A6" w:rsidP="00A070E2">
      <w:pPr>
        <w:spacing w:after="0" w:line="300" w:lineRule="auto"/>
        <w:ind w:left="142" w:right="216"/>
        <w:jc w:val="both"/>
        <w:rPr>
          <w:rFonts w:ascii="Times New Roman" w:hAnsi="Times New Roman" w:cs="Times New Roman"/>
          <w:sz w:val="24"/>
          <w:szCs w:val="24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>3.</w:t>
      </w:r>
      <w:r w:rsidR="00A070E2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</w:t>
      </w: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</w:t>
      </w:r>
      <w:r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A070E2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Assim, clara está a função social e o interesse público</w:t>
      </w:r>
      <w:r w:rsidR="0046589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4FA0A511" w14:textId="08867405" w:rsidR="00E674A6" w:rsidRPr="007E234E" w:rsidRDefault="00E674A6" w:rsidP="00465898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8" w:type="dxa"/>
          <w:right w:w="270" w:type="dxa"/>
        </w:tblCellMar>
        <w:tblLook w:val="04A0" w:firstRow="1" w:lastRow="0" w:firstColumn="1" w:lastColumn="0" w:noHBand="0" w:noVBand="1"/>
      </w:tblPr>
      <w:tblGrid>
        <w:gridCol w:w="2886"/>
        <w:gridCol w:w="7547"/>
      </w:tblGrid>
      <w:tr w:rsidR="007E234E" w:rsidRPr="007E234E" w14:paraId="1E651EA1" w14:textId="77777777" w:rsidTr="00252D70">
        <w:trPr>
          <w:trHeight w:val="281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0E95E22" w14:textId="77777777" w:rsidR="00E674A6" w:rsidRPr="007E234E" w:rsidRDefault="00E674A6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7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CD19D6" w14:textId="72E05674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OBJETO E DETALHAMENTO DO SERVIÇO</w:t>
            </w:r>
          </w:p>
        </w:tc>
      </w:tr>
    </w:tbl>
    <w:p w14:paraId="2854D1F1" w14:textId="77777777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5906E104" w14:textId="3A1537E7" w:rsidR="00E674A6" w:rsidRPr="007E234E" w:rsidRDefault="00E674A6" w:rsidP="0056131B">
      <w:pPr>
        <w:spacing w:after="0" w:line="300" w:lineRule="auto"/>
        <w:ind w:left="142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4.1.</w:t>
      </w:r>
      <w:r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 objeto da presente </w:t>
      </w:r>
      <w:r w:rsidR="00EB25F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dispensa</w:t>
      </w:r>
      <w:bookmarkStart w:id="0" w:name="_GoBack"/>
      <w:bookmarkEnd w:id="0"/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de Licitação é a </w:t>
      </w:r>
      <w:r w:rsidR="00363F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contratação de serviços </w:t>
      </w:r>
      <w:r w:rsidR="00EE72D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manutenção</w:t>
      </w:r>
      <w:r w:rsidR="00C42986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E72D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preventiva</w:t>
      </w:r>
      <w:r w:rsidR="00C42986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e</w:t>
      </w:r>
      <w:r w:rsidR="00363F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revisão </w:t>
      </w:r>
      <w:r w:rsidR="00EE72D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programada</w:t>
      </w:r>
      <w:r w:rsidR="00C1361D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514BCA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conforme detalhamento e anexos. </w:t>
      </w:r>
    </w:p>
    <w:p w14:paraId="77F347D1" w14:textId="7FEFD21D" w:rsidR="00E674A6" w:rsidRPr="007E234E" w:rsidRDefault="00E674A6" w:rsidP="0056131B">
      <w:pPr>
        <w:spacing w:after="0" w:line="300" w:lineRule="auto"/>
        <w:ind w:left="278" w:right="216" w:hanging="13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4.2.</w:t>
      </w:r>
      <w:r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</w:t>
      </w:r>
      <w:r w:rsidR="00FD6232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21330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detalhamento da</w:t>
      </w:r>
      <w:r w:rsidR="00510800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363F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contratação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: </w:t>
      </w:r>
    </w:p>
    <w:p w14:paraId="7795D767" w14:textId="589D3F55" w:rsidR="00361D1B" w:rsidRPr="00064B8F" w:rsidRDefault="00361D1B" w:rsidP="00692BDA">
      <w:pPr>
        <w:spacing w:after="0" w:line="300" w:lineRule="auto"/>
        <w:ind w:left="284" w:right="216" w:hanging="10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14:ligatures w14:val="standardContextual"/>
        </w:rPr>
      </w:pPr>
    </w:p>
    <w:tbl>
      <w:tblPr>
        <w:tblStyle w:val="Tabelacomgrade"/>
        <w:tblW w:w="4853" w:type="pct"/>
        <w:jc w:val="center"/>
        <w:tblLook w:val="04A0" w:firstRow="1" w:lastRow="0" w:firstColumn="1" w:lastColumn="0" w:noHBand="0" w:noVBand="1"/>
      </w:tblPr>
      <w:tblGrid>
        <w:gridCol w:w="29"/>
        <w:gridCol w:w="605"/>
        <w:gridCol w:w="4931"/>
        <w:gridCol w:w="1122"/>
        <w:gridCol w:w="1273"/>
        <w:gridCol w:w="1244"/>
        <w:gridCol w:w="1120"/>
        <w:gridCol w:w="44"/>
      </w:tblGrid>
      <w:tr w:rsidR="00064B8F" w:rsidRPr="00064B8F" w14:paraId="2CD301B9" w14:textId="77777777" w:rsidTr="00300E21">
        <w:trPr>
          <w:gridAfter w:val="1"/>
          <w:wAfter w:w="21" w:type="pct"/>
          <w:jc w:val="center"/>
        </w:trPr>
        <w:tc>
          <w:tcPr>
            <w:tcW w:w="4979" w:type="pct"/>
            <w:gridSpan w:val="7"/>
            <w:vAlign w:val="center"/>
          </w:tcPr>
          <w:p w14:paraId="36F9EBAC" w14:textId="49BA9F6C" w:rsidR="00C70BA2" w:rsidRPr="00B2097C" w:rsidRDefault="00C42986" w:rsidP="00932F02">
            <w:pPr>
              <w:tabs>
                <w:tab w:val="left" w:pos="4213"/>
              </w:tabs>
              <w:spacing w:line="300" w:lineRule="auto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209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Dos </w:t>
            </w:r>
            <w:r w:rsidR="00C70BA2" w:rsidRPr="00B209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Veículos Automotivos</w:t>
            </w:r>
          </w:p>
        </w:tc>
      </w:tr>
      <w:tr w:rsidR="00064B8F" w:rsidRPr="00064B8F" w14:paraId="3C9E3C5C" w14:textId="77777777" w:rsidTr="00300E21">
        <w:trPr>
          <w:gridAfter w:val="1"/>
          <w:wAfter w:w="21" w:type="pct"/>
          <w:jc w:val="center"/>
        </w:trPr>
        <w:tc>
          <w:tcPr>
            <w:tcW w:w="4979" w:type="pct"/>
            <w:gridSpan w:val="7"/>
            <w:vAlign w:val="center"/>
          </w:tcPr>
          <w:p w14:paraId="22915608" w14:textId="45DAC266" w:rsidR="00064B8F" w:rsidRPr="00B2097C" w:rsidRDefault="00064B8F" w:rsidP="00064B8F">
            <w:pPr>
              <w:tabs>
                <w:tab w:val="left" w:pos="4213"/>
              </w:tabs>
              <w:spacing w:line="300" w:lineRule="auto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209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JBP 6H10</w:t>
            </w:r>
          </w:p>
        </w:tc>
      </w:tr>
      <w:tr w:rsidR="00064B8F" w14:paraId="5CD9FF52" w14:textId="77777777" w:rsidTr="00300E2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9408C22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C4CE173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Descrição/Especificação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C71BE3C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29BEC3F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2C30EAC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Unitário R$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0169188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Total R$</w:t>
            </w:r>
          </w:p>
        </w:tc>
      </w:tr>
      <w:tr w:rsidR="00064B8F" w14:paraId="3BD7B7E4" w14:textId="77777777" w:rsidTr="00300E2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224E2BA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C1ACFAA" w14:textId="77777777" w:rsidR="00064B8F" w:rsidRDefault="00064B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Anel de vedação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B9D7B49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38F60C9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E80BA83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B8015F9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</w:tr>
      <w:tr w:rsidR="00064B8F" w14:paraId="3B845B8F" w14:textId="77777777" w:rsidTr="00300E2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DB675C6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BD125DD" w14:textId="77777777" w:rsidR="00064B8F" w:rsidRDefault="00064B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Elemento filtrante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61A66F91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912F72D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7A14998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135,04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1913AAB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135,04</w:t>
            </w:r>
          </w:p>
        </w:tc>
      </w:tr>
      <w:tr w:rsidR="00064B8F" w14:paraId="5F9032F2" w14:textId="77777777" w:rsidTr="00300E2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FB94195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115E51E" w14:textId="77777777" w:rsidR="00064B8F" w:rsidRDefault="00064B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Elemento principal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200390A2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3D05D6F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B9D4936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170,44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C0E66F2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170,44</w:t>
            </w:r>
          </w:p>
        </w:tc>
      </w:tr>
      <w:tr w:rsidR="00064B8F" w14:paraId="1DA52BDC" w14:textId="77777777" w:rsidTr="00300E2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9FF505F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2BB19EA" w14:textId="77777777" w:rsidR="00064B8F" w:rsidRDefault="00064B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Elemento secundário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2EDDF1D6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39371B1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A7D49B4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95,11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3812CEC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95,11</w:t>
            </w:r>
          </w:p>
        </w:tc>
      </w:tr>
      <w:tr w:rsidR="00064B8F" w14:paraId="64993262" w14:textId="77777777" w:rsidTr="00300E2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4904D65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EF5F78F" w14:textId="77777777" w:rsidR="00064B8F" w:rsidRDefault="00064B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Elemento filtro combustível 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0D26D097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51CE7B4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0F1BCBB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255,84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4E231B1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255,84</w:t>
            </w:r>
          </w:p>
        </w:tc>
      </w:tr>
      <w:tr w:rsidR="00064B8F" w14:paraId="3BB845FA" w14:textId="77777777" w:rsidTr="00300E2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42EC6B2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189867C" w14:textId="77777777" w:rsidR="00064B8F" w:rsidRDefault="00064B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Elemento filtro lubrificante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43F92B7F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90688EB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ABF7AC9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324,85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ED63B93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324,85</w:t>
            </w:r>
          </w:p>
        </w:tc>
      </w:tr>
      <w:tr w:rsidR="00064B8F" w14:paraId="027139E7" w14:textId="77777777" w:rsidTr="00300E2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615DEA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D5CA888" w14:textId="77777777" w:rsidR="00064B8F" w:rsidRDefault="00064B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Fluído de abastecimento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limp</w:t>
            </w:r>
            <w:proofErr w:type="spellEnd"/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46BA5108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4C381C2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B55F839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11,14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C206936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33,42</w:t>
            </w:r>
          </w:p>
        </w:tc>
      </w:tr>
      <w:tr w:rsidR="00064B8F" w14:paraId="0D7DE6EB" w14:textId="77777777" w:rsidTr="00300E2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CC6FB01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8983607" w14:textId="77777777" w:rsidR="00064B8F" w:rsidRDefault="00064B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Graxa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525D5ACC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2711D0C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8744681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50,40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FC180FB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50,40</w:t>
            </w:r>
          </w:p>
        </w:tc>
      </w:tr>
      <w:tr w:rsidR="00064B8F" w14:paraId="4356106E" w14:textId="77777777" w:rsidTr="00300E2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2106EA8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B720018" w14:textId="77777777" w:rsidR="00064B8F" w:rsidRDefault="00064B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Óleo de motor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1F7A6320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5398443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A93DCAC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34,38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585A6A0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412,56</w:t>
            </w:r>
          </w:p>
        </w:tc>
      </w:tr>
      <w:tr w:rsidR="00064B8F" w14:paraId="64CF4EDC" w14:textId="77777777" w:rsidTr="00300E2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7C130AA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974C865" w14:textId="77777777" w:rsidR="00064B8F" w:rsidRDefault="00064B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Pano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00388DFB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4AB8E02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473A292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3307398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</w:tr>
      <w:tr w:rsidR="00064B8F" w14:paraId="0E428B22" w14:textId="77777777" w:rsidTr="00300E2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0114CA1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2B575E2" w14:textId="77777777" w:rsidR="00064B8F" w:rsidRDefault="00064B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Óleo da caixa 80W90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76783E2F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DF68BCE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65E4BE7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31,12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A92D6AE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186,72</w:t>
            </w:r>
          </w:p>
        </w:tc>
      </w:tr>
      <w:tr w:rsidR="00064B8F" w14:paraId="4B9B773B" w14:textId="77777777" w:rsidTr="00300E2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9E05A7D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EFC3DA9" w14:textId="77777777" w:rsidR="00064B8F" w:rsidRDefault="00064B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Óleo diferencial 85W140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4DD6447A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00DCC1F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C5C85E6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29,77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4898AB8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297,70</w:t>
            </w:r>
          </w:p>
        </w:tc>
      </w:tr>
      <w:tr w:rsidR="00064B8F" w14:paraId="271355C7" w14:textId="77777777" w:rsidTr="00300E2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639E9BA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6C84F80" w14:textId="77777777" w:rsidR="00064B8F" w:rsidRDefault="00064B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Óleo ATF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hidraulico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câmbio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1D9EAD8E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B74E212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E11C34C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44,64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A7E3712" w14:textId="77777777" w:rsidR="00064B8F" w:rsidRDefault="00064B8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44,64</w:t>
            </w:r>
          </w:p>
        </w:tc>
      </w:tr>
      <w:tr w:rsidR="00300E21" w14:paraId="35362FD8" w14:textId="77777777" w:rsidTr="00300E2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AA4F39" w14:textId="7AD6527F" w:rsidR="00300E21" w:rsidRDefault="00300E2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CADF754" w14:textId="1307B668" w:rsidR="00300E21" w:rsidRDefault="00300E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Troca retentor tração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F61F24" w14:textId="29ED7F9C" w:rsidR="00300E21" w:rsidRDefault="00300E2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51588CF" w14:textId="1745569F" w:rsidR="00300E21" w:rsidRDefault="00300E2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2E5A25" w14:textId="5A18C829" w:rsidR="00300E21" w:rsidRDefault="00300E21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451B54" w14:textId="03C3A1CB" w:rsidR="00300E21" w:rsidRDefault="00300E21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300E21" w14:paraId="345C30EA" w14:textId="77777777" w:rsidTr="00300E2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EA7828" w14:textId="5DBF6BE6" w:rsidR="00300E21" w:rsidRDefault="00300E2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710485C" w14:textId="6B7AD68E" w:rsidR="00300E21" w:rsidRDefault="00300E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Retentor do Pinhão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B4C33E" w14:textId="3EA39C8D" w:rsidR="00300E21" w:rsidRDefault="00300E2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B308D9" w14:textId="6E7D5882" w:rsidR="00300E21" w:rsidRDefault="00300E2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267592E" w14:textId="59B97321" w:rsidR="00300E21" w:rsidRDefault="00300E21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31,37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1D50637" w14:textId="3A82953A" w:rsidR="00300E21" w:rsidRDefault="00300E21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31,37</w:t>
            </w:r>
          </w:p>
        </w:tc>
      </w:tr>
      <w:tr w:rsidR="00300E21" w14:paraId="5BF84016" w14:textId="77777777" w:rsidTr="00300E2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CD5F0B" w14:textId="139B4394" w:rsidR="00300E21" w:rsidRDefault="00300E2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C40144" w14:textId="52B71A23" w:rsidR="00300E21" w:rsidRDefault="00300E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21">
              <w:rPr>
                <w:rFonts w:ascii="Times New Roman" w:hAnsi="Times New Roman" w:cs="Times New Roman"/>
                <w:sz w:val="24"/>
                <w:szCs w:val="24"/>
              </w:rPr>
              <w:t>Óleo diferencial 85W140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714021" w14:textId="10327A3D" w:rsidR="00300E21" w:rsidRDefault="00300E2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B61532" w14:textId="16415D04" w:rsidR="00300E21" w:rsidRDefault="00300E2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57E585" w14:textId="3452C5A0" w:rsidR="00300E21" w:rsidRDefault="00300E21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29,77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0D0EA9" w14:textId="7D6388A0" w:rsidR="00300E21" w:rsidRDefault="00300E21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59,54</w:t>
            </w:r>
          </w:p>
        </w:tc>
      </w:tr>
      <w:tr w:rsidR="00300E21" w14:paraId="4E5881D1" w14:textId="77777777" w:rsidTr="00300E2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CE7B87" w14:textId="77777777" w:rsidR="00300E21" w:rsidRDefault="00300E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3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B65A16B" w14:textId="74F78B53" w:rsidR="00300E21" w:rsidRDefault="00300E2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DO VEÍCULO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4EE4243" w14:textId="77777777" w:rsidR="00300E21" w:rsidRDefault="00300E2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370ED9C" w14:textId="2C7C1131" w:rsidR="00300E21" w:rsidRDefault="00300E21" w:rsidP="00300E2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2.320,34</w:t>
            </w:r>
          </w:p>
        </w:tc>
      </w:tr>
    </w:tbl>
    <w:p w14:paraId="31D2F10D" w14:textId="77777777" w:rsidR="007A6107" w:rsidRDefault="007A6107" w:rsidP="007E0E40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1A9A2D5" w14:textId="77777777" w:rsidR="00300E21" w:rsidRDefault="00300E21" w:rsidP="007E0E40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elacomgrade"/>
        <w:tblW w:w="4853" w:type="pct"/>
        <w:jc w:val="center"/>
        <w:tblLook w:val="04A0" w:firstRow="1" w:lastRow="0" w:firstColumn="1" w:lastColumn="0" w:noHBand="0" w:noVBand="1"/>
      </w:tblPr>
      <w:tblGrid>
        <w:gridCol w:w="28"/>
        <w:gridCol w:w="605"/>
        <w:gridCol w:w="4931"/>
        <w:gridCol w:w="1122"/>
        <w:gridCol w:w="1203"/>
        <w:gridCol w:w="71"/>
        <w:gridCol w:w="1205"/>
        <w:gridCol w:w="39"/>
        <w:gridCol w:w="1095"/>
        <w:gridCol w:w="25"/>
        <w:gridCol w:w="44"/>
      </w:tblGrid>
      <w:tr w:rsidR="00300E21" w:rsidRPr="00064B8F" w14:paraId="442868A8" w14:textId="77777777" w:rsidTr="009F339D">
        <w:trPr>
          <w:gridAfter w:val="1"/>
          <w:wAfter w:w="21" w:type="pct"/>
          <w:jc w:val="center"/>
        </w:trPr>
        <w:tc>
          <w:tcPr>
            <w:tcW w:w="4979" w:type="pct"/>
            <w:gridSpan w:val="10"/>
            <w:vAlign w:val="center"/>
          </w:tcPr>
          <w:p w14:paraId="6E8374E5" w14:textId="77777777" w:rsidR="00300E21" w:rsidRPr="00300E21" w:rsidRDefault="00300E21" w:rsidP="009F339D">
            <w:pPr>
              <w:tabs>
                <w:tab w:val="left" w:pos="4213"/>
              </w:tabs>
              <w:spacing w:line="300" w:lineRule="auto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00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Dos Veículos Automotivos</w:t>
            </w:r>
          </w:p>
        </w:tc>
      </w:tr>
      <w:tr w:rsidR="00300E21" w:rsidRPr="00064B8F" w14:paraId="0CDFD8A3" w14:textId="77777777" w:rsidTr="009F339D">
        <w:trPr>
          <w:gridAfter w:val="1"/>
          <w:wAfter w:w="21" w:type="pct"/>
          <w:jc w:val="center"/>
        </w:trPr>
        <w:tc>
          <w:tcPr>
            <w:tcW w:w="4979" w:type="pct"/>
            <w:gridSpan w:val="10"/>
            <w:vAlign w:val="center"/>
          </w:tcPr>
          <w:p w14:paraId="5D43CB6C" w14:textId="5B2C3F72" w:rsidR="00300E21" w:rsidRPr="00300E21" w:rsidRDefault="00300E21" w:rsidP="00300E21">
            <w:pPr>
              <w:tabs>
                <w:tab w:val="left" w:pos="4213"/>
              </w:tabs>
              <w:spacing w:line="300" w:lineRule="auto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00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JBP 6H09</w:t>
            </w:r>
          </w:p>
        </w:tc>
      </w:tr>
      <w:tr w:rsidR="00300E21" w14:paraId="46125FED" w14:textId="77777777" w:rsidTr="009F339D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28695FF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03514A2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Descrição/Especificação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F6538CA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4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9404EC1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600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31A2697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Unitário R$</w:t>
            </w:r>
          </w:p>
        </w:tc>
        <w:tc>
          <w:tcPr>
            <w:tcW w:w="561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D475EF3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Total R$</w:t>
            </w:r>
          </w:p>
        </w:tc>
      </w:tr>
      <w:tr w:rsidR="00300E21" w14:paraId="44DE4653" w14:textId="77777777" w:rsidTr="009F339D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9F6E429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F9BC34D" w14:textId="77777777" w:rsidR="00300E21" w:rsidRDefault="00300E21" w:rsidP="009F339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Anel de vedação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5A0229C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614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B5C9901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A66AF81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561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067B02C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</w:tr>
      <w:tr w:rsidR="00300E21" w14:paraId="396569F0" w14:textId="77777777" w:rsidTr="009F339D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E3CBCCA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B2354AC" w14:textId="77777777" w:rsidR="00300E21" w:rsidRDefault="00300E21" w:rsidP="009F339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Elemento filtrante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3574024F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614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E89508A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4E38EAF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135,04</w:t>
            </w:r>
          </w:p>
        </w:tc>
        <w:tc>
          <w:tcPr>
            <w:tcW w:w="561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8E58D2B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135,04</w:t>
            </w:r>
          </w:p>
        </w:tc>
      </w:tr>
      <w:tr w:rsidR="00300E21" w14:paraId="29AF346E" w14:textId="77777777" w:rsidTr="009F339D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29DE253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E003E39" w14:textId="77777777" w:rsidR="00300E21" w:rsidRDefault="00300E21" w:rsidP="009F339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Elemento principal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6A601A20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614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3D73357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1D951CA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170,44</w:t>
            </w:r>
          </w:p>
        </w:tc>
        <w:tc>
          <w:tcPr>
            <w:tcW w:w="561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923B3A3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170,44</w:t>
            </w:r>
          </w:p>
        </w:tc>
      </w:tr>
      <w:tr w:rsidR="00300E21" w14:paraId="5C76E2DA" w14:textId="77777777" w:rsidTr="009F339D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17B2CFD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D79B543" w14:textId="77777777" w:rsidR="00300E21" w:rsidRDefault="00300E21" w:rsidP="009F339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Elemento secundário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312B8C87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614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EBAF1EE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4E01DF7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95,11</w:t>
            </w:r>
          </w:p>
        </w:tc>
        <w:tc>
          <w:tcPr>
            <w:tcW w:w="561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4EA52C9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95,11</w:t>
            </w:r>
          </w:p>
        </w:tc>
      </w:tr>
      <w:tr w:rsidR="00300E21" w14:paraId="72F57B9D" w14:textId="77777777" w:rsidTr="009F339D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7E9AC5F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A8696EC" w14:textId="77777777" w:rsidR="00300E21" w:rsidRDefault="00300E21" w:rsidP="009F339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Elemento filtro combustível 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5858B07A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614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D7722DE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E8183BA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255,84</w:t>
            </w:r>
          </w:p>
        </w:tc>
        <w:tc>
          <w:tcPr>
            <w:tcW w:w="561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9A751B0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255,84</w:t>
            </w:r>
          </w:p>
        </w:tc>
      </w:tr>
      <w:tr w:rsidR="00300E21" w14:paraId="75C93105" w14:textId="77777777" w:rsidTr="009F339D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E943C75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7E0291A" w14:textId="77777777" w:rsidR="00300E21" w:rsidRDefault="00300E21" w:rsidP="009F339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Elemento filtro lubrificante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5D9580B1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614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B76F39F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D6CF520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324,85</w:t>
            </w:r>
          </w:p>
        </w:tc>
        <w:tc>
          <w:tcPr>
            <w:tcW w:w="561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804A8B6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324,85</w:t>
            </w:r>
          </w:p>
        </w:tc>
      </w:tr>
      <w:tr w:rsidR="00300E21" w14:paraId="11140E1C" w14:textId="77777777" w:rsidTr="009F339D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26A8407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B57DA16" w14:textId="77777777" w:rsidR="00300E21" w:rsidRDefault="00300E21" w:rsidP="009F339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Fluído de abastecimento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limp</w:t>
            </w:r>
            <w:proofErr w:type="spellEnd"/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445633CA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614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A0DB642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B15CEB4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11,14</w:t>
            </w:r>
          </w:p>
        </w:tc>
        <w:tc>
          <w:tcPr>
            <w:tcW w:w="561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EA7A93B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33,42</w:t>
            </w:r>
          </w:p>
        </w:tc>
      </w:tr>
      <w:tr w:rsidR="00300E21" w14:paraId="56C8FA87" w14:textId="77777777" w:rsidTr="009F339D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96DFB33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B4AA1C1" w14:textId="77777777" w:rsidR="00300E21" w:rsidRDefault="00300E21" w:rsidP="009F339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Graxa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192C34DE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14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FF4F4A0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3597F03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50,40</w:t>
            </w:r>
          </w:p>
        </w:tc>
        <w:tc>
          <w:tcPr>
            <w:tcW w:w="561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B6A4440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50,40</w:t>
            </w:r>
          </w:p>
        </w:tc>
      </w:tr>
      <w:tr w:rsidR="00300E21" w14:paraId="47F9E8D4" w14:textId="77777777" w:rsidTr="009F339D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73FFE7B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D12B509" w14:textId="77777777" w:rsidR="00300E21" w:rsidRDefault="00300E21" w:rsidP="009F339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Óleo de motor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01B7F9F5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614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9FCDDD6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4D70634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34,38</w:t>
            </w:r>
          </w:p>
        </w:tc>
        <w:tc>
          <w:tcPr>
            <w:tcW w:w="561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815D0DA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412,56</w:t>
            </w:r>
          </w:p>
        </w:tc>
      </w:tr>
      <w:tr w:rsidR="00300E21" w14:paraId="65512583" w14:textId="77777777" w:rsidTr="009F339D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965D83E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325AA73" w14:textId="77777777" w:rsidR="00300E21" w:rsidRDefault="00300E21" w:rsidP="009F339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Pano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4708D525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614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8E5BE57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0C3D789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561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4308AFE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</w:tr>
      <w:tr w:rsidR="00300E21" w14:paraId="45951BB7" w14:textId="77777777" w:rsidTr="009F339D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518FA5D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A49B194" w14:textId="77777777" w:rsidR="00300E21" w:rsidRDefault="00300E21" w:rsidP="009F339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Óleo da caixa 80W90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582E54E7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614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47C0F78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00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66A1123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31,12</w:t>
            </w:r>
          </w:p>
        </w:tc>
        <w:tc>
          <w:tcPr>
            <w:tcW w:w="561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E203B70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186,72</w:t>
            </w:r>
          </w:p>
        </w:tc>
      </w:tr>
      <w:tr w:rsidR="00300E21" w14:paraId="52672405" w14:textId="77777777" w:rsidTr="009F339D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4552821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1F13C00" w14:textId="77777777" w:rsidR="00300E21" w:rsidRDefault="00300E21" w:rsidP="009F339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Óleo diferencial 85W140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2E97A6D1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614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AE7591A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851DE42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29,77</w:t>
            </w:r>
          </w:p>
        </w:tc>
        <w:tc>
          <w:tcPr>
            <w:tcW w:w="561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7C88370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297,70</w:t>
            </w:r>
          </w:p>
        </w:tc>
      </w:tr>
      <w:tr w:rsidR="00300E21" w14:paraId="3315B18D" w14:textId="77777777" w:rsidTr="009F339D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9DDC6D5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C21AC40" w14:textId="77777777" w:rsidR="00300E21" w:rsidRDefault="00300E21" w:rsidP="009F339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Óleo ATF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hidraulico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câmbio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22D9E90C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614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CCE2403" w14:textId="77777777" w:rsidR="00300E21" w:rsidRDefault="00300E21" w:rsidP="009F339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B4858D7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44,64</w:t>
            </w:r>
          </w:p>
        </w:tc>
        <w:tc>
          <w:tcPr>
            <w:tcW w:w="561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184EA1A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44,64</w:t>
            </w:r>
          </w:p>
        </w:tc>
      </w:tr>
      <w:tr w:rsidR="00300E21" w14:paraId="60881C15" w14:textId="77777777" w:rsidTr="00300E2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gridAfter w:val="2"/>
          <w:wBefore w:w="14" w:type="pct"/>
          <w:wAfter w:w="33" w:type="pct"/>
          <w:trHeight w:val="340"/>
          <w:jc w:val="center"/>
        </w:trPr>
        <w:tc>
          <w:tcPr>
            <w:tcW w:w="3791" w:type="pct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FE46946" w14:textId="7F743CAC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DO VEÍCULO</w:t>
            </w:r>
          </w:p>
        </w:tc>
        <w:tc>
          <w:tcPr>
            <w:tcW w:w="615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8A78C9B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547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EC9D89F" w14:textId="77777777" w:rsidR="00300E21" w:rsidRDefault="00300E21" w:rsidP="009F339D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2.049,43</w:t>
            </w:r>
          </w:p>
        </w:tc>
      </w:tr>
    </w:tbl>
    <w:p w14:paraId="63D884C4" w14:textId="77777777" w:rsidR="00300E21" w:rsidRDefault="00300E21" w:rsidP="007E0E40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46A46AC" w14:textId="55F8B526" w:rsidR="00300E21" w:rsidRDefault="00B02513" w:rsidP="007E0E40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Valor total: R$ 4.369,77(quatro mil trezentos e sessenta e nove reais e setenta e sete centavos).</w:t>
      </w: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6" w:type="dxa"/>
          <w:right w:w="159" w:type="dxa"/>
        </w:tblCellMar>
        <w:tblLook w:val="04A0" w:firstRow="1" w:lastRow="0" w:firstColumn="1" w:lastColumn="0" w:noHBand="0" w:noVBand="1"/>
      </w:tblPr>
      <w:tblGrid>
        <w:gridCol w:w="3429"/>
        <w:gridCol w:w="7004"/>
      </w:tblGrid>
      <w:tr w:rsidR="007E234E" w:rsidRPr="007E234E" w14:paraId="1A872642" w14:textId="77777777" w:rsidTr="00B26C41">
        <w:trPr>
          <w:trHeight w:val="281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1F06861" w14:textId="77777777" w:rsidR="00FB4B84" w:rsidRPr="007E234E" w:rsidRDefault="00FB4B84" w:rsidP="002E14BD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7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E10B9B" w14:textId="744D4ED1" w:rsidR="00FB4B84" w:rsidRPr="007E234E" w:rsidRDefault="007B1D97" w:rsidP="002E14B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DOS REQUISITOS DE HABILITAÇÃO</w:t>
            </w:r>
          </w:p>
        </w:tc>
      </w:tr>
    </w:tbl>
    <w:p w14:paraId="6A4BD44C" w14:textId="77777777" w:rsidR="00FB4B84" w:rsidRPr="007E234E" w:rsidRDefault="00FB4B84" w:rsidP="00321E8F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9530CD6" w14:textId="2CEB1114" w:rsidR="007B1D97" w:rsidRPr="007E234E" w:rsidRDefault="00FD1436" w:rsidP="00ED6E8B">
      <w:pPr>
        <w:spacing w:after="0" w:line="300" w:lineRule="auto"/>
        <w:ind w:left="142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0E732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5.1.</w:t>
      </w:r>
      <w:r w:rsidR="008C74D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A03FA3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 </w:t>
      </w:r>
      <w:r w:rsidR="00FF58A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Contratado</w:t>
      </w:r>
      <w:r w:rsidR="00736685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7B1D97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preenche</w:t>
      </w:r>
      <w:r w:rsidR="00C24EC2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u</w:t>
      </w:r>
      <w:r w:rsidR="007B1D97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5514E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todos </w:t>
      </w:r>
      <w:r w:rsidR="007B1D97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os requisitos necessários de habilitação, tendo apresentado os 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seguintes documentos:</w:t>
      </w:r>
    </w:p>
    <w:p w14:paraId="33CFC83A" w14:textId="5AF80146" w:rsidR="007B1D97" w:rsidRPr="007E234E" w:rsidRDefault="00DF2BFD" w:rsidP="00ED6E8B">
      <w:pPr>
        <w:spacing w:after="0" w:line="300" w:lineRule="auto"/>
        <w:ind w:right="216" w:firstLine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5.1.</w:t>
      </w:r>
      <w:r w:rsidR="00B0251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1</w:t>
      </w:r>
      <w:r w:rsidR="007B1D97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Prova de inscrição no CNPJ (Cadastro Nacional de Pessoas Jurídicas); </w:t>
      </w:r>
    </w:p>
    <w:p w14:paraId="454123C6" w14:textId="321BFCC2" w:rsidR="007B1D97" w:rsidRPr="007E234E" w:rsidRDefault="00E62E8E" w:rsidP="00ED6E8B">
      <w:pPr>
        <w:spacing w:after="0" w:line="300" w:lineRule="auto"/>
        <w:ind w:left="142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5.1.</w:t>
      </w:r>
      <w:r w:rsidR="00B0251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2</w:t>
      </w:r>
      <w:r w:rsidR="007B1D97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Prova de inscrição no cadastro de Contribuintes Estadual e/ou Municipal, relativo ao domicílio ou sede do licitante, pertinente ao seu ramo de atividade e compatível com o objeto deste edital;</w:t>
      </w:r>
    </w:p>
    <w:p w14:paraId="6F064070" w14:textId="3829C40C" w:rsidR="007B1D97" w:rsidRPr="007E234E" w:rsidRDefault="00E62E8E" w:rsidP="00ED6E8B">
      <w:pPr>
        <w:spacing w:after="0" w:line="300" w:lineRule="auto"/>
        <w:ind w:left="142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5.1.</w:t>
      </w:r>
      <w:r w:rsidR="00B0251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3</w:t>
      </w:r>
      <w:r w:rsidR="007B1D97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Prova de regularidade para com a fazenda Federal, Estadual e Municipal, do domicílio ou sede do licitante ou outro documento equivalente na forma da lei; </w:t>
      </w:r>
    </w:p>
    <w:p w14:paraId="5DE2FCE6" w14:textId="437BCB60" w:rsidR="007B1D97" w:rsidRPr="007E234E" w:rsidRDefault="00E62E8E" w:rsidP="00ED6E8B">
      <w:pPr>
        <w:spacing w:after="0" w:line="300" w:lineRule="auto"/>
        <w:ind w:left="142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5.1.</w:t>
      </w:r>
      <w:r w:rsidR="00B0251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4</w:t>
      </w:r>
      <w:r w:rsidR="007B1D97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Prova de regularidade relativa ao Fundo de Garantia por Tempo de Serviço (FGTS), demonstrando situação regular no cumprimento dos encargos sociais, instituído por </w:t>
      </w:r>
      <w:r w:rsidR="001517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L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ei; </w:t>
      </w:r>
    </w:p>
    <w:p w14:paraId="680CF944" w14:textId="56371F71" w:rsidR="007B1D97" w:rsidRPr="007E234E" w:rsidRDefault="0050493D" w:rsidP="00ED6E8B">
      <w:pPr>
        <w:spacing w:after="0" w:line="300" w:lineRule="auto"/>
        <w:ind w:left="142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</w:t>
      </w:r>
      <w:r w:rsidR="00E62E8E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.1.</w:t>
      </w:r>
      <w:r w:rsidR="00B0251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</w:t>
      </w:r>
      <w:r w:rsidR="007B1D97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Prova de regularidade com ministério do trabalho, Certidão Negativa de Débitos Trabalhistas (CNDT). </w:t>
      </w:r>
    </w:p>
    <w:p w14:paraId="54C38D41" w14:textId="685053AA" w:rsidR="007B1D97" w:rsidRPr="007E234E" w:rsidRDefault="00E62E8E" w:rsidP="00ED6E8B">
      <w:pPr>
        <w:spacing w:after="0" w:line="300" w:lineRule="auto"/>
        <w:ind w:right="216" w:firstLine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5.1.</w:t>
      </w:r>
      <w:r w:rsidR="00B0251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6</w:t>
      </w:r>
      <w:r w:rsidR="007B1D97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Certidão negativa de falência ou concordata expedida pelo distribuidor da sede da pessoa jurídica.</w:t>
      </w:r>
    </w:p>
    <w:p w14:paraId="6B5A29E9" w14:textId="77777777" w:rsidR="00197328" w:rsidRPr="007E234E" w:rsidRDefault="00197328" w:rsidP="00E62E8E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6" w:type="dxa"/>
          <w:right w:w="159" w:type="dxa"/>
        </w:tblCellMar>
        <w:tblLook w:val="04A0" w:firstRow="1" w:lastRow="0" w:firstColumn="1" w:lastColumn="0" w:noHBand="0" w:noVBand="1"/>
      </w:tblPr>
      <w:tblGrid>
        <w:gridCol w:w="4554"/>
        <w:gridCol w:w="5879"/>
      </w:tblGrid>
      <w:tr w:rsidR="007E234E" w:rsidRPr="007E234E" w14:paraId="24600837" w14:textId="77777777" w:rsidTr="00252D70">
        <w:trPr>
          <w:trHeight w:val="28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EDBF641" w14:textId="4A43E2A5" w:rsidR="00E674A6" w:rsidRPr="007E234E" w:rsidRDefault="00103242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E674A6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82EA36" w14:textId="77777777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CONTRATADO</w:t>
            </w:r>
            <w:proofErr w:type="gramStart"/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proofErr w:type="gramEnd"/>
      </w:tr>
    </w:tbl>
    <w:p w14:paraId="1327DD5B" w14:textId="77777777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44B3DB25" w14:textId="77777777" w:rsidR="00B2097C" w:rsidRPr="00B2097C" w:rsidRDefault="00103242" w:rsidP="00B2097C">
      <w:pPr>
        <w:spacing w:after="0" w:line="300" w:lineRule="auto"/>
        <w:ind w:left="278" w:right="328" w:hanging="1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6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.1.</w:t>
      </w:r>
      <w:r w:rsidR="00E674A6"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8C5A67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futur</w:t>
      </w:r>
      <w:r w:rsidR="008C5A67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F58A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CONTRATADO</w:t>
      </w:r>
      <w:r w:rsidR="0019732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se</w:t>
      </w:r>
      <w:r w:rsidR="00927C4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rá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F58A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</w:t>
      </w:r>
      <w:r w:rsidR="00927C4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2097C" w:rsidRPr="00B2097C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Sobre Eixo Veículos </w:t>
      </w:r>
      <w:proofErr w:type="spellStart"/>
      <w:r w:rsidR="00B2097C" w:rsidRPr="00B2097C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Ltda</w:t>
      </w:r>
      <w:proofErr w:type="spellEnd"/>
      <w:r w:rsidR="00B2097C" w:rsidRPr="00B2097C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- CNPJ: 01.827.801/0001-98</w:t>
      </w:r>
      <w:proofErr w:type="gramStart"/>
      <w:r w:rsidR="00B2097C" w:rsidRPr="00B2097C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  </w:t>
      </w:r>
    </w:p>
    <w:p w14:paraId="7B63A873" w14:textId="7F765FBB" w:rsidR="00E674A6" w:rsidRPr="00B2097C" w:rsidRDefault="00B2097C" w:rsidP="00B2097C">
      <w:pPr>
        <w:spacing w:after="0" w:line="300" w:lineRule="auto"/>
        <w:ind w:left="278" w:right="328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proofErr w:type="gramEnd"/>
      <w:r w:rsidRPr="00B2097C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Rua Ignácio Teixeira Machado, 1352 – Sítio Floresta - Pelotas – RS.</w:t>
      </w:r>
    </w:p>
    <w:p w14:paraId="39422D0D" w14:textId="20FE2E36" w:rsidR="00E674A6" w:rsidRPr="007E234E" w:rsidRDefault="00103242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6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.2.</w:t>
      </w:r>
      <w:r w:rsidR="00E674A6"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No caso, a escolha </w:t>
      </w:r>
      <w:proofErr w:type="gramStart"/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do</w:t>
      </w:r>
      <w:r w:rsidR="00AA02B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s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F58A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CONTRATADO</w:t>
      </w:r>
      <w:proofErr w:type="gramEnd"/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encontra amparo, atendendo de forma satisfatória a necessidade da Administração, devidamente justificada pelo setor requisitante. </w:t>
      </w:r>
    </w:p>
    <w:p w14:paraId="3AC72D81" w14:textId="68B12A39" w:rsidR="00E674A6" w:rsidRPr="000A0273" w:rsidRDefault="00103242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color w:val="C00000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6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.3.</w:t>
      </w:r>
      <w:r w:rsidR="00E674A6"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086B89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No que se refere à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qualificação técnica do futuro </w:t>
      </w:r>
      <w:r w:rsidR="00FF58A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CONTRATADO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trata da comprovação de aptidão para </w:t>
      </w:r>
      <w:r w:rsidR="00900A7F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atividade pertinente e compatível em características, quantidades e prazos com o objeto da </w:t>
      </w:r>
      <w:r w:rsidR="0019732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contratação.</w:t>
      </w:r>
    </w:p>
    <w:p w14:paraId="573D7160" w14:textId="77777777" w:rsidR="009A05A6" w:rsidRPr="007E234E" w:rsidRDefault="009A05A6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6" w:type="dxa"/>
          <w:right w:w="159" w:type="dxa"/>
        </w:tblCellMar>
        <w:tblLook w:val="04A0" w:firstRow="1" w:lastRow="0" w:firstColumn="1" w:lastColumn="0" w:noHBand="0" w:noVBand="1"/>
      </w:tblPr>
      <w:tblGrid>
        <w:gridCol w:w="3996"/>
        <w:gridCol w:w="6437"/>
      </w:tblGrid>
      <w:tr w:rsidR="007E234E" w:rsidRPr="007E234E" w14:paraId="6813ABCE" w14:textId="77777777" w:rsidTr="00166240">
        <w:trPr>
          <w:trHeight w:val="281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2BC7A09" w14:textId="57AAD92A" w:rsidR="00166240" w:rsidRPr="007E234E" w:rsidRDefault="006C7384" w:rsidP="007943D0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66240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A26543" w14:textId="642DFF10" w:rsidR="00166240" w:rsidRPr="007E234E" w:rsidRDefault="00166240" w:rsidP="007943D0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 JUSTIFICATIVA DO PREÇO</w:t>
            </w:r>
            <w:r w:rsidR="00BD1D66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2B68418" w14:textId="408ABABE" w:rsidR="00166240" w:rsidRDefault="006C738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color w:val="C00000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 xml:space="preserve">7.1. </w:t>
      </w:r>
      <w:r w:rsidR="00C77FC1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Os </w:t>
      </w:r>
      <w:r w:rsid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itens demonstram</w:t>
      </w:r>
      <w:r w:rsidR="00C77FC1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 sem maiores aprofundamentos, que os valores estão adequados aos praticados no mercado</w:t>
      </w:r>
      <w:r w:rsid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259FDB7E" w14:textId="77777777" w:rsidR="00E14E70" w:rsidRPr="007E234E" w:rsidRDefault="00E14E70" w:rsidP="00C77FC1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30" w:type="dxa"/>
        <w:shd w:val="clear" w:color="auto" w:fill="D9D9D9" w:themeFill="background1" w:themeFillShade="D9"/>
        <w:tblCellMar>
          <w:top w:w="38" w:type="dxa"/>
          <w:right w:w="159" w:type="dxa"/>
        </w:tblCellMar>
        <w:tblLook w:val="04A0" w:firstRow="1" w:lastRow="0" w:firstColumn="1" w:lastColumn="0" w:noHBand="0" w:noVBand="1"/>
      </w:tblPr>
      <w:tblGrid>
        <w:gridCol w:w="3966"/>
        <w:gridCol w:w="6467"/>
      </w:tblGrid>
      <w:tr w:rsidR="007E234E" w:rsidRPr="007E234E" w14:paraId="24B2ACE8" w14:textId="77777777" w:rsidTr="00252D70">
        <w:trPr>
          <w:trHeight w:val="28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6298948" w14:textId="5F6B6470" w:rsidR="00E674A6" w:rsidRPr="007E234E" w:rsidRDefault="00B44414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E674A6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84335A" w14:textId="77777777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 FORMA DE PAGAMENTO </w:t>
            </w:r>
          </w:p>
        </w:tc>
      </w:tr>
    </w:tbl>
    <w:p w14:paraId="75A01660" w14:textId="1657550A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9874668" w14:textId="628FB260" w:rsidR="00E674A6" w:rsidRPr="007E234E" w:rsidRDefault="00B4441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8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.1.</w:t>
      </w:r>
      <w:r w:rsidR="00E674A6"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 valor </w:t>
      </w:r>
      <w:r w:rsidR="00A37521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total</w:t>
      </w:r>
      <w:r w:rsidR="00A37521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contratado é de </w:t>
      </w:r>
      <w:r w:rsidR="00B2097C" w:rsidRPr="00B2097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R$ 4.369,77(quatro mil trezentos e sessenta e nove reais e setenta e sete centavos)</w:t>
      </w:r>
      <w:proofErr w:type="gramStart"/>
      <w:r w:rsidR="00B2097C" w:rsidRPr="00B2097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</w:t>
      </w:r>
      <w:proofErr w:type="gramEnd"/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devendo ser pago </w:t>
      </w:r>
      <w:r w:rsidR="0045748C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em </w:t>
      </w:r>
      <w:r w:rsidR="00E674A6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até </w:t>
      </w:r>
      <w:r w:rsidR="00A06FC1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30</w:t>
      </w:r>
      <w:r w:rsidR="00E674A6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(</w:t>
      </w:r>
      <w:r w:rsidR="00A06FC1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trinta</w:t>
      </w:r>
      <w:r w:rsidR="00E674A6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) dia</w:t>
      </w:r>
      <w:r w:rsidR="00A06FC1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s</w:t>
      </w:r>
      <w:r w:rsidR="00086B89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086B89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do mês subsequente à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execução e aceitação definitiva dos serviços, “mediante aprovação da Nota </w:t>
      </w:r>
      <w:r w:rsidR="000216FB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Fiscal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/Fatura”, </w:t>
      </w:r>
      <w:r w:rsidR="005B3E84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por meio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cheque nominal ou ordem bancária em favor d</w:t>
      </w:r>
      <w:r w:rsid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as CONTRATADA.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75A4BC0D" w14:textId="7ADB147E" w:rsidR="00E674A6" w:rsidRPr="007E234E" w:rsidRDefault="00B4441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8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.2.</w:t>
      </w:r>
      <w:r w:rsidR="00E674A6"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 pagamento somente será autorizado depois de efetuado o “atesto” pelo servidor competente na </w:t>
      </w:r>
      <w:r w:rsidR="00510800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Nota Fiscal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apresentada. </w:t>
      </w:r>
    </w:p>
    <w:p w14:paraId="4BCF285F" w14:textId="436A865B" w:rsidR="00E674A6" w:rsidRPr="007E234E" w:rsidRDefault="00B4441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8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.3.</w:t>
      </w:r>
      <w:r w:rsidR="00E674A6"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</w:t>
      </w:r>
      <w:r w:rsid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as CONTRATADA</w:t>
      </w:r>
      <w:r w:rsidR="00510800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providencie</w:t>
      </w:r>
      <w:r w:rsid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m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as medidas saneadoras. Nesta hipótese, o prazo para pagamento iniciar-se-á após a comprovação da regularização da situação, não acarretando qualquer ônus para </w:t>
      </w:r>
      <w:r w:rsid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 CONTRATANTE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6540F6BA" w14:textId="77777777" w:rsidR="00510800" w:rsidRPr="00B2097C" w:rsidRDefault="00510800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12"/>
          <w:szCs w:val="12"/>
          <w14:ligatures w14:val="standardContextual"/>
        </w:rPr>
      </w:pPr>
    </w:p>
    <w:tbl>
      <w:tblPr>
        <w:tblStyle w:val="TableGrid"/>
        <w:tblW w:w="10433" w:type="dxa"/>
        <w:tblInd w:w="130" w:type="dxa"/>
        <w:shd w:val="clear" w:color="auto" w:fill="D9D9D9" w:themeFill="background1" w:themeFillShade="D9"/>
        <w:tblCellMar>
          <w:top w:w="38" w:type="dxa"/>
          <w:right w:w="159" w:type="dxa"/>
        </w:tblCellMar>
        <w:tblLook w:val="04A0" w:firstRow="1" w:lastRow="0" w:firstColumn="1" w:lastColumn="0" w:noHBand="0" w:noVBand="1"/>
      </w:tblPr>
      <w:tblGrid>
        <w:gridCol w:w="3561"/>
        <w:gridCol w:w="6872"/>
      </w:tblGrid>
      <w:tr w:rsidR="007E234E" w:rsidRPr="007E234E" w14:paraId="2F8C24FB" w14:textId="77777777" w:rsidTr="00B26C41">
        <w:trPr>
          <w:trHeight w:val="28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54CA2D8" w14:textId="34C93D12" w:rsidR="00E674A6" w:rsidRPr="007E234E" w:rsidRDefault="00B44414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E674A6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102C9C" w14:textId="22410C27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PRAZO DE EXECUÇÃO </w:t>
            </w:r>
            <w:r w:rsidR="00670922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DA VIGÊNCIA</w:t>
            </w:r>
          </w:p>
        </w:tc>
      </w:tr>
    </w:tbl>
    <w:p w14:paraId="2E736F86" w14:textId="77777777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2A6428F0" w14:textId="0FE100EA" w:rsidR="007B24BA" w:rsidRPr="007E234E" w:rsidRDefault="00B4441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9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.1.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O </w:t>
      </w:r>
      <w:r w:rsidR="007B24BA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período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execução do presente procedimento será </w:t>
      </w:r>
      <w:r w:rsidR="00BF0AAA" w:rsidRPr="00BF0AA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05</w:t>
      </w:r>
      <w:r w:rsidR="00BF0AA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(</w:t>
      </w:r>
      <w:r w:rsidR="00BF0AAA" w:rsidRPr="00BF0AA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cinco</w:t>
      </w:r>
      <w:r w:rsidR="00BF0AA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) dias</w:t>
      </w:r>
      <w:r w:rsidR="007B24BA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1D8A4651" w14:textId="1CE6192C" w:rsidR="00E674A6" w:rsidRDefault="00B4441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9</w:t>
      </w:r>
      <w:r w:rsidR="007B24BA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.2.</w:t>
      </w:r>
      <w:r w:rsidR="007B24BA"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O prazo de vigência da contratação será de </w:t>
      </w:r>
      <w:proofErr w:type="gramStart"/>
      <w:r w:rsidR="00BF34B6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30</w:t>
      </w:r>
      <w:r w:rsidR="007B24BA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7B24BA"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(</w:t>
      </w:r>
      <w:r w:rsidR="00BF34B6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trinta</w:t>
      </w:r>
      <w:r w:rsidR="00984612"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) </w:t>
      </w:r>
      <w:r w:rsidR="00BF34B6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dias</w:t>
      </w:r>
      <w:r w:rsidR="00984612"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,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nos termos do </w:t>
      </w:r>
      <w:r w:rsidR="00B26598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Art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 107, da Lei Federal nº</w:t>
      </w:r>
      <w:proofErr w:type="gramEnd"/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14.133/2021.</w:t>
      </w: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6" w:type="dxa"/>
          <w:right w:w="159" w:type="dxa"/>
        </w:tblCellMar>
        <w:tblLook w:val="04A0" w:firstRow="1" w:lastRow="0" w:firstColumn="1" w:lastColumn="0" w:noHBand="0" w:noVBand="1"/>
      </w:tblPr>
      <w:tblGrid>
        <w:gridCol w:w="3805"/>
        <w:gridCol w:w="6628"/>
      </w:tblGrid>
      <w:tr w:rsidR="007E234E" w:rsidRPr="007E234E" w14:paraId="7CC3782C" w14:textId="77777777" w:rsidTr="00B26C41">
        <w:trPr>
          <w:trHeight w:val="281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CB854B6" w14:textId="179F2438" w:rsidR="00E674A6" w:rsidRPr="007E234E" w:rsidRDefault="00B44414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E674A6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96A84E" w14:textId="77777777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 DOTAÇÃO ORÇAMENTÁRIA </w:t>
            </w:r>
          </w:p>
        </w:tc>
      </w:tr>
    </w:tbl>
    <w:p w14:paraId="71E626E5" w14:textId="77777777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256F0339" w14:textId="1B392520" w:rsidR="00E674A6" w:rsidRPr="007E234E" w:rsidRDefault="00B4441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10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.1.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As despesas decorrentes da presente contratação correrão por conta das dotações orçamentárias previstas no</w:t>
      </w:r>
      <w:r w:rsidR="0057550A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orçamento de 2024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3AD13DE7" w14:textId="77777777" w:rsidR="00C96E81" w:rsidRPr="00B2097C" w:rsidRDefault="00C96E81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12"/>
          <w:szCs w:val="12"/>
          <w14:ligatures w14:val="standardContextual"/>
        </w:rPr>
      </w:pPr>
    </w:p>
    <w:tbl>
      <w:tblPr>
        <w:tblStyle w:val="Tabelacomgrade"/>
        <w:tblW w:w="10318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915"/>
        <w:gridCol w:w="6537"/>
      </w:tblGrid>
      <w:tr w:rsidR="00B2097C" w:rsidRPr="001D6A1D" w14:paraId="73A7D511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31B06837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928" w:type="pct"/>
            <w:vAlign w:val="center"/>
          </w:tcPr>
          <w:p w14:paraId="579AE3B7" w14:textId="77777777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3169" w:type="pct"/>
            <w:vAlign w:val="center"/>
          </w:tcPr>
          <w:p w14:paraId="6C1EC63C" w14:textId="77777777" w:rsidR="00B2097C" w:rsidRPr="001D6A1D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Secretaria Municipal da Educação, Cultura e </w:t>
            </w:r>
            <w:proofErr w:type="gramStart"/>
            <w:r w:rsidRPr="001D6A1D">
              <w:rPr>
                <w:rFonts w:ascii="Times New Roman" w:hAnsi="Times New Roman" w:cs="Times New Roman"/>
                <w:bCs/>
                <w:sz w:val="24"/>
                <w:szCs w:val="24"/>
              </w:rPr>
              <w:t>Desporto</w:t>
            </w:r>
            <w:proofErr w:type="gramEnd"/>
          </w:p>
        </w:tc>
      </w:tr>
      <w:tr w:rsidR="00B2097C" w:rsidRPr="001D6A1D" w14:paraId="21B145E1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08A5F553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Proj. / Ativ.</w:t>
            </w:r>
          </w:p>
        </w:tc>
        <w:tc>
          <w:tcPr>
            <w:tcW w:w="928" w:type="pct"/>
            <w:vAlign w:val="center"/>
          </w:tcPr>
          <w:p w14:paraId="61C12646" w14:textId="77777777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69" w:type="pct"/>
            <w:vAlign w:val="center"/>
          </w:tcPr>
          <w:p w14:paraId="49E64351" w14:textId="77777777" w:rsidR="00B2097C" w:rsidRPr="001D6A1D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A1D">
              <w:rPr>
                <w:rFonts w:ascii="Times New Roman" w:hAnsi="Times New Roman" w:cs="Times New Roman"/>
                <w:bCs/>
                <w:sz w:val="24"/>
                <w:szCs w:val="24"/>
              </w:rPr>
              <w:t>Atendimento ao Transporte Escolar - Manutenção</w:t>
            </w:r>
          </w:p>
        </w:tc>
      </w:tr>
      <w:tr w:rsidR="00B2097C" w:rsidRPr="001D6A1D" w14:paraId="0CDFEF5F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28D29F35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Cód. Reduzido</w:t>
            </w:r>
          </w:p>
        </w:tc>
        <w:tc>
          <w:tcPr>
            <w:tcW w:w="928" w:type="pct"/>
            <w:vAlign w:val="center"/>
          </w:tcPr>
          <w:p w14:paraId="33327F42" w14:textId="77777777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169" w:type="pct"/>
            <w:vAlign w:val="center"/>
          </w:tcPr>
          <w:p w14:paraId="3348DA00" w14:textId="77777777" w:rsidR="00B2097C" w:rsidRPr="001D6A1D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A1D">
              <w:rPr>
                <w:rFonts w:ascii="Times New Roman" w:hAnsi="Times New Roman" w:cs="Times New Roman"/>
                <w:bCs/>
                <w:sz w:val="24"/>
                <w:szCs w:val="24"/>
              </w:rPr>
              <w:t>Despesa</w:t>
            </w:r>
          </w:p>
        </w:tc>
      </w:tr>
      <w:tr w:rsidR="00B2097C" w:rsidRPr="00E75F15" w14:paraId="7FA1CA01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05EEB9ED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Fonte de Recurso</w:t>
            </w:r>
          </w:p>
        </w:tc>
        <w:tc>
          <w:tcPr>
            <w:tcW w:w="928" w:type="pct"/>
            <w:vAlign w:val="center"/>
          </w:tcPr>
          <w:p w14:paraId="325F653B" w14:textId="77777777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1553</w:t>
            </w:r>
          </w:p>
        </w:tc>
        <w:tc>
          <w:tcPr>
            <w:tcW w:w="3169" w:type="pct"/>
            <w:vAlign w:val="center"/>
          </w:tcPr>
          <w:p w14:paraId="10BB61C0" w14:textId="77777777" w:rsidR="00B2097C" w:rsidRPr="00E75F15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5F15">
              <w:rPr>
                <w:rFonts w:ascii="Times New Roman" w:hAnsi="Times New Roman" w:cs="Times New Roman"/>
                <w:bCs/>
                <w:sz w:val="16"/>
                <w:szCs w:val="16"/>
              </w:rPr>
              <w:t>Transferências de Recursos do FNDE Referentes ao Programa Nacional de Apoio ao Transporte Escolar (PNATE)</w:t>
            </w:r>
          </w:p>
        </w:tc>
      </w:tr>
      <w:tr w:rsidR="00B2097C" w:rsidRPr="001D6A1D" w14:paraId="0DCC6357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7CCF7E99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Detalhamento</w:t>
            </w:r>
          </w:p>
        </w:tc>
        <w:tc>
          <w:tcPr>
            <w:tcW w:w="928" w:type="pct"/>
            <w:vAlign w:val="center"/>
          </w:tcPr>
          <w:p w14:paraId="3F38A58C" w14:textId="77777777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3169" w:type="pct"/>
            <w:vAlign w:val="center"/>
          </w:tcPr>
          <w:p w14:paraId="7B33D056" w14:textId="77777777" w:rsidR="00B2097C" w:rsidRPr="001D6A1D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A1D">
              <w:rPr>
                <w:rFonts w:ascii="Times New Roman" w:hAnsi="Times New Roman" w:cs="Times New Roman"/>
                <w:bCs/>
                <w:sz w:val="24"/>
                <w:szCs w:val="24"/>
              </w:rPr>
              <w:t>Recurso PNATE       Fonte: 1017</w:t>
            </w:r>
          </w:p>
        </w:tc>
      </w:tr>
      <w:tr w:rsidR="00B2097C" w:rsidRPr="001D6A1D" w14:paraId="6CDC8C6F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750BA9E3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928" w:type="pct"/>
            <w:vAlign w:val="center"/>
          </w:tcPr>
          <w:p w14:paraId="5B816CE3" w14:textId="77777777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3.3.90.3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9.00.00</w:t>
            </w:r>
          </w:p>
        </w:tc>
        <w:tc>
          <w:tcPr>
            <w:tcW w:w="3169" w:type="pct"/>
            <w:vAlign w:val="center"/>
          </w:tcPr>
          <w:p w14:paraId="0F3B313C" w14:textId="77777777" w:rsidR="00B2097C" w:rsidRPr="001D6A1D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Manutenção e Conservação de Veículos </w:t>
            </w:r>
          </w:p>
        </w:tc>
      </w:tr>
    </w:tbl>
    <w:p w14:paraId="771C531B" w14:textId="3C30A82C" w:rsidR="00E41ADA" w:rsidRDefault="00E41ADA" w:rsidP="00E41ADA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elacomgrade"/>
        <w:tblW w:w="10318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915"/>
        <w:gridCol w:w="6537"/>
      </w:tblGrid>
      <w:tr w:rsidR="00B2097C" w:rsidRPr="00FA0E0B" w14:paraId="1F696F73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23D2BFB1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928" w:type="pct"/>
            <w:vAlign w:val="center"/>
          </w:tcPr>
          <w:p w14:paraId="6710B8A6" w14:textId="77777777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3168" w:type="pct"/>
            <w:vAlign w:val="center"/>
          </w:tcPr>
          <w:p w14:paraId="07889FDC" w14:textId="77777777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Secretaria Municipal da Educação, Cultura e </w:t>
            </w:r>
            <w:proofErr w:type="gramStart"/>
            <w:r w:rsidRPr="00FA0E0B">
              <w:rPr>
                <w:rFonts w:ascii="Times New Roman" w:hAnsi="Times New Roman" w:cs="Times New Roman"/>
                <w:bCs/>
                <w:sz w:val="24"/>
                <w:szCs w:val="24"/>
              </w:rPr>
              <w:t>Desporto</w:t>
            </w:r>
            <w:proofErr w:type="gramEnd"/>
          </w:p>
        </w:tc>
      </w:tr>
      <w:tr w:rsidR="00B2097C" w:rsidRPr="00FA0E0B" w14:paraId="1D5E4124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2AE54EEB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Proj. / Ativ.</w:t>
            </w:r>
          </w:p>
        </w:tc>
        <w:tc>
          <w:tcPr>
            <w:tcW w:w="928" w:type="pct"/>
            <w:vAlign w:val="center"/>
          </w:tcPr>
          <w:p w14:paraId="3A11536E" w14:textId="77777777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68" w:type="pct"/>
            <w:vAlign w:val="center"/>
          </w:tcPr>
          <w:p w14:paraId="45BA766E" w14:textId="77777777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bCs/>
                <w:sz w:val="24"/>
                <w:szCs w:val="24"/>
              </w:rPr>
              <w:t>Atendimento ao Transporte Escolar - Manutenção</w:t>
            </w:r>
          </w:p>
        </w:tc>
      </w:tr>
      <w:tr w:rsidR="00B2097C" w:rsidRPr="00FA0E0B" w14:paraId="3509D3BE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43F5BA20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Cód. Reduzido</w:t>
            </w:r>
          </w:p>
        </w:tc>
        <w:tc>
          <w:tcPr>
            <w:tcW w:w="928" w:type="pct"/>
            <w:vAlign w:val="center"/>
          </w:tcPr>
          <w:p w14:paraId="44F2325E" w14:textId="77777777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4457</w:t>
            </w:r>
          </w:p>
        </w:tc>
        <w:tc>
          <w:tcPr>
            <w:tcW w:w="3168" w:type="pct"/>
            <w:vAlign w:val="center"/>
          </w:tcPr>
          <w:p w14:paraId="1A832AB3" w14:textId="77777777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bCs/>
                <w:sz w:val="24"/>
                <w:szCs w:val="24"/>
              </w:rPr>
              <w:t>Despesa</w:t>
            </w:r>
          </w:p>
        </w:tc>
      </w:tr>
      <w:tr w:rsidR="00B2097C" w:rsidRPr="00FA0E0B" w14:paraId="27DB185E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550CFB23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Fonte de Recurso</w:t>
            </w:r>
          </w:p>
        </w:tc>
        <w:tc>
          <w:tcPr>
            <w:tcW w:w="928" w:type="pct"/>
            <w:vAlign w:val="center"/>
          </w:tcPr>
          <w:p w14:paraId="6E0B42C2" w14:textId="77777777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1553</w:t>
            </w:r>
          </w:p>
        </w:tc>
        <w:tc>
          <w:tcPr>
            <w:tcW w:w="3168" w:type="pct"/>
            <w:vAlign w:val="center"/>
          </w:tcPr>
          <w:p w14:paraId="410CEC89" w14:textId="77777777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65A4">
              <w:rPr>
                <w:rFonts w:ascii="Times New Roman" w:hAnsi="Times New Roman" w:cs="Times New Roman"/>
                <w:bCs/>
                <w:sz w:val="16"/>
                <w:szCs w:val="16"/>
              </w:rPr>
              <w:t>Transferências de Recursos do FNDE Referentes ao Programa Nacional de Apoio ao Transporte Escolar (PNATE</w:t>
            </w:r>
            <w:r w:rsidRPr="00FA0E0B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B2097C" w:rsidRPr="00FA0E0B" w14:paraId="24A65B3B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1B428466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Detalhamento</w:t>
            </w:r>
          </w:p>
        </w:tc>
        <w:tc>
          <w:tcPr>
            <w:tcW w:w="928" w:type="pct"/>
            <w:vAlign w:val="center"/>
          </w:tcPr>
          <w:p w14:paraId="61DE0403" w14:textId="77777777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3168" w:type="pct"/>
            <w:vAlign w:val="center"/>
          </w:tcPr>
          <w:p w14:paraId="1D4CC175" w14:textId="77777777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bCs/>
                <w:sz w:val="24"/>
                <w:szCs w:val="24"/>
              </w:rPr>
              <w:t>Recurso PNATE       Fonte: 1017</w:t>
            </w:r>
          </w:p>
        </w:tc>
      </w:tr>
      <w:tr w:rsidR="00B2097C" w:rsidRPr="00FA0E0B" w14:paraId="65A92DAF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1D06A2FA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Elemento</w:t>
            </w:r>
          </w:p>
        </w:tc>
        <w:tc>
          <w:tcPr>
            <w:tcW w:w="928" w:type="pct"/>
            <w:vAlign w:val="center"/>
          </w:tcPr>
          <w:p w14:paraId="22A721AC" w14:textId="77777777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3.3.90.30.99.00.00</w:t>
            </w:r>
          </w:p>
        </w:tc>
        <w:tc>
          <w:tcPr>
            <w:tcW w:w="3168" w:type="pct"/>
            <w:vAlign w:val="center"/>
          </w:tcPr>
          <w:p w14:paraId="00C37697" w14:textId="77777777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bCs/>
                <w:sz w:val="24"/>
                <w:szCs w:val="24"/>
              </w:rPr>
              <w:t>Material para Manutenção de Veículos</w:t>
            </w:r>
          </w:p>
        </w:tc>
      </w:tr>
    </w:tbl>
    <w:p w14:paraId="042E792A" w14:textId="77777777" w:rsidR="00B2097C" w:rsidRDefault="00B2097C" w:rsidP="00E41ADA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8" w:type="dxa"/>
          <w:right w:w="162" w:type="dxa"/>
        </w:tblCellMar>
        <w:tblLook w:val="04A0" w:firstRow="1" w:lastRow="0" w:firstColumn="1" w:lastColumn="0" w:noHBand="0" w:noVBand="1"/>
      </w:tblPr>
      <w:tblGrid>
        <w:gridCol w:w="4421"/>
        <w:gridCol w:w="6012"/>
      </w:tblGrid>
      <w:tr w:rsidR="007E234E" w:rsidRPr="007E234E" w14:paraId="144F5E3A" w14:textId="77777777" w:rsidTr="00252D70">
        <w:trPr>
          <w:trHeight w:val="27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EDB6811" w14:textId="7BD798F9" w:rsidR="00E674A6" w:rsidRPr="007E234E" w:rsidRDefault="00103242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0171B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674A6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341D28" w14:textId="77777777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FORO </w:t>
            </w:r>
          </w:p>
        </w:tc>
      </w:tr>
    </w:tbl>
    <w:p w14:paraId="43DE909E" w14:textId="77777777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4C5EC40E" w14:textId="499F81E9" w:rsidR="00E674A6" w:rsidRPr="007E234E" w:rsidRDefault="00103242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1</w:t>
      </w:r>
      <w:r w:rsidR="0060171B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1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.1.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 foro competente para dirimir possíveis dúvidas, após se esgotarem todas as tentativas de composição amigável, e/ou litígios pertinentes ao objeto 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do presente processo de dispensa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independente de outro que por mais privilegiado seja, será o da Comarca de </w:t>
      </w:r>
      <w:r w:rsidR="00935192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Pinheiro Machado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/</w:t>
      </w:r>
      <w:r w:rsidR="00935192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RS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1C86E275" w14:textId="77777777" w:rsidR="0061017E" w:rsidRPr="007E234E" w:rsidRDefault="0061017E" w:rsidP="00230D1E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8" w:type="dxa"/>
          <w:right w:w="162" w:type="dxa"/>
        </w:tblCellMar>
        <w:tblLook w:val="04A0" w:firstRow="1" w:lastRow="0" w:firstColumn="1" w:lastColumn="0" w:noHBand="0" w:noVBand="1"/>
      </w:tblPr>
      <w:tblGrid>
        <w:gridCol w:w="2437"/>
        <w:gridCol w:w="7996"/>
      </w:tblGrid>
      <w:tr w:rsidR="007E234E" w:rsidRPr="007E234E" w14:paraId="5E900045" w14:textId="77777777" w:rsidTr="00647F9E">
        <w:trPr>
          <w:trHeight w:val="279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CD86759" w14:textId="76A6B675" w:rsidR="00873229" w:rsidRPr="007E234E" w:rsidRDefault="00873229" w:rsidP="002E14BD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0171B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01BBD6" w14:textId="384A30B5" w:rsidR="00873229" w:rsidRPr="007E234E" w:rsidRDefault="00CE12F4" w:rsidP="002E14B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 AUTORIZAÇÃO DA AUTORIDADE COMPETENTE</w:t>
            </w:r>
          </w:p>
        </w:tc>
      </w:tr>
    </w:tbl>
    <w:p w14:paraId="524CB0C2" w14:textId="334B18AB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FA43409" w14:textId="4677DCEF" w:rsidR="00E674A6" w:rsidRPr="007E234E" w:rsidRDefault="00E674A6" w:rsidP="00587A20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1</w:t>
      </w:r>
      <w:r w:rsidR="0060171B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</w:t>
      </w: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.1.</w:t>
      </w:r>
      <w:r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587A20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Nos termos do Art. 72 da Lei no 14.133/2021, remetemos o processo para parecer jurídico, e, caso estando de acordo, autorização de contratação direta pelo Prefeito.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196D1C6E" w14:textId="77777777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0A49D484" w14:textId="77777777" w:rsidR="0061017E" w:rsidRDefault="0061017E" w:rsidP="00714B91">
      <w:pPr>
        <w:spacing w:after="0" w:line="300" w:lineRule="auto"/>
        <w:ind w:left="278" w:hanging="10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9E875AA" w14:textId="580CA3DF" w:rsidR="00E674A6" w:rsidRPr="007E234E" w:rsidRDefault="00714B91" w:rsidP="00714B91">
      <w:pPr>
        <w:spacing w:after="0" w:line="300" w:lineRule="auto"/>
        <w:ind w:left="278" w:hanging="10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Pinheiro Machado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/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RS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16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fevereiro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202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4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14:paraId="35F6BC19" w14:textId="77777777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39AE2A29" w14:textId="77777777" w:rsidR="000A260F" w:rsidRPr="007E234E" w:rsidRDefault="000A260F" w:rsidP="00873012">
      <w:pPr>
        <w:spacing w:after="0" w:line="300" w:lineRule="auto"/>
        <w:ind w:left="518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2A3CD97D" w14:textId="0E0F9107" w:rsidR="00E47C27" w:rsidRPr="007E234E" w:rsidRDefault="00E674A6" w:rsidP="00432B9F">
      <w:pPr>
        <w:spacing w:after="0" w:line="300" w:lineRule="auto"/>
        <w:ind w:left="51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7B705A83" w14:textId="77777777" w:rsidR="00E47C27" w:rsidRPr="007E234E" w:rsidRDefault="00E47C27" w:rsidP="00E47C27">
      <w:pPr>
        <w:spacing w:after="0" w:line="300" w:lineRule="auto"/>
        <w:ind w:left="945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Rogério de Souza Lucas</w:t>
      </w:r>
    </w:p>
    <w:p w14:paraId="204D4615" w14:textId="336A2C9D" w:rsidR="00E47C27" w:rsidRPr="007E234E" w:rsidRDefault="00E47C27" w:rsidP="00E47C27">
      <w:pPr>
        <w:spacing w:after="0" w:line="300" w:lineRule="auto"/>
        <w:ind w:left="945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Agente de </w:t>
      </w:r>
      <w:r w:rsidR="00432B9F"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C</w:t>
      </w:r>
      <w:r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ontratação</w:t>
      </w:r>
    </w:p>
    <w:p w14:paraId="2E3402B4" w14:textId="4F865C15" w:rsidR="00E47C27" w:rsidRDefault="00E47C27" w:rsidP="00E47C27">
      <w:pPr>
        <w:spacing w:after="0" w:line="300" w:lineRule="auto"/>
        <w:ind w:left="945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Portaria nº 13.268/2023</w:t>
      </w:r>
    </w:p>
    <w:p w14:paraId="77F78DC1" w14:textId="77777777" w:rsidR="00B2097C" w:rsidRPr="007E234E" w:rsidRDefault="00B2097C" w:rsidP="00E47C27">
      <w:pPr>
        <w:spacing w:after="0" w:line="300" w:lineRule="auto"/>
        <w:ind w:left="945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8" w:type="dxa"/>
          <w:right w:w="162" w:type="dxa"/>
        </w:tblCellMar>
        <w:tblLook w:val="04A0" w:firstRow="1" w:lastRow="0" w:firstColumn="1" w:lastColumn="0" w:noHBand="0" w:noVBand="1"/>
      </w:tblPr>
      <w:tblGrid>
        <w:gridCol w:w="4421"/>
        <w:gridCol w:w="6012"/>
      </w:tblGrid>
      <w:tr w:rsidR="007E234E" w:rsidRPr="007E234E" w14:paraId="6A39D155" w14:textId="77777777" w:rsidTr="00647F9E">
        <w:trPr>
          <w:trHeight w:val="27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268BB3A" w14:textId="272F69D3" w:rsidR="000A260F" w:rsidRPr="007E234E" w:rsidRDefault="00E674A6" w:rsidP="002E14BD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260F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0171B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0A260F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E354D2" w14:textId="74BAC59D" w:rsidR="000A260F" w:rsidRPr="007E234E" w:rsidRDefault="000A260F" w:rsidP="002E14B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 RATIFICAÇÃO </w:t>
            </w:r>
          </w:p>
        </w:tc>
      </w:tr>
    </w:tbl>
    <w:p w14:paraId="4AFC9FB4" w14:textId="67F393E8" w:rsidR="00E674A6" w:rsidRPr="007E234E" w:rsidRDefault="00E674A6" w:rsidP="00590349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5887A810" w14:textId="35EE3068" w:rsidR="00E674A6" w:rsidRPr="007E234E" w:rsidRDefault="00E674A6" w:rsidP="00873012">
      <w:pPr>
        <w:spacing w:after="0" w:line="300" w:lineRule="auto"/>
        <w:ind w:left="278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1</w:t>
      </w:r>
      <w:r w:rsidR="0060171B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3</w:t>
      </w: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.1.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Considerando as manifestações carreadas, a fundamentação jurídica apresentada e a instrução do presente processo, ratifico a contratação por </w:t>
      </w:r>
      <w:r w:rsidR="005D01B0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Inexigibilidade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</w:t>
      </w:r>
      <w:r w:rsidR="00590349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Licitação 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em tela, encaminhando-se os autos para as providências de estilo.  </w:t>
      </w:r>
    </w:p>
    <w:p w14:paraId="0ADFEBB1" w14:textId="4A1652A1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43F23DA0" w14:textId="28180E45" w:rsidR="00067A0C" w:rsidRPr="007E234E" w:rsidRDefault="00067A0C" w:rsidP="00067A0C">
      <w:pPr>
        <w:spacing w:after="0" w:line="300" w:lineRule="auto"/>
        <w:ind w:left="278" w:hanging="10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Pinheiro Machado/RS, 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16 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de 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fevereiro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2024. </w:t>
      </w:r>
    </w:p>
    <w:p w14:paraId="4B61915C" w14:textId="148B6D71" w:rsidR="00E674A6" w:rsidRPr="007E234E" w:rsidRDefault="00E674A6" w:rsidP="00067A0C">
      <w:pPr>
        <w:spacing w:after="0" w:line="300" w:lineRule="auto"/>
        <w:ind w:left="278" w:hanging="10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020B4FD" w14:textId="77777777" w:rsidR="00067A0C" w:rsidRDefault="00067A0C" w:rsidP="00873012">
      <w:pPr>
        <w:spacing w:after="0" w:line="300" w:lineRule="auto"/>
        <w:ind w:left="470" w:right="460" w:hanging="1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571F4CB" w14:textId="77777777" w:rsidR="00E674A6" w:rsidRPr="007E234E" w:rsidRDefault="00E674A6" w:rsidP="00873012">
      <w:pPr>
        <w:spacing w:after="0" w:line="300" w:lineRule="auto"/>
        <w:ind w:left="3025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Calibri" w:hAnsi="Times New Roman" w:cs="Times New Roman"/>
          <w:noProof/>
          <w:kern w:val="2"/>
          <w:sz w:val="24"/>
          <w:szCs w:val="24"/>
          <w14:ligatures w14:val="standardContextual"/>
        </w:rPr>
        <mc:AlternateContent>
          <mc:Choice Requires="wpg">
            <w:drawing>
              <wp:inline distT="0" distB="0" distL="0" distR="0" wp14:anchorId="7C72833C" wp14:editId="50218770">
                <wp:extent cx="2934970" cy="5608"/>
                <wp:effectExtent l="0" t="0" r="0" b="0"/>
                <wp:docPr id="8016" name="Group 8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970" cy="5608"/>
                          <a:chOff x="0" y="0"/>
                          <a:chExt cx="2934970" cy="5608"/>
                        </a:xfrm>
                      </wpg:grpSpPr>
                      <wps:wsp>
                        <wps:cNvPr id="1173" name="Shape 1173"/>
                        <wps:cNvSpPr/>
                        <wps:spPr>
                          <a:xfrm>
                            <a:off x="0" y="0"/>
                            <a:ext cx="2934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970">
                                <a:moveTo>
                                  <a:pt x="0" y="0"/>
                                </a:moveTo>
                                <a:lnTo>
                                  <a:pt x="2934970" y="0"/>
                                </a:lnTo>
                              </a:path>
                            </a:pathLst>
                          </a:custGeom>
                          <a:noFill/>
                          <a:ln w="560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A6AD1A6" id="Group 8016" o:spid="_x0000_s1026" style="width:231.1pt;height:.45pt;mso-position-horizontal-relative:char;mso-position-vertical-relative:line" coordsize="2934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">
                <v:shape id="Shape 1173" o:spid="_x0000_s1027" style="position:absolute;width:29349;height:0;visibility:visible;mso-wrap-style:square;v-text-anchor:top" coordsize="2934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" path="m,l2934970,e" filled="f" strokeweight=".15578mm">
                  <v:path arrowok="t" textboxrect="0,0,2934970,0"/>
                </v:shape>
                <w10:anchorlock/>
              </v:group>
            </w:pict>
          </mc:Fallback>
        </mc:AlternateContent>
      </w:r>
    </w:p>
    <w:p w14:paraId="6D0DE67E" w14:textId="06A879FB" w:rsidR="00404F6B" w:rsidRPr="007E234E" w:rsidRDefault="00B2097C" w:rsidP="00404F6B">
      <w:pPr>
        <w:spacing w:after="0" w:line="300" w:lineRule="auto"/>
        <w:ind w:left="470" w:right="460" w:hanging="1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Ronaldo Costa Madruga</w:t>
      </w:r>
    </w:p>
    <w:p w14:paraId="596A7DFD" w14:textId="131A6246" w:rsidR="00A76437" w:rsidRPr="007E234E" w:rsidRDefault="00E674A6" w:rsidP="00B2097C">
      <w:pPr>
        <w:spacing w:after="0" w:line="300" w:lineRule="auto"/>
        <w:ind w:left="467" w:right="504" w:hanging="1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Prefeito</w:t>
      </w:r>
      <w:r w:rsidR="00A0637F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em Exercício</w:t>
      </w:r>
    </w:p>
    <w:sectPr w:rsidR="00A76437" w:rsidRPr="007E234E" w:rsidSect="00B5066C">
      <w:headerReference w:type="default" r:id="rId9"/>
      <w:footerReference w:type="default" r:id="rId10"/>
      <w:pgSz w:w="11906" w:h="16838"/>
      <w:pgMar w:top="720" w:right="720" w:bottom="720" w:left="720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E2A43" w14:textId="77777777" w:rsidR="00773E47" w:rsidRDefault="00773E47" w:rsidP="00273281">
      <w:pPr>
        <w:spacing w:after="0" w:line="240" w:lineRule="auto"/>
      </w:pPr>
      <w:r>
        <w:separator/>
      </w:r>
    </w:p>
  </w:endnote>
  <w:endnote w:type="continuationSeparator" w:id="0">
    <w:p w14:paraId="6E520B0C" w14:textId="77777777" w:rsidR="00773E47" w:rsidRDefault="00773E47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679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6DE25C34" w14:textId="7E72CB93" w:rsidR="00B5066C" w:rsidRPr="00B5066C" w:rsidRDefault="00B5066C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66C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B25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5066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B25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B6704A" w14:textId="77777777" w:rsidR="00B5066C" w:rsidRDefault="00B506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1D97B" w14:textId="77777777" w:rsidR="00773E47" w:rsidRDefault="00773E47" w:rsidP="00273281">
      <w:pPr>
        <w:spacing w:after="0" w:line="240" w:lineRule="auto"/>
      </w:pPr>
      <w:r>
        <w:separator/>
      </w:r>
    </w:p>
  </w:footnote>
  <w:footnote w:type="continuationSeparator" w:id="0">
    <w:p w14:paraId="7DB11548" w14:textId="77777777" w:rsidR="00773E47" w:rsidRDefault="00773E47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D09F6" w14:textId="77777777" w:rsidR="00052BE7" w:rsidRPr="008F4B86" w:rsidRDefault="00637516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7216" behindDoc="0" locked="0" layoutInCell="1" allowOverlap="1" wp14:anchorId="5D82E3D3" wp14:editId="016B030D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786102297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tbl>
    <w:tblPr>
      <w:tblStyle w:val="Tabelacomgrade"/>
      <w:tblpPr w:leftFromText="142" w:rightFromText="142" w:vertAnchor="text" w:horzAnchor="page" w:tblpX="8812" w:tblpY="1"/>
      <w:tblW w:w="0" w:type="auto"/>
      <w:tblLook w:val="04A0" w:firstRow="1" w:lastRow="0" w:firstColumn="1" w:lastColumn="0" w:noHBand="0" w:noVBand="1"/>
    </w:tblPr>
    <w:tblGrid>
      <w:gridCol w:w="1134"/>
      <w:gridCol w:w="1523"/>
    </w:tblGrid>
    <w:tr w:rsidR="00052BE7" w14:paraId="783963ED" w14:textId="77777777" w:rsidTr="003C5D66"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D41754" w14:textId="77777777" w:rsidR="00052BE7" w:rsidRDefault="00052BE7" w:rsidP="003C5D66">
          <w:pPr>
            <w:pStyle w:val="Ttulo5"/>
            <w:jc w:val="left"/>
            <w:outlineLvl w:val="4"/>
            <w:rPr>
              <w:rFonts w:ascii="Century Gothic" w:hAnsi="Century Gothic"/>
              <w:b/>
              <w:i w:val="0"/>
              <w:sz w:val="16"/>
              <w:szCs w:val="16"/>
            </w:rPr>
          </w:pPr>
          <w:r>
            <w:rPr>
              <w:rFonts w:ascii="Century Gothic" w:hAnsi="Century Gothic"/>
              <w:b/>
              <w:i w:val="0"/>
              <w:sz w:val="16"/>
              <w:szCs w:val="16"/>
            </w:rPr>
            <w:t>Fl. nº</w:t>
          </w:r>
        </w:p>
        <w:p w14:paraId="088FE030" w14:textId="77777777" w:rsidR="00052BE7" w:rsidRDefault="00052BE7" w:rsidP="003C5D66"/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984FC8" w14:textId="77777777" w:rsidR="00052BE7" w:rsidRDefault="00052BE7" w:rsidP="003C5D66">
          <w:pPr>
            <w:pStyle w:val="Ttulo5"/>
            <w:outlineLvl w:val="4"/>
            <w:rPr>
              <w:rFonts w:ascii="Century Gothic" w:hAnsi="Century Gothic"/>
              <w:b/>
              <w:i w:val="0"/>
              <w:sz w:val="22"/>
            </w:rPr>
          </w:pPr>
        </w:p>
      </w:tc>
    </w:tr>
  </w:tbl>
  <w:p w14:paraId="72C05CA7" w14:textId="6B321859" w:rsidR="00637516" w:rsidRPr="00052BE7" w:rsidRDefault="00637516" w:rsidP="00273281">
    <w:pPr>
      <w:pStyle w:val="Ttulo5"/>
      <w:rPr>
        <w:rFonts w:ascii="Century Gothic" w:hAnsi="Century Gothic"/>
        <w:b/>
        <w:bCs/>
        <w:i w:val="0"/>
        <w:iCs/>
        <w:sz w:val="10"/>
        <w:szCs w:val="10"/>
      </w:rPr>
    </w:pPr>
  </w:p>
  <w:p w14:paraId="58AF5BA4" w14:textId="2C960515" w:rsidR="00637516" w:rsidRPr="008F4B86" w:rsidRDefault="00637516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5A5B8ED9" w14:textId="77777777" w:rsidR="00637516" w:rsidRPr="00713D92" w:rsidRDefault="00637516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14:paraId="058406BC" w14:textId="77777777" w:rsidR="00637516" w:rsidRDefault="006375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562"/>
    <w:multiLevelType w:val="hybridMultilevel"/>
    <w:tmpl w:val="2C5C510C"/>
    <w:lvl w:ilvl="0" w:tplc="BA561B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285F22">
      <w:start w:val="1"/>
      <w:numFmt w:val="bullet"/>
      <w:lvlText w:val="o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769C40">
      <w:start w:val="1"/>
      <w:numFmt w:val="bullet"/>
      <w:lvlRestart w:val="0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CA8E36">
      <w:start w:val="1"/>
      <w:numFmt w:val="bullet"/>
      <w:lvlText w:val="•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46F67C">
      <w:start w:val="1"/>
      <w:numFmt w:val="bullet"/>
      <w:lvlText w:val="o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67030">
      <w:start w:val="1"/>
      <w:numFmt w:val="bullet"/>
      <w:lvlText w:val="▪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E814DE">
      <w:start w:val="1"/>
      <w:numFmt w:val="bullet"/>
      <w:lvlText w:val="•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07884">
      <w:start w:val="1"/>
      <w:numFmt w:val="bullet"/>
      <w:lvlText w:val="o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6BE82">
      <w:start w:val="1"/>
      <w:numFmt w:val="bullet"/>
      <w:lvlText w:val="▪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01C37"/>
    <w:rsid w:val="00011524"/>
    <w:rsid w:val="00011D78"/>
    <w:rsid w:val="0001203E"/>
    <w:rsid w:val="00012452"/>
    <w:rsid w:val="00013181"/>
    <w:rsid w:val="000144A5"/>
    <w:rsid w:val="00014FD6"/>
    <w:rsid w:val="00015EBA"/>
    <w:rsid w:val="000216FB"/>
    <w:rsid w:val="00021B96"/>
    <w:rsid w:val="00025DEB"/>
    <w:rsid w:val="00027E2D"/>
    <w:rsid w:val="0003032C"/>
    <w:rsid w:val="0003056C"/>
    <w:rsid w:val="00036341"/>
    <w:rsid w:val="00036DAC"/>
    <w:rsid w:val="000371B1"/>
    <w:rsid w:val="00043D77"/>
    <w:rsid w:val="00044436"/>
    <w:rsid w:val="00046E38"/>
    <w:rsid w:val="00047AC6"/>
    <w:rsid w:val="000517E0"/>
    <w:rsid w:val="000523D6"/>
    <w:rsid w:val="00052BE7"/>
    <w:rsid w:val="00053A21"/>
    <w:rsid w:val="000545B1"/>
    <w:rsid w:val="00057830"/>
    <w:rsid w:val="00061DC4"/>
    <w:rsid w:val="00061F54"/>
    <w:rsid w:val="00064B8F"/>
    <w:rsid w:val="0006517D"/>
    <w:rsid w:val="00066D6B"/>
    <w:rsid w:val="00067A0C"/>
    <w:rsid w:val="000708B1"/>
    <w:rsid w:val="0007095C"/>
    <w:rsid w:val="00071318"/>
    <w:rsid w:val="00074033"/>
    <w:rsid w:val="00075AC0"/>
    <w:rsid w:val="00075C87"/>
    <w:rsid w:val="0007689B"/>
    <w:rsid w:val="000776AA"/>
    <w:rsid w:val="00082FF8"/>
    <w:rsid w:val="00083876"/>
    <w:rsid w:val="000847FE"/>
    <w:rsid w:val="00084DF4"/>
    <w:rsid w:val="000865A2"/>
    <w:rsid w:val="00086B89"/>
    <w:rsid w:val="00090311"/>
    <w:rsid w:val="000916F0"/>
    <w:rsid w:val="00092132"/>
    <w:rsid w:val="000924FE"/>
    <w:rsid w:val="0009422E"/>
    <w:rsid w:val="00094D19"/>
    <w:rsid w:val="000959EE"/>
    <w:rsid w:val="000963FE"/>
    <w:rsid w:val="000977C6"/>
    <w:rsid w:val="000A0273"/>
    <w:rsid w:val="000A092E"/>
    <w:rsid w:val="000A131C"/>
    <w:rsid w:val="000A222D"/>
    <w:rsid w:val="000A24FA"/>
    <w:rsid w:val="000A260F"/>
    <w:rsid w:val="000A2789"/>
    <w:rsid w:val="000A736C"/>
    <w:rsid w:val="000B2081"/>
    <w:rsid w:val="000B2D77"/>
    <w:rsid w:val="000B4147"/>
    <w:rsid w:val="000B4BD3"/>
    <w:rsid w:val="000B7726"/>
    <w:rsid w:val="000B7EC1"/>
    <w:rsid w:val="000C0680"/>
    <w:rsid w:val="000C12BF"/>
    <w:rsid w:val="000C4F70"/>
    <w:rsid w:val="000D0FF1"/>
    <w:rsid w:val="000D339E"/>
    <w:rsid w:val="000D488A"/>
    <w:rsid w:val="000D5580"/>
    <w:rsid w:val="000D5E62"/>
    <w:rsid w:val="000E0252"/>
    <w:rsid w:val="000E3DA4"/>
    <w:rsid w:val="000E5DEC"/>
    <w:rsid w:val="000E7236"/>
    <w:rsid w:val="000E7323"/>
    <w:rsid w:val="000F0347"/>
    <w:rsid w:val="000F44E3"/>
    <w:rsid w:val="000F5026"/>
    <w:rsid w:val="00103242"/>
    <w:rsid w:val="00105496"/>
    <w:rsid w:val="001056A3"/>
    <w:rsid w:val="0010699E"/>
    <w:rsid w:val="00106A66"/>
    <w:rsid w:val="00111DA7"/>
    <w:rsid w:val="00112A7A"/>
    <w:rsid w:val="00113CC2"/>
    <w:rsid w:val="001149DB"/>
    <w:rsid w:val="00120D9D"/>
    <w:rsid w:val="001214FA"/>
    <w:rsid w:val="00121F91"/>
    <w:rsid w:val="001244F5"/>
    <w:rsid w:val="00131070"/>
    <w:rsid w:val="00132C35"/>
    <w:rsid w:val="00132F37"/>
    <w:rsid w:val="00133A3E"/>
    <w:rsid w:val="00135CEE"/>
    <w:rsid w:val="0013637D"/>
    <w:rsid w:val="00140ABE"/>
    <w:rsid w:val="0014153E"/>
    <w:rsid w:val="00142960"/>
    <w:rsid w:val="0014320B"/>
    <w:rsid w:val="00144949"/>
    <w:rsid w:val="00144B70"/>
    <w:rsid w:val="0015013F"/>
    <w:rsid w:val="00150201"/>
    <w:rsid w:val="001506A6"/>
    <w:rsid w:val="0015146E"/>
    <w:rsid w:val="0015174B"/>
    <w:rsid w:val="00152550"/>
    <w:rsid w:val="00154162"/>
    <w:rsid w:val="00156659"/>
    <w:rsid w:val="001626F7"/>
    <w:rsid w:val="001648B2"/>
    <w:rsid w:val="001653B0"/>
    <w:rsid w:val="00166240"/>
    <w:rsid w:val="00167A4C"/>
    <w:rsid w:val="00170239"/>
    <w:rsid w:val="00170B7E"/>
    <w:rsid w:val="001725C1"/>
    <w:rsid w:val="00180617"/>
    <w:rsid w:val="00181E57"/>
    <w:rsid w:val="001845F5"/>
    <w:rsid w:val="001849E2"/>
    <w:rsid w:val="00184C78"/>
    <w:rsid w:val="0018589A"/>
    <w:rsid w:val="001873AF"/>
    <w:rsid w:val="00187916"/>
    <w:rsid w:val="00190C4B"/>
    <w:rsid w:val="00191EA4"/>
    <w:rsid w:val="001935CE"/>
    <w:rsid w:val="001950C9"/>
    <w:rsid w:val="001957EF"/>
    <w:rsid w:val="00197328"/>
    <w:rsid w:val="001979AD"/>
    <w:rsid w:val="00197CBE"/>
    <w:rsid w:val="00197D0C"/>
    <w:rsid w:val="001A017F"/>
    <w:rsid w:val="001A084B"/>
    <w:rsid w:val="001A0D5E"/>
    <w:rsid w:val="001A1D12"/>
    <w:rsid w:val="001A568F"/>
    <w:rsid w:val="001B13B9"/>
    <w:rsid w:val="001B1625"/>
    <w:rsid w:val="001B3846"/>
    <w:rsid w:val="001B496A"/>
    <w:rsid w:val="001B6527"/>
    <w:rsid w:val="001C043F"/>
    <w:rsid w:val="001C219A"/>
    <w:rsid w:val="001C37EA"/>
    <w:rsid w:val="001C674B"/>
    <w:rsid w:val="001C7043"/>
    <w:rsid w:val="001D0132"/>
    <w:rsid w:val="001D0ABD"/>
    <w:rsid w:val="001D4D34"/>
    <w:rsid w:val="001D5949"/>
    <w:rsid w:val="001D720A"/>
    <w:rsid w:val="001E0227"/>
    <w:rsid w:val="001E0B3B"/>
    <w:rsid w:val="001E0E8B"/>
    <w:rsid w:val="001E33A4"/>
    <w:rsid w:val="001E634F"/>
    <w:rsid w:val="001E6DBC"/>
    <w:rsid w:val="001F011C"/>
    <w:rsid w:val="00205AF5"/>
    <w:rsid w:val="002069AB"/>
    <w:rsid w:val="002102B7"/>
    <w:rsid w:val="00210BAC"/>
    <w:rsid w:val="0021330B"/>
    <w:rsid w:val="002161E3"/>
    <w:rsid w:val="002208CF"/>
    <w:rsid w:val="00225880"/>
    <w:rsid w:val="00226FEE"/>
    <w:rsid w:val="00230D1E"/>
    <w:rsid w:val="0023306E"/>
    <w:rsid w:val="002347A9"/>
    <w:rsid w:val="00236614"/>
    <w:rsid w:val="00236751"/>
    <w:rsid w:val="0024036F"/>
    <w:rsid w:val="00240C58"/>
    <w:rsid w:val="0024107D"/>
    <w:rsid w:val="0024199F"/>
    <w:rsid w:val="00243A22"/>
    <w:rsid w:val="002457B7"/>
    <w:rsid w:val="0024722C"/>
    <w:rsid w:val="00252D70"/>
    <w:rsid w:val="0025304D"/>
    <w:rsid w:val="0025379B"/>
    <w:rsid w:val="002538A1"/>
    <w:rsid w:val="00255739"/>
    <w:rsid w:val="002573F4"/>
    <w:rsid w:val="00262915"/>
    <w:rsid w:val="0026395F"/>
    <w:rsid w:val="00264C7B"/>
    <w:rsid w:val="00265A79"/>
    <w:rsid w:val="00266572"/>
    <w:rsid w:val="00273281"/>
    <w:rsid w:val="00273D0A"/>
    <w:rsid w:val="0027406D"/>
    <w:rsid w:val="0027593E"/>
    <w:rsid w:val="00285AC0"/>
    <w:rsid w:val="00285DBE"/>
    <w:rsid w:val="002874F1"/>
    <w:rsid w:val="00287FC7"/>
    <w:rsid w:val="00290E40"/>
    <w:rsid w:val="00294F0D"/>
    <w:rsid w:val="00297F8D"/>
    <w:rsid w:val="002A13E2"/>
    <w:rsid w:val="002A292F"/>
    <w:rsid w:val="002A2B32"/>
    <w:rsid w:val="002A2FC3"/>
    <w:rsid w:val="002A3F32"/>
    <w:rsid w:val="002A4E50"/>
    <w:rsid w:val="002A73EC"/>
    <w:rsid w:val="002A7FDB"/>
    <w:rsid w:val="002B038F"/>
    <w:rsid w:val="002B0405"/>
    <w:rsid w:val="002B06D3"/>
    <w:rsid w:val="002B12D3"/>
    <w:rsid w:val="002B2860"/>
    <w:rsid w:val="002B4D4D"/>
    <w:rsid w:val="002B4DE5"/>
    <w:rsid w:val="002B6CD5"/>
    <w:rsid w:val="002B719C"/>
    <w:rsid w:val="002C1F1B"/>
    <w:rsid w:val="002C4216"/>
    <w:rsid w:val="002C6E92"/>
    <w:rsid w:val="002D171A"/>
    <w:rsid w:val="002D2BCC"/>
    <w:rsid w:val="002D706D"/>
    <w:rsid w:val="002E170D"/>
    <w:rsid w:val="002E461E"/>
    <w:rsid w:val="002E7406"/>
    <w:rsid w:val="002E7EB3"/>
    <w:rsid w:val="002F0D25"/>
    <w:rsid w:val="002F0E8A"/>
    <w:rsid w:val="002F37DC"/>
    <w:rsid w:val="002F3D81"/>
    <w:rsid w:val="002F5C3F"/>
    <w:rsid w:val="002F6A4C"/>
    <w:rsid w:val="0030034D"/>
    <w:rsid w:val="00300E21"/>
    <w:rsid w:val="003018CD"/>
    <w:rsid w:val="00302BE0"/>
    <w:rsid w:val="0030508E"/>
    <w:rsid w:val="003066F8"/>
    <w:rsid w:val="00311D39"/>
    <w:rsid w:val="00311F05"/>
    <w:rsid w:val="00314F91"/>
    <w:rsid w:val="00316743"/>
    <w:rsid w:val="00316885"/>
    <w:rsid w:val="00321E8F"/>
    <w:rsid w:val="003362CA"/>
    <w:rsid w:val="003362F7"/>
    <w:rsid w:val="003420C5"/>
    <w:rsid w:val="00352A6D"/>
    <w:rsid w:val="00360BF1"/>
    <w:rsid w:val="00360E68"/>
    <w:rsid w:val="00361D1B"/>
    <w:rsid w:val="00362DE1"/>
    <w:rsid w:val="00363FD3"/>
    <w:rsid w:val="003675F7"/>
    <w:rsid w:val="00371857"/>
    <w:rsid w:val="003746BD"/>
    <w:rsid w:val="003750F7"/>
    <w:rsid w:val="0037708C"/>
    <w:rsid w:val="00381698"/>
    <w:rsid w:val="0038182E"/>
    <w:rsid w:val="00381F49"/>
    <w:rsid w:val="0038269F"/>
    <w:rsid w:val="00386BD0"/>
    <w:rsid w:val="003871D6"/>
    <w:rsid w:val="00392571"/>
    <w:rsid w:val="00393FFB"/>
    <w:rsid w:val="00394D5A"/>
    <w:rsid w:val="0039660D"/>
    <w:rsid w:val="00397582"/>
    <w:rsid w:val="00397806"/>
    <w:rsid w:val="00397868"/>
    <w:rsid w:val="003A21DE"/>
    <w:rsid w:val="003A634F"/>
    <w:rsid w:val="003B23FD"/>
    <w:rsid w:val="003B48D9"/>
    <w:rsid w:val="003B6B01"/>
    <w:rsid w:val="003B7004"/>
    <w:rsid w:val="003B7082"/>
    <w:rsid w:val="003B783F"/>
    <w:rsid w:val="003C2956"/>
    <w:rsid w:val="003C49C5"/>
    <w:rsid w:val="003C4C24"/>
    <w:rsid w:val="003C50BB"/>
    <w:rsid w:val="003D244F"/>
    <w:rsid w:val="003D3C93"/>
    <w:rsid w:val="003D4539"/>
    <w:rsid w:val="003D7827"/>
    <w:rsid w:val="003E0035"/>
    <w:rsid w:val="003E1A50"/>
    <w:rsid w:val="003E314B"/>
    <w:rsid w:val="003E7003"/>
    <w:rsid w:val="003F5934"/>
    <w:rsid w:val="003F6BF6"/>
    <w:rsid w:val="00401DDA"/>
    <w:rsid w:val="004033E3"/>
    <w:rsid w:val="00404EBE"/>
    <w:rsid w:val="00404F6B"/>
    <w:rsid w:val="0040532B"/>
    <w:rsid w:val="004059F5"/>
    <w:rsid w:val="00407358"/>
    <w:rsid w:val="0040764D"/>
    <w:rsid w:val="004136F3"/>
    <w:rsid w:val="00413D5C"/>
    <w:rsid w:val="004168C1"/>
    <w:rsid w:val="00416DA4"/>
    <w:rsid w:val="00417176"/>
    <w:rsid w:val="004203DA"/>
    <w:rsid w:val="004223D4"/>
    <w:rsid w:val="00423690"/>
    <w:rsid w:val="0042383C"/>
    <w:rsid w:val="00426C84"/>
    <w:rsid w:val="0042788A"/>
    <w:rsid w:val="00430BCB"/>
    <w:rsid w:val="00432B9F"/>
    <w:rsid w:val="00434589"/>
    <w:rsid w:val="00435823"/>
    <w:rsid w:val="0044122B"/>
    <w:rsid w:val="004433F6"/>
    <w:rsid w:val="004445BB"/>
    <w:rsid w:val="00447402"/>
    <w:rsid w:val="00450B1E"/>
    <w:rsid w:val="00455E4C"/>
    <w:rsid w:val="0045748C"/>
    <w:rsid w:val="0045783C"/>
    <w:rsid w:val="00457E9C"/>
    <w:rsid w:val="0046029F"/>
    <w:rsid w:val="00465898"/>
    <w:rsid w:val="0047010A"/>
    <w:rsid w:val="00472737"/>
    <w:rsid w:val="00472B08"/>
    <w:rsid w:val="00476942"/>
    <w:rsid w:val="004823E0"/>
    <w:rsid w:val="00483368"/>
    <w:rsid w:val="004851CE"/>
    <w:rsid w:val="00485E0D"/>
    <w:rsid w:val="004911BF"/>
    <w:rsid w:val="00492839"/>
    <w:rsid w:val="00495199"/>
    <w:rsid w:val="004951F3"/>
    <w:rsid w:val="00497728"/>
    <w:rsid w:val="004A0A35"/>
    <w:rsid w:val="004A2D93"/>
    <w:rsid w:val="004B05BA"/>
    <w:rsid w:val="004B2FE7"/>
    <w:rsid w:val="004B44C6"/>
    <w:rsid w:val="004B463E"/>
    <w:rsid w:val="004C0382"/>
    <w:rsid w:val="004C0D7E"/>
    <w:rsid w:val="004C177D"/>
    <w:rsid w:val="004C1DD3"/>
    <w:rsid w:val="004C355C"/>
    <w:rsid w:val="004C53B7"/>
    <w:rsid w:val="004C5B76"/>
    <w:rsid w:val="004C6A24"/>
    <w:rsid w:val="004C71E3"/>
    <w:rsid w:val="004D4209"/>
    <w:rsid w:val="004D49F3"/>
    <w:rsid w:val="004D5722"/>
    <w:rsid w:val="004D60C8"/>
    <w:rsid w:val="004D6B48"/>
    <w:rsid w:val="004D79B2"/>
    <w:rsid w:val="004E0F46"/>
    <w:rsid w:val="004E2F15"/>
    <w:rsid w:val="004F0666"/>
    <w:rsid w:val="004F1E46"/>
    <w:rsid w:val="004F21B7"/>
    <w:rsid w:val="004F323D"/>
    <w:rsid w:val="004F3665"/>
    <w:rsid w:val="004F66E8"/>
    <w:rsid w:val="0050222D"/>
    <w:rsid w:val="00503191"/>
    <w:rsid w:val="00503C68"/>
    <w:rsid w:val="0050493D"/>
    <w:rsid w:val="00506372"/>
    <w:rsid w:val="00507EE1"/>
    <w:rsid w:val="00510800"/>
    <w:rsid w:val="00512651"/>
    <w:rsid w:val="00514BCA"/>
    <w:rsid w:val="00515142"/>
    <w:rsid w:val="00515B8C"/>
    <w:rsid w:val="00516376"/>
    <w:rsid w:val="00523B76"/>
    <w:rsid w:val="00524AAF"/>
    <w:rsid w:val="0052709B"/>
    <w:rsid w:val="00531C91"/>
    <w:rsid w:val="00532708"/>
    <w:rsid w:val="00537811"/>
    <w:rsid w:val="00540597"/>
    <w:rsid w:val="00542DBC"/>
    <w:rsid w:val="005444D5"/>
    <w:rsid w:val="005477E7"/>
    <w:rsid w:val="005478A7"/>
    <w:rsid w:val="00554AC2"/>
    <w:rsid w:val="00555609"/>
    <w:rsid w:val="005575CA"/>
    <w:rsid w:val="00557ABE"/>
    <w:rsid w:val="00557C60"/>
    <w:rsid w:val="0056131B"/>
    <w:rsid w:val="00562490"/>
    <w:rsid w:val="005648DC"/>
    <w:rsid w:val="005670E3"/>
    <w:rsid w:val="00567ED3"/>
    <w:rsid w:val="0057550A"/>
    <w:rsid w:val="00576D81"/>
    <w:rsid w:val="0057777A"/>
    <w:rsid w:val="00577804"/>
    <w:rsid w:val="00577E80"/>
    <w:rsid w:val="0058310D"/>
    <w:rsid w:val="005831CB"/>
    <w:rsid w:val="00584026"/>
    <w:rsid w:val="00584B49"/>
    <w:rsid w:val="00585322"/>
    <w:rsid w:val="00586B6C"/>
    <w:rsid w:val="00586CB5"/>
    <w:rsid w:val="00587A20"/>
    <w:rsid w:val="00590349"/>
    <w:rsid w:val="005931BF"/>
    <w:rsid w:val="005940FB"/>
    <w:rsid w:val="00595010"/>
    <w:rsid w:val="00595E2C"/>
    <w:rsid w:val="005962CB"/>
    <w:rsid w:val="005A0AF7"/>
    <w:rsid w:val="005A0DFA"/>
    <w:rsid w:val="005A4D51"/>
    <w:rsid w:val="005A4D89"/>
    <w:rsid w:val="005A5037"/>
    <w:rsid w:val="005A6EF5"/>
    <w:rsid w:val="005B0070"/>
    <w:rsid w:val="005B0DBF"/>
    <w:rsid w:val="005B1BDE"/>
    <w:rsid w:val="005B3E84"/>
    <w:rsid w:val="005C4C2C"/>
    <w:rsid w:val="005C68C3"/>
    <w:rsid w:val="005C6E0D"/>
    <w:rsid w:val="005C78DE"/>
    <w:rsid w:val="005D01B0"/>
    <w:rsid w:val="005D3F1E"/>
    <w:rsid w:val="005D516A"/>
    <w:rsid w:val="005E1721"/>
    <w:rsid w:val="005E208D"/>
    <w:rsid w:val="005E27B8"/>
    <w:rsid w:val="005E5517"/>
    <w:rsid w:val="005F01A9"/>
    <w:rsid w:val="005F0420"/>
    <w:rsid w:val="005F3D2C"/>
    <w:rsid w:val="005F3DFA"/>
    <w:rsid w:val="005F40BE"/>
    <w:rsid w:val="0060171B"/>
    <w:rsid w:val="0060247E"/>
    <w:rsid w:val="00603BC2"/>
    <w:rsid w:val="00606B17"/>
    <w:rsid w:val="0061017E"/>
    <w:rsid w:val="00610479"/>
    <w:rsid w:val="00613619"/>
    <w:rsid w:val="00614908"/>
    <w:rsid w:val="00614BE0"/>
    <w:rsid w:val="00616F3A"/>
    <w:rsid w:val="006176AE"/>
    <w:rsid w:val="0062015D"/>
    <w:rsid w:val="00620F13"/>
    <w:rsid w:val="00621160"/>
    <w:rsid w:val="00623103"/>
    <w:rsid w:val="00625ADE"/>
    <w:rsid w:val="00626113"/>
    <w:rsid w:val="0062704F"/>
    <w:rsid w:val="00630711"/>
    <w:rsid w:val="00631A6F"/>
    <w:rsid w:val="0063330B"/>
    <w:rsid w:val="00635AA5"/>
    <w:rsid w:val="00637516"/>
    <w:rsid w:val="00637A59"/>
    <w:rsid w:val="0064014D"/>
    <w:rsid w:val="00644906"/>
    <w:rsid w:val="00646CB3"/>
    <w:rsid w:val="00647F9E"/>
    <w:rsid w:val="006517F5"/>
    <w:rsid w:val="00653921"/>
    <w:rsid w:val="00653D3B"/>
    <w:rsid w:val="006548FA"/>
    <w:rsid w:val="00657D9A"/>
    <w:rsid w:val="006626BC"/>
    <w:rsid w:val="00665962"/>
    <w:rsid w:val="0066745F"/>
    <w:rsid w:val="00670922"/>
    <w:rsid w:val="00670D24"/>
    <w:rsid w:val="00671DF2"/>
    <w:rsid w:val="00681364"/>
    <w:rsid w:val="00681C40"/>
    <w:rsid w:val="00691E52"/>
    <w:rsid w:val="00692BDA"/>
    <w:rsid w:val="006A0A0F"/>
    <w:rsid w:val="006A19B8"/>
    <w:rsid w:val="006A21A3"/>
    <w:rsid w:val="006A3356"/>
    <w:rsid w:val="006A7448"/>
    <w:rsid w:val="006B5531"/>
    <w:rsid w:val="006B567B"/>
    <w:rsid w:val="006B5CE6"/>
    <w:rsid w:val="006C216D"/>
    <w:rsid w:val="006C2E9D"/>
    <w:rsid w:val="006C30BC"/>
    <w:rsid w:val="006C4433"/>
    <w:rsid w:val="006C4B70"/>
    <w:rsid w:val="006C66FE"/>
    <w:rsid w:val="006C6D68"/>
    <w:rsid w:val="006C6D6E"/>
    <w:rsid w:val="006C7384"/>
    <w:rsid w:val="006D31DA"/>
    <w:rsid w:val="006D32C8"/>
    <w:rsid w:val="006D7AE4"/>
    <w:rsid w:val="006E0096"/>
    <w:rsid w:val="006E1292"/>
    <w:rsid w:val="006E3743"/>
    <w:rsid w:val="006E4174"/>
    <w:rsid w:val="006E493E"/>
    <w:rsid w:val="006E4946"/>
    <w:rsid w:val="006E58AD"/>
    <w:rsid w:val="006E65C9"/>
    <w:rsid w:val="006E7EE5"/>
    <w:rsid w:val="006F0F6D"/>
    <w:rsid w:val="006F38E6"/>
    <w:rsid w:val="006F5835"/>
    <w:rsid w:val="006F69A6"/>
    <w:rsid w:val="006F77A6"/>
    <w:rsid w:val="00702F1A"/>
    <w:rsid w:val="00706C05"/>
    <w:rsid w:val="00714489"/>
    <w:rsid w:val="007146F1"/>
    <w:rsid w:val="00714AA6"/>
    <w:rsid w:val="00714B91"/>
    <w:rsid w:val="007169DF"/>
    <w:rsid w:val="00716ED0"/>
    <w:rsid w:val="00720445"/>
    <w:rsid w:val="00720FFD"/>
    <w:rsid w:val="00723707"/>
    <w:rsid w:val="007237DF"/>
    <w:rsid w:val="00724783"/>
    <w:rsid w:val="0072486C"/>
    <w:rsid w:val="00732A5F"/>
    <w:rsid w:val="00732BB6"/>
    <w:rsid w:val="0073658C"/>
    <w:rsid w:val="00736685"/>
    <w:rsid w:val="00736D3D"/>
    <w:rsid w:val="00737FF0"/>
    <w:rsid w:val="00741C00"/>
    <w:rsid w:val="0074242D"/>
    <w:rsid w:val="00743AAA"/>
    <w:rsid w:val="007462D9"/>
    <w:rsid w:val="00751219"/>
    <w:rsid w:val="0075513A"/>
    <w:rsid w:val="00760DA1"/>
    <w:rsid w:val="007615B9"/>
    <w:rsid w:val="00762886"/>
    <w:rsid w:val="007630A7"/>
    <w:rsid w:val="007640E2"/>
    <w:rsid w:val="00765A27"/>
    <w:rsid w:val="00766543"/>
    <w:rsid w:val="0077235F"/>
    <w:rsid w:val="00773E47"/>
    <w:rsid w:val="00775E38"/>
    <w:rsid w:val="00776DD7"/>
    <w:rsid w:val="00777FBD"/>
    <w:rsid w:val="00780520"/>
    <w:rsid w:val="00787001"/>
    <w:rsid w:val="00791E4D"/>
    <w:rsid w:val="00792F46"/>
    <w:rsid w:val="00793AB3"/>
    <w:rsid w:val="00794ECD"/>
    <w:rsid w:val="00795A29"/>
    <w:rsid w:val="007963C8"/>
    <w:rsid w:val="00796CF5"/>
    <w:rsid w:val="00797C1D"/>
    <w:rsid w:val="007A0B67"/>
    <w:rsid w:val="007A1685"/>
    <w:rsid w:val="007A23AC"/>
    <w:rsid w:val="007A2A64"/>
    <w:rsid w:val="007A3276"/>
    <w:rsid w:val="007A40E6"/>
    <w:rsid w:val="007A5E57"/>
    <w:rsid w:val="007A6107"/>
    <w:rsid w:val="007A6D25"/>
    <w:rsid w:val="007A7039"/>
    <w:rsid w:val="007B04B2"/>
    <w:rsid w:val="007B132B"/>
    <w:rsid w:val="007B1D97"/>
    <w:rsid w:val="007B24BA"/>
    <w:rsid w:val="007B4AB8"/>
    <w:rsid w:val="007B6E41"/>
    <w:rsid w:val="007B7485"/>
    <w:rsid w:val="007B7E83"/>
    <w:rsid w:val="007C07AF"/>
    <w:rsid w:val="007C1AA9"/>
    <w:rsid w:val="007C258B"/>
    <w:rsid w:val="007C5C36"/>
    <w:rsid w:val="007D1C84"/>
    <w:rsid w:val="007D20A2"/>
    <w:rsid w:val="007D37C7"/>
    <w:rsid w:val="007D79EA"/>
    <w:rsid w:val="007D7E69"/>
    <w:rsid w:val="007E0E40"/>
    <w:rsid w:val="007E1B90"/>
    <w:rsid w:val="007E234E"/>
    <w:rsid w:val="007E3258"/>
    <w:rsid w:val="007E3484"/>
    <w:rsid w:val="007E3E23"/>
    <w:rsid w:val="007E59DD"/>
    <w:rsid w:val="007F4D20"/>
    <w:rsid w:val="007F5651"/>
    <w:rsid w:val="007F6704"/>
    <w:rsid w:val="007F7577"/>
    <w:rsid w:val="007F7BB1"/>
    <w:rsid w:val="00800D42"/>
    <w:rsid w:val="00800FEC"/>
    <w:rsid w:val="00801209"/>
    <w:rsid w:val="008028FB"/>
    <w:rsid w:val="00802E77"/>
    <w:rsid w:val="008033D5"/>
    <w:rsid w:val="008103E9"/>
    <w:rsid w:val="008105C7"/>
    <w:rsid w:val="0081164A"/>
    <w:rsid w:val="00811F03"/>
    <w:rsid w:val="00820CF1"/>
    <w:rsid w:val="00822019"/>
    <w:rsid w:val="00822B7A"/>
    <w:rsid w:val="00827467"/>
    <w:rsid w:val="0082790A"/>
    <w:rsid w:val="0083177F"/>
    <w:rsid w:val="00842249"/>
    <w:rsid w:val="008456CC"/>
    <w:rsid w:val="00847136"/>
    <w:rsid w:val="00847786"/>
    <w:rsid w:val="00851B38"/>
    <w:rsid w:val="00852DE1"/>
    <w:rsid w:val="00857C3B"/>
    <w:rsid w:val="00862884"/>
    <w:rsid w:val="00867969"/>
    <w:rsid w:val="00873012"/>
    <w:rsid w:val="00873100"/>
    <w:rsid w:val="00873229"/>
    <w:rsid w:val="00880876"/>
    <w:rsid w:val="008816F2"/>
    <w:rsid w:val="00890C63"/>
    <w:rsid w:val="00894BC8"/>
    <w:rsid w:val="008A0214"/>
    <w:rsid w:val="008A043F"/>
    <w:rsid w:val="008A0D76"/>
    <w:rsid w:val="008B0202"/>
    <w:rsid w:val="008B3C24"/>
    <w:rsid w:val="008C1005"/>
    <w:rsid w:val="008C3567"/>
    <w:rsid w:val="008C3A21"/>
    <w:rsid w:val="008C43E3"/>
    <w:rsid w:val="008C5A67"/>
    <w:rsid w:val="008C74DE"/>
    <w:rsid w:val="008D0C72"/>
    <w:rsid w:val="008D5908"/>
    <w:rsid w:val="008D76E4"/>
    <w:rsid w:val="008E0017"/>
    <w:rsid w:val="008E31A9"/>
    <w:rsid w:val="008F1149"/>
    <w:rsid w:val="008F19DA"/>
    <w:rsid w:val="008F36E8"/>
    <w:rsid w:val="008F5C48"/>
    <w:rsid w:val="008F644E"/>
    <w:rsid w:val="008F6ADF"/>
    <w:rsid w:val="008F768F"/>
    <w:rsid w:val="00900A7F"/>
    <w:rsid w:val="0090352F"/>
    <w:rsid w:val="00904BE2"/>
    <w:rsid w:val="00906F97"/>
    <w:rsid w:val="00912FA0"/>
    <w:rsid w:val="0091331B"/>
    <w:rsid w:val="00913657"/>
    <w:rsid w:val="00914A75"/>
    <w:rsid w:val="0091688C"/>
    <w:rsid w:val="009201CB"/>
    <w:rsid w:val="009238AD"/>
    <w:rsid w:val="00925E83"/>
    <w:rsid w:val="00927C44"/>
    <w:rsid w:val="00932F36"/>
    <w:rsid w:val="00935192"/>
    <w:rsid w:val="00935A84"/>
    <w:rsid w:val="0093609E"/>
    <w:rsid w:val="00937134"/>
    <w:rsid w:val="00937566"/>
    <w:rsid w:val="00937586"/>
    <w:rsid w:val="0094072E"/>
    <w:rsid w:val="00941129"/>
    <w:rsid w:val="0094292F"/>
    <w:rsid w:val="0094343C"/>
    <w:rsid w:val="0094525F"/>
    <w:rsid w:val="009478C6"/>
    <w:rsid w:val="009503B3"/>
    <w:rsid w:val="00950C62"/>
    <w:rsid w:val="009511A7"/>
    <w:rsid w:val="00953AEF"/>
    <w:rsid w:val="009560FB"/>
    <w:rsid w:val="00957FBA"/>
    <w:rsid w:val="009602C9"/>
    <w:rsid w:val="00962665"/>
    <w:rsid w:val="00966CFB"/>
    <w:rsid w:val="00970A19"/>
    <w:rsid w:val="0097244E"/>
    <w:rsid w:val="00975C7B"/>
    <w:rsid w:val="00975D67"/>
    <w:rsid w:val="009809D7"/>
    <w:rsid w:val="00981CDF"/>
    <w:rsid w:val="00984335"/>
    <w:rsid w:val="009843AD"/>
    <w:rsid w:val="00984612"/>
    <w:rsid w:val="00984DC2"/>
    <w:rsid w:val="00985B6E"/>
    <w:rsid w:val="00987EAF"/>
    <w:rsid w:val="0099129F"/>
    <w:rsid w:val="00994A64"/>
    <w:rsid w:val="00994D06"/>
    <w:rsid w:val="00996991"/>
    <w:rsid w:val="00997A7A"/>
    <w:rsid w:val="009A05A6"/>
    <w:rsid w:val="009A09AA"/>
    <w:rsid w:val="009A0BF3"/>
    <w:rsid w:val="009A202B"/>
    <w:rsid w:val="009A2C8C"/>
    <w:rsid w:val="009A3383"/>
    <w:rsid w:val="009A5AAD"/>
    <w:rsid w:val="009A5EF3"/>
    <w:rsid w:val="009C1FA3"/>
    <w:rsid w:val="009D30CF"/>
    <w:rsid w:val="009D4796"/>
    <w:rsid w:val="009D592D"/>
    <w:rsid w:val="009E67B6"/>
    <w:rsid w:val="009E741A"/>
    <w:rsid w:val="009E7E46"/>
    <w:rsid w:val="009F52ED"/>
    <w:rsid w:val="009F5B33"/>
    <w:rsid w:val="009F5DF1"/>
    <w:rsid w:val="009F5E9A"/>
    <w:rsid w:val="009F6149"/>
    <w:rsid w:val="009F62C6"/>
    <w:rsid w:val="009F723C"/>
    <w:rsid w:val="00A01DD9"/>
    <w:rsid w:val="00A03FA3"/>
    <w:rsid w:val="00A0637F"/>
    <w:rsid w:val="00A06FC1"/>
    <w:rsid w:val="00A070E2"/>
    <w:rsid w:val="00A078A8"/>
    <w:rsid w:val="00A07AB6"/>
    <w:rsid w:val="00A10A75"/>
    <w:rsid w:val="00A12086"/>
    <w:rsid w:val="00A1279C"/>
    <w:rsid w:val="00A15C4B"/>
    <w:rsid w:val="00A22F61"/>
    <w:rsid w:val="00A24403"/>
    <w:rsid w:val="00A24554"/>
    <w:rsid w:val="00A26F1A"/>
    <w:rsid w:val="00A27168"/>
    <w:rsid w:val="00A311A8"/>
    <w:rsid w:val="00A320E5"/>
    <w:rsid w:val="00A32DA9"/>
    <w:rsid w:val="00A33676"/>
    <w:rsid w:val="00A35FE3"/>
    <w:rsid w:val="00A36A3B"/>
    <w:rsid w:val="00A37521"/>
    <w:rsid w:val="00A423BE"/>
    <w:rsid w:val="00A43B91"/>
    <w:rsid w:val="00A444FB"/>
    <w:rsid w:val="00A45B7F"/>
    <w:rsid w:val="00A45FE3"/>
    <w:rsid w:val="00A470D7"/>
    <w:rsid w:val="00A606D7"/>
    <w:rsid w:val="00A6619D"/>
    <w:rsid w:val="00A6647D"/>
    <w:rsid w:val="00A71DE6"/>
    <w:rsid w:val="00A73B81"/>
    <w:rsid w:val="00A7445C"/>
    <w:rsid w:val="00A746D7"/>
    <w:rsid w:val="00A75312"/>
    <w:rsid w:val="00A75895"/>
    <w:rsid w:val="00A76437"/>
    <w:rsid w:val="00A77370"/>
    <w:rsid w:val="00A821F0"/>
    <w:rsid w:val="00A85FA9"/>
    <w:rsid w:val="00A96A3B"/>
    <w:rsid w:val="00A96EF5"/>
    <w:rsid w:val="00AA02B1"/>
    <w:rsid w:val="00AA16C9"/>
    <w:rsid w:val="00AA2199"/>
    <w:rsid w:val="00AA2202"/>
    <w:rsid w:val="00AA269D"/>
    <w:rsid w:val="00AA27D5"/>
    <w:rsid w:val="00AA2DE2"/>
    <w:rsid w:val="00AA4B9B"/>
    <w:rsid w:val="00AA5A3A"/>
    <w:rsid w:val="00AA62FF"/>
    <w:rsid w:val="00AB0A50"/>
    <w:rsid w:val="00AB3714"/>
    <w:rsid w:val="00AB3E8E"/>
    <w:rsid w:val="00AB4630"/>
    <w:rsid w:val="00AB517D"/>
    <w:rsid w:val="00AB780C"/>
    <w:rsid w:val="00AB7C62"/>
    <w:rsid w:val="00AC2B59"/>
    <w:rsid w:val="00AC2EF3"/>
    <w:rsid w:val="00AC3B3E"/>
    <w:rsid w:val="00AD07F3"/>
    <w:rsid w:val="00AD2DA1"/>
    <w:rsid w:val="00AD4525"/>
    <w:rsid w:val="00AD6E67"/>
    <w:rsid w:val="00AE10FF"/>
    <w:rsid w:val="00AF0B65"/>
    <w:rsid w:val="00AF1921"/>
    <w:rsid w:val="00AF71BA"/>
    <w:rsid w:val="00B02513"/>
    <w:rsid w:val="00B041C0"/>
    <w:rsid w:val="00B048DD"/>
    <w:rsid w:val="00B11165"/>
    <w:rsid w:val="00B135C5"/>
    <w:rsid w:val="00B15058"/>
    <w:rsid w:val="00B15568"/>
    <w:rsid w:val="00B172B8"/>
    <w:rsid w:val="00B17B5D"/>
    <w:rsid w:val="00B2097C"/>
    <w:rsid w:val="00B26598"/>
    <w:rsid w:val="00B26C41"/>
    <w:rsid w:val="00B30A3E"/>
    <w:rsid w:val="00B36FE7"/>
    <w:rsid w:val="00B3720B"/>
    <w:rsid w:val="00B37320"/>
    <w:rsid w:val="00B377A1"/>
    <w:rsid w:val="00B4430B"/>
    <w:rsid w:val="00B44414"/>
    <w:rsid w:val="00B476D6"/>
    <w:rsid w:val="00B5004C"/>
    <w:rsid w:val="00B5066C"/>
    <w:rsid w:val="00B53359"/>
    <w:rsid w:val="00B5349D"/>
    <w:rsid w:val="00B53909"/>
    <w:rsid w:val="00B61361"/>
    <w:rsid w:val="00B65E3C"/>
    <w:rsid w:val="00B6652E"/>
    <w:rsid w:val="00B66BF2"/>
    <w:rsid w:val="00B7249A"/>
    <w:rsid w:val="00B72A00"/>
    <w:rsid w:val="00B81D53"/>
    <w:rsid w:val="00B834E5"/>
    <w:rsid w:val="00B83B43"/>
    <w:rsid w:val="00B850D6"/>
    <w:rsid w:val="00B870E9"/>
    <w:rsid w:val="00B87B58"/>
    <w:rsid w:val="00B93056"/>
    <w:rsid w:val="00B93279"/>
    <w:rsid w:val="00BA035D"/>
    <w:rsid w:val="00BA14F3"/>
    <w:rsid w:val="00BA1940"/>
    <w:rsid w:val="00BA3301"/>
    <w:rsid w:val="00BA6A85"/>
    <w:rsid w:val="00BB3D92"/>
    <w:rsid w:val="00BB4372"/>
    <w:rsid w:val="00BB6D15"/>
    <w:rsid w:val="00BB6DCE"/>
    <w:rsid w:val="00BC244C"/>
    <w:rsid w:val="00BC2BAB"/>
    <w:rsid w:val="00BC3E46"/>
    <w:rsid w:val="00BC415A"/>
    <w:rsid w:val="00BC4F55"/>
    <w:rsid w:val="00BD0EE9"/>
    <w:rsid w:val="00BD1D66"/>
    <w:rsid w:val="00BD290B"/>
    <w:rsid w:val="00BD2F89"/>
    <w:rsid w:val="00BD39C8"/>
    <w:rsid w:val="00BD48C8"/>
    <w:rsid w:val="00BD695C"/>
    <w:rsid w:val="00BD6F84"/>
    <w:rsid w:val="00BD760B"/>
    <w:rsid w:val="00BD7FD2"/>
    <w:rsid w:val="00BE0BAE"/>
    <w:rsid w:val="00BE27D5"/>
    <w:rsid w:val="00BE2EA1"/>
    <w:rsid w:val="00BE3471"/>
    <w:rsid w:val="00BF0AAA"/>
    <w:rsid w:val="00BF2768"/>
    <w:rsid w:val="00BF2B2C"/>
    <w:rsid w:val="00BF34B6"/>
    <w:rsid w:val="00BF3B04"/>
    <w:rsid w:val="00BF5558"/>
    <w:rsid w:val="00BF67B1"/>
    <w:rsid w:val="00BF6CAC"/>
    <w:rsid w:val="00C0173E"/>
    <w:rsid w:val="00C033F6"/>
    <w:rsid w:val="00C03574"/>
    <w:rsid w:val="00C0395B"/>
    <w:rsid w:val="00C04113"/>
    <w:rsid w:val="00C0528A"/>
    <w:rsid w:val="00C068F3"/>
    <w:rsid w:val="00C078BD"/>
    <w:rsid w:val="00C11127"/>
    <w:rsid w:val="00C11E01"/>
    <w:rsid w:val="00C1205D"/>
    <w:rsid w:val="00C1361D"/>
    <w:rsid w:val="00C13BF6"/>
    <w:rsid w:val="00C13D10"/>
    <w:rsid w:val="00C217FC"/>
    <w:rsid w:val="00C233DC"/>
    <w:rsid w:val="00C23465"/>
    <w:rsid w:val="00C23882"/>
    <w:rsid w:val="00C24EC2"/>
    <w:rsid w:val="00C26678"/>
    <w:rsid w:val="00C27C5A"/>
    <w:rsid w:val="00C30DAB"/>
    <w:rsid w:val="00C31B02"/>
    <w:rsid w:val="00C32D3E"/>
    <w:rsid w:val="00C33BA7"/>
    <w:rsid w:val="00C3404F"/>
    <w:rsid w:val="00C369A4"/>
    <w:rsid w:val="00C36DEF"/>
    <w:rsid w:val="00C40170"/>
    <w:rsid w:val="00C40285"/>
    <w:rsid w:val="00C41B44"/>
    <w:rsid w:val="00C422BF"/>
    <w:rsid w:val="00C42986"/>
    <w:rsid w:val="00C44EF6"/>
    <w:rsid w:val="00C50719"/>
    <w:rsid w:val="00C50F85"/>
    <w:rsid w:val="00C52066"/>
    <w:rsid w:val="00C523CA"/>
    <w:rsid w:val="00C568D6"/>
    <w:rsid w:val="00C60C6E"/>
    <w:rsid w:val="00C611B5"/>
    <w:rsid w:val="00C6153E"/>
    <w:rsid w:val="00C623FE"/>
    <w:rsid w:val="00C62783"/>
    <w:rsid w:val="00C64247"/>
    <w:rsid w:val="00C65005"/>
    <w:rsid w:val="00C6642A"/>
    <w:rsid w:val="00C67816"/>
    <w:rsid w:val="00C70BA2"/>
    <w:rsid w:val="00C726C6"/>
    <w:rsid w:val="00C7682E"/>
    <w:rsid w:val="00C7727B"/>
    <w:rsid w:val="00C77FC1"/>
    <w:rsid w:val="00C80C91"/>
    <w:rsid w:val="00C816D4"/>
    <w:rsid w:val="00C84986"/>
    <w:rsid w:val="00C85C3E"/>
    <w:rsid w:val="00C91ACA"/>
    <w:rsid w:val="00C9291B"/>
    <w:rsid w:val="00C92FCA"/>
    <w:rsid w:val="00C95FA2"/>
    <w:rsid w:val="00C96E81"/>
    <w:rsid w:val="00CA1A2F"/>
    <w:rsid w:val="00CA2DAF"/>
    <w:rsid w:val="00CA2DD3"/>
    <w:rsid w:val="00CB084A"/>
    <w:rsid w:val="00CB086B"/>
    <w:rsid w:val="00CB130A"/>
    <w:rsid w:val="00CB260D"/>
    <w:rsid w:val="00CB3830"/>
    <w:rsid w:val="00CB461F"/>
    <w:rsid w:val="00CB6A2E"/>
    <w:rsid w:val="00CB6C75"/>
    <w:rsid w:val="00CC149C"/>
    <w:rsid w:val="00CC1761"/>
    <w:rsid w:val="00CC711D"/>
    <w:rsid w:val="00CC7DD6"/>
    <w:rsid w:val="00CD03EE"/>
    <w:rsid w:val="00CD059E"/>
    <w:rsid w:val="00CD07D8"/>
    <w:rsid w:val="00CD09D1"/>
    <w:rsid w:val="00CD1C5B"/>
    <w:rsid w:val="00CD223C"/>
    <w:rsid w:val="00CD505C"/>
    <w:rsid w:val="00CE0E31"/>
    <w:rsid w:val="00CE12F4"/>
    <w:rsid w:val="00CE172C"/>
    <w:rsid w:val="00CE342C"/>
    <w:rsid w:val="00CE3781"/>
    <w:rsid w:val="00CE3DC7"/>
    <w:rsid w:val="00CE4D18"/>
    <w:rsid w:val="00CE67EC"/>
    <w:rsid w:val="00CF186C"/>
    <w:rsid w:val="00CF18D3"/>
    <w:rsid w:val="00CF1FAC"/>
    <w:rsid w:val="00CF3B3C"/>
    <w:rsid w:val="00CF3EB8"/>
    <w:rsid w:val="00D02D70"/>
    <w:rsid w:val="00D0309A"/>
    <w:rsid w:val="00D075A3"/>
    <w:rsid w:val="00D077F7"/>
    <w:rsid w:val="00D1058B"/>
    <w:rsid w:val="00D16D16"/>
    <w:rsid w:val="00D176DC"/>
    <w:rsid w:val="00D20B56"/>
    <w:rsid w:val="00D2276F"/>
    <w:rsid w:val="00D25214"/>
    <w:rsid w:val="00D26A6C"/>
    <w:rsid w:val="00D27EF0"/>
    <w:rsid w:val="00D33926"/>
    <w:rsid w:val="00D34B2D"/>
    <w:rsid w:val="00D35B03"/>
    <w:rsid w:val="00D40682"/>
    <w:rsid w:val="00D413E5"/>
    <w:rsid w:val="00D41493"/>
    <w:rsid w:val="00D4690A"/>
    <w:rsid w:val="00D51092"/>
    <w:rsid w:val="00D52465"/>
    <w:rsid w:val="00D52E37"/>
    <w:rsid w:val="00D5514E"/>
    <w:rsid w:val="00D555B6"/>
    <w:rsid w:val="00D5726E"/>
    <w:rsid w:val="00D600BF"/>
    <w:rsid w:val="00D600C6"/>
    <w:rsid w:val="00D6181B"/>
    <w:rsid w:val="00D63E09"/>
    <w:rsid w:val="00D64885"/>
    <w:rsid w:val="00D72E7E"/>
    <w:rsid w:val="00D761B2"/>
    <w:rsid w:val="00D76796"/>
    <w:rsid w:val="00D80C00"/>
    <w:rsid w:val="00D80EE1"/>
    <w:rsid w:val="00D817D9"/>
    <w:rsid w:val="00D831B9"/>
    <w:rsid w:val="00D84B2D"/>
    <w:rsid w:val="00D85F08"/>
    <w:rsid w:val="00D9061A"/>
    <w:rsid w:val="00D90FFB"/>
    <w:rsid w:val="00D9301E"/>
    <w:rsid w:val="00D93D1E"/>
    <w:rsid w:val="00D946D2"/>
    <w:rsid w:val="00D9689F"/>
    <w:rsid w:val="00D969A6"/>
    <w:rsid w:val="00DA044A"/>
    <w:rsid w:val="00DA0B74"/>
    <w:rsid w:val="00DA2039"/>
    <w:rsid w:val="00DA296E"/>
    <w:rsid w:val="00DA41F5"/>
    <w:rsid w:val="00DA5BEF"/>
    <w:rsid w:val="00DA769C"/>
    <w:rsid w:val="00DB081B"/>
    <w:rsid w:val="00DB1E4D"/>
    <w:rsid w:val="00DB5662"/>
    <w:rsid w:val="00DB7B89"/>
    <w:rsid w:val="00DC4214"/>
    <w:rsid w:val="00DC5358"/>
    <w:rsid w:val="00DD03CE"/>
    <w:rsid w:val="00DD2183"/>
    <w:rsid w:val="00DD2E47"/>
    <w:rsid w:val="00DD3173"/>
    <w:rsid w:val="00DD3DD7"/>
    <w:rsid w:val="00DD547A"/>
    <w:rsid w:val="00DD69CA"/>
    <w:rsid w:val="00DE27E1"/>
    <w:rsid w:val="00DE29D1"/>
    <w:rsid w:val="00DE493C"/>
    <w:rsid w:val="00DE5B55"/>
    <w:rsid w:val="00DF2431"/>
    <w:rsid w:val="00DF2BFD"/>
    <w:rsid w:val="00DF3822"/>
    <w:rsid w:val="00DF38A1"/>
    <w:rsid w:val="00DF5450"/>
    <w:rsid w:val="00E00FB4"/>
    <w:rsid w:val="00E04166"/>
    <w:rsid w:val="00E11853"/>
    <w:rsid w:val="00E14E70"/>
    <w:rsid w:val="00E1732A"/>
    <w:rsid w:val="00E207E1"/>
    <w:rsid w:val="00E20F84"/>
    <w:rsid w:val="00E23B93"/>
    <w:rsid w:val="00E23CCF"/>
    <w:rsid w:val="00E25EA4"/>
    <w:rsid w:val="00E272EB"/>
    <w:rsid w:val="00E31DD3"/>
    <w:rsid w:val="00E331B5"/>
    <w:rsid w:val="00E35094"/>
    <w:rsid w:val="00E41ADA"/>
    <w:rsid w:val="00E422AB"/>
    <w:rsid w:val="00E42CAB"/>
    <w:rsid w:val="00E44059"/>
    <w:rsid w:val="00E441B3"/>
    <w:rsid w:val="00E458B8"/>
    <w:rsid w:val="00E47AE5"/>
    <w:rsid w:val="00E47C27"/>
    <w:rsid w:val="00E47E70"/>
    <w:rsid w:val="00E50EE3"/>
    <w:rsid w:val="00E51CE6"/>
    <w:rsid w:val="00E52901"/>
    <w:rsid w:val="00E5427D"/>
    <w:rsid w:val="00E55183"/>
    <w:rsid w:val="00E6103F"/>
    <w:rsid w:val="00E61097"/>
    <w:rsid w:val="00E615DB"/>
    <w:rsid w:val="00E6184F"/>
    <w:rsid w:val="00E61E47"/>
    <w:rsid w:val="00E62E8E"/>
    <w:rsid w:val="00E641AE"/>
    <w:rsid w:val="00E666BB"/>
    <w:rsid w:val="00E674A6"/>
    <w:rsid w:val="00E70481"/>
    <w:rsid w:val="00E7113D"/>
    <w:rsid w:val="00E73D0C"/>
    <w:rsid w:val="00E73E43"/>
    <w:rsid w:val="00E75379"/>
    <w:rsid w:val="00E75C0E"/>
    <w:rsid w:val="00E75C83"/>
    <w:rsid w:val="00E766B5"/>
    <w:rsid w:val="00E76EC4"/>
    <w:rsid w:val="00E82B72"/>
    <w:rsid w:val="00E85056"/>
    <w:rsid w:val="00E8615E"/>
    <w:rsid w:val="00E8730A"/>
    <w:rsid w:val="00E87A43"/>
    <w:rsid w:val="00E91392"/>
    <w:rsid w:val="00E9353D"/>
    <w:rsid w:val="00EA092D"/>
    <w:rsid w:val="00EA2115"/>
    <w:rsid w:val="00EA2131"/>
    <w:rsid w:val="00EA364F"/>
    <w:rsid w:val="00EA6BE7"/>
    <w:rsid w:val="00EA7E45"/>
    <w:rsid w:val="00EB2368"/>
    <w:rsid w:val="00EB25F8"/>
    <w:rsid w:val="00EB301C"/>
    <w:rsid w:val="00EB4C81"/>
    <w:rsid w:val="00EB7F23"/>
    <w:rsid w:val="00EC09AB"/>
    <w:rsid w:val="00EC38C5"/>
    <w:rsid w:val="00EC4D96"/>
    <w:rsid w:val="00EC5EF7"/>
    <w:rsid w:val="00EC726B"/>
    <w:rsid w:val="00EC7BFD"/>
    <w:rsid w:val="00ED3109"/>
    <w:rsid w:val="00ED5908"/>
    <w:rsid w:val="00ED6298"/>
    <w:rsid w:val="00ED6359"/>
    <w:rsid w:val="00ED6E8B"/>
    <w:rsid w:val="00ED7C66"/>
    <w:rsid w:val="00EE2476"/>
    <w:rsid w:val="00EE3468"/>
    <w:rsid w:val="00EE72D8"/>
    <w:rsid w:val="00EF0D70"/>
    <w:rsid w:val="00EF14CD"/>
    <w:rsid w:val="00EF2C57"/>
    <w:rsid w:val="00EF6CD4"/>
    <w:rsid w:val="00F00085"/>
    <w:rsid w:val="00F0081A"/>
    <w:rsid w:val="00F02315"/>
    <w:rsid w:val="00F02E6B"/>
    <w:rsid w:val="00F03C8C"/>
    <w:rsid w:val="00F05FAD"/>
    <w:rsid w:val="00F06140"/>
    <w:rsid w:val="00F06DA9"/>
    <w:rsid w:val="00F071D6"/>
    <w:rsid w:val="00F071DC"/>
    <w:rsid w:val="00F12B37"/>
    <w:rsid w:val="00F159C1"/>
    <w:rsid w:val="00F1646A"/>
    <w:rsid w:val="00F1659D"/>
    <w:rsid w:val="00F16F03"/>
    <w:rsid w:val="00F173CE"/>
    <w:rsid w:val="00F17B39"/>
    <w:rsid w:val="00F20932"/>
    <w:rsid w:val="00F2114F"/>
    <w:rsid w:val="00F224C4"/>
    <w:rsid w:val="00F242F9"/>
    <w:rsid w:val="00F24A91"/>
    <w:rsid w:val="00F26D38"/>
    <w:rsid w:val="00F2788E"/>
    <w:rsid w:val="00F27FCC"/>
    <w:rsid w:val="00F30564"/>
    <w:rsid w:val="00F32B12"/>
    <w:rsid w:val="00F35E25"/>
    <w:rsid w:val="00F360E6"/>
    <w:rsid w:val="00F3786C"/>
    <w:rsid w:val="00F417EE"/>
    <w:rsid w:val="00F420A5"/>
    <w:rsid w:val="00F44762"/>
    <w:rsid w:val="00F50BAE"/>
    <w:rsid w:val="00F511E2"/>
    <w:rsid w:val="00F51D8B"/>
    <w:rsid w:val="00F57B8F"/>
    <w:rsid w:val="00F62AEC"/>
    <w:rsid w:val="00F65B9C"/>
    <w:rsid w:val="00F65E4C"/>
    <w:rsid w:val="00F65F46"/>
    <w:rsid w:val="00F67D01"/>
    <w:rsid w:val="00F73892"/>
    <w:rsid w:val="00F7586C"/>
    <w:rsid w:val="00F75EC5"/>
    <w:rsid w:val="00F768D5"/>
    <w:rsid w:val="00F77E47"/>
    <w:rsid w:val="00F81501"/>
    <w:rsid w:val="00F823F7"/>
    <w:rsid w:val="00F82B18"/>
    <w:rsid w:val="00F91227"/>
    <w:rsid w:val="00F91C88"/>
    <w:rsid w:val="00F91DFA"/>
    <w:rsid w:val="00F92FC2"/>
    <w:rsid w:val="00F93F36"/>
    <w:rsid w:val="00F94B1E"/>
    <w:rsid w:val="00F97AC3"/>
    <w:rsid w:val="00FA07D4"/>
    <w:rsid w:val="00FA3043"/>
    <w:rsid w:val="00FA38D7"/>
    <w:rsid w:val="00FA4695"/>
    <w:rsid w:val="00FA61CE"/>
    <w:rsid w:val="00FB02C4"/>
    <w:rsid w:val="00FB0F96"/>
    <w:rsid w:val="00FB19F8"/>
    <w:rsid w:val="00FB1F8A"/>
    <w:rsid w:val="00FB46F4"/>
    <w:rsid w:val="00FB4B84"/>
    <w:rsid w:val="00FB56F5"/>
    <w:rsid w:val="00FB666E"/>
    <w:rsid w:val="00FB72B9"/>
    <w:rsid w:val="00FB75B6"/>
    <w:rsid w:val="00FC0985"/>
    <w:rsid w:val="00FC2DDD"/>
    <w:rsid w:val="00FC3661"/>
    <w:rsid w:val="00FC5803"/>
    <w:rsid w:val="00FC7160"/>
    <w:rsid w:val="00FD13E0"/>
    <w:rsid w:val="00FD1436"/>
    <w:rsid w:val="00FD178C"/>
    <w:rsid w:val="00FD4A2E"/>
    <w:rsid w:val="00FD4C80"/>
    <w:rsid w:val="00FD6232"/>
    <w:rsid w:val="00FE29F7"/>
    <w:rsid w:val="00FE384F"/>
    <w:rsid w:val="00FE3D88"/>
    <w:rsid w:val="00FE4E4A"/>
    <w:rsid w:val="00FF06A0"/>
    <w:rsid w:val="00FF4076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69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0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51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75C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5C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5C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5C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5C83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B506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E674A6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0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51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75C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5C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5C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5C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5C83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B506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E674A6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7492-E56F-459D-AA2B-525E041A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5</Pages>
  <Words>1451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INTEL</cp:lastModifiedBy>
  <cp:revision>970</cp:revision>
  <cp:lastPrinted>2024-02-16T15:12:00Z</cp:lastPrinted>
  <dcterms:created xsi:type="dcterms:W3CDTF">2022-09-08T19:19:00Z</dcterms:created>
  <dcterms:modified xsi:type="dcterms:W3CDTF">2024-02-21T13:55:00Z</dcterms:modified>
</cp:coreProperties>
</file>