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63C67" w14:textId="60AEDEBB" w:rsidR="00A721D6" w:rsidRPr="00E815FE" w:rsidRDefault="00A721D6" w:rsidP="005E6783">
      <w:pPr>
        <w:widowControl w:val="0"/>
        <w:snapToGrid w:val="0"/>
        <w:spacing w:line="324" w:lineRule="auto"/>
        <w:ind w:right="-2"/>
        <w:rPr>
          <w:rFonts w:ascii="Times New Roman" w:hAnsi="Times New Roman" w:cs="Times New Roman"/>
          <w:b/>
          <w:color w:val="000000" w:themeColor="text1"/>
          <w:sz w:val="24"/>
          <w:szCs w:val="24"/>
        </w:rPr>
      </w:pPr>
      <w:r w:rsidRPr="00745362">
        <w:rPr>
          <w:rFonts w:ascii="Times New Roman" w:hAnsi="Times New Roman" w:cs="Times New Roman"/>
          <w:bCs/>
          <w:color w:val="000000" w:themeColor="text1"/>
          <w:sz w:val="24"/>
          <w:szCs w:val="24"/>
        </w:rPr>
        <w:t>MODALIDADE:</w:t>
      </w:r>
      <w:r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b/>
          <w:color w:val="000000" w:themeColor="text1"/>
          <w:spacing w:val="2"/>
          <w:sz w:val="24"/>
          <w:szCs w:val="24"/>
        </w:rPr>
        <w:t>PREGÃO ELETRÔNICO –</w:t>
      </w:r>
      <w:r w:rsidR="00AC4167" w:rsidRPr="00E815FE">
        <w:rPr>
          <w:rFonts w:ascii="Times New Roman" w:hAnsi="Times New Roman" w:cs="Times New Roman"/>
          <w:b/>
          <w:color w:val="000000" w:themeColor="text1"/>
          <w:spacing w:val="2"/>
          <w:sz w:val="24"/>
          <w:szCs w:val="24"/>
        </w:rPr>
        <w:t xml:space="preserve"> </w:t>
      </w:r>
      <w:r w:rsidRPr="00E815FE">
        <w:rPr>
          <w:rFonts w:ascii="Times New Roman" w:hAnsi="Times New Roman" w:cs="Times New Roman"/>
          <w:b/>
          <w:color w:val="000000" w:themeColor="text1"/>
          <w:spacing w:val="2"/>
          <w:sz w:val="24"/>
          <w:szCs w:val="24"/>
        </w:rPr>
        <w:t xml:space="preserve">Nº </w:t>
      </w:r>
      <w:r w:rsidR="000341F0" w:rsidRPr="00E815FE">
        <w:rPr>
          <w:rFonts w:ascii="Times New Roman" w:hAnsi="Times New Roman" w:cs="Times New Roman"/>
          <w:b/>
          <w:color w:val="000000" w:themeColor="text1"/>
          <w:spacing w:val="2"/>
          <w:sz w:val="24"/>
          <w:szCs w:val="24"/>
        </w:rPr>
        <w:t>318</w:t>
      </w:r>
      <w:r w:rsidR="00521C42" w:rsidRPr="00E815FE">
        <w:rPr>
          <w:rFonts w:ascii="Times New Roman" w:hAnsi="Times New Roman" w:cs="Times New Roman"/>
          <w:b/>
          <w:color w:val="000000" w:themeColor="text1"/>
          <w:spacing w:val="2"/>
          <w:sz w:val="24"/>
          <w:szCs w:val="24"/>
        </w:rPr>
        <w:t>/2023</w:t>
      </w:r>
    </w:p>
    <w:p w14:paraId="723808BE" w14:textId="5B30D092" w:rsidR="00A721D6" w:rsidRPr="00E815FE" w:rsidRDefault="00A721D6" w:rsidP="005E6783">
      <w:pPr>
        <w:widowControl w:val="0"/>
        <w:spacing w:line="324" w:lineRule="auto"/>
        <w:ind w:right="-2"/>
        <w:rPr>
          <w:rFonts w:ascii="Times New Roman" w:hAnsi="Times New Roman" w:cs="Times New Roman"/>
          <w:color w:val="000000" w:themeColor="text1"/>
          <w:sz w:val="24"/>
          <w:szCs w:val="24"/>
        </w:rPr>
      </w:pPr>
      <w:r w:rsidRPr="00745362">
        <w:rPr>
          <w:rFonts w:ascii="Times New Roman" w:hAnsi="Times New Roman" w:cs="Times New Roman"/>
          <w:bCs/>
          <w:color w:val="000000" w:themeColor="text1"/>
          <w:sz w:val="24"/>
          <w:szCs w:val="24"/>
        </w:rPr>
        <w:t>TIPO:</w:t>
      </w:r>
      <w:r w:rsidRPr="00E815FE">
        <w:rPr>
          <w:rFonts w:ascii="Times New Roman" w:hAnsi="Times New Roman" w:cs="Times New Roman"/>
          <w:color w:val="000000" w:themeColor="text1"/>
          <w:sz w:val="24"/>
          <w:szCs w:val="24"/>
        </w:rPr>
        <w:t xml:space="preserve"> </w:t>
      </w:r>
      <w:r w:rsidRPr="00094F28">
        <w:rPr>
          <w:rFonts w:ascii="Times New Roman" w:hAnsi="Times New Roman" w:cs="Times New Roman"/>
          <w:b/>
          <w:bCs/>
          <w:color w:val="000000" w:themeColor="text1"/>
          <w:sz w:val="24"/>
          <w:szCs w:val="24"/>
        </w:rPr>
        <w:t>Menor</w:t>
      </w:r>
      <w:r w:rsidRPr="00E815FE">
        <w:rPr>
          <w:rFonts w:ascii="Times New Roman" w:hAnsi="Times New Roman" w:cs="Times New Roman"/>
          <w:color w:val="000000" w:themeColor="text1"/>
          <w:sz w:val="24"/>
          <w:szCs w:val="24"/>
        </w:rPr>
        <w:t xml:space="preserve"> </w:t>
      </w:r>
      <w:r w:rsidRPr="00094F28">
        <w:rPr>
          <w:rFonts w:ascii="Times New Roman" w:hAnsi="Times New Roman" w:cs="Times New Roman"/>
          <w:b/>
          <w:bCs/>
          <w:color w:val="000000" w:themeColor="text1"/>
          <w:sz w:val="24"/>
          <w:szCs w:val="24"/>
        </w:rPr>
        <w:t>Preço</w:t>
      </w:r>
      <w:r w:rsidRPr="00E815FE">
        <w:rPr>
          <w:rFonts w:ascii="Times New Roman" w:hAnsi="Times New Roman" w:cs="Times New Roman"/>
          <w:color w:val="000000" w:themeColor="text1"/>
          <w:sz w:val="24"/>
          <w:szCs w:val="24"/>
        </w:rPr>
        <w:t xml:space="preserve"> por </w:t>
      </w:r>
      <w:r w:rsidR="007D6200" w:rsidRPr="00094F28">
        <w:rPr>
          <w:rFonts w:ascii="Times New Roman" w:hAnsi="Times New Roman" w:cs="Times New Roman"/>
          <w:b/>
          <w:bCs/>
          <w:color w:val="000000" w:themeColor="text1"/>
          <w:sz w:val="24"/>
          <w:szCs w:val="24"/>
        </w:rPr>
        <w:t>Item</w:t>
      </w:r>
    </w:p>
    <w:p w14:paraId="6AB44C3E" w14:textId="0ABFA9F8" w:rsidR="003F53EA" w:rsidRPr="00E815FE" w:rsidRDefault="00745362" w:rsidP="005E6783">
      <w:pPr>
        <w:pStyle w:val="Cabealho"/>
        <w:widowControl w:val="0"/>
        <w:spacing w:line="324" w:lineRule="auto"/>
        <w:ind w:right="-2"/>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w:t>
      </w:r>
      <w:r w:rsidR="003F53EA" w:rsidRPr="00745362">
        <w:rPr>
          <w:rFonts w:ascii="Times New Roman" w:hAnsi="Times New Roman" w:cs="Times New Roman"/>
          <w:bCs/>
          <w:color w:val="000000" w:themeColor="text1"/>
          <w:sz w:val="24"/>
          <w:szCs w:val="24"/>
        </w:rPr>
        <w:t>ROCESSO N</w:t>
      </w:r>
      <w:r w:rsidR="009C7657" w:rsidRPr="00745362">
        <w:rPr>
          <w:rFonts w:ascii="Times New Roman" w:hAnsi="Times New Roman" w:cs="Times New Roman"/>
          <w:bCs/>
          <w:color w:val="000000" w:themeColor="text1"/>
          <w:sz w:val="24"/>
          <w:szCs w:val="24"/>
        </w:rPr>
        <w:t>º</w:t>
      </w:r>
      <w:r w:rsidR="003F53EA" w:rsidRPr="00745362">
        <w:rPr>
          <w:rFonts w:ascii="Times New Roman" w:hAnsi="Times New Roman" w:cs="Times New Roman"/>
          <w:bCs/>
          <w:color w:val="000000" w:themeColor="text1"/>
          <w:sz w:val="24"/>
          <w:szCs w:val="24"/>
        </w:rPr>
        <w:t>:</w:t>
      </w:r>
      <w:r w:rsidR="003F53EA" w:rsidRPr="00E815FE">
        <w:rPr>
          <w:rFonts w:ascii="Times New Roman" w:hAnsi="Times New Roman" w:cs="Times New Roman"/>
          <w:color w:val="000000" w:themeColor="text1"/>
          <w:sz w:val="24"/>
          <w:szCs w:val="24"/>
        </w:rPr>
        <w:t xml:space="preserve"> </w:t>
      </w:r>
      <w:r w:rsidR="000341F0" w:rsidRPr="009C7657">
        <w:rPr>
          <w:rFonts w:ascii="Times New Roman" w:hAnsi="Times New Roman" w:cs="Times New Roman"/>
          <w:b/>
          <w:bCs/>
          <w:color w:val="000000" w:themeColor="text1"/>
          <w:sz w:val="24"/>
          <w:szCs w:val="24"/>
        </w:rPr>
        <w:t>318</w:t>
      </w:r>
      <w:r w:rsidR="00521C42" w:rsidRPr="009C7657">
        <w:rPr>
          <w:rFonts w:ascii="Times New Roman" w:hAnsi="Times New Roman" w:cs="Times New Roman"/>
          <w:b/>
          <w:bCs/>
          <w:color w:val="000000" w:themeColor="text1"/>
          <w:sz w:val="24"/>
          <w:szCs w:val="24"/>
        </w:rPr>
        <w:t>/2023</w:t>
      </w:r>
    </w:p>
    <w:p w14:paraId="21DDE408" w14:textId="7FA3819F" w:rsidR="003F53EA" w:rsidRDefault="003F53EA" w:rsidP="005E6783">
      <w:pPr>
        <w:pStyle w:val="Corpodetexto3"/>
        <w:widowControl w:val="0"/>
        <w:tabs>
          <w:tab w:val="left" w:pos="4253"/>
        </w:tabs>
        <w:spacing w:after="0" w:line="324" w:lineRule="auto"/>
        <w:ind w:right="-2"/>
        <w:rPr>
          <w:rFonts w:ascii="Times New Roman" w:hAnsi="Times New Roman" w:cs="Times New Roman"/>
          <w:color w:val="000000" w:themeColor="text1"/>
          <w:sz w:val="24"/>
          <w:szCs w:val="24"/>
        </w:rPr>
      </w:pPr>
      <w:r w:rsidRPr="00745362">
        <w:rPr>
          <w:rFonts w:ascii="Times New Roman" w:hAnsi="Times New Roman" w:cs="Times New Roman"/>
          <w:bCs/>
          <w:color w:val="000000" w:themeColor="text1"/>
          <w:sz w:val="24"/>
          <w:szCs w:val="24"/>
        </w:rPr>
        <w:t>OBJETO:</w:t>
      </w:r>
      <w:r w:rsidRPr="00E815FE">
        <w:rPr>
          <w:rFonts w:ascii="Times New Roman" w:hAnsi="Times New Roman" w:cs="Times New Roman"/>
          <w:color w:val="000000" w:themeColor="text1"/>
          <w:sz w:val="24"/>
          <w:szCs w:val="24"/>
        </w:rPr>
        <w:t xml:space="preserve"> Registro de Preços para </w:t>
      </w:r>
      <w:r w:rsidRPr="00E815FE">
        <w:rPr>
          <w:rFonts w:ascii="Times New Roman" w:hAnsi="Times New Roman" w:cs="Times New Roman"/>
          <w:b/>
          <w:bCs/>
          <w:color w:val="000000" w:themeColor="text1"/>
          <w:sz w:val="24"/>
          <w:szCs w:val="24"/>
        </w:rPr>
        <w:t>futura</w:t>
      </w:r>
      <w:r w:rsidRPr="00E815FE">
        <w:rPr>
          <w:rFonts w:ascii="Times New Roman" w:hAnsi="Times New Roman" w:cs="Times New Roman"/>
          <w:color w:val="000000" w:themeColor="text1"/>
          <w:sz w:val="24"/>
          <w:szCs w:val="24"/>
        </w:rPr>
        <w:t xml:space="preserve"> </w:t>
      </w:r>
      <w:r w:rsidR="00907DE4" w:rsidRPr="00E815FE">
        <w:rPr>
          <w:rFonts w:ascii="Times New Roman" w:hAnsi="Times New Roman" w:cs="Times New Roman"/>
          <w:color w:val="000000" w:themeColor="text1"/>
          <w:sz w:val="24"/>
          <w:szCs w:val="24"/>
        </w:rPr>
        <w:t xml:space="preserve">e </w:t>
      </w:r>
      <w:r w:rsidR="00907DE4" w:rsidRPr="00E815FE">
        <w:rPr>
          <w:rFonts w:ascii="Times New Roman" w:hAnsi="Times New Roman" w:cs="Times New Roman"/>
          <w:b/>
          <w:bCs/>
          <w:color w:val="000000" w:themeColor="text1"/>
          <w:sz w:val="24"/>
          <w:szCs w:val="24"/>
        </w:rPr>
        <w:t>eventual</w:t>
      </w:r>
      <w:r w:rsidR="00907DE4" w:rsidRPr="00E815FE">
        <w:rPr>
          <w:rFonts w:ascii="Times New Roman" w:hAnsi="Times New Roman" w:cs="Times New Roman"/>
          <w:color w:val="000000" w:themeColor="text1"/>
          <w:sz w:val="24"/>
          <w:szCs w:val="24"/>
        </w:rPr>
        <w:t xml:space="preserve"> aquisição</w:t>
      </w:r>
      <w:r w:rsidR="002B288B" w:rsidRPr="00E815FE">
        <w:rPr>
          <w:rFonts w:ascii="Times New Roman" w:hAnsi="Times New Roman" w:cs="Times New Roman"/>
          <w:color w:val="000000" w:themeColor="text1"/>
          <w:sz w:val="24"/>
          <w:szCs w:val="24"/>
        </w:rPr>
        <w:t xml:space="preserve"> </w:t>
      </w:r>
      <w:r w:rsidR="00E57FED" w:rsidRPr="00E815FE">
        <w:rPr>
          <w:rFonts w:ascii="Times New Roman" w:hAnsi="Times New Roman" w:cs="Times New Roman"/>
          <w:color w:val="000000" w:themeColor="text1"/>
          <w:sz w:val="24"/>
          <w:szCs w:val="24"/>
        </w:rPr>
        <w:tab/>
        <w:t xml:space="preserve">de </w:t>
      </w:r>
      <w:r w:rsidR="00CC2D2D">
        <w:rPr>
          <w:rFonts w:ascii="Times New Roman" w:hAnsi="Times New Roman" w:cs="Times New Roman"/>
          <w:b/>
          <w:bCs/>
          <w:color w:val="000000" w:themeColor="text1"/>
          <w:sz w:val="24"/>
          <w:szCs w:val="24"/>
        </w:rPr>
        <w:t>rec</w:t>
      </w:r>
      <w:r w:rsidR="00CC2D2D" w:rsidRPr="00E815FE">
        <w:rPr>
          <w:rFonts w:ascii="Times New Roman" w:hAnsi="Times New Roman" w:cs="Times New Roman"/>
          <w:b/>
          <w:bCs/>
          <w:color w:val="000000" w:themeColor="text1"/>
          <w:sz w:val="24"/>
          <w:szCs w:val="24"/>
        </w:rPr>
        <w:t>argas de gás liquefeito de petróleo e água mineral</w:t>
      </w:r>
      <w:r w:rsidR="00CC2D2D" w:rsidRPr="00E815FE">
        <w:rPr>
          <w:rFonts w:ascii="Times New Roman" w:hAnsi="Times New Roman" w:cs="Times New Roman"/>
          <w:color w:val="000000" w:themeColor="text1"/>
          <w:sz w:val="24"/>
          <w:szCs w:val="24"/>
        </w:rPr>
        <w:t xml:space="preserve"> </w:t>
      </w:r>
      <w:r w:rsidR="000341F0" w:rsidRPr="00E815FE">
        <w:rPr>
          <w:rFonts w:ascii="Times New Roman" w:hAnsi="Times New Roman" w:cs="Times New Roman"/>
          <w:color w:val="000000" w:themeColor="text1"/>
          <w:sz w:val="24"/>
          <w:szCs w:val="24"/>
        </w:rPr>
        <w:t>para atender as demandas das Secretarias Municipais</w:t>
      </w:r>
      <w:r w:rsidRPr="00E815FE">
        <w:rPr>
          <w:rFonts w:ascii="Times New Roman" w:hAnsi="Times New Roman" w:cs="Times New Roman"/>
          <w:bCs/>
          <w:color w:val="000000" w:themeColor="text1"/>
          <w:sz w:val="24"/>
          <w:szCs w:val="24"/>
        </w:rPr>
        <w:t>, conforme especificações e condições estabelecidas no Termo de Referência constante do Anexo I deste Edital</w:t>
      </w:r>
      <w:r w:rsidRPr="00E815FE">
        <w:rPr>
          <w:rFonts w:ascii="Times New Roman" w:hAnsi="Times New Roman" w:cs="Times New Roman"/>
          <w:color w:val="000000" w:themeColor="text1"/>
          <w:sz w:val="24"/>
          <w:szCs w:val="24"/>
        </w:rPr>
        <w:t>.</w:t>
      </w:r>
    </w:p>
    <w:p w14:paraId="139D5487" w14:textId="77777777" w:rsidR="009C7657" w:rsidRPr="00E815FE" w:rsidRDefault="009C7657" w:rsidP="005E6783">
      <w:pPr>
        <w:pStyle w:val="Corpodetexto3"/>
        <w:widowControl w:val="0"/>
        <w:tabs>
          <w:tab w:val="left" w:pos="4253"/>
        </w:tabs>
        <w:spacing w:after="0" w:line="324" w:lineRule="auto"/>
        <w:ind w:right="-2"/>
        <w:rPr>
          <w:rFonts w:ascii="Times New Roman" w:hAnsi="Times New Roman" w:cs="Times New Roman"/>
          <w:color w:val="000000" w:themeColor="text1"/>
          <w:sz w:val="24"/>
          <w:szCs w:val="24"/>
        </w:rPr>
      </w:pPr>
    </w:p>
    <w:p w14:paraId="5881C3E6" w14:textId="77777777" w:rsidR="001D707F" w:rsidRDefault="001D707F" w:rsidP="005E6783">
      <w:pPr>
        <w:pStyle w:val="Corpodetexto3"/>
        <w:widowControl w:val="0"/>
        <w:tabs>
          <w:tab w:val="left" w:pos="4253"/>
        </w:tabs>
        <w:spacing w:after="0"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rPr>
        <w:t>LICITAÇÃO EXCLUSIVA ÀS BENEFICIÁRIAS DA LC 123/2006 ALTERADA PELA 147/2014.</w:t>
      </w:r>
    </w:p>
    <w:p w14:paraId="762DB44E" w14:textId="77777777" w:rsidR="00E23F49" w:rsidRPr="00E815FE" w:rsidRDefault="00E23F49" w:rsidP="005E6783">
      <w:pPr>
        <w:pStyle w:val="Corpodetexto3"/>
        <w:widowControl w:val="0"/>
        <w:tabs>
          <w:tab w:val="left" w:pos="4253"/>
        </w:tabs>
        <w:spacing w:after="0" w:line="324" w:lineRule="auto"/>
        <w:ind w:right="-2"/>
        <w:rPr>
          <w:rFonts w:ascii="Times New Roman" w:hAnsi="Times New Roman" w:cs="Times New Roman"/>
          <w:b/>
          <w:color w:val="000000" w:themeColor="text1"/>
          <w:sz w:val="24"/>
          <w:szCs w:val="24"/>
        </w:rPr>
      </w:pPr>
    </w:p>
    <w:p w14:paraId="054522DA" w14:textId="660A0BF9"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RECEBIMENTO DAS PROPOSTAS ATÉ</w:t>
      </w:r>
      <w:r w:rsidRPr="00E815FE">
        <w:rPr>
          <w:rFonts w:ascii="Times New Roman" w:hAnsi="Times New Roman" w:cs="Times New Roman"/>
          <w:b/>
          <w:color w:val="000000" w:themeColor="text1"/>
          <w:sz w:val="24"/>
          <w:szCs w:val="24"/>
        </w:rPr>
        <w:t xml:space="preserve">: </w:t>
      </w:r>
      <w:proofErr w:type="gramStart"/>
      <w:r w:rsidR="00980D0F">
        <w:rPr>
          <w:rFonts w:ascii="Times New Roman" w:hAnsi="Times New Roman" w:cs="Times New Roman"/>
          <w:b/>
          <w:color w:val="000000" w:themeColor="text1"/>
          <w:sz w:val="24"/>
          <w:szCs w:val="24"/>
        </w:rPr>
        <w:t>as</w:t>
      </w:r>
      <w:proofErr w:type="gramEnd"/>
      <w:r w:rsidR="00980D0F">
        <w:rPr>
          <w:rFonts w:ascii="Times New Roman" w:hAnsi="Times New Roman" w:cs="Times New Roman"/>
          <w:b/>
          <w:color w:val="000000" w:themeColor="text1"/>
          <w:sz w:val="24"/>
          <w:szCs w:val="24"/>
        </w:rPr>
        <w:t xml:space="preserve"> </w:t>
      </w:r>
      <w:r w:rsidR="00BB43FC">
        <w:rPr>
          <w:rFonts w:ascii="Times New Roman" w:hAnsi="Times New Roman" w:cs="Times New Roman"/>
          <w:b/>
          <w:color w:val="000000" w:themeColor="text1"/>
          <w:sz w:val="24"/>
          <w:szCs w:val="24"/>
        </w:rPr>
        <w:t>10h</w:t>
      </w:r>
      <w:r w:rsidRPr="00E815FE">
        <w:rPr>
          <w:rFonts w:ascii="Times New Roman" w:hAnsi="Times New Roman" w:cs="Times New Roman"/>
          <w:b/>
          <w:color w:val="000000" w:themeColor="text1"/>
          <w:sz w:val="24"/>
          <w:szCs w:val="24"/>
        </w:rPr>
        <w:t xml:space="preserve"> do dia </w:t>
      </w:r>
      <w:r w:rsidR="001A0829">
        <w:rPr>
          <w:rFonts w:ascii="Times New Roman" w:hAnsi="Times New Roman" w:cs="Times New Roman"/>
          <w:b/>
          <w:color w:val="000000" w:themeColor="text1"/>
          <w:sz w:val="24"/>
          <w:szCs w:val="24"/>
        </w:rPr>
        <w:t>20</w:t>
      </w:r>
      <w:r w:rsidR="00521C42" w:rsidRPr="00E815FE">
        <w:rPr>
          <w:rFonts w:ascii="Times New Roman" w:hAnsi="Times New Roman" w:cs="Times New Roman"/>
          <w:b/>
          <w:color w:val="000000" w:themeColor="text1"/>
          <w:sz w:val="24"/>
          <w:szCs w:val="24"/>
        </w:rPr>
        <w:t>/12</w:t>
      </w:r>
      <w:r w:rsidR="00AC4167" w:rsidRPr="00E815FE">
        <w:rPr>
          <w:rFonts w:ascii="Times New Roman" w:hAnsi="Times New Roman" w:cs="Times New Roman"/>
          <w:b/>
          <w:color w:val="000000" w:themeColor="text1"/>
          <w:sz w:val="24"/>
          <w:szCs w:val="24"/>
        </w:rPr>
        <w:t>/2023</w:t>
      </w:r>
      <w:r w:rsidRPr="00E815FE">
        <w:rPr>
          <w:rFonts w:ascii="Times New Roman" w:hAnsi="Times New Roman" w:cs="Times New Roman"/>
          <w:b/>
          <w:color w:val="000000" w:themeColor="text1"/>
          <w:sz w:val="24"/>
          <w:szCs w:val="24"/>
        </w:rPr>
        <w:t>.</w:t>
      </w:r>
    </w:p>
    <w:p w14:paraId="4856C5EF" w14:textId="4CA49971"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 xml:space="preserve">ABERTURA </w:t>
      </w:r>
      <w:r w:rsidRPr="00E815FE">
        <w:rPr>
          <w:rFonts w:ascii="Times New Roman" w:hAnsi="Times New Roman" w:cs="Times New Roman"/>
          <w:b/>
          <w:bCs/>
          <w:color w:val="000000" w:themeColor="text1"/>
          <w:sz w:val="24"/>
          <w:szCs w:val="24"/>
          <w:u w:val="single"/>
        </w:rPr>
        <w:t>DA SEÇÃO PÚBLICA</w:t>
      </w:r>
      <w:r w:rsidRPr="00E815FE">
        <w:rPr>
          <w:rFonts w:ascii="Times New Roman" w:hAnsi="Times New Roman" w:cs="Times New Roman"/>
          <w:b/>
          <w:color w:val="000000" w:themeColor="text1"/>
          <w:sz w:val="24"/>
          <w:szCs w:val="24"/>
        </w:rPr>
        <w:t xml:space="preserve">: às </w:t>
      </w:r>
      <w:r w:rsidR="00447B28">
        <w:rPr>
          <w:rFonts w:ascii="Times New Roman" w:hAnsi="Times New Roman" w:cs="Times New Roman"/>
          <w:b/>
          <w:color w:val="000000" w:themeColor="text1"/>
          <w:sz w:val="24"/>
          <w:szCs w:val="24"/>
        </w:rPr>
        <w:t>10h</w:t>
      </w:r>
      <w:r w:rsidR="00447B28" w:rsidRPr="00E815FE">
        <w:rPr>
          <w:rFonts w:ascii="Times New Roman" w:hAnsi="Times New Roman" w:cs="Times New Roman"/>
          <w:b/>
          <w:color w:val="000000" w:themeColor="text1"/>
          <w:sz w:val="24"/>
          <w:szCs w:val="24"/>
        </w:rPr>
        <w:t xml:space="preserve"> </w:t>
      </w:r>
      <w:r w:rsidRPr="00E815FE">
        <w:rPr>
          <w:rFonts w:ascii="Times New Roman" w:hAnsi="Times New Roman" w:cs="Times New Roman"/>
          <w:b/>
          <w:color w:val="000000" w:themeColor="text1"/>
          <w:sz w:val="24"/>
          <w:szCs w:val="24"/>
        </w:rPr>
        <w:t xml:space="preserve">do dia </w:t>
      </w:r>
      <w:r w:rsidR="001A0829">
        <w:rPr>
          <w:rFonts w:ascii="Times New Roman" w:hAnsi="Times New Roman" w:cs="Times New Roman"/>
          <w:b/>
          <w:color w:val="000000" w:themeColor="text1"/>
          <w:sz w:val="24"/>
          <w:szCs w:val="24"/>
        </w:rPr>
        <w:t>20</w:t>
      </w:r>
      <w:r w:rsidR="00521C42" w:rsidRPr="00E815FE">
        <w:rPr>
          <w:rFonts w:ascii="Times New Roman" w:hAnsi="Times New Roman" w:cs="Times New Roman"/>
          <w:b/>
          <w:color w:val="000000" w:themeColor="text1"/>
          <w:sz w:val="24"/>
          <w:szCs w:val="24"/>
        </w:rPr>
        <w:t>/12/2023</w:t>
      </w:r>
      <w:r w:rsidRPr="00E815FE">
        <w:rPr>
          <w:rFonts w:ascii="Times New Roman" w:hAnsi="Times New Roman" w:cs="Times New Roman"/>
          <w:b/>
          <w:color w:val="000000" w:themeColor="text1"/>
          <w:sz w:val="24"/>
          <w:szCs w:val="24"/>
        </w:rPr>
        <w:t>.</w:t>
      </w:r>
    </w:p>
    <w:p w14:paraId="43F43944" w14:textId="233D7A9D"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INÍCIO DA SESSÃO DE DISPUTA DE PREÇOS</w:t>
      </w:r>
      <w:r w:rsidRPr="00E815FE">
        <w:rPr>
          <w:rFonts w:ascii="Times New Roman" w:hAnsi="Times New Roman" w:cs="Times New Roman"/>
          <w:b/>
          <w:color w:val="000000" w:themeColor="text1"/>
          <w:sz w:val="24"/>
          <w:szCs w:val="24"/>
        </w:rPr>
        <w:t xml:space="preserve">: às </w:t>
      </w:r>
      <w:r w:rsidR="008206DA">
        <w:rPr>
          <w:rFonts w:ascii="Times New Roman" w:hAnsi="Times New Roman" w:cs="Times New Roman"/>
          <w:b/>
          <w:color w:val="000000" w:themeColor="text1"/>
          <w:sz w:val="24"/>
          <w:szCs w:val="24"/>
        </w:rPr>
        <w:t>10h</w:t>
      </w:r>
      <w:r w:rsidRPr="00E815FE">
        <w:rPr>
          <w:rFonts w:ascii="Times New Roman" w:hAnsi="Times New Roman" w:cs="Times New Roman"/>
          <w:b/>
          <w:color w:val="000000" w:themeColor="text1"/>
          <w:sz w:val="24"/>
          <w:szCs w:val="24"/>
        </w:rPr>
        <w:t xml:space="preserve">01 do dia </w:t>
      </w:r>
      <w:r w:rsidR="001A0829">
        <w:rPr>
          <w:rFonts w:ascii="Times New Roman" w:hAnsi="Times New Roman" w:cs="Times New Roman"/>
          <w:b/>
          <w:color w:val="000000" w:themeColor="text1"/>
          <w:sz w:val="24"/>
          <w:szCs w:val="24"/>
        </w:rPr>
        <w:t>20</w:t>
      </w:r>
      <w:r w:rsidR="00521C42" w:rsidRPr="00E815FE">
        <w:rPr>
          <w:rFonts w:ascii="Times New Roman" w:hAnsi="Times New Roman" w:cs="Times New Roman"/>
          <w:b/>
          <w:color w:val="000000" w:themeColor="text1"/>
          <w:sz w:val="24"/>
          <w:szCs w:val="24"/>
        </w:rPr>
        <w:t>/12/2023</w:t>
      </w:r>
      <w:r w:rsidRPr="00E815FE">
        <w:rPr>
          <w:rFonts w:ascii="Times New Roman" w:hAnsi="Times New Roman" w:cs="Times New Roman"/>
          <w:b/>
          <w:color w:val="000000" w:themeColor="text1"/>
          <w:sz w:val="24"/>
          <w:szCs w:val="24"/>
        </w:rPr>
        <w:t>.</w:t>
      </w:r>
    </w:p>
    <w:p w14:paraId="0B45BE92" w14:textId="10B1D68E" w:rsidR="003F53EA" w:rsidRPr="00E815FE" w:rsidRDefault="003F53EA" w:rsidP="005E6783">
      <w:pPr>
        <w:widowControl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b/>
          <w:bCs/>
          <w:color w:val="000000" w:themeColor="text1"/>
          <w:sz w:val="24"/>
          <w:szCs w:val="24"/>
        </w:rPr>
        <w:t xml:space="preserve">REFERÊNCIA DE TEMPO: </w:t>
      </w:r>
      <w:r w:rsidR="003237D9">
        <w:rPr>
          <w:rFonts w:ascii="Times New Roman" w:hAnsi="Times New Roman" w:cs="Times New Roman"/>
          <w:color w:val="000000" w:themeColor="text1"/>
          <w:sz w:val="24"/>
          <w:szCs w:val="24"/>
        </w:rPr>
        <w:t>t</w:t>
      </w:r>
      <w:r w:rsidRPr="00E815FE">
        <w:rPr>
          <w:rFonts w:ascii="Times New Roman" w:hAnsi="Times New Roman" w:cs="Times New Roman"/>
          <w:color w:val="000000" w:themeColor="text1"/>
          <w:sz w:val="24"/>
          <w:szCs w:val="24"/>
        </w:rPr>
        <w:t>odas as referências de tempo no Edital, no aviso e durante a sessão pública observarão, obrigatoriamente, o horário de Brasília – DF.</w:t>
      </w:r>
    </w:p>
    <w:p w14:paraId="0DACAADA" w14:textId="10D2BD4D" w:rsidR="003F53EA" w:rsidRDefault="003F53EA" w:rsidP="005E6783">
      <w:pPr>
        <w:widowControl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b/>
          <w:color w:val="000000" w:themeColor="text1"/>
          <w:sz w:val="24"/>
          <w:szCs w:val="24"/>
        </w:rPr>
        <w:t>ENDEREÇO:</w:t>
      </w:r>
      <w:r w:rsidRPr="00E815FE">
        <w:rPr>
          <w:rFonts w:ascii="Times New Roman" w:hAnsi="Times New Roman" w:cs="Times New Roman"/>
          <w:color w:val="000000" w:themeColor="text1"/>
          <w:sz w:val="24"/>
          <w:szCs w:val="24"/>
        </w:rPr>
        <w:t xml:space="preserve"> </w:t>
      </w:r>
      <w:r w:rsidR="003237D9">
        <w:rPr>
          <w:rFonts w:ascii="Times New Roman" w:hAnsi="Times New Roman" w:cs="Times New Roman"/>
          <w:color w:val="000000" w:themeColor="text1"/>
          <w:sz w:val="24"/>
          <w:szCs w:val="24"/>
        </w:rPr>
        <w:t>a</w:t>
      </w:r>
      <w:r w:rsidRPr="00E815FE">
        <w:rPr>
          <w:rFonts w:ascii="Times New Roman" w:hAnsi="Times New Roman" w:cs="Times New Roman"/>
          <w:color w:val="000000" w:themeColor="text1"/>
          <w:sz w:val="24"/>
          <w:szCs w:val="24"/>
        </w:rPr>
        <w:t xml:space="preserve">s propostas serão recebidas exclusivamente por meio eletrônico no endereço: </w:t>
      </w:r>
      <w:hyperlink r:id="rId9">
        <w:r w:rsidRPr="00296640">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76C0B31E" w14:textId="77777777" w:rsidR="009C7657" w:rsidRPr="00E815FE" w:rsidRDefault="009C7657" w:rsidP="005E6783">
      <w:pPr>
        <w:widowControl w:val="0"/>
        <w:spacing w:line="324" w:lineRule="auto"/>
        <w:ind w:right="-2"/>
        <w:rPr>
          <w:rFonts w:ascii="Times New Roman" w:hAnsi="Times New Roman" w:cs="Times New Roman"/>
          <w:color w:val="000000" w:themeColor="text1"/>
          <w:sz w:val="24"/>
          <w:szCs w:val="24"/>
        </w:rPr>
      </w:pPr>
    </w:p>
    <w:p w14:paraId="34232F6F" w14:textId="77777777" w:rsidR="003F53EA" w:rsidRPr="00E815FE" w:rsidRDefault="003F53EA" w:rsidP="005E6783">
      <w:pPr>
        <w:spacing w:line="324" w:lineRule="auto"/>
        <w:ind w:right="-2"/>
        <w:jc w:val="center"/>
        <w:rPr>
          <w:rFonts w:ascii="Times New Roman" w:hAnsi="Times New Roman" w:cs="Times New Roman"/>
          <w:b/>
          <w:sz w:val="24"/>
          <w:szCs w:val="24"/>
        </w:rPr>
      </w:pPr>
      <w:r w:rsidRPr="00E815FE">
        <w:rPr>
          <w:rFonts w:ascii="Times New Roman" w:hAnsi="Times New Roman" w:cs="Times New Roman"/>
          <w:b/>
          <w:sz w:val="24"/>
          <w:szCs w:val="24"/>
        </w:rPr>
        <w:t>EDITAL DE LICITAÇÃO DE PREGÃO ELETRÔNICO</w:t>
      </w:r>
    </w:p>
    <w:p w14:paraId="44DF7EAE" w14:textId="55D6E12E" w:rsidR="003F53EA" w:rsidRPr="00E815FE" w:rsidRDefault="007578CE"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 xml:space="preserve">O Prefeito de </w:t>
      </w:r>
      <w:r w:rsidR="00793C6D">
        <w:rPr>
          <w:rFonts w:ascii="Times New Roman" w:hAnsi="Times New Roman" w:cs="Times New Roman"/>
          <w:sz w:val="24"/>
          <w:szCs w:val="24"/>
        </w:rPr>
        <w:t>Pinheiro Machado/RS</w:t>
      </w:r>
      <w:r w:rsidR="009C7657">
        <w:rPr>
          <w:rFonts w:ascii="Times New Roman" w:hAnsi="Times New Roman" w:cs="Times New Roman"/>
          <w:sz w:val="24"/>
          <w:szCs w:val="24"/>
        </w:rPr>
        <w:t>/RS</w:t>
      </w:r>
      <w:r w:rsidR="003F53EA" w:rsidRPr="00E815FE">
        <w:rPr>
          <w:rFonts w:ascii="Times New Roman" w:hAnsi="Times New Roman" w:cs="Times New Roman"/>
          <w:sz w:val="24"/>
          <w:szCs w:val="24"/>
        </w:rPr>
        <w:t xml:space="preserve"> no uso de suas atribuições legais</w:t>
      </w:r>
      <w:proofErr w:type="gramStart"/>
      <w:r w:rsidR="003F53EA" w:rsidRPr="00E815FE">
        <w:rPr>
          <w:rFonts w:ascii="Times New Roman" w:hAnsi="Times New Roman" w:cs="Times New Roman"/>
          <w:sz w:val="24"/>
          <w:szCs w:val="24"/>
        </w:rPr>
        <w:t>, torna</w:t>
      </w:r>
      <w:proofErr w:type="gramEnd"/>
      <w:r w:rsidR="003F53EA" w:rsidRPr="00E815FE">
        <w:rPr>
          <w:rFonts w:ascii="Times New Roman" w:hAnsi="Times New Roman" w:cs="Times New Roman"/>
          <w:sz w:val="24"/>
          <w:szCs w:val="24"/>
        </w:rPr>
        <w:t xml:space="preserve"> público, para o conhecimento dos interessados, que fará realizar licitação na modalidade de </w:t>
      </w:r>
      <w:r w:rsidR="003F53EA" w:rsidRPr="00ED5F75">
        <w:rPr>
          <w:rFonts w:ascii="Times New Roman" w:hAnsi="Times New Roman" w:cs="Times New Roman"/>
          <w:b/>
          <w:bCs/>
          <w:sz w:val="24"/>
          <w:szCs w:val="24"/>
        </w:rPr>
        <w:t>PREGÃO ELETRÔNICO</w:t>
      </w:r>
      <w:r w:rsidR="003F53EA" w:rsidRPr="00E815FE">
        <w:rPr>
          <w:rFonts w:ascii="Times New Roman" w:hAnsi="Times New Roman" w:cs="Times New Roman"/>
          <w:sz w:val="24"/>
          <w:szCs w:val="24"/>
        </w:rPr>
        <w:t xml:space="preserve">, do tipo </w:t>
      </w:r>
      <w:r w:rsidR="00ED5F75" w:rsidRPr="00ED5F75">
        <w:rPr>
          <w:rFonts w:ascii="Times New Roman" w:hAnsi="Times New Roman" w:cs="Times New Roman"/>
          <w:b/>
          <w:bCs/>
          <w:sz w:val="24"/>
          <w:szCs w:val="24"/>
        </w:rPr>
        <w:t>Menor</w:t>
      </w:r>
      <w:r w:rsidR="00ED5F75" w:rsidRPr="00E815FE">
        <w:rPr>
          <w:rFonts w:ascii="Times New Roman" w:hAnsi="Times New Roman" w:cs="Times New Roman"/>
          <w:sz w:val="24"/>
          <w:szCs w:val="24"/>
        </w:rPr>
        <w:t xml:space="preserve"> </w:t>
      </w:r>
      <w:r w:rsidR="00ED5F75" w:rsidRPr="00ED5F75">
        <w:rPr>
          <w:rFonts w:ascii="Times New Roman" w:hAnsi="Times New Roman" w:cs="Times New Roman"/>
          <w:b/>
          <w:bCs/>
          <w:sz w:val="24"/>
          <w:szCs w:val="24"/>
        </w:rPr>
        <w:t>Preço</w:t>
      </w:r>
      <w:r w:rsidR="00ED5F75">
        <w:rPr>
          <w:rFonts w:ascii="Times New Roman" w:hAnsi="Times New Roman" w:cs="Times New Roman"/>
          <w:sz w:val="24"/>
          <w:szCs w:val="24"/>
        </w:rPr>
        <w:t xml:space="preserve"> </w:t>
      </w:r>
      <w:r w:rsidR="00ED5F75" w:rsidRPr="00DA7355">
        <w:rPr>
          <w:rFonts w:ascii="Times New Roman" w:hAnsi="Times New Roman" w:cs="Times New Roman"/>
          <w:b/>
          <w:bCs/>
          <w:sz w:val="24"/>
          <w:szCs w:val="24"/>
        </w:rPr>
        <w:t>por</w:t>
      </w:r>
      <w:r w:rsidR="00ED5F75">
        <w:rPr>
          <w:rFonts w:ascii="Times New Roman" w:hAnsi="Times New Roman" w:cs="Times New Roman"/>
          <w:sz w:val="24"/>
          <w:szCs w:val="24"/>
        </w:rPr>
        <w:t xml:space="preserve"> </w:t>
      </w:r>
      <w:r w:rsidR="00ED5F75" w:rsidRPr="00ED5F75">
        <w:rPr>
          <w:rFonts w:ascii="Times New Roman" w:hAnsi="Times New Roman" w:cs="Times New Roman"/>
          <w:b/>
          <w:bCs/>
          <w:sz w:val="24"/>
          <w:szCs w:val="24"/>
        </w:rPr>
        <w:t>Item</w:t>
      </w:r>
      <w:r w:rsidR="003F53EA" w:rsidRPr="00E815FE">
        <w:rPr>
          <w:rFonts w:ascii="Times New Roman" w:hAnsi="Times New Roman" w:cs="Times New Roman"/>
          <w:sz w:val="24"/>
          <w:szCs w:val="24"/>
        </w:rPr>
        <w:t xml:space="preserve">, para o Registro de Preços destinado a futura </w:t>
      </w:r>
      <w:r w:rsidR="00DA7355">
        <w:rPr>
          <w:rFonts w:ascii="Times New Roman" w:hAnsi="Times New Roman" w:cs="Times New Roman"/>
          <w:sz w:val="24"/>
          <w:szCs w:val="24"/>
        </w:rPr>
        <w:t xml:space="preserve">e eventual </w:t>
      </w:r>
      <w:r w:rsidR="003F53EA" w:rsidRPr="00E815FE">
        <w:rPr>
          <w:rFonts w:ascii="Times New Roman" w:hAnsi="Times New Roman" w:cs="Times New Roman"/>
          <w:sz w:val="24"/>
          <w:szCs w:val="24"/>
        </w:rPr>
        <w:t>contratação do objeto especificado no Anexo I deste Edital.</w:t>
      </w:r>
    </w:p>
    <w:p w14:paraId="4D0BAC62" w14:textId="0C2F16A9"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O presente certame será regido pela</w:t>
      </w:r>
      <w:r w:rsidRPr="00E815FE">
        <w:rPr>
          <w:rFonts w:ascii="Times New Roman" w:hAnsi="Times New Roman" w:cs="Times New Roman"/>
          <w:color w:val="000000"/>
          <w:sz w:val="24"/>
          <w:szCs w:val="24"/>
        </w:rPr>
        <w:t xml:space="preserve"> Lei nº 10.520/2002, pela Lei Complementar </w:t>
      </w:r>
      <w:proofErr w:type="gramStart"/>
      <w:r w:rsidRPr="00E815FE">
        <w:rPr>
          <w:rFonts w:ascii="Times New Roman" w:hAnsi="Times New Roman" w:cs="Times New Roman"/>
          <w:color w:val="000000"/>
          <w:sz w:val="24"/>
          <w:szCs w:val="24"/>
        </w:rPr>
        <w:t>n</w:t>
      </w:r>
      <w:r w:rsidR="00BE0FBD">
        <w:rPr>
          <w:rFonts w:ascii="Times New Roman" w:hAnsi="Times New Roman" w:cs="Times New Roman"/>
          <w:color w:val="000000"/>
          <w:sz w:val="24"/>
          <w:szCs w:val="24"/>
        </w:rPr>
        <w:t>º</w:t>
      </w:r>
      <w:r w:rsidRPr="00E815FE">
        <w:rPr>
          <w:rFonts w:ascii="Times New Roman" w:hAnsi="Times New Roman" w:cs="Times New Roman"/>
          <w:color w:val="000000"/>
          <w:sz w:val="24"/>
          <w:szCs w:val="24"/>
        </w:rPr>
        <w:t xml:space="preserve"> 123/2006, pela</w:t>
      </w:r>
      <w:r w:rsidR="00C95920" w:rsidRPr="00E815FE">
        <w:rPr>
          <w:rFonts w:ascii="Times New Roman" w:hAnsi="Times New Roman" w:cs="Times New Roman"/>
          <w:color w:val="000000"/>
          <w:sz w:val="24"/>
          <w:szCs w:val="24"/>
        </w:rPr>
        <w:t xml:space="preserve"> Lei Municipal 4.009/2011</w:t>
      </w:r>
      <w:r w:rsidRPr="00E815FE">
        <w:rPr>
          <w:rFonts w:ascii="Times New Roman" w:hAnsi="Times New Roman" w:cs="Times New Roman"/>
          <w:sz w:val="24"/>
          <w:szCs w:val="24"/>
        </w:rPr>
        <w:t xml:space="preserve">, pelo Decreto Federal nº </w:t>
      </w:r>
      <w:r w:rsidR="00C95920" w:rsidRPr="00E815FE">
        <w:rPr>
          <w:rFonts w:ascii="Times New Roman" w:hAnsi="Times New Roman" w:cs="Times New Roman"/>
          <w:sz w:val="24"/>
          <w:szCs w:val="24"/>
        </w:rPr>
        <w:t xml:space="preserve">10.024/2019, </w:t>
      </w:r>
      <w:r w:rsidR="00C95920" w:rsidRPr="00E815FE">
        <w:rPr>
          <w:rFonts w:ascii="Times New Roman" w:hAnsi="Times New Roman" w:cs="Times New Roman"/>
          <w:color w:val="000000" w:themeColor="text1"/>
          <w:sz w:val="24"/>
          <w:szCs w:val="24"/>
        </w:rPr>
        <w:t xml:space="preserve">pelo Decreto </w:t>
      </w:r>
      <w:r w:rsidR="006E1DED" w:rsidRPr="00E815FE">
        <w:rPr>
          <w:rFonts w:ascii="Times New Roman" w:hAnsi="Times New Roman" w:cs="Times New Roman"/>
          <w:color w:val="000000" w:themeColor="text1"/>
          <w:sz w:val="24"/>
          <w:szCs w:val="24"/>
        </w:rPr>
        <w:t xml:space="preserve">Municipal </w:t>
      </w:r>
      <w:r w:rsidR="00C95920" w:rsidRPr="00E815FE">
        <w:rPr>
          <w:rFonts w:ascii="Times New Roman" w:hAnsi="Times New Roman" w:cs="Times New Roman"/>
          <w:color w:val="000000" w:themeColor="text1"/>
          <w:sz w:val="24"/>
          <w:szCs w:val="24"/>
        </w:rPr>
        <w:t>nº 074/2010</w:t>
      </w:r>
      <w:r w:rsidRPr="00E815FE">
        <w:rPr>
          <w:rFonts w:ascii="Times New Roman" w:hAnsi="Times New Roman" w:cs="Times New Roman"/>
          <w:color w:val="000000" w:themeColor="text1"/>
          <w:sz w:val="24"/>
          <w:szCs w:val="24"/>
        </w:rPr>
        <w:t xml:space="preserve"> e, </w:t>
      </w:r>
      <w:r w:rsidRPr="00E815FE">
        <w:rPr>
          <w:rFonts w:ascii="Times New Roman" w:hAnsi="Times New Roman" w:cs="Times New Roman"/>
          <w:sz w:val="24"/>
          <w:szCs w:val="24"/>
        </w:rPr>
        <w:t>subsidiariamente, pela Lei nº 8.666/1993</w:t>
      </w:r>
      <w:r w:rsidRPr="00E815FE">
        <w:rPr>
          <w:rFonts w:ascii="Times New Roman" w:hAnsi="Times New Roman" w:cs="Times New Roman"/>
          <w:color w:val="000000"/>
          <w:sz w:val="24"/>
          <w:szCs w:val="24"/>
        </w:rPr>
        <w:t>,</w:t>
      </w:r>
      <w:r w:rsidR="00C95920" w:rsidRPr="00E815FE">
        <w:rPr>
          <w:rFonts w:ascii="Times New Roman" w:hAnsi="Times New Roman" w:cs="Times New Roman"/>
          <w:color w:val="000000"/>
          <w:sz w:val="24"/>
          <w:szCs w:val="24"/>
        </w:rPr>
        <w:t xml:space="preserve"> Lei nº</w:t>
      </w:r>
      <w:proofErr w:type="gramEnd"/>
      <w:r w:rsidR="00C95920" w:rsidRPr="00E815FE">
        <w:rPr>
          <w:rFonts w:ascii="Times New Roman" w:hAnsi="Times New Roman" w:cs="Times New Roman"/>
          <w:color w:val="000000"/>
          <w:sz w:val="24"/>
          <w:szCs w:val="24"/>
        </w:rPr>
        <w:t xml:space="preserve"> 8.078/1990 – Código de Defesa do Consumidor,</w:t>
      </w:r>
      <w:r w:rsidRPr="00E815FE">
        <w:rPr>
          <w:rFonts w:ascii="Times New Roman" w:hAnsi="Times New Roman" w:cs="Times New Roman"/>
          <w:sz w:val="24"/>
          <w:szCs w:val="24"/>
        </w:rPr>
        <w:t xml:space="preserve"> observadas as condições estabelecidas neste Ato Convocatório e seus Anexos.</w:t>
      </w:r>
      <w:r w:rsidR="006E1DED" w:rsidRPr="00E815FE">
        <w:rPr>
          <w:rFonts w:ascii="Times New Roman" w:hAnsi="Times New Roman" w:cs="Times New Roman"/>
          <w:sz w:val="24"/>
          <w:szCs w:val="24"/>
        </w:rPr>
        <w:t xml:space="preserve"> </w:t>
      </w:r>
    </w:p>
    <w:p w14:paraId="53E0F6E7"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786CEACF" w14:textId="77777777" w:rsidR="003F53EA" w:rsidRPr="00E815FE" w:rsidRDefault="003F53EA"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sz w:val="24"/>
          <w:szCs w:val="24"/>
        </w:rPr>
        <w:t xml:space="preserve">Os trabalhos </w:t>
      </w:r>
      <w:r w:rsidRPr="00E815FE">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 xml:space="preserve">.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w:t>
      </w:r>
      <w:r w:rsidRPr="00E815FE">
        <w:rPr>
          <w:rFonts w:ascii="Times New Roman" w:hAnsi="Times New Roman" w:cs="Times New Roman"/>
          <w:color w:val="000000" w:themeColor="text1"/>
          <w:sz w:val="24"/>
          <w:szCs w:val="24"/>
        </w:rPr>
        <w:lastRenderedPageBreak/>
        <w:t>houver recurso; conduzir os trabalhos da equipe de apoio; e encaminhar o processo devidamente instruído ao</w:t>
      </w:r>
      <w:r w:rsidR="000863D0" w:rsidRPr="00E815FE">
        <w:rPr>
          <w:rFonts w:ascii="Times New Roman" w:hAnsi="Times New Roman" w:cs="Times New Roman"/>
          <w:color w:val="000000" w:themeColor="text1"/>
          <w:sz w:val="24"/>
          <w:szCs w:val="24"/>
        </w:rPr>
        <w:t xml:space="preserve"> Prefeito Municipal</w:t>
      </w:r>
      <w:r w:rsidRPr="00E815FE">
        <w:rPr>
          <w:rFonts w:ascii="Times New Roman" w:hAnsi="Times New Roman" w:cs="Times New Roman"/>
          <w:color w:val="000000" w:themeColor="text1"/>
          <w:sz w:val="24"/>
          <w:szCs w:val="24"/>
        </w:rPr>
        <w:t xml:space="preserve"> e propor a homologação.</w:t>
      </w:r>
    </w:p>
    <w:p w14:paraId="057900D0" w14:textId="77777777" w:rsidR="003F53EA" w:rsidRDefault="003F53EA"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Edital estará disponível gratuitamente na página</w:t>
      </w:r>
      <w:r w:rsidR="000863D0" w:rsidRPr="00E815FE">
        <w:rPr>
          <w:rFonts w:ascii="Times New Roman" w:hAnsi="Times New Roman" w:cs="Times New Roman"/>
          <w:color w:val="000000" w:themeColor="text1"/>
          <w:sz w:val="24"/>
          <w:szCs w:val="24"/>
        </w:rPr>
        <w:t xml:space="preserve"> </w:t>
      </w:r>
      <w:hyperlink r:id="rId11" w:history="1">
        <w:r w:rsidR="000863D0" w:rsidRPr="00DA7355">
          <w:rPr>
            <w:rStyle w:val="Hyperlink"/>
            <w:rFonts w:ascii="Times New Roman" w:hAnsi="Times New Roman" w:cs="Times New Roman"/>
            <w:b/>
            <w:bCs/>
            <w:color w:val="000000" w:themeColor="text1"/>
            <w:sz w:val="24"/>
            <w:szCs w:val="24"/>
          </w:rPr>
          <w:t>http://www.pinheiromachado.rs.gov.br</w:t>
        </w:r>
      </w:hyperlink>
      <w:r w:rsidR="000863D0"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 xml:space="preserve">e no endereço eletrônico </w:t>
      </w:r>
      <w:hyperlink r:id="rId12">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19710D94" w14:textId="77777777" w:rsidR="008F1E88" w:rsidRPr="00E815FE" w:rsidRDefault="008F1E88" w:rsidP="005E6783">
      <w:pPr>
        <w:spacing w:line="324" w:lineRule="auto"/>
        <w:ind w:right="-2"/>
        <w:rPr>
          <w:rFonts w:ascii="Times New Roman" w:hAnsi="Times New Roman" w:cs="Times New Roman"/>
          <w:color w:val="000000" w:themeColor="text1"/>
          <w:sz w:val="24"/>
          <w:szCs w:val="24"/>
        </w:rPr>
      </w:pPr>
    </w:p>
    <w:p w14:paraId="0E20D78C"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t>DO OBJETO:</w:t>
      </w:r>
    </w:p>
    <w:p w14:paraId="4FFB0E89" w14:textId="69C4E30B"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1.1.</w:t>
      </w:r>
      <w:r w:rsidRPr="001160B6">
        <w:rPr>
          <w:rFonts w:ascii="Times New Roman" w:eastAsiaTheme="minorHAnsi" w:hAnsi="Times New Roman" w:cs="Times New Roman"/>
          <w:color w:val="000000" w:themeColor="text1"/>
          <w:sz w:val="24"/>
          <w:lang w:eastAsia="en-US" w:bidi="ar-SA"/>
        </w:rPr>
        <w:t xml:space="preserve"> O presente procedimento licitatório destina</w:t>
      </w:r>
      <w:r w:rsidR="005A640F">
        <w:rPr>
          <w:rFonts w:ascii="Times New Roman" w:eastAsiaTheme="minorHAnsi" w:hAnsi="Times New Roman" w:cs="Times New Roman"/>
          <w:color w:val="000000" w:themeColor="text1"/>
          <w:sz w:val="24"/>
          <w:lang w:eastAsia="en-US" w:bidi="ar-SA"/>
        </w:rPr>
        <w:t>-</w:t>
      </w:r>
      <w:r w:rsidRPr="001160B6">
        <w:rPr>
          <w:rFonts w:ascii="Times New Roman" w:eastAsiaTheme="minorHAnsi" w:hAnsi="Times New Roman" w:cs="Times New Roman"/>
          <w:color w:val="000000" w:themeColor="text1"/>
          <w:sz w:val="24"/>
          <w:lang w:eastAsia="en-US" w:bidi="ar-SA"/>
        </w:rPr>
        <w:t xml:space="preserve">se à aquisição de </w:t>
      </w:r>
      <w:r w:rsidR="001814CF" w:rsidRPr="00495401">
        <w:rPr>
          <w:rFonts w:ascii="Times New Roman" w:eastAsiaTheme="minorHAnsi" w:hAnsi="Times New Roman" w:cs="Times New Roman"/>
          <w:b/>
          <w:bCs/>
          <w:color w:val="000000" w:themeColor="text1"/>
          <w:sz w:val="24"/>
          <w:lang w:eastAsia="en-US" w:bidi="ar-SA"/>
        </w:rPr>
        <w:t>recargas de gás liquefeito de petróleo e água mineral</w:t>
      </w:r>
      <w:r w:rsidRPr="001160B6">
        <w:rPr>
          <w:rFonts w:ascii="Times New Roman" w:eastAsiaTheme="minorHAnsi" w:hAnsi="Times New Roman" w:cs="Times New Roman"/>
          <w:color w:val="000000" w:themeColor="text1"/>
          <w:sz w:val="24"/>
          <w:lang w:eastAsia="en-US" w:bidi="ar-SA"/>
        </w:rPr>
        <w:t>, conforme ANEXO</w:t>
      </w:r>
      <w:r w:rsidR="00DB66DA">
        <w:rPr>
          <w:rFonts w:ascii="Times New Roman" w:eastAsiaTheme="minorHAnsi" w:hAnsi="Times New Roman" w:cs="Times New Roman"/>
          <w:color w:val="000000" w:themeColor="text1"/>
          <w:sz w:val="24"/>
          <w:lang w:eastAsia="en-US" w:bidi="ar-SA"/>
        </w:rPr>
        <w:t xml:space="preserve"> </w:t>
      </w:r>
      <w:r w:rsidRPr="001160B6">
        <w:rPr>
          <w:rFonts w:ascii="Times New Roman" w:eastAsiaTheme="minorHAnsi" w:hAnsi="Times New Roman" w:cs="Times New Roman"/>
          <w:color w:val="000000" w:themeColor="text1"/>
          <w:sz w:val="24"/>
          <w:lang w:eastAsia="en-US" w:bidi="ar-SA"/>
        </w:rPr>
        <w:t>I – Termo de Referência (TR) deste Edital, para atender às necessidades da Administração Municipal.</w:t>
      </w:r>
    </w:p>
    <w:p w14:paraId="6D698B63" w14:textId="7FC984C2"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1.2.</w:t>
      </w:r>
      <w:r w:rsidRPr="001160B6">
        <w:rPr>
          <w:rFonts w:ascii="Times New Roman" w:eastAsiaTheme="minorHAnsi" w:hAnsi="Times New Roman" w:cs="Times New Roman"/>
          <w:color w:val="000000" w:themeColor="text1"/>
          <w:sz w:val="24"/>
          <w:lang w:eastAsia="en-US" w:bidi="ar-SA"/>
        </w:rPr>
        <w:t xml:space="preserve"> Todos os produtos devem ser de ótima qualidade, os quais serão analisados na entrega, em caso de reprovação, serão devolvidos para readequação sem nenhum ônus para o Município, devendo ser efetuada a troca dos mesmos </w:t>
      </w:r>
      <w:proofErr w:type="gramStart"/>
      <w:r w:rsidRPr="001160B6">
        <w:rPr>
          <w:rFonts w:ascii="Times New Roman" w:eastAsiaTheme="minorHAnsi" w:hAnsi="Times New Roman" w:cs="Times New Roman"/>
          <w:color w:val="000000" w:themeColor="text1"/>
          <w:sz w:val="24"/>
          <w:lang w:eastAsia="en-US" w:bidi="ar-SA"/>
        </w:rPr>
        <w:t>sob pena</w:t>
      </w:r>
      <w:proofErr w:type="gramEnd"/>
      <w:r w:rsidRPr="001160B6">
        <w:rPr>
          <w:rFonts w:ascii="Times New Roman" w:eastAsiaTheme="minorHAnsi" w:hAnsi="Times New Roman" w:cs="Times New Roman"/>
          <w:color w:val="000000" w:themeColor="text1"/>
          <w:sz w:val="24"/>
          <w:lang w:eastAsia="en-US" w:bidi="ar-SA"/>
        </w:rPr>
        <w:t xml:space="preserve"> de multa conforme item </w:t>
      </w:r>
      <w:r w:rsidRPr="00E841E6">
        <w:rPr>
          <w:rFonts w:ascii="Times New Roman" w:eastAsiaTheme="minorHAnsi" w:hAnsi="Times New Roman" w:cs="Times New Roman"/>
          <w:color w:val="000000" w:themeColor="text1"/>
          <w:sz w:val="24"/>
          <w:lang w:eastAsia="en-US" w:bidi="ar-SA"/>
        </w:rPr>
        <w:t>1</w:t>
      </w:r>
      <w:r w:rsidR="00E841E6" w:rsidRPr="00E841E6">
        <w:rPr>
          <w:rFonts w:ascii="Times New Roman" w:eastAsiaTheme="minorHAnsi" w:hAnsi="Times New Roman" w:cs="Times New Roman"/>
          <w:color w:val="000000" w:themeColor="text1"/>
          <w:sz w:val="24"/>
          <w:lang w:eastAsia="en-US" w:bidi="ar-SA"/>
        </w:rPr>
        <w:t>7</w:t>
      </w:r>
      <w:r w:rsidRPr="00786769">
        <w:rPr>
          <w:rFonts w:ascii="Times New Roman" w:eastAsiaTheme="minorHAnsi" w:hAnsi="Times New Roman" w:cs="Times New Roman"/>
          <w:color w:val="FF0000"/>
          <w:sz w:val="24"/>
          <w:lang w:eastAsia="en-US" w:bidi="ar-SA"/>
        </w:rPr>
        <w:t xml:space="preserve"> </w:t>
      </w:r>
      <w:r w:rsidRPr="001160B6">
        <w:rPr>
          <w:rFonts w:ascii="Times New Roman" w:eastAsiaTheme="minorHAnsi" w:hAnsi="Times New Roman" w:cs="Times New Roman"/>
          <w:color w:val="000000" w:themeColor="text1"/>
          <w:sz w:val="24"/>
          <w:lang w:eastAsia="en-US" w:bidi="ar-SA"/>
        </w:rPr>
        <w:t xml:space="preserve">do Edital. </w:t>
      </w:r>
    </w:p>
    <w:p w14:paraId="05154B35" w14:textId="77777777"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1.3.</w:t>
      </w:r>
      <w:r w:rsidRPr="001160B6">
        <w:rPr>
          <w:rFonts w:ascii="Times New Roman" w:eastAsiaTheme="minorHAnsi" w:hAnsi="Times New Roman" w:cs="Times New Roman"/>
          <w:color w:val="000000" w:themeColor="text1"/>
          <w:sz w:val="24"/>
          <w:lang w:eastAsia="en-US" w:bidi="ar-SA"/>
        </w:rPr>
        <w:t xml:space="preserve"> A licitante vencedora deverá garantir a utilização dos produtos durante sua validade. </w:t>
      </w:r>
    </w:p>
    <w:p w14:paraId="1CF2D5A5" w14:textId="07D0C98C"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1.4.</w:t>
      </w:r>
      <w:r w:rsidRPr="001160B6">
        <w:rPr>
          <w:rFonts w:ascii="Times New Roman" w:eastAsiaTheme="minorHAnsi" w:hAnsi="Times New Roman" w:cs="Times New Roman"/>
          <w:color w:val="000000" w:themeColor="text1"/>
          <w:sz w:val="24"/>
          <w:lang w:eastAsia="en-US" w:bidi="ar-SA"/>
        </w:rPr>
        <w:t xml:space="preserve"> Quanto a problemas de qualidade, quantidade, regularidade dos produtos ou das condições das embalagens, a licitante notificada pela Secretaria, será responsável pela troca do que apresentar problemas. Para todos os itens será avaliado o acondicionamento dos produtos no momento da entrega. Embalagens violadas, com vazamento, danificados ou produtos com aparência duvidosa, diferentes das especificações do Edital, farão com que os mesmos não sejam aceitos (vide item </w:t>
      </w:r>
      <w:r w:rsidRPr="00686C45">
        <w:rPr>
          <w:rFonts w:ascii="Times New Roman" w:eastAsiaTheme="minorHAnsi" w:hAnsi="Times New Roman" w:cs="Times New Roman"/>
          <w:b/>
          <w:bCs/>
          <w:color w:val="000000" w:themeColor="text1"/>
          <w:sz w:val="24"/>
          <w:lang w:eastAsia="en-US" w:bidi="ar-SA"/>
        </w:rPr>
        <w:t>1.6</w:t>
      </w:r>
      <w:r w:rsidR="00686C45">
        <w:rPr>
          <w:rFonts w:ascii="Times New Roman" w:eastAsiaTheme="minorHAnsi" w:hAnsi="Times New Roman" w:cs="Times New Roman"/>
          <w:color w:val="000000" w:themeColor="text1"/>
          <w:sz w:val="24"/>
          <w:lang w:eastAsia="en-US" w:bidi="ar-SA"/>
        </w:rPr>
        <w:t>.</w:t>
      </w:r>
      <w:r w:rsidRPr="001160B6">
        <w:rPr>
          <w:rFonts w:ascii="Times New Roman" w:eastAsiaTheme="minorHAnsi" w:hAnsi="Times New Roman" w:cs="Times New Roman"/>
          <w:color w:val="000000" w:themeColor="text1"/>
          <w:sz w:val="24"/>
          <w:lang w:eastAsia="en-US" w:bidi="ar-SA"/>
        </w:rPr>
        <w:t xml:space="preserve">). </w:t>
      </w:r>
    </w:p>
    <w:p w14:paraId="2AFAE6EC" w14:textId="77777777"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1.5.</w:t>
      </w:r>
      <w:r w:rsidRPr="001160B6">
        <w:rPr>
          <w:rFonts w:ascii="Times New Roman" w:eastAsiaTheme="minorHAnsi" w:hAnsi="Times New Roman" w:cs="Times New Roman"/>
          <w:color w:val="000000" w:themeColor="text1"/>
          <w:sz w:val="24"/>
          <w:lang w:eastAsia="en-US" w:bidi="ar-SA"/>
        </w:rPr>
        <w:t xml:space="preserve"> Para os produtos em que é solicitada medida e/ou litros, haverá tolerância de </w:t>
      </w:r>
      <w:r w:rsidRPr="00223701">
        <w:rPr>
          <w:rFonts w:ascii="Times New Roman" w:eastAsiaTheme="minorHAnsi" w:hAnsi="Times New Roman" w:cs="Times New Roman"/>
          <w:b/>
          <w:bCs/>
          <w:color w:val="000000" w:themeColor="text1"/>
          <w:sz w:val="24"/>
          <w:lang w:eastAsia="en-US" w:bidi="ar-SA"/>
        </w:rPr>
        <w:t>até 1% (um por cento)</w:t>
      </w:r>
      <w:r w:rsidRPr="001160B6">
        <w:rPr>
          <w:rFonts w:ascii="Times New Roman" w:eastAsiaTheme="minorHAnsi" w:hAnsi="Times New Roman" w:cs="Times New Roman"/>
          <w:color w:val="000000" w:themeColor="text1"/>
          <w:sz w:val="24"/>
          <w:lang w:eastAsia="en-US" w:bidi="ar-SA"/>
        </w:rPr>
        <w:t xml:space="preserve"> para mais ou para menos.</w:t>
      </w:r>
    </w:p>
    <w:p w14:paraId="7679A640" w14:textId="60E87B82"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1.6.</w:t>
      </w:r>
      <w:r w:rsidRPr="001160B6">
        <w:rPr>
          <w:rFonts w:ascii="Times New Roman" w:eastAsiaTheme="minorHAnsi" w:hAnsi="Times New Roman" w:cs="Times New Roman"/>
          <w:color w:val="000000" w:themeColor="text1"/>
          <w:sz w:val="24"/>
          <w:lang w:eastAsia="en-US" w:bidi="ar-SA"/>
        </w:rPr>
        <w:t xml:space="preserve"> O desrespeito quanto ao objeto, à forma, o local, o prazo de entrega ou seu atraso injustificado, fará com que a empresa vencedora seja imediatamente notificada para regularização, ficando entendido que correrá por sua conta e risco essa adequação, incorrendo em mora, estando passível de sofrer as penalidades previstas no item</w:t>
      </w:r>
      <w:r w:rsidRPr="00E841E6">
        <w:rPr>
          <w:rFonts w:ascii="Times New Roman" w:eastAsiaTheme="minorHAnsi" w:hAnsi="Times New Roman" w:cs="Times New Roman"/>
          <w:color w:val="000000" w:themeColor="text1"/>
          <w:sz w:val="24"/>
          <w:lang w:eastAsia="en-US" w:bidi="ar-SA"/>
        </w:rPr>
        <w:t xml:space="preserve"> 1</w:t>
      </w:r>
      <w:r w:rsidR="00E841E6" w:rsidRPr="00E841E6">
        <w:rPr>
          <w:rFonts w:ascii="Times New Roman" w:eastAsiaTheme="minorHAnsi" w:hAnsi="Times New Roman" w:cs="Times New Roman"/>
          <w:color w:val="000000" w:themeColor="text1"/>
          <w:sz w:val="24"/>
          <w:lang w:eastAsia="en-US" w:bidi="ar-SA"/>
        </w:rPr>
        <w:t>7</w:t>
      </w:r>
      <w:r w:rsidRPr="00E841E6">
        <w:rPr>
          <w:rFonts w:ascii="Times New Roman" w:eastAsiaTheme="minorHAnsi" w:hAnsi="Times New Roman" w:cs="Times New Roman"/>
          <w:color w:val="000000" w:themeColor="text1"/>
          <w:sz w:val="24"/>
          <w:lang w:eastAsia="en-US" w:bidi="ar-SA"/>
        </w:rPr>
        <w:t xml:space="preserve"> </w:t>
      </w:r>
      <w:r w:rsidRPr="001160B6">
        <w:rPr>
          <w:rFonts w:ascii="Times New Roman" w:eastAsiaTheme="minorHAnsi" w:hAnsi="Times New Roman" w:cs="Times New Roman"/>
          <w:color w:val="000000" w:themeColor="text1"/>
          <w:sz w:val="24"/>
          <w:lang w:eastAsia="en-US" w:bidi="ar-SA"/>
        </w:rPr>
        <w:t xml:space="preserve">deste Edital. Todos os prazos de entrega imediata começam a correr após o recebimento do empenho pelas empresas. </w:t>
      </w:r>
    </w:p>
    <w:p w14:paraId="33EBE022" w14:textId="77777777"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1.7.</w:t>
      </w:r>
      <w:r w:rsidRPr="001160B6">
        <w:rPr>
          <w:rFonts w:ascii="Times New Roman" w:eastAsiaTheme="minorHAnsi" w:hAnsi="Times New Roman" w:cs="Times New Roman"/>
          <w:color w:val="000000" w:themeColor="text1"/>
          <w:sz w:val="24"/>
          <w:lang w:eastAsia="en-US" w:bidi="ar-SA"/>
        </w:rPr>
        <w:t xml:space="preserve"> A entrega deverá ser parcelada, por conta da licitante, conforme solicitação da Administração Municipal, em horário de funcionamento da mesma.</w:t>
      </w:r>
    </w:p>
    <w:p w14:paraId="745702FD" w14:textId="443EE9C2" w:rsidR="007A0699" w:rsidRDefault="001160B6" w:rsidP="005E6783">
      <w:pPr>
        <w:pStyle w:val="PADRO"/>
        <w:keepNext w:val="0"/>
        <w:widowControl/>
        <w:shd w:val="clear" w:color="auto" w:fill="aut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1.8.</w:t>
      </w:r>
      <w:r w:rsidRPr="001160B6">
        <w:rPr>
          <w:rFonts w:ascii="Times New Roman" w:eastAsiaTheme="minorHAnsi" w:hAnsi="Times New Roman" w:cs="Times New Roman"/>
          <w:color w:val="000000" w:themeColor="text1"/>
          <w:sz w:val="24"/>
          <w:lang w:eastAsia="en-US" w:bidi="ar-SA"/>
        </w:rPr>
        <w:t xml:space="preserve"> O descumprimento das cláusulas estabelecidas neste Edital acarretará nas sanções dispostas no item </w:t>
      </w:r>
      <w:r w:rsidRPr="00E841E6">
        <w:rPr>
          <w:rFonts w:ascii="Times New Roman" w:eastAsiaTheme="minorHAnsi" w:hAnsi="Times New Roman" w:cs="Times New Roman"/>
          <w:color w:val="000000" w:themeColor="text1"/>
          <w:sz w:val="24"/>
          <w:lang w:eastAsia="en-US" w:bidi="ar-SA"/>
        </w:rPr>
        <w:t>1</w:t>
      </w:r>
      <w:r w:rsidR="00E841E6" w:rsidRPr="00E841E6">
        <w:rPr>
          <w:rFonts w:ascii="Times New Roman" w:eastAsiaTheme="minorHAnsi" w:hAnsi="Times New Roman" w:cs="Times New Roman"/>
          <w:color w:val="000000" w:themeColor="text1"/>
          <w:sz w:val="24"/>
          <w:lang w:eastAsia="en-US" w:bidi="ar-SA"/>
        </w:rPr>
        <w:t>7</w:t>
      </w:r>
      <w:r w:rsidRPr="00E841E6">
        <w:rPr>
          <w:rFonts w:ascii="Times New Roman" w:eastAsiaTheme="minorHAnsi" w:hAnsi="Times New Roman" w:cs="Times New Roman"/>
          <w:color w:val="000000" w:themeColor="text1"/>
          <w:sz w:val="24"/>
          <w:lang w:eastAsia="en-US" w:bidi="ar-SA"/>
        </w:rPr>
        <w:t>.</w:t>
      </w:r>
    </w:p>
    <w:p w14:paraId="1212015F" w14:textId="77777777" w:rsidR="009D4AC9" w:rsidRPr="00E815FE" w:rsidRDefault="009D4AC9" w:rsidP="005E6783">
      <w:pPr>
        <w:pStyle w:val="PADRO"/>
        <w:keepNext w:val="0"/>
        <w:widowControl/>
        <w:shd w:val="clear" w:color="auto" w:fill="auto"/>
        <w:spacing w:before="0" w:after="0" w:line="324" w:lineRule="auto"/>
        <w:ind w:firstLine="0"/>
        <w:rPr>
          <w:rFonts w:ascii="Times New Roman" w:hAnsi="Times New Roman" w:cs="Times New Roman"/>
          <w:color w:val="000000" w:themeColor="text1"/>
          <w:sz w:val="24"/>
        </w:rPr>
      </w:pPr>
    </w:p>
    <w:p w14:paraId="491A95CD"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t>DA DESPESA E DOS RECURSOS ORÇAMENTÁRIOS:</w:t>
      </w:r>
    </w:p>
    <w:p w14:paraId="1BF1B6E9" w14:textId="75477A01" w:rsidR="003F53EA" w:rsidRPr="00E815FE" w:rsidRDefault="001D5204"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As despesas decorrentes da aquisição dos produtos correrão por conta do orçamento de </w:t>
      </w:r>
      <w:r w:rsidR="00521C42" w:rsidRPr="00E815FE">
        <w:rPr>
          <w:rFonts w:ascii="Times New Roman" w:hAnsi="Times New Roman" w:cs="Times New Roman"/>
          <w:color w:val="000000" w:themeColor="text1"/>
          <w:sz w:val="24"/>
          <w:szCs w:val="24"/>
        </w:rPr>
        <w:t>2024</w:t>
      </w:r>
      <w:r w:rsidRPr="00E815FE">
        <w:rPr>
          <w:rFonts w:ascii="Times New Roman" w:hAnsi="Times New Roman" w:cs="Times New Roman"/>
          <w:color w:val="000000" w:themeColor="text1"/>
          <w:sz w:val="24"/>
          <w:szCs w:val="24"/>
        </w:rPr>
        <w:t xml:space="preserve">, do Município de </w:t>
      </w:r>
      <w:r w:rsidR="00793C6D">
        <w:rPr>
          <w:rFonts w:ascii="Times New Roman" w:hAnsi="Times New Roman" w:cs="Times New Roman"/>
          <w:color w:val="000000" w:themeColor="text1"/>
          <w:sz w:val="24"/>
          <w:szCs w:val="24"/>
        </w:rPr>
        <w:t>Pinheiro Machado/RS</w:t>
      </w:r>
      <w:r w:rsidRPr="00E815FE">
        <w:rPr>
          <w:rFonts w:ascii="Times New Roman" w:hAnsi="Times New Roman" w:cs="Times New Roman"/>
          <w:color w:val="000000" w:themeColor="text1"/>
          <w:sz w:val="24"/>
          <w:szCs w:val="24"/>
        </w:rPr>
        <w:t>.</w:t>
      </w:r>
    </w:p>
    <w:p w14:paraId="2302CF8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 Administração </w:t>
      </w:r>
      <w:r w:rsidRPr="00A97BB8">
        <w:rPr>
          <w:rFonts w:ascii="Times New Roman" w:hAnsi="Times New Roman" w:cs="Times New Roman"/>
          <w:b/>
          <w:bCs/>
          <w:color w:val="000000" w:themeColor="text1"/>
          <w:sz w:val="24"/>
          <w:szCs w:val="24"/>
        </w:rPr>
        <w:t>não é obrigada a contratar as quantidades registradas</w:t>
      </w:r>
      <w:r w:rsidRPr="00E815FE">
        <w:rPr>
          <w:rFonts w:ascii="Times New Roman" w:hAnsi="Times New Roman" w:cs="Times New Roman"/>
          <w:color w:val="000000" w:themeColor="text1"/>
          <w:sz w:val="24"/>
          <w:szCs w:val="24"/>
        </w:rPr>
        <w:t>, observado o direito de preferência, em igualdade de condições, do beneficiário da Ata de Registro de Preços.</w:t>
      </w:r>
    </w:p>
    <w:p w14:paraId="3DE04170"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5F3B45E5"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lastRenderedPageBreak/>
        <w:t>DA IMPUGNAÇÃO AO EDITAL E DOS PEDIDOS DE ESCLARECIMENTO:</w:t>
      </w:r>
    </w:p>
    <w:p w14:paraId="7FF544B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Até </w:t>
      </w:r>
      <w:r w:rsidRPr="00A97BB8">
        <w:rPr>
          <w:rFonts w:ascii="Times New Roman" w:hAnsi="Times New Roman" w:cs="Times New Roman"/>
          <w:b/>
          <w:color w:val="000000" w:themeColor="text1"/>
          <w:sz w:val="24"/>
          <w:szCs w:val="24"/>
        </w:rPr>
        <w:t>0</w:t>
      </w:r>
      <w:r w:rsidR="00A11C6F" w:rsidRPr="00A97BB8">
        <w:rPr>
          <w:rFonts w:ascii="Times New Roman" w:hAnsi="Times New Roman" w:cs="Times New Roman"/>
          <w:b/>
          <w:color w:val="000000" w:themeColor="text1"/>
          <w:sz w:val="24"/>
          <w:szCs w:val="24"/>
        </w:rPr>
        <w:t>3</w:t>
      </w:r>
      <w:r w:rsidRPr="00A97BB8">
        <w:rPr>
          <w:rFonts w:ascii="Times New Roman" w:hAnsi="Times New Roman" w:cs="Times New Roman"/>
          <w:b/>
          <w:color w:val="000000" w:themeColor="text1"/>
          <w:sz w:val="24"/>
          <w:szCs w:val="24"/>
        </w:rPr>
        <w:t xml:space="preserve"> (</w:t>
      </w:r>
      <w:r w:rsidR="00A11C6F" w:rsidRPr="00A97BB8">
        <w:rPr>
          <w:rFonts w:ascii="Times New Roman" w:hAnsi="Times New Roman" w:cs="Times New Roman"/>
          <w:b/>
          <w:color w:val="000000" w:themeColor="text1"/>
          <w:sz w:val="24"/>
          <w:szCs w:val="24"/>
        </w:rPr>
        <w:t>três</w:t>
      </w:r>
      <w:r w:rsidRPr="00A97BB8">
        <w:rPr>
          <w:rFonts w:ascii="Times New Roman" w:hAnsi="Times New Roman" w:cs="Times New Roman"/>
          <w:b/>
          <w:color w:val="000000" w:themeColor="text1"/>
          <w:sz w:val="24"/>
          <w:szCs w:val="24"/>
        </w:rPr>
        <w:t>) dias úteis</w:t>
      </w:r>
      <w:r w:rsidRPr="00E815FE">
        <w:rPr>
          <w:rFonts w:ascii="Times New Roman" w:hAnsi="Times New Roman" w:cs="Times New Roman"/>
          <w:bCs/>
          <w:color w:val="000000" w:themeColor="text1"/>
          <w:sz w:val="24"/>
          <w:szCs w:val="24"/>
        </w:rPr>
        <w:t xml:space="preserve"> antes da data designada para a abertura da sessão pública, qualquer pessoa poderá impugnar este Edital.</w:t>
      </w:r>
    </w:p>
    <w:p w14:paraId="7F5A419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A97BB8">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w:t>
      </w:r>
    </w:p>
    <w:p w14:paraId="4492929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Caberá ao Pregoeiro, auxiliado pelo setor técnico competente, decidir sobre a impugnação no prazo de </w:t>
      </w:r>
      <w:r w:rsidRPr="00A97BB8">
        <w:rPr>
          <w:rFonts w:ascii="Times New Roman" w:hAnsi="Times New Roman" w:cs="Times New Roman"/>
          <w:b/>
          <w:color w:val="000000" w:themeColor="text1"/>
          <w:sz w:val="24"/>
          <w:szCs w:val="24"/>
        </w:rPr>
        <w:t>até 24 (vinte e quatro) horas</w:t>
      </w:r>
      <w:r w:rsidRPr="00E815FE">
        <w:rPr>
          <w:rFonts w:ascii="Times New Roman" w:hAnsi="Times New Roman" w:cs="Times New Roman"/>
          <w:bCs/>
          <w:color w:val="000000" w:themeColor="text1"/>
          <w:sz w:val="24"/>
          <w:szCs w:val="24"/>
        </w:rPr>
        <w:t>.</w:t>
      </w:r>
    </w:p>
    <w:p w14:paraId="460FBF1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6522D3A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bookmarkStart w:id="0" w:name="_Ref9528655"/>
      <w:r w:rsidRPr="00E815FE">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A97BB8">
        <w:rPr>
          <w:rFonts w:ascii="Times New Roman" w:hAnsi="Times New Roman" w:cs="Times New Roman"/>
          <w:b/>
          <w:color w:val="000000" w:themeColor="text1"/>
          <w:sz w:val="24"/>
          <w:szCs w:val="24"/>
        </w:rPr>
        <w:t>até 03 (três) dias úteis</w:t>
      </w:r>
      <w:r w:rsidRPr="00E815FE">
        <w:rPr>
          <w:rFonts w:ascii="Times New Roman" w:hAnsi="Times New Roman" w:cs="Times New Roman"/>
          <w:bCs/>
          <w:color w:val="000000" w:themeColor="text1"/>
          <w:sz w:val="24"/>
          <w:szCs w:val="24"/>
        </w:rPr>
        <w:t xml:space="preserve"> anteriores à data designada para abertura da sessão pública, exclusivamente por meio eletrônico, em campo próprio do Sistema Portal de Compras Públicas no endereço eletrônico </w:t>
      </w:r>
      <w:hyperlink r:id="rId14">
        <w:r w:rsidRPr="00A97BB8">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w:t>
      </w:r>
      <w:bookmarkEnd w:id="0"/>
    </w:p>
    <w:p w14:paraId="041FC3D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As impugnações e pedidos de esclarecimentos não suspendem os prazos previstos no certame.</w:t>
      </w:r>
    </w:p>
    <w:p w14:paraId="51A975E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participação no certame, sem que tenha sido tempestivamente impugnado o presente Edital, implica na aceitação por parte dos interessados das condições nele estabelecidas.</w:t>
      </w:r>
    </w:p>
    <w:p w14:paraId="6D1C4A5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 sendo de responsabilidade dos licitantes, seu acompanhamento.</w:t>
      </w:r>
    </w:p>
    <w:p w14:paraId="715C293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77A625E1"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A petição de impugnação apresentada por empresa deve ser firmada por sócio, pessoa designada para </w:t>
      </w:r>
      <w:proofErr w:type="gramStart"/>
      <w:r w:rsidRPr="00E815FE">
        <w:rPr>
          <w:rFonts w:ascii="Times New Roman" w:hAnsi="Times New Roman" w:cs="Times New Roman"/>
          <w:bCs/>
          <w:color w:val="000000" w:themeColor="text1"/>
          <w:sz w:val="24"/>
          <w:szCs w:val="24"/>
        </w:rPr>
        <w:t>a administração da sociedade empresária, ou procurador</w:t>
      </w:r>
      <w:proofErr w:type="gramEnd"/>
      <w:r w:rsidRPr="00E815FE">
        <w:rPr>
          <w:rFonts w:ascii="Times New Roman" w:hAnsi="Times New Roman" w:cs="Times New Roman"/>
          <w:bCs/>
          <w:color w:val="000000" w:themeColor="text1"/>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14:paraId="3C080F2A" w14:textId="77777777" w:rsidR="007A0699" w:rsidRPr="00E815FE" w:rsidRDefault="007A0699" w:rsidP="005E6783">
      <w:pPr>
        <w:snapToGrid w:val="0"/>
        <w:spacing w:line="324" w:lineRule="auto"/>
        <w:ind w:right="-2"/>
        <w:rPr>
          <w:rFonts w:ascii="Times New Roman" w:hAnsi="Times New Roman" w:cs="Times New Roman"/>
          <w:bCs/>
          <w:color w:val="000000" w:themeColor="text1"/>
          <w:sz w:val="24"/>
          <w:szCs w:val="24"/>
        </w:rPr>
      </w:pPr>
    </w:p>
    <w:p w14:paraId="1C3AA3CA"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DA PARTICIPAÇÃO NO PREGÃO:</w:t>
      </w:r>
    </w:p>
    <w:p w14:paraId="10AA3495" w14:textId="77777777" w:rsidR="003F53EA" w:rsidRPr="00E815FE" w:rsidRDefault="003F53EA" w:rsidP="005E6783">
      <w:pPr>
        <w:numPr>
          <w:ilvl w:val="1"/>
          <w:numId w:val="2"/>
        </w:numPr>
        <w:spacing w:line="324" w:lineRule="auto"/>
        <w:ind w:left="0" w:right="-2" w:firstLine="0"/>
        <w:rPr>
          <w:rFonts w:ascii="Times New Roman" w:hAnsi="Times New Roman" w:cs="Times New Roman"/>
          <w:bCs/>
          <w:color w:val="000000" w:themeColor="text1"/>
          <w:sz w:val="24"/>
          <w:szCs w:val="24"/>
        </w:rPr>
      </w:pPr>
      <w:bookmarkStart w:id="1" w:name="_Ref9528676"/>
      <w:r w:rsidRPr="00E815FE">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1"/>
    </w:p>
    <w:p w14:paraId="6CAFF472"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E815FE">
        <w:rPr>
          <w:rFonts w:ascii="Times New Roman" w:hAnsi="Times New Roman" w:cs="Times New Roman"/>
          <w:bCs/>
          <w:color w:val="000000" w:themeColor="text1"/>
          <w:sz w:val="24"/>
          <w:szCs w:val="24"/>
        </w:rPr>
        <w:t>as</w:t>
      </w:r>
      <w:proofErr w:type="gramEnd"/>
      <w:r w:rsidRPr="00E815FE">
        <w:rPr>
          <w:rFonts w:ascii="Times New Roman" w:hAnsi="Times New Roman" w:cs="Times New Roman"/>
          <w:bCs/>
          <w:color w:val="000000" w:themeColor="text1"/>
          <w:sz w:val="24"/>
          <w:szCs w:val="24"/>
        </w:rPr>
        <w:t xml:space="preserve"> exigências do </w:t>
      </w:r>
      <w:r w:rsidRPr="00E815FE">
        <w:rPr>
          <w:rFonts w:ascii="Times New Roman" w:hAnsi="Times New Roman" w:cs="Times New Roman"/>
          <w:b/>
          <w:color w:val="000000" w:themeColor="text1"/>
          <w:sz w:val="24"/>
          <w:szCs w:val="24"/>
        </w:rPr>
        <w:t>item</w:t>
      </w:r>
      <w:r w:rsidRPr="00E815FE">
        <w:rPr>
          <w:rFonts w:ascii="Times New Roman" w:hAnsi="Times New Roman" w:cs="Times New Roman"/>
          <w:bCs/>
          <w:color w:val="000000" w:themeColor="text1"/>
          <w:sz w:val="24"/>
          <w:szCs w:val="24"/>
        </w:rPr>
        <w:t xml:space="preserve">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_Ref9527297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6819B5" w:rsidRPr="006819B5">
        <w:rPr>
          <w:rFonts w:ascii="Times New Roman" w:hAnsi="Times New Roman" w:cs="Times New Roman"/>
          <w:b/>
          <w:bCs/>
          <w:color w:val="000000" w:themeColor="text1"/>
          <w:sz w:val="24"/>
          <w:szCs w:val="24"/>
        </w:rPr>
        <w:t>11</w:t>
      </w:r>
      <w:r w:rsidR="00842CB4" w:rsidRPr="00E815FE">
        <w:rPr>
          <w:rFonts w:ascii="Times New Roman" w:hAnsi="Times New Roman" w:cs="Times New Roman"/>
          <w:sz w:val="24"/>
          <w:szCs w:val="24"/>
        </w:rPr>
        <w:fldChar w:fldCharType="end"/>
      </w:r>
      <w:r w:rsidRPr="00E815FE">
        <w:rPr>
          <w:rFonts w:ascii="Times New Roman" w:hAnsi="Times New Roman" w:cs="Times New Roman"/>
          <w:bCs/>
          <w:color w:val="000000" w:themeColor="text1"/>
          <w:sz w:val="24"/>
          <w:szCs w:val="24"/>
        </w:rPr>
        <w:t>, deste edital.</w:t>
      </w:r>
    </w:p>
    <w:p w14:paraId="35419BB9" w14:textId="77777777" w:rsidR="003F53EA" w:rsidRPr="00E815FE" w:rsidRDefault="003F53EA" w:rsidP="005E6783">
      <w:pPr>
        <w:numPr>
          <w:ilvl w:val="1"/>
          <w:numId w:val="2"/>
        </w:numPr>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simples participação na licitação importa total, irrestrita e irretratável submissão dos proponentes às condições deste Edital.</w:t>
      </w:r>
    </w:p>
    <w:p w14:paraId="30FFC7AC"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participação no certame, sem que tenha sido tempestivamente impugnado o presente edital, implicará na plena aceitação por parte dos interessados das condições nele estabelecidas.</w:t>
      </w:r>
    </w:p>
    <w:p w14:paraId="5F9BE58D"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lastRenderedPageBreak/>
        <w:t xml:space="preserve">Não poderão participar desta licitação, direta ou indiretamente, ou participar do contrato dela decorrente, </w:t>
      </w:r>
      <w:proofErr w:type="gramStart"/>
      <w:r w:rsidRPr="00E815FE">
        <w:rPr>
          <w:rFonts w:ascii="Times New Roman" w:hAnsi="Times New Roman" w:cs="Times New Roman"/>
          <w:bCs/>
          <w:color w:val="000000" w:themeColor="text1"/>
          <w:sz w:val="24"/>
          <w:szCs w:val="24"/>
        </w:rPr>
        <w:t>sob pena</w:t>
      </w:r>
      <w:proofErr w:type="gramEnd"/>
      <w:r w:rsidRPr="00E815FE">
        <w:rPr>
          <w:rFonts w:ascii="Times New Roman" w:hAnsi="Times New Roman" w:cs="Times New Roman"/>
          <w:bCs/>
          <w:color w:val="000000" w:themeColor="text1"/>
          <w:sz w:val="24"/>
          <w:szCs w:val="24"/>
        </w:rPr>
        <w:t xml:space="preserve"> de recebimento das sanções previstas neste Edital:</w:t>
      </w:r>
    </w:p>
    <w:p w14:paraId="7AC24AC7"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Pessoas físicas não empresárias;</w:t>
      </w:r>
    </w:p>
    <w:p w14:paraId="0ABBBE77" w14:textId="31178FE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Servidor ou dirigente do</w:t>
      </w:r>
      <w:r w:rsidR="007F283D" w:rsidRPr="00E815FE">
        <w:rPr>
          <w:rFonts w:ascii="Times New Roman" w:hAnsi="Times New Roman" w:cs="Times New Roman"/>
          <w:bCs/>
          <w:color w:val="000000" w:themeColor="text1"/>
          <w:sz w:val="24"/>
          <w:szCs w:val="24"/>
        </w:rPr>
        <w:t xml:space="preserve"> Município de </w:t>
      </w:r>
      <w:r w:rsidR="00793C6D">
        <w:rPr>
          <w:rFonts w:ascii="Times New Roman" w:hAnsi="Times New Roman" w:cs="Times New Roman"/>
          <w:bCs/>
          <w:color w:val="000000" w:themeColor="text1"/>
          <w:sz w:val="24"/>
          <w:szCs w:val="24"/>
        </w:rPr>
        <w:t>Pinheiro Machado/RS</w:t>
      </w:r>
      <w:r w:rsidRPr="00E815FE">
        <w:rPr>
          <w:rFonts w:ascii="Times New Roman" w:hAnsi="Times New Roman" w:cs="Times New Roman"/>
          <w:bCs/>
          <w:color w:val="000000" w:themeColor="text1"/>
          <w:sz w:val="24"/>
          <w:szCs w:val="24"/>
        </w:rPr>
        <w:t>;</w:t>
      </w:r>
    </w:p>
    <w:p w14:paraId="5F868C9B"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autor do Termo de Referência, Anexo I deste edital, pessoa física ou jurídica.</w:t>
      </w:r>
    </w:p>
    <w:p w14:paraId="47CD0B0C"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
          <w:bCs/>
          <w:color w:val="000000" w:themeColor="text1"/>
          <w:sz w:val="24"/>
          <w:szCs w:val="24"/>
        </w:rPr>
      </w:pPr>
      <w:r w:rsidRPr="00E815FE">
        <w:rPr>
          <w:rFonts w:ascii="Times New Roman" w:hAnsi="Times New Roman" w:cs="Times New Roman"/>
          <w:b/>
          <w:bCs/>
          <w:color w:val="000000" w:themeColor="text1"/>
          <w:sz w:val="24"/>
          <w:szCs w:val="24"/>
        </w:rPr>
        <w:t>As sociedades empresárias:</w:t>
      </w:r>
    </w:p>
    <w:p w14:paraId="202DA50D" w14:textId="73CFAFC8"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Que </w:t>
      </w:r>
      <w:r w:rsidR="003F53EA" w:rsidRPr="00E815FE">
        <w:rPr>
          <w:rFonts w:ascii="Times New Roman" w:hAnsi="Times New Roman" w:cs="Times New Roman"/>
          <w:color w:val="000000" w:themeColor="text1"/>
        </w:rPr>
        <w:t>não explorem ramo de atividade compatível com o objeto desta licitação;</w:t>
      </w:r>
    </w:p>
    <w:p w14:paraId="1221A776" w14:textId="34623A4C"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Que </w:t>
      </w:r>
      <w:r w:rsidR="003F53EA" w:rsidRPr="00E815FE">
        <w:rPr>
          <w:rFonts w:ascii="Times New Roman" w:hAnsi="Times New Roman" w:cs="Times New Roman"/>
          <w:color w:val="000000" w:themeColor="text1"/>
        </w:rPr>
        <w:t xml:space="preserve">se encontrem </w:t>
      </w:r>
      <w:proofErr w:type="gramStart"/>
      <w:r w:rsidR="003F53EA" w:rsidRPr="00E815FE">
        <w:rPr>
          <w:rFonts w:ascii="Times New Roman" w:hAnsi="Times New Roman" w:cs="Times New Roman"/>
          <w:color w:val="000000" w:themeColor="text1"/>
        </w:rPr>
        <w:t>sob falência</w:t>
      </w:r>
      <w:proofErr w:type="gramEnd"/>
      <w:r w:rsidR="003F53EA" w:rsidRPr="00E815FE">
        <w:rPr>
          <w:rFonts w:ascii="Times New Roman" w:hAnsi="Times New Roman" w:cs="Times New Roman"/>
          <w:color w:val="000000" w:themeColor="text1"/>
        </w:rPr>
        <w:t>, concordata, recuperação judicial ou extrajudicial, concurso de credores, dissolução ou liquidação;</w:t>
      </w:r>
    </w:p>
    <w:p w14:paraId="30221523" w14:textId="43C0EF98"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bCs/>
          <w:color w:val="000000" w:themeColor="text1"/>
        </w:rPr>
        <w:t xml:space="preserve">Que </w:t>
      </w:r>
      <w:r w:rsidR="003F53EA" w:rsidRPr="00E815FE">
        <w:rPr>
          <w:rFonts w:ascii="Times New Roman" w:hAnsi="Times New Roman" w:cs="Times New Roman"/>
          <w:bCs/>
          <w:color w:val="000000" w:themeColor="text1"/>
        </w:rPr>
        <w:t>integrem o Cadastro Nacional de Empresas Inidôneas e Suspensas – CEIS e o Cadastro Nacional de Empresas Punidas – CNEP (Portal Transparência);</w:t>
      </w:r>
    </w:p>
    <w:p w14:paraId="2691AD31" w14:textId="6324D515"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bCs/>
          <w:color w:val="000000" w:themeColor="text1"/>
        </w:rPr>
        <w:t xml:space="preserve">Que </w:t>
      </w:r>
      <w:r w:rsidR="003F53EA" w:rsidRPr="00E815FE">
        <w:rPr>
          <w:rFonts w:ascii="Times New Roman" w:hAnsi="Times New Roman" w:cs="Times New Roman"/>
          <w:bCs/>
          <w:color w:val="000000" w:themeColor="text1"/>
        </w:rPr>
        <w:t>estejam incluídas no Cadastro Nacional de Condenações Cíveis por Ato de Improbidade Administrativa disponível no Portal do CNJ e no</w:t>
      </w:r>
      <w:r w:rsidR="007F283D" w:rsidRPr="00E815FE">
        <w:rPr>
          <w:rFonts w:ascii="Times New Roman" w:hAnsi="Times New Roman" w:cs="Times New Roman"/>
          <w:bCs/>
          <w:color w:val="000000" w:themeColor="text1"/>
        </w:rPr>
        <w:t xml:space="preserve"> Município de </w:t>
      </w:r>
      <w:r w:rsidR="00793C6D">
        <w:rPr>
          <w:rFonts w:ascii="Times New Roman" w:hAnsi="Times New Roman" w:cs="Times New Roman"/>
          <w:bCs/>
          <w:color w:val="000000" w:themeColor="text1"/>
        </w:rPr>
        <w:t>Pinheiro Machado/RS</w:t>
      </w:r>
      <w:r w:rsidR="003F53EA" w:rsidRPr="00E815FE">
        <w:rPr>
          <w:rFonts w:ascii="Times New Roman" w:hAnsi="Times New Roman" w:cs="Times New Roman"/>
          <w:bCs/>
          <w:color w:val="000000" w:themeColor="text1"/>
        </w:rPr>
        <w:t>;</w:t>
      </w:r>
    </w:p>
    <w:p w14:paraId="3DAE0399" w14:textId="4AC823DD"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Integrantes </w:t>
      </w:r>
      <w:r w:rsidR="003F53EA" w:rsidRPr="00E815FE">
        <w:rPr>
          <w:rFonts w:ascii="Times New Roman" w:hAnsi="Times New Roman" w:cs="Times New Roman"/>
          <w:color w:val="000000" w:themeColor="text1"/>
        </w:rPr>
        <w:t>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7CCD368" w14:textId="71BEDD25"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Que</w:t>
      </w:r>
      <w:r w:rsidR="003F53EA" w:rsidRPr="00E815FE">
        <w:rPr>
          <w:rFonts w:ascii="Times New Roman" w:hAnsi="Times New Roman" w:cs="Times New Roman"/>
          <w:color w:val="000000" w:themeColor="text1"/>
        </w:rPr>
        <w:t xml:space="preserve">, isoladamente </w:t>
      </w:r>
      <w:proofErr w:type="gramStart"/>
      <w:r w:rsidR="003F53EA" w:rsidRPr="00E815FE">
        <w:rPr>
          <w:rFonts w:ascii="Times New Roman" w:hAnsi="Times New Roman" w:cs="Times New Roman"/>
          <w:color w:val="000000" w:themeColor="text1"/>
        </w:rPr>
        <w:t xml:space="preserve">ou em consórcio, tenham sido responsáveis pela elaboração do termo de referência, ou da qual o autor do termo de referência seja dirigente, gerente, acionista ou detentor de mais de </w:t>
      </w:r>
      <w:r w:rsidR="003F53EA" w:rsidRPr="00BB1951">
        <w:rPr>
          <w:rFonts w:ascii="Times New Roman" w:hAnsi="Times New Roman" w:cs="Times New Roman"/>
          <w:b/>
          <w:bCs/>
          <w:color w:val="000000" w:themeColor="text1"/>
        </w:rPr>
        <w:t>5% (cinco por cento)</w:t>
      </w:r>
      <w:r w:rsidR="003F53EA" w:rsidRPr="00E815FE">
        <w:rPr>
          <w:rFonts w:ascii="Times New Roman" w:hAnsi="Times New Roman" w:cs="Times New Roman"/>
          <w:color w:val="000000" w:themeColor="text1"/>
        </w:rPr>
        <w:t xml:space="preserve"> do capital com direito a voto ou controlador, responsável técnico ou</w:t>
      </w:r>
      <w:proofErr w:type="gramEnd"/>
      <w:r w:rsidR="003F53EA" w:rsidRPr="00E815FE">
        <w:rPr>
          <w:rFonts w:ascii="Times New Roman" w:hAnsi="Times New Roman" w:cs="Times New Roman"/>
          <w:color w:val="000000" w:themeColor="text1"/>
        </w:rPr>
        <w:t xml:space="preserve"> subcontratado;</w:t>
      </w:r>
    </w:p>
    <w:p w14:paraId="67D719EA" w14:textId="6A4B2D7E" w:rsidR="003F53EA" w:rsidRPr="00E815FE" w:rsidRDefault="00E13D2C"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Cujo </w:t>
      </w:r>
      <w:r w:rsidR="003F53EA" w:rsidRPr="00E815FE">
        <w:rPr>
          <w:rFonts w:ascii="Times New Roman" w:hAnsi="Times New Roman" w:cs="Times New Roman"/>
          <w:color w:val="000000" w:themeColor="text1"/>
        </w:rPr>
        <w:t xml:space="preserve">administrador, proprietário ou sócio com poder de direção seja familiar de agente público, preste serviços </w:t>
      </w:r>
      <w:proofErr w:type="gramStart"/>
      <w:r w:rsidR="003F53EA" w:rsidRPr="00E815FE">
        <w:rPr>
          <w:rFonts w:ascii="Times New Roman" w:hAnsi="Times New Roman" w:cs="Times New Roman"/>
          <w:color w:val="000000" w:themeColor="text1"/>
        </w:rPr>
        <w:t xml:space="preserve">ou desenvolva projeto no órgão ou entidade da administração pública </w:t>
      </w:r>
      <w:r w:rsidR="007F283D" w:rsidRPr="00E815FE">
        <w:rPr>
          <w:rFonts w:ascii="Times New Roman" w:hAnsi="Times New Roman" w:cs="Times New Roman"/>
          <w:color w:val="000000" w:themeColor="text1"/>
        </w:rPr>
        <w:t xml:space="preserve">Município de </w:t>
      </w:r>
      <w:r w:rsidR="00793C6D">
        <w:rPr>
          <w:rFonts w:ascii="Times New Roman" w:hAnsi="Times New Roman" w:cs="Times New Roman"/>
          <w:color w:val="000000" w:themeColor="text1"/>
        </w:rPr>
        <w:t>Pinheiro Machado/RS</w:t>
      </w:r>
      <w:r w:rsidR="007F283D" w:rsidRPr="00E815FE">
        <w:rPr>
          <w:rFonts w:ascii="Times New Roman" w:hAnsi="Times New Roman" w:cs="Times New Roman"/>
          <w:color w:val="000000" w:themeColor="text1"/>
        </w:rPr>
        <w:t xml:space="preserve"> </w:t>
      </w:r>
      <w:r w:rsidR="003F53EA" w:rsidRPr="00E815FE">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w:t>
      </w:r>
      <w:proofErr w:type="gramEnd"/>
      <w:r w:rsidR="003F53EA" w:rsidRPr="00E815FE">
        <w:rPr>
          <w:rFonts w:ascii="Times New Roman" w:hAnsi="Times New Roman" w:cs="Times New Roman"/>
          <w:color w:val="000000" w:themeColor="text1"/>
        </w:rPr>
        <w:t xml:space="preserve"> ainda de convênios e os instrumentos equivalentes;</w:t>
      </w:r>
    </w:p>
    <w:p w14:paraId="420A1DBE" w14:textId="41AD9F1F" w:rsidR="003F53EA" w:rsidRPr="00E815FE" w:rsidRDefault="003F53EA"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 </w:t>
      </w:r>
      <w:r w:rsidR="00E13D2C" w:rsidRPr="00E815FE">
        <w:rPr>
          <w:rFonts w:ascii="Times New Roman" w:hAnsi="Times New Roman" w:cs="Times New Roman"/>
          <w:color w:val="000000" w:themeColor="text1"/>
        </w:rPr>
        <w:t xml:space="preserve">Estrangeiras </w:t>
      </w:r>
      <w:r w:rsidRPr="00E815FE">
        <w:rPr>
          <w:rFonts w:ascii="Times New Roman" w:hAnsi="Times New Roman" w:cs="Times New Roman"/>
          <w:color w:val="000000" w:themeColor="text1"/>
        </w:rPr>
        <w:t>que não funcionem no país;</w:t>
      </w:r>
    </w:p>
    <w:p w14:paraId="1923E5E8"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descumprimento de qualquer condição de participação será motivo para a inabilitação do licitante.</w:t>
      </w:r>
    </w:p>
    <w:p w14:paraId="1137ADA1"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As pessoas jurídicas que tenham sócios em comum não poderão participar do certame para o(s) mesmo(s) item(s).</w:t>
      </w:r>
    </w:p>
    <w:p w14:paraId="200CC3BF"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E535E3">
          <w:rPr>
            <w:rStyle w:val="ListLabel169"/>
            <w:rFonts w:ascii="Times New Roman" w:hAnsi="Times New Roman" w:cs="Times New Roman"/>
            <w:b/>
            <w:bCs w:val="0"/>
            <w:color w:val="000000" w:themeColor="text1"/>
            <w:sz w:val="24"/>
            <w:szCs w:val="24"/>
            <w:u w:val="single"/>
          </w:rPr>
          <w:t>www.portaltransparencia.gov.br/cnep</w:t>
        </w:r>
      </w:hyperlink>
      <w:r w:rsidRPr="00E815FE">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24BE2A17"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bookmarkStart w:id="2" w:name="_Ref9521676"/>
      <w:r w:rsidRPr="00E815FE">
        <w:rPr>
          <w:rFonts w:ascii="Times New Roman" w:hAnsi="Times New Roman" w:cs="Times New Roman"/>
          <w:color w:val="000000" w:themeColor="text1"/>
          <w:sz w:val="24"/>
          <w:szCs w:val="24"/>
        </w:rPr>
        <w:t>É vedada a participação de empresa em mais de um consórcio no presente certame.</w:t>
      </w:r>
      <w:bookmarkEnd w:id="2"/>
    </w:p>
    <w:p w14:paraId="2E617492"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6BC1D210"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lastRenderedPageBreak/>
        <w:t>DO CREDENCIAMENTO:</w:t>
      </w:r>
    </w:p>
    <w:p w14:paraId="05A4A587"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117A9A">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186EED4F" w14:textId="77777777" w:rsidR="003F53EA" w:rsidRPr="00E815FE" w:rsidRDefault="003F53EA" w:rsidP="005E6783">
      <w:pPr>
        <w:numPr>
          <w:ilvl w:val="1"/>
          <w:numId w:val="2"/>
        </w:numPr>
        <w:spacing w:line="324" w:lineRule="auto"/>
        <w:ind w:left="0" w:right="-2" w:firstLine="0"/>
        <w:rPr>
          <w:rFonts w:ascii="Times New Roman" w:hAnsi="Times New Roman" w:cs="Times New Roman"/>
          <w:bCs/>
          <w:iCs/>
          <w:color w:val="000000" w:themeColor="text1"/>
          <w:sz w:val="24"/>
          <w:szCs w:val="24"/>
        </w:rPr>
      </w:pPr>
      <w:r w:rsidRPr="00E815FE">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7292AB31"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8334F5">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8334F5">
          <w:rPr>
            <w:rStyle w:val="LinkdaInternet"/>
            <w:rFonts w:ascii="Times New Roman" w:hAnsi="Times New Roman" w:cs="Times New Roman"/>
            <w:b/>
            <w:bCs/>
            <w:color w:val="000000" w:themeColor="text1"/>
            <w:sz w:val="24"/>
            <w:szCs w:val="24"/>
          </w:rPr>
          <w:t>falecom@portaldecompraspublicas.com.br</w:t>
        </w:r>
      </w:hyperlink>
      <w:r w:rsidRPr="00E815FE">
        <w:rPr>
          <w:rFonts w:ascii="Times New Roman" w:hAnsi="Times New Roman" w:cs="Times New Roman"/>
          <w:bCs/>
          <w:color w:val="000000" w:themeColor="text1"/>
          <w:sz w:val="24"/>
          <w:szCs w:val="24"/>
        </w:rPr>
        <w:t>.</w:t>
      </w:r>
    </w:p>
    <w:p w14:paraId="7FBE592E"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44702695" w14:textId="7122E05E"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E815FE">
        <w:rPr>
          <w:rFonts w:ascii="Times New Roman" w:hAnsi="Times New Roman" w:cs="Times New Roman"/>
          <w:color w:val="000000" w:themeColor="text1"/>
          <w:sz w:val="24"/>
          <w:szCs w:val="24"/>
        </w:rPr>
        <w:t xml:space="preserve"> Município de </w:t>
      </w:r>
      <w:r w:rsidR="00793C6D">
        <w:rPr>
          <w:rFonts w:ascii="Times New Roman" w:hAnsi="Times New Roman" w:cs="Times New Roman"/>
          <w:color w:val="000000" w:themeColor="text1"/>
          <w:sz w:val="24"/>
          <w:szCs w:val="24"/>
        </w:rPr>
        <w:t>Pinheiro Machado/RS</w:t>
      </w:r>
      <w:r w:rsidR="007F283D"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bCs/>
          <w:color w:val="000000" w:themeColor="text1"/>
          <w:sz w:val="24"/>
          <w:szCs w:val="24"/>
        </w:rPr>
        <w:t>responder por eventuais danos decorrentes do uso indevido da senha, ainda que por terceiros.</w:t>
      </w:r>
    </w:p>
    <w:p w14:paraId="1D84F920"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1155EFAF"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28D8C2C0" w14:textId="2BB53AEE"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Pregão será conduzido pelo</w:t>
      </w:r>
      <w:r w:rsidR="007F283D" w:rsidRPr="00E815FE">
        <w:rPr>
          <w:rFonts w:ascii="Times New Roman" w:hAnsi="Times New Roman" w:cs="Times New Roman"/>
          <w:color w:val="000000" w:themeColor="text1"/>
          <w:sz w:val="24"/>
          <w:szCs w:val="24"/>
        </w:rPr>
        <w:t xml:space="preserve"> Município de </w:t>
      </w:r>
      <w:r w:rsidR="00793C6D">
        <w:rPr>
          <w:rFonts w:ascii="Times New Roman" w:hAnsi="Times New Roman" w:cs="Times New Roman"/>
          <w:color w:val="000000" w:themeColor="text1"/>
          <w:sz w:val="24"/>
          <w:szCs w:val="24"/>
        </w:rPr>
        <w:t>Pinheiro Machado/RS</w:t>
      </w:r>
      <w:r w:rsidR="002B11E4"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1EB3FFBE" w14:textId="77777777" w:rsidR="007A0699" w:rsidRPr="00E815FE" w:rsidRDefault="007A0699" w:rsidP="005E6783">
      <w:pPr>
        <w:spacing w:line="324" w:lineRule="auto"/>
        <w:ind w:right="-2"/>
        <w:rPr>
          <w:rFonts w:ascii="Times New Roman" w:hAnsi="Times New Roman" w:cs="Times New Roman"/>
          <w:color w:val="000000" w:themeColor="text1"/>
          <w:sz w:val="24"/>
          <w:szCs w:val="24"/>
        </w:rPr>
      </w:pPr>
    </w:p>
    <w:p w14:paraId="7A66D424"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DO ENVIO DA PROPOSTA:</w:t>
      </w:r>
    </w:p>
    <w:p w14:paraId="55E56B2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Após a divulgação do Edital no endereço eletrônico </w:t>
      </w:r>
      <w:hyperlink r:id="rId20">
        <w:r w:rsidRPr="00A06440">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D4C9D98"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5F46B5A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bookmarkStart w:id="3" w:name="_Ref9607945"/>
      <w:r w:rsidRPr="00E815FE">
        <w:rPr>
          <w:rFonts w:ascii="Times New Roman" w:hAnsi="Times New Roman" w:cs="Times New Roman"/>
          <w:color w:val="000000" w:themeColor="text1"/>
          <w:sz w:val="24"/>
          <w:szCs w:val="24"/>
        </w:rPr>
        <w:t xml:space="preserve">O licitante </w:t>
      </w:r>
      <w:r w:rsidR="007F283D" w:rsidRPr="00E815FE">
        <w:rPr>
          <w:rFonts w:ascii="Times New Roman" w:hAnsi="Times New Roman" w:cs="Times New Roman"/>
          <w:color w:val="000000" w:themeColor="text1"/>
          <w:sz w:val="24"/>
          <w:szCs w:val="24"/>
        </w:rPr>
        <w:t>não poderá</w:t>
      </w:r>
      <w:r w:rsidRPr="00E815FE">
        <w:rPr>
          <w:rFonts w:ascii="Times New Roman" w:hAnsi="Times New Roman" w:cs="Times New Roman"/>
          <w:color w:val="000000" w:themeColor="text1"/>
          <w:sz w:val="24"/>
          <w:szCs w:val="24"/>
        </w:rPr>
        <w:t xml:space="preserve"> cotar quantidades </w:t>
      </w:r>
      <w:r w:rsidR="007F283D" w:rsidRPr="00E815FE">
        <w:rPr>
          <w:rFonts w:ascii="Times New Roman" w:hAnsi="Times New Roman" w:cs="Times New Roman"/>
          <w:color w:val="000000" w:themeColor="text1"/>
          <w:sz w:val="24"/>
          <w:szCs w:val="24"/>
        </w:rPr>
        <w:t>inferiores ao total, por item</w:t>
      </w:r>
      <w:bookmarkEnd w:id="3"/>
      <w:r w:rsidR="007F283D" w:rsidRPr="00E815FE">
        <w:rPr>
          <w:rFonts w:ascii="Times New Roman" w:hAnsi="Times New Roman" w:cs="Times New Roman"/>
          <w:color w:val="000000" w:themeColor="text1"/>
          <w:sz w:val="24"/>
          <w:szCs w:val="24"/>
        </w:rPr>
        <w:t>.</w:t>
      </w:r>
    </w:p>
    <w:p w14:paraId="36B45F1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Até a abertura da sessão, os licitantes poderão retirar ou substituir as propostas apresentadas.</w:t>
      </w:r>
    </w:p>
    <w:p w14:paraId="40B042B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44FBD552"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lastRenderedPageBreak/>
        <w:t xml:space="preserve">Valor unitário e total </w:t>
      </w:r>
      <w:r w:rsidRPr="00E815FE">
        <w:rPr>
          <w:rFonts w:ascii="Times New Roman" w:hAnsi="Times New Roman" w:cs="Times New Roman"/>
          <w:color w:val="000000" w:themeColor="text1"/>
          <w:sz w:val="24"/>
          <w:szCs w:val="24"/>
        </w:rPr>
        <w:t>para cada item ou lote de itens (conforme o caso), em moeda corrente nacional</w:t>
      </w:r>
      <w:r w:rsidRPr="00E815FE">
        <w:rPr>
          <w:rFonts w:ascii="Times New Roman" w:hAnsi="Times New Roman" w:cs="Times New Roman"/>
          <w:bCs/>
          <w:color w:val="000000" w:themeColor="text1"/>
          <w:sz w:val="24"/>
          <w:szCs w:val="24"/>
        </w:rPr>
        <w:t>;</w:t>
      </w:r>
    </w:p>
    <w:p w14:paraId="0C339424"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Descrição detalhada do </w:t>
      </w:r>
      <w:r w:rsidR="007F283D" w:rsidRPr="00E815FE">
        <w:rPr>
          <w:rFonts w:ascii="Times New Roman" w:hAnsi="Times New Roman" w:cs="Times New Roman"/>
          <w:bCs/>
          <w:color w:val="000000" w:themeColor="text1"/>
          <w:sz w:val="24"/>
          <w:szCs w:val="24"/>
        </w:rPr>
        <w:t>item</w:t>
      </w:r>
      <w:r w:rsidRPr="00E815FE">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31C6EB6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Todas as especificações do objeto contidas na proposta vinculam a Contratada e, havendo divergência entre as condições da proposta e as cláusulas deste Edital, incluindo seus anexos, prevalecerão as últimas.</w:t>
      </w:r>
    </w:p>
    <w:p w14:paraId="37412BA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5A3474B7" w14:textId="6F124633"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prazo de validade da proposta não será inferior a</w:t>
      </w:r>
      <w:r w:rsidR="007F283D" w:rsidRPr="00E815FE">
        <w:rPr>
          <w:rFonts w:ascii="Times New Roman" w:hAnsi="Times New Roman" w:cs="Times New Roman"/>
          <w:bCs/>
          <w:color w:val="000000" w:themeColor="text1"/>
          <w:sz w:val="24"/>
          <w:szCs w:val="24"/>
        </w:rPr>
        <w:t xml:space="preserve"> </w:t>
      </w:r>
      <w:r w:rsidR="007F283D" w:rsidRPr="007779FF">
        <w:rPr>
          <w:rFonts w:ascii="Times New Roman" w:hAnsi="Times New Roman" w:cs="Times New Roman"/>
          <w:b/>
          <w:color w:val="000000" w:themeColor="text1"/>
          <w:sz w:val="24"/>
          <w:szCs w:val="24"/>
        </w:rPr>
        <w:t>60 (sessenta)</w:t>
      </w:r>
      <w:r w:rsidR="007779FF" w:rsidRPr="007779FF">
        <w:rPr>
          <w:rFonts w:ascii="Times New Roman" w:hAnsi="Times New Roman" w:cs="Times New Roman"/>
          <w:b/>
          <w:color w:val="000000" w:themeColor="text1"/>
          <w:sz w:val="24"/>
          <w:szCs w:val="24"/>
        </w:rPr>
        <w:t xml:space="preserve"> </w:t>
      </w:r>
      <w:r w:rsidRPr="007779FF">
        <w:rPr>
          <w:rFonts w:ascii="Times New Roman" w:hAnsi="Times New Roman" w:cs="Times New Roman"/>
          <w:b/>
          <w:color w:val="000000" w:themeColor="text1"/>
          <w:sz w:val="24"/>
          <w:szCs w:val="24"/>
        </w:rPr>
        <w:t>dias</w:t>
      </w:r>
      <w:r w:rsidRPr="00E815FE">
        <w:rPr>
          <w:rFonts w:ascii="Times New Roman" w:hAnsi="Times New Roman" w:cs="Times New Roman"/>
          <w:bCs/>
          <w:color w:val="000000" w:themeColor="text1"/>
          <w:sz w:val="24"/>
          <w:szCs w:val="24"/>
        </w:rPr>
        <w:t>, a contar da data de sua apresentação.</w:t>
      </w:r>
    </w:p>
    <w:p w14:paraId="296E8286" w14:textId="10E5B95D"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E815FE">
        <w:rPr>
          <w:rFonts w:ascii="Times New Roman" w:hAnsi="Times New Roman" w:cs="Times New Roman"/>
          <w:b/>
          <w:color w:val="000000" w:themeColor="text1"/>
          <w:sz w:val="24"/>
          <w:szCs w:val="24"/>
          <w:u w:val="single"/>
        </w:rPr>
        <w:t>Declarações</w:t>
      </w:r>
      <w:r w:rsidRPr="00A45846">
        <w:rPr>
          <w:rFonts w:ascii="Times New Roman" w:hAnsi="Times New Roman" w:cs="Times New Roman"/>
          <w:b/>
          <w:color w:val="000000" w:themeColor="text1"/>
          <w:sz w:val="24"/>
          <w:szCs w:val="24"/>
        </w:rPr>
        <w:t xml:space="preserve"> </w:t>
      </w:r>
      <w:r w:rsidRPr="00E815FE">
        <w:rPr>
          <w:rFonts w:ascii="Times New Roman" w:hAnsi="Times New Roman" w:cs="Times New Roman"/>
          <w:b/>
          <w:i/>
          <w:color w:val="000000" w:themeColor="text1"/>
          <w:sz w:val="24"/>
          <w:szCs w:val="24"/>
          <w:u w:val="single"/>
        </w:rPr>
        <w:t>on</w:t>
      </w:r>
      <w:r w:rsidR="00A45846">
        <w:rPr>
          <w:rFonts w:ascii="Times New Roman" w:hAnsi="Times New Roman" w:cs="Times New Roman"/>
          <w:b/>
          <w:i/>
          <w:color w:val="000000" w:themeColor="text1"/>
          <w:sz w:val="24"/>
          <w:szCs w:val="24"/>
          <w:u w:val="single"/>
        </w:rPr>
        <w:t>-</w:t>
      </w:r>
      <w:r w:rsidRPr="00E815FE">
        <w:rPr>
          <w:rFonts w:ascii="Times New Roman" w:hAnsi="Times New Roman" w:cs="Times New Roman"/>
          <w:b/>
          <w:i/>
          <w:color w:val="000000" w:themeColor="text1"/>
          <w:sz w:val="24"/>
          <w:szCs w:val="24"/>
          <w:u w:val="single"/>
        </w:rPr>
        <w:t>line</w:t>
      </w:r>
      <w:r w:rsidRPr="00E815FE">
        <w:rPr>
          <w:rFonts w:ascii="Times New Roman" w:hAnsi="Times New Roman" w:cs="Times New Roman"/>
          <w:color w:val="000000" w:themeColor="text1"/>
          <w:sz w:val="24"/>
          <w:szCs w:val="24"/>
        </w:rPr>
        <w:t>, fornecidas pelo Sistema de Pregão Eletrônico:</w:t>
      </w:r>
    </w:p>
    <w:p w14:paraId="0F9213B1" w14:textId="4E601FFC"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 xml:space="preserve">Declaração de </w:t>
      </w:r>
      <w:r w:rsidRPr="00E815FE">
        <w:rPr>
          <w:rFonts w:ascii="Times New Roman" w:hAnsi="Times New Roman" w:cs="Times New Roman"/>
          <w:bCs/>
          <w:color w:val="000000" w:themeColor="text1"/>
          <w:sz w:val="24"/>
          <w:szCs w:val="24"/>
        </w:rPr>
        <w:t xml:space="preserve">que </w:t>
      </w:r>
      <w:proofErr w:type="gramStart"/>
      <w:r w:rsidRPr="00E815FE">
        <w:rPr>
          <w:rFonts w:ascii="Times New Roman" w:hAnsi="Times New Roman" w:cs="Times New Roman"/>
          <w:bCs/>
          <w:color w:val="000000" w:themeColor="text1"/>
          <w:sz w:val="24"/>
          <w:szCs w:val="24"/>
        </w:rPr>
        <w:t>cumpre</w:t>
      </w:r>
      <w:proofErr w:type="gramEnd"/>
      <w:r w:rsidRPr="00E815FE">
        <w:rPr>
          <w:rFonts w:ascii="Times New Roman" w:hAnsi="Times New Roman" w:cs="Times New Roman"/>
          <w:bCs/>
          <w:color w:val="000000" w:themeColor="text1"/>
          <w:sz w:val="24"/>
          <w:szCs w:val="24"/>
        </w:rPr>
        <w:t xml:space="preserve"> os requisitos estabelecidos no </w:t>
      </w:r>
      <w:r w:rsidR="004C3215">
        <w:rPr>
          <w:rFonts w:ascii="Times New Roman" w:hAnsi="Times New Roman" w:cs="Times New Roman"/>
          <w:bCs/>
          <w:color w:val="000000" w:themeColor="text1"/>
          <w:sz w:val="24"/>
          <w:szCs w:val="24"/>
        </w:rPr>
        <w:t>A</w:t>
      </w:r>
      <w:r w:rsidRPr="00E815FE">
        <w:rPr>
          <w:rFonts w:ascii="Times New Roman" w:hAnsi="Times New Roman" w:cs="Times New Roman"/>
          <w:bCs/>
          <w:color w:val="000000" w:themeColor="text1"/>
          <w:sz w:val="24"/>
          <w:szCs w:val="24"/>
        </w:rPr>
        <w:t>rtigo 3</w:t>
      </w:r>
      <w:r w:rsidR="004C3215">
        <w:rPr>
          <w:rFonts w:ascii="Times New Roman" w:hAnsi="Times New Roman" w:cs="Times New Roman"/>
          <w:bCs/>
          <w:color w:val="000000" w:themeColor="text1"/>
          <w:sz w:val="24"/>
          <w:szCs w:val="24"/>
        </w:rPr>
        <w:t>º</w:t>
      </w:r>
      <w:r w:rsidRPr="00E815FE">
        <w:rPr>
          <w:rFonts w:ascii="Times New Roman" w:hAnsi="Times New Roman" w:cs="Times New Roman"/>
          <w:bCs/>
          <w:color w:val="000000" w:themeColor="text1"/>
          <w:sz w:val="24"/>
          <w:szCs w:val="24"/>
        </w:rPr>
        <w:t xml:space="preserve"> da Lei Complementar nº 123, de 2006, estando apta a usufruir do tratamento favorecido estabelecido em seus </w:t>
      </w:r>
      <w:proofErr w:type="spellStart"/>
      <w:r w:rsidR="00412957">
        <w:rPr>
          <w:rFonts w:ascii="Times New Roman" w:hAnsi="Times New Roman" w:cs="Times New Roman"/>
          <w:bCs/>
          <w:color w:val="000000" w:themeColor="text1"/>
          <w:sz w:val="24"/>
          <w:szCs w:val="24"/>
        </w:rPr>
        <w:t>A</w:t>
      </w:r>
      <w:r w:rsidRPr="00E815FE">
        <w:rPr>
          <w:rFonts w:ascii="Times New Roman" w:hAnsi="Times New Roman" w:cs="Times New Roman"/>
          <w:bCs/>
          <w:color w:val="000000" w:themeColor="text1"/>
          <w:sz w:val="24"/>
          <w:szCs w:val="24"/>
        </w:rPr>
        <w:t>rts</w:t>
      </w:r>
      <w:proofErr w:type="spellEnd"/>
      <w:r w:rsidRPr="00E815FE">
        <w:rPr>
          <w:rFonts w:ascii="Times New Roman" w:hAnsi="Times New Roman" w:cs="Times New Roman"/>
          <w:bCs/>
          <w:color w:val="000000" w:themeColor="text1"/>
          <w:sz w:val="24"/>
          <w:szCs w:val="24"/>
        </w:rPr>
        <w:t xml:space="preserve">. 42 a 49, </w:t>
      </w:r>
      <w:r w:rsidRPr="00E815FE">
        <w:rPr>
          <w:rFonts w:ascii="Times New Roman" w:hAnsi="Times New Roman" w:cs="Times New Roman"/>
          <w:bCs/>
          <w:color w:val="000000" w:themeColor="text1"/>
          <w:sz w:val="24"/>
          <w:szCs w:val="24"/>
          <w:u w:val="single"/>
        </w:rPr>
        <w:t>quando for o caso</w:t>
      </w:r>
      <w:r w:rsidRPr="00E815FE">
        <w:rPr>
          <w:rFonts w:ascii="Times New Roman" w:hAnsi="Times New Roman" w:cs="Times New Roman"/>
          <w:bCs/>
          <w:color w:val="000000" w:themeColor="text1"/>
          <w:sz w:val="24"/>
          <w:szCs w:val="24"/>
        </w:rPr>
        <w:t>;</w:t>
      </w:r>
    </w:p>
    <w:p w14:paraId="720A2BF0"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Declaração de que cumpre plenamente os requisitos de habilitação e que sua proposta está em conformidade com as exigências do Edital</w:t>
      </w:r>
      <w:r w:rsidRPr="00E815FE">
        <w:rPr>
          <w:rFonts w:ascii="Times New Roman" w:hAnsi="Times New Roman" w:cs="Times New Roman"/>
          <w:bCs/>
          <w:color w:val="000000" w:themeColor="text1"/>
          <w:sz w:val="24"/>
          <w:szCs w:val="24"/>
        </w:rPr>
        <w:t>.</w:t>
      </w:r>
    </w:p>
    <w:p w14:paraId="0B4490B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As declarações exigidas neste edital e não disponibilizadas diretamente no sistema deverão ser confeccionadas e enviadas juntamente com a proposta de preços e/ou com os documentos de habilitação, e somente após requisição do Pregoeiro.</w:t>
      </w:r>
    </w:p>
    <w:p w14:paraId="606FD5E7" w14:textId="59A281EE" w:rsidR="003F53EA" w:rsidRPr="00E815FE" w:rsidRDefault="00E22DAC"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3F53EA" w:rsidRPr="00E815FE">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003F53EA" w:rsidRPr="00E815FE">
        <w:rPr>
          <w:rFonts w:ascii="Times New Roman" w:hAnsi="Times New Roman" w:cs="Times New Roman"/>
          <w:b/>
          <w:bCs/>
          <w:color w:val="000000" w:themeColor="text1"/>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_Ref9527858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6819B5" w:rsidRPr="006819B5">
        <w:rPr>
          <w:rFonts w:ascii="Times New Roman" w:hAnsi="Times New Roman" w:cs="Times New Roman"/>
          <w:b/>
          <w:bCs/>
          <w:color w:val="000000" w:themeColor="text1"/>
          <w:sz w:val="24"/>
          <w:szCs w:val="24"/>
        </w:rPr>
        <w:t>17</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themeColor="text1"/>
          <w:sz w:val="24"/>
          <w:szCs w:val="24"/>
        </w:rPr>
        <w:t xml:space="preserve"> deste Edital.</w:t>
      </w:r>
    </w:p>
    <w:p w14:paraId="3D6DE592"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3C0CE609"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DA ABERTURA DA SEÇÃO PÚBLICA E DA FORMULAÇÃO DE LANCES:</w:t>
      </w:r>
    </w:p>
    <w:p w14:paraId="55E1B27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A abertura da sessão pública dar-se-á mediante comando do Pregoeiro, por meio do sistema eletrônico, na data, horário e </w:t>
      </w:r>
      <w:proofErr w:type="gramStart"/>
      <w:r w:rsidRPr="00E815FE">
        <w:rPr>
          <w:rFonts w:ascii="Times New Roman" w:hAnsi="Times New Roman" w:cs="Times New Roman"/>
          <w:bCs/>
          <w:color w:val="000000" w:themeColor="text1"/>
          <w:sz w:val="24"/>
          <w:szCs w:val="24"/>
        </w:rPr>
        <w:t>local indicados</w:t>
      </w:r>
      <w:proofErr w:type="gramEnd"/>
      <w:r w:rsidRPr="00E815FE">
        <w:rPr>
          <w:rFonts w:ascii="Times New Roman" w:hAnsi="Times New Roman" w:cs="Times New Roman"/>
          <w:bCs/>
          <w:color w:val="000000" w:themeColor="text1"/>
          <w:sz w:val="24"/>
          <w:szCs w:val="24"/>
        </w:rPr>
        <w:t xml:space="preserve"> neste Edital.</w:t>
      </w:r>
    </w:p>
    <w:p w14:paraId="4E899A10"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0FE82F2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966C99B"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57512D9A"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E815FE">
        <w:rPr>
          <w:rFonts w:ascii="Times New Roman" w:hAnsi="Times New Roman" w:cs="Times New Roman"/>
          <w:b/>
          <w:bCs/>
          <w:color w:val="000000" w:themeColor="text1"/>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_Ref9527901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6819B5" w:rsidRPr="006819B5">
        <w:rPr>
          <w:rFonts w:ascii="Times New Roman" w:hAnsi="Times New Roman" w:cs="Times New Roman"/>
          <w:b/>
          <w:bCs/>
          <w:color w:val="000000" w:themeColor="text1"/>
          <w:sz w:val="24"/>
          <w:szCs w:val="24"/>
        </w:rPr>
        <w:t>10</w:t>
      </w:r>
      <w:r w:rsidR="00842CB4" w:rsidRPr="00E815FE">
        <w:rPr>
          <w:rFonts w:ascii="Times New Roman" w:hAnsi="Times New Roman" w:cs="Times New Roman"/>
          <w:sz w:val="24"/>
          <w:szCs w:val="24"/>
        </w:rPr>
        <w:fldChar w:fldCharType="end"/>
      </w:r>
      <w:r w:rsidRPr="00E815FE">
        <w:rPr>
          <w:rFonts w:ascii="Times New Roman" w:hAnsi="Times New Roman" w:cs="Times New Roman"/>
          <w:bCs/>
          <w:color w:val="000000" w:themeColor="text1"/>
          <w:sz w:val="24"/>
          <w:szCs w:val="24"/>
        </w:rPr>
        <w:t xml:space="preserve"> deste edital.</w:t>
      </w:r>
    </w:p>
    <w:p w14:paraId="604F552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lastRenderedPageBreak/>
        <w:t>O sistema ordenará automaticamente as propostas classificadas, sendo que somente estas participarão da fase de lances.</w:t>
      </w:r>
    </w:p>
    <w:p w14:paraId="5E8345D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6D1BF0B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3EDCC75"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Os licitantes poderão oferecer lances sucessivos, observando o horário fixado para abertura da sessão e as regras estabelecidas no Edital.</w:t>
      </w:r>
    </w:p>
    <w:p w14:paraId="34C97EA5"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Em caso de falha no sistema, os lances em desacordo com a norma deverão ser desconsiderados pelo pregoeiro, devendo a ocorrência ser comunicada imediatamente ao provedor do sistema eletrônico (Portal de Compras Públicas).</w:t>
      </w:r>
    </w:p>
    <w:p w14:paraId="310C4720"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Na hipótese do subitem anterior, a ocorrência será registrada em campo próprio do sistema.</w:t>
      </w:r>
    </w:p>
    <w:p w14:paraId="3F115F8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licitante somente poderá oferecer lance inferior ao último por ele ofertado e registrado pelo sistema.</w:t>
      </w:r>
    </w:p>
    <w:p w14:paraId="188AB42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1C2D3A05"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0E17981A"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Se </w:t>
      </w:r>
      <w:proofErr w:type="gramStart"/>
      <w:r w:rsidRPr="00E815FE">
        <w:rPr>
          <w:rFonts w:ascii="Times New Roman" w:hAnsi="Times New Roman" w:cs="Times New Roman"/>
          <w:bCs/>
          <w:color w:val="000000" w:themeColor="text1"/>
          <w:sz w:val="24"/>
          <w:szCs w:val="24"/>
        </w:rPr>
        <w:t>o(</w:t>
      </w:r>
      <w:proofErr w:type="gramEnd"/>
      <w:r w:rsidRPr="00E815FE">
        <w:rPr>
          <w:rFonts w:ascii="Times New Roman" w:hAnsi="Times New Roman" w:cs="Times New Roman"/>
          <w:bCs/>
          <w:color w:val="000000" w:themeColor="text1"/>
          <w:sz w:val="24"/>
          <w:szCs w:val="24"/>
        </w:rPr>
        <w:t>a) Pregoeiro(a) entender que o lance ofertado é absolutamente inexequível ou verificar que houve erro de digitação, deverá excluí-lo do sistema, a fim de não prejudicar a competitividade.</w:t>
      </w:r>
    </w:p>
    <w:p w14:paraId="3A32DF75"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Considera-se absolutamente inexequível a proposta que reduzir o valor do último lance ofertado em mais de 85%. </w:t>
      </w:r>
    </w:p>
    <w:p w14:paraId="4CB36651"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196910F6"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Se a desconexão perdurar por tempo superior a </w:t>
      </w:r>
      <w:r w:rsidRPr="00A2641C">
        <w:rPr>
          <w:rFonts w:ascii="Times New Roman" w:hAnsi="Times New Roman" w:cs="Times New Roman"/>
          <w:b/>
          <w:color w:val="000000" w:themeColor="text1"/>
          <w:sz w:val="24"/>
          <w:szCs w:val="24"/>
        </w:rPr>
        <w:t>10 (dez) minutos</w:t>
      </w:r>
      <w:r w:rsidRPr="00E815FE">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Pr="00A2641C">
          <w:rPr>
            <w:rStyle w:val="LinkdaInternet"/>
            <w:rFonts w:ascii="Times New Roman" w:hAnsi="Times New Roman" w:cs="Times New Roman"/>
            <w:b/>
            <w:bCs/>
            <w:color w:val="000000" w:themeColor="text1"/>
            <w:sz w:val="24"/>
            <w:szCs w:val="24"/>
          </w:rPr>
          <w:t>http://www.portaldecompraspublicas.com.br</w:t>
        </w:r>
      </w:hyperlink>
      <w:r w:rsidRPr="00E815FE">
        <w:rPr>
          <w:rFonts w:ascii="Times New Roman" w:hAnsi="Times New Roman" w:cs="Times New Roman"/>
          <w:bCs/>
          <w:color w:val="000000" w:themeColor="text1"/>
          <w:sz w:val="24"/>
          <w:szCs w:val="24"/>
        </w:rPr>
        <w:t xml:space="preserve">, </w:t>
      </w:r>
      <w:r w:rsidRPr="00E815FE">
        <w:rPr>
          <w:rFonts w:ascii="Times New Roman" w:hAnsi="Times New Roman" w:cs="Times New Roman"/>
          <w:color w:val="000000" w:themeColor="text1"/>
          <w:sz w:val="24"/>
          <w:szCs w:val="24"/>
        </w:rPr>
        <w:t>quando serão divulgadas data e hora para a sua reabertura</w:t>
      </w:r>
      <w:r w:rsidRPr="00E815FE">
        <w:rPr>
          <w:rFonts w:ascii="Times New Roman" w:hAnsi="Times New Roman" w:cs="Times New Roman"/>
          <w:bCs/>
          <w:color w:val="000000" w:themeColor="text1"/>
          <w:sz w:val="24"/>
          <w:szCs w:val="24"/>
        </w:rPr>
        <w:t>.</w:t>
      </w:r>
    </w:p>
    <w:p w14:paraId="6EBC778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9BB636A" w14:textId="36A8084A" w:rsidR="007A0699" w:rsidRPr="0006788B"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04E1AD22"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4" w:name="_Ref9528048"/>
      <w:r w:rsidRPr="00E815FE">
        <w:rPr>
          <w:rFonts w:ascii="Times New Roman" w:eastAsia="Times New Roman" w:hAnsi="Times New Roman" w:cs="Times New Roman"/>
          <w:b/>
          <w:color w:val="000000" w:themeColor="text1"/>
          <w:kern w:val="2"/>
          <w:sz w:val="24"/>
          <w:szCs w:val="24"/>
          <w:lang w:eastAsia="pt-BR"/>
        </w:rPr>
        <w:lastRenderedPageBreak/>
        <w:t>DO EMPATE:</w:t>
      </w:r>
      <w:bookmarkEnd w:id="4"/>
    </w:p>
    <w:p w14:paraId="0340EC19" w14:textId="77777777" w:rsidR="0034040C" w:rsidRPr="002620A2" w:rsidRDefault="0034040C" w:rsidP="0034040C">
      <w:pPr>
        <w:numPr>
          <w:ilvl w:val="1"/>
          <w:numId w:val="2"/>
        </w:numPr>
        <w:snapToGrid w:val="0"/>
        <w:spacing w:line="300" w:lineRule="auto"/>
        <w:ind w:left="0" w:right="-2" w:firstLine="0"/>
        <w:rPr>
          <w:rFonts w:ascii="Times New Roman" w:hAnsi="Times New Roman" w:cs="Times New Roman"/>
          <w:color w:val="000000"/>
          <w:sz w:val="24"/>
          <w:szCs w:val="24"/>
        </w:rPr>
      </w:pPr>
      <w:bookmarkStart w:id="5" w:name="_Ref9518830"/>
      <w:bookmarkStart w:id="6" w:name="_Ref9520793"/>
      <w:r w:rsidRPr="002620A2">
        <w:rPr>
          <w:rFonts w:ascii="Times New Roman" w:hAnsi="Times New Roman" w:cs="Times New Roman"/>
          <w:bCs/>
          <w:color w:val="000000"/>
          <w:sz w:val="24"/>
          <w:szCs w:val="24"/>
        </w:rPr>
        <w:t>Consideram-</w:t>
      </w:r>
      <w:r w:rsidRPr="002620A2">
        <w:rPr>
          <w:rFonts w:ascii="Times New Roman" w:hAnsi="Times New Roman" w:cs="Times New Roman"/>
          <w:color w:val="000000"/>
          <w:sz w:val="24"/>
          <w:szCs w:val="24"/>
        </w:rPr>
        <w:t>se empate</w:t>
      </w:r>
      <w:r w:rsidRPr="002620A2">
        <w:rPr>
          <w:rFonts w:ascii="Times New Roman" w:hAnsi="Times New Roman" w:cs="Times New Roman"/>
          <w:bCs/>
          <w:color w:val="000000"/>
          <w:sz w:val="24"/>
          <w:szCs w:val="24"/>
        </w:rPr>
        <w:t xml:space="preserve"> ficto as</w:t>
      </w:r>
      <w:r w:rsidRPr="002620A2">
        <w:rPr>
          <w:rFonts w:ascii="Times New Roman" w:hAnsi="Times New Roman" w:cs="Times New Roman"/>
          <w:color w:val="000000"/>
          <w:sz w:val="24"/>
          <w:szCs w:val="24"/>
        </w:rPr>
        <w:t xml:space="preserve"> situações em que as propostas apresentadas pelas microempresas ou empresas de pequeno porte </w:t>
      </w:r>
      <w:r w:rsidRPr="002620A2">
        <w:rPr>
          <w:rFonts w:ascii="Times New Roman" w:hAnsi="Times New Roman" w:cs="Times New Roman"/>
          <w:bCs/>
          <w:color w:val="000000"/>
          <w:sz w:val="24"/>
          <w:szCs w:val="24"/>
        </w:rPr>
        <w:t>forem</w:t>
      </w:r>
      <w:r w:rsidRPr="002620A2">
        <w:rPr>
          <w:rFonts w:ascii="Times New Roman" w:hAnsi="Times New Roman" w:cs="Times New Roman"/>
          <w:color w:val="000000"/>
          <w:sz w:val="24"/>
          <w:szCs w:val="24"/>
        </w:rPr>
        <w:t xml:space="preserve"> iguais ou até 5% (cinco por cento) superiores à proposta mais bem classificada</w:t>
      </w:r>
      <w:r w:rsidRPr="002620A2">
        <w:rPr>
          <w:rFonts w:ascii="Times New Roman" w:hAnsi="Times New Roman" w:cs="Times New Roman"/>
          <w:bCs/>
          <w:color w:val="000000"/>
          <w:sz w:val="24"/>
          <w:szCs w:val="24"/>
        </w:rPr>
        <w:t>, situação em que</w:t>
      </w:r>
      <w:bookmarkEnd w:id="5"/>
      <w:r w:rsidRPr="002620A2">
        <w:rPr>
          <w:rFonts w:ascii="Times New Roman" w:hAnsi="Times New Roman" w:cs="Times New Roman"/>
          <w:bCs/>
          <w:color w:val="000000"/>
          <w:sz w:val="24"/>
          <w:szCs w:val="24"/>
        </w:rPr>
        <w:t xml:space="preserve">, como critério de desempate, será assegurado o direito de preferência de que trata os </w:t>
      </w:r>
      <w:proofErr w:type="spellStart"/>
      <w:r w:rsidRPr="002620A2">
        <w:rPr>
          <w:rFonts w:ascii="Times New Roman" w:hAnsi="Times New Roman" w:cs="Times New Roman"/>
          <w:bCs/>
          <w:color w:val="000000"/>
          <w:sz w:val="24"/>
          <w:szCs w:val="24"/>
        </w:rPr>
        <w:t>Arts</w:t>
      </w:r>
      <w:proofErr w:type="spellEnd"/>
      <w:r w:rsidRPr="002620A2">
        <w:rPr>
          <w:rFonts w:ascii="Times New Roman" w:hAnsi="Times New Roman" w:cs="Times New Roman"/>
          <w:bCs/>
          <w:color w:val="000000"/>
          <w:sz w:val="24"/>
          <w:szCs w:val="24"/>
        </w:rPr>
        <w:t>. 44 e 45 da Lei Complementar nº 123/2006, mediante a adoção dos seguintes procedimentos:</w:t>
      </w:r>
      <w:bookmarkEnd w:id="6"/>
    </w:p>
    <w:p w14:paraId="6CAE1E25"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bookmarkStart w:id="7" w:name="_Ref9519506"/>
      <w:r w:rsidRPr="002620A2">
        <w:rPr>
          <w:rFonts w:ascii="Times New Roman" w:hAnsi="Times New Roman" w:cs="Times New Roman"/>
          <w:sz w:val="24"/>
          <w:szCs w:val="24"/>
        </w:rPr>
        <w:t>A microempresa ou empresa de pequeno porte mais bem classificada</w:t>
      </w:r>
      <w:r w:rsidRPr="002620A2">
        <w:rPr>
          <w:rFonts w:ascii="Times New Roman" w:hAnsi="Times New Roman" w:cs="Times New Roman"/>
          <w:bCs/>
          <w:sz w:val="24"/>
          <w:szCs w:val="24"/>
        </w:rPr>
        <w:t>, cuja proposta estiver</w:t>
      </w:r>
      <w:r w:rsidRPr="002620A2">
        <w:rPr>
          <w:rFonts w:ascii="Times New Roman" w:hAnsi="Times New Roman" w:cs="Times New Roman"/>
          <w:sz w:val="24"/>
          <w:szCs w:val="24"/>
        </w:rPr>
        <w:t xml:space="preserve"> no intervalo estabelecido </w:t>
      </w:r>
      <w:r w:rsidRPr="002620A2">
        <w:rPr>
          <w:rFonts w:ascii="Times New Roman" w:hAnsi="Times New Roman" w:cs="Times New Roman"/>
          <w:bCs/>
          <w:sz w:val="24"/>
          <w:szCs w:val="24"/>
        </w:rPr>
        <w:t xml:space="preserve">no item </w:t>
      </w:r>
      <w:r w:rsidRPr="002620A2">
        <w:rPr>
          <w:rFonts w:ascii="Times New Roman" w:hAnsi="Times New Roman" w:cs="Times New Roman"/>
          <w:bCs/>
          <w:sz w:val="24"/>
          <w:szCs w:val="24"/>
        </w:rPr>
        <w:fldChar w:fldCharType="begin"/>
      </w:r>
      <w:r w:rsidRPr="002620A2">
        <w:rPr>
          <w:rFonts w:ascii="Times New Roman" w:hAnsi="Times New Roman" w:cs="Times New Roman"/>
          <w:bCs/>
          <w:sz w:val="24"/>
          <w:szCs w:val="24"/>
        </w:rPr>
        <w:instrText xml:space="preserve">REF _Ref9518830 \r \h \* MERGEFORMAT </w:instrText>
      </w:r>
      <w:r w:rsidRPr="002620A2">
        <w:rPr>
          <w:rFonts w:ascii="Times New Roman" w:hAnsi="Times New Roman" w:cs="Times New Roman"/>
          <w:bCs/>
          <w:sz w:val="24"/>
          <w:szCs w:val="24"/>
        </w:rPr>
      </w:r>
      <w:r w:rsidRPr="002620A2">
        <w:rPr>
          <w:rFonts w:ascii="Times New Roman" w:hAnsi="Times New Roman" w:cs="Times New Roman"/>
          <w:bCs/>
          <w:sz w:val="24"/>
          <w:szCs w:val="24"/>
        </w:rPr>
        <w:fldChar w:fldCharType="separate"/>
      </w:r>
      <w:r>
        <w:rPr>
          <w:rFonts w:ascii="Times New Roman" w:hAnsi="Times New Roman" w:cs="Times New Roman"/>
          <w:bCs/>
          <w:sz w:val="24"/>
          <w:szCs w:val="24"/>
        </w:rPr>
        <w:t>8.1</w:t>
      </w:r>
      <w:r w:rsidRPr="002620A2">
        <w:rPr>
          <w:rFonts w:ascii="Times New Roman" w:hAnsi="Times New Roman" w:cs="Times New Roman"/>
          <w:bCs/>
          <w:sz w:val="24"/>
          <w:szCs w:val="24"/>
        </w:rPr>
        <w:fldChar w:fldCharType="end"/>
      </w:r>
      <w:r w:rsidRPr="002620A2">
        <w:rPr>
          <w:rFonts w:ascii="Times New Roman" w:hAnsi="Times New Roman" w:cs="Times New Roman"/>
          <w:bCs/>
          <w:sz w:val="24"/>
          <w:szCs w:val="24"/>
        </w:rPr>
        <w:t>,</w:t>
      </w:r>
      <w:r w:rsidRPr="002620A2">
        <w:rPr>
          <w:rFonts w:ascii="Times New Roman" w:hAnsi="Times New Roman" w:cs="Times New Roman"/>
          <w:sz w:val="24"/>
          <w:szCs w:val="24"/>
        </w:rPr>
        <w:t xml:space="preserve"> será convocada para, querendo, apresentar nova proposta de preço inferior àquela classificada com o menor preço ou lance, no prazo máximo de 05 (cinco) minutos após o encerramento dos lances, </w:t>
      </w:r>
      <w:proofErr w:type="gramStart"/>
      <w:r w:rsidRPr="002620A2">
        <w:rPr>
          <w:rFonts w:ascii="Times New Roman" w:hAnsi="Times New Roman" w:cs="Times New Roman"/>
          <w:sz w:val="24"/>
          <w:szCs w:val="24"/>
        </w:rPr>
        <w:t>sob pena</w:t>
      </w:r>
      <w:proofErr w:type="gramEnd"/>
      <w:r w:rsidRPr="002620A2">
        <w:rPr>
          <w:rFonts w:ascii="Times New Roman" w:hAnsi="Times New Roman" w:cs="Times New Roman"/>
          <w:sz w:val="24"/>
          <w:szCs w:val="24"/>
        </w:rPr>
        <w:t xml:space="preserve"> de preclusão;</w:t>
      </w:r>
      <w:bookmarkEnd w:id="7"/>
    </w:p>
    <w:p w14:paraId="6EC771F1"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item </w:t>
      </w:r>
      <w:r w:rsidRPr="002620A2">
        <w:rPr>
          <w:rFonts w:ascii="Times New Roman" w:hAnsi="Times New Roman" w:cs="Times New Roman"/>
          <w:sz w:val="24"/>
          <w:szCs w:val="24"/>
        </w:rPr>
        <w:fldChar w:fldCharType="begin"/>
      </w:r>
      <w:r w:rsidRPr="002620A2">
        <w:rPr>
          <w:rFonts w:ascii="Times New Roman" w:hAnsi="Times New Roman" w:cs="Times New Roman"/>
          <w:sz w:val="24"/>
          <w:szCs w:val="24"/>
        </w:rPr>
        <w:instrText xml:space="preserve">REF _Ref9518788 \r \h \* MERGEFORMAT </w:instrText>
      </w:r>
      <w:r w:rsidRPr="002620A2">
        <w:rPr>
          <w:rFonts w:ascii="Times New Roman" w:hAnsi="Times New Roman" w:cs="Times New Roman"/>
          <w:sz w:val="24"/>
          <w:szCs w:val="24"/>
        </w:rPr>
      </w:r>
      <w:r w:rsidRPr="002620A2">
        <w:rPr>
          <w:rFonts w:ascii="Times New Roman" w:hAnsi="Times New Roman" w:cs="Times New Roman"/>
          <w:sz w:val="24"/>
          <w:szCs w:val="24"/>
        </w:rPr>
        <w:fldChar w:fldCharType="separate"/>
      </w:r>
      <w:r>
        <w:rPr>
          <w:rFonts w:ascii="Times New Roman" w:hAnsi="Times New Roman" w:cs="Times New Roman"/>
          <w:sz w:val="24"/>
          <w:szCs w:val="24"/>
        </w:rPr>
        <w:t>9</w:t>
      </w:r>
      <w:r w:rsidRPr="002620A2">
        <w:rPr>
          <w:rFonts w:ascii="Times New Roman" w:hAnsi="Times New Roman" w:cs="Times New Roman"/>
          <w:sz w:val="24"/>
          <w:szCs w:val="24"/>
        </w:rPr>
        <w:fldChar w:fldCharType="end"/>
      </w:r>
      <w:r w:rsidRPr="002620A2">
        <w:rPr>
          <w:rFonts w:ascii="Times New Roman" w:hAnsi="Times New Roman" w:cs="Times New Roman"/>
          <w:sz w:val="24"/>
          <w:szCs w:val="24"/>
        </w:rPr>
        <w:t xml:space="preserve"> e seguintes;</w:t>
      </w:r>
    </w:p>
    <w:p w14:paraId="746B2F19"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 xml:space="preserve">Não </w:t>
      </w:r>
      <w:r w:rsidRPr="002620A2">
        <w:rPr>
          <w:rFonts w:ascii="Times New Roman" w:hAnsi="Times New Roman" w:cs="Times New Roman"/>
          <w:bCs/>
          <w:sz w:val="24"/>
          <w:szCs w:val="24"/>
        </w:rPr>
        <w:t>apresentada proposta na condição cima referida, serão convocadas as microempresas</w:t>
      </w:r>
      <w:r w:rsidRPr="002620A2">
        <w:rPr>
          <w:rFonts w:ascii="Times New Roman" w:hAnsi="Times New Roman" w:cs="Times New Roman"/>
          <w:sz w:val="24"/>
          <w:szCs w:val="24"/>
        </w:rPr>
        <w:t xml:space="preserve"> ou </w:t>
      </w:r>
      <w:r w:rsidRPr="002620A2">
        <w:rPr>
          <w:rFonts w:ascii="Times New Roman" w:hAnsi="Times New Roman" w:cs="Times New Roman"/>
          <w:bCs/>
          <w:sz w:val="24"/>
          <w:szCs w:val="24"/>
        </w:rPr>
        <w:t>empresas</w:t>
      </w:r>
      <w:r w:rsidRPr="002620A2">
        <w:rPr>
          <w:rFonts w:ascii="Times New Roman" w:hAnsi="Times New Roman" w:cs="Times New Roman"/>
          <w:sz w:val="24"/>
          <w:szCs w:val="24"/>
        </w:rPr>
        <w:t xml:space="preserve"> de pequeno porte, </w:t>
      </w:r>
      <w:r w:rsidRPr="002620A2">
        <w:rPr>
          <w:rFonts w:ascii="Times New Roman" w:hAnsi="Times New Roman" w:cs="Times New Roman"/>
          <w:bCs/>
          <w:sz w:val="24"/>
          <w:szCs w:val="24"/>
        </w:rPr>
        <w:t>no intervalo estabelecido acima,</w:t>
      </w:r>
      <w:r w:rsidRPr="002620A2">
        <w:rPr>
          <w:rFonts w:ascii="Times New Roman" w:hAnsi="Times New Roman" w:cs="Times New Roman"/>
          <w:sz w:val="24"/>
          <w:szCs w:val="24"/>
        </w:rPr>
        <w:t xml:space="preserve"> na ordem classificatória, para o exercício do mesmo direito;</w:t>
      </w:r>
    </w:p>
    <w:p w14:paraId="4EFAB85C"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 xml:space="preserve">No caso de equivalência dos valores apresentados pelas </w:t>
      </w:r>
      <w:proofErr w:type="spellStart"/>
      <w:r w:rsidRPr="002620A2">
        <w:rPr>
          <w:rFonts w:ascii="Times New Roman" w:hAnsi="Times New Roman" w:cs="Times New Roman"/>
          <w:sz w:val="24"/>
          <w:szCs w:val="24"/>
        </w:rPr>
        <w:t>MEs</w:t>
      </w:r>
      <w:proofErr w:type="spellEnd"/>
      <w:r w:rsidRPr="002620A2">
        <w:rPr>
          <w:rFonts w:ascii="Times New Roman" w:hAnsi="Times New Roman" w:cs="Times New Roman"/>
          <w:sz w:val="24"/>
          <w:szCs w:val="24"/>
        </w:rPr>
        <w:t xml:space="preserve"> / </w:t>
      </w:r>
      <w:proofErr w:type="spellStart"/>
      <w:r w:rsidRPr="002620A2">
        <w:rPr>
          <w:rFonts w:ascii="Times New Roman" w:hAnsi="Times New Roman" w:cs="Times New Roman"/>
          <w:sz w:val="24"/>
          <w:szCs w:val="24"/>
        </w:rPr>
        <w:t>EPPs</w:t>
      </w:r>
      <w:proofErr w:type="spellEnd"/>
      <w:r w:rsidRPr="002620A2">
        <w:rPr>
          <w:rFonts w:ascii="Times New Roman" w:hAnsi="Times New Roman" w:cs="Times New Roman"/>
          <w:sz w:val="24"/>
          <w:szCs w:val="24"/>
        </w:rPr>
        <w:t xml:space="preserve"> que se </w:t>
      </w:r>
      <w:proofErr w:type="gramStart"/>
      <w:r w:rsidRPr="002620A2">
        <w:rPr>
          <w:rFonts w:ascii="Times New Roman" w:hAnsi="Times New Roman" w:cs="Times New Roman"/>
          <w:sz w:val="24"/>
          <w:szCs w:val="24"/>
        </w:rPr>
        <w:t>encontrem</w:t>
      </w:r>
      <w:proofErr w:type="gramEnd"/>
      <w:r w:rsidRPr="002620A2">
        <w:rPr>
          <w:rFonts w:ascii="Times New Roman" w:hAnsi="Times New Roman" w:cs="Times New Roman"/>
          <w:sz w:val="24"/>
          <w:szCs w:val="24"/>
        </w:rPr>
        <w:t xml:space="preserve"> em situação de empate, será efetuado sorteio aleatório entre elas para que se identifique aquela que primeiro poderá apresentar melhor oferta.</w:t>
      </w:r>
    </w:p>
    <w:p w14:paraId="037F7904"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 xml:space="preserve">A convocada que não apresentar proposta dentro do prazo de 05 (cinco) minutos, controlados pelo Sistema, decairá do direito previsto nos </w:t>
      </w:r>
      <w:proofErr w:type="spellStart"/>
      <w:r w:rsidRPr="002620A2">
        <w:rPr>
          <w:rFonts w:ascii="Times New Roman" w:hAnsi="Times New Roman" w:cs="Times New Roman"/>
          <w:bCs/>
          <w:sz w:val="24"/>
          <w:szCs w:val="24"/>
        </w:rPr>
        <w:t>Arts</w:t>
      </w:r>
      <w:proofErr w:type="spellEnd"/>
      <w:r w:rsidRPr="002620A2">
        <w:rPr>
          <w:rFonts w:ascii="Times New Roman" w:hAnsi="Times New Roman" w:cs="Times New Roman"/>
          <w:bCs/>
          <w:sz w:val="24"/>
          <w:szCs w:val="24"/>
        </w:rPr>
        <w:t>. 44 e 45 da Lei Complementar nº 123/2006.</w:t>
      </w:r>
    </w:p>
    <w:p w14:paraId="4C524EE4"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bookmarkStart w:id="8" w:name="_Ref9519518"/>
      <w:r w:rsidRPr="002620A2">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2620A2">
        <w:rPr>
          <w:rFonts w:ascii="Times New Roman" w:hAnsi="Times New Roman" w:cs="Times New Roman"/>
          <w:bCs/>
          <w:sz w:val="24"/>
          <w:szCs w:val="24"/>
        </w:rPr>
        <w:fldChar w:fldCharType="begin"/>
      </w:r>
      <w:r w:rsidRPr="002620A2">
        <w:rPr>
          <w:rFonts w:ascii="Times New Roman" w:hAnsi="Times New Roman" w:cs="Times New Roman"/>
          <w:bCs/>
          <w:sz w:val="24"/>
          <w:szCs w:val="24"/>
        </w:rPr>
        <w:instrText xml:space="preserve">REF _Ref9518788 \r \h \* MERGEFORMAT </w:instrText>
      </w:r>
      <w:r w:rsidRPr="002620A2">
        <w:rPr>
          <w:rFonts w:ascii="Times New Roman" w:hAnsi="Times New Roman" w:cs="Times New Roman"/>
          <w:bCs/>
          <w:sz w:val="24"/>
          <w:szCs w:val="24"/>
        </w:rPr>
      </w:r>
      <w:r w:rsidRPr="002620A2">
        <w:rPr>
          <w:rFonts w:ascii="Times New Roman" w:hAnsi="Times New Roman" w:cs="Times New Roman"/>
          <w:bCs/>
          <w:sz w:val="24"/>
          <w:szCs w:val="24"/>
        </w:rPr>
        <w:fldChar w:fldCharType="separate"/>
      </w:r>
      <w:r>
        <w:rPr>
          <w:rFonts w:ascii="Times New Roman" w:hAnsi="Times New Roman" w:cs="Times New Roman"/>
          <w:bCs/>
          <w:sz w:val="24"/>
          <w:szCs w:val="24"/>
        </w:rPr>
        <w:t>9</w:t>
      </w:r>
      <w:r w:rsidRPr="002620A2">
        <w:rPr>
          <w:rFonts w:ascii="Times New Roman" w:hAnsi="Times New Roman" w:cs="Times New Roman"/>
          <w:bCs/>
          <w:sz w:val="24"/>
          <w:szCs w:val="24"/>
        </w:rPr>
        <w:fldChar w:fldCharType="end"/>
      </w:r>
      <w:r w:rsidRPr="002620A2">
        <w:rPr>
          <w:rFonts w:ascii="Times New Roman" w:hAnsi="Times New Roman" w:cs="Times New Roman"/>
          <w:bCs/>
          <w:sz w:val="24"/>
          <w:szCs w:val="24"/>
        </w:rPr>
        <w:t xml:space="preserve"> e seguintes da licitante que originalmente apresentou a menor proposta ou lance.</w:t>
      </w:r>
      <w:bookmarkEnd w:id="8"/>
    </w:p>
    <w:p w14:paraId="0CA962C3"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bCs/>
          <w:sz w:val="24"/>
          <w:szCs w:val="24"/>
        </w:rPr>
        <w:t xml:space="preserve">O disposto nos subitens </w:t>
      </w:r>
      <w:r w:rsidRPr="002620A2">
        <w:rPr>
          <w:rFonts w:ascii="Times New Roman" w:hAnsi="Times New Roman" w:cs="Times New Roman"/>
          <w:bCs/>
          <w:sz w:val="24"/>
          <w:szCs w:val="24"/>
        </w:rPr>
        <w:fldChar w:fldCharType="begin"/>
      </w:r>
      <w:r w:rsidRPr="002620A2">
        <w:rPr>
          <w:rFonts w:ascii="Times New Roman" w:hAnsi="Times New Roman" w:cs="Times New Roman"/>
          <w:bCs/>
          <w:sz w:val="24"/>
          <w:szCs w:val="24"/>
        </w:rPr>
        <w:instrText xml:space="preserve">REF _Ref9519506 \r \h \* MERGEFORMAT </w:instrText>
      </w:r>
      <w:r w:rsidRPr="002620A2">
        <w:rPr>
          <w:rFonts w:ascii="Times New Roman" w:hAnsi="Times New Roman" w:cs="Times New Roman"/>
          <w:bCs/>
          <w:sz w:val="24"/>
          <w:szCs w:val="24"/>
        </w:rPr>
      </w:r>
      <w:r w:rsidRPr="002620A2">
        <w:rPr>
          <w:rFonts w:ascii="Times New Roman" w:hAnsi="Times New Roman" w:cs="Times New Roman"/>
          <w:bCs/>
          <w:sz w:val="24"/>
          <w:szCs w:val="24"/>
        </w:rPr>
        <w:fldChar w:fldCharType="separate"/>
      </w:r>
      <w:r>
        <w:rPr>
          <w:rFonts w:ascii="Times New Roman" w:hAnsi="Times New Roman" w:cs="Times New Roman"/>
          <w:bCs/>
          <w:sz w:val="24"/>
          <w:szCs w:val="24"/>
        </w:rPr>
        <w:t>8.1.1</w:t>
      </w:r>
      <w:r w:rsidRPr="002620A2">
        <w:rPr>
          <w:rFonts w:ascii="Times New Roman" w:hAnsi="Times New Roman" w:cs="Times New Roman"/>
          <w:bCs/>
          <w:sz w:val="24"/>
          <w:szCs w:val="24"/>
        </w:rPr>
        <w:fldChar w:fldCharType="end"/>
      </w:r>
      <w:r w:rsidRPr="002620A2">
        <w:rPr>
          <w:rFonts w:ascii="Times New Roman" w:hAnsi="Times New Roman" w:cs="Times New Roman"/>
          <w:bCs/>
          <w:sz w:val="24"/>
          <w:szCs w:val="24"/>
        </w:rPr>
        <w:t xml:space="preserve"> a </w:t>
      </w:r>
      <w:r w:rsidRPr="002620A2">
        <w:rPr>
          <w:rFonts w:ascii="Times New Roman" w:hAnsi="Times New Roman" w:cs="Times New Roman"/>
          <w:bCs/>
          <w:sz w:val="24"/>
          <w:szCs w:val="24"/>
        </w:rPr>
        <w:fldChar w:fldCharType="begin"/>
      </w:r>
      <w:r w:rsidRPr="002620A2">
        <w:rPr>
          <w:rFonts w:ascii="Times New Roman" w:hAnsi="Times New Roman" w:cs="Times New Roman"/>
          <w:bCs/>
          <w:sz w:val="24"/>
          <w:szCs w:val="24"/>
        </w:rPr>
        <w:instrText xml:space="preserve">REF _Ref9519518 \r \h \* MERGEFORMAT </w:instrText>
      </w:r>
      <w:r w:rsidRPr="002620A2">
        <w:rPr>
          <w:rFonts w:ascii="Times New Roman" w:hAnsi="Times New Roman" w:cs="Times New Roman"/>
          <w:bCs/>
          <w:sz w:val="24"/>
          <w:szCs w:val="24"/>
        </w:rPr>
      </w:r>
      <w:r w:rsidRPr="002620A2">
        <w:rPr>
          <w:rFonts w:ascii="Times New Roman" w:hAnsi="Times New Roman" w:cs="Times New Roman"/>
          <w:bCs/>
          <w:sz w:val="24"/>
          <w:szCs w:val="24"/>
        </w:rPr>
        <w:fldChar w:fldCharType="separate"/>
      </w:r>
      <w:r>
        <w:rPr>
          <w:rFonts w:ascii="Times New Roman" w:hAnsi="Times New Roman" w:cs="Times New Roman"/>
          <w:bCs/>
          <w:sz w:val="24"/>
          <w:szCs w:val="24"/>
        </w:rPr>
        <w:t>8.1.6</w:t>
      </w:r>
      <w:r w:rsidRPr="002620A2">
        <w:rPr>
          <w:rFonts w:ascii="Times New Roman" w:hAnsi="Times New Roman" w:cs="Times New Roman"/>
          <w:bCs/>
          <w:sz w:val="24"/>
          <w:szCs w:val="24"/>
        </w:rPr>
        <w:fldChar w:fldCharType="end"/>
      </w:r>
      <w:r w:rsidRPr="002620A2">
        <w:rPr>
          <w:rFonts w:ascii="Times New Roman" w:hAnsi="Times New Roman" w:cs="Times New Roman"/>
          <w:bCs/>
          <w:sz w:val="24"/>
          <w:szCs w:val="24"/>
        </w:rPr>
        <w:t>, somente se aplicará quando a melhor oferta inicial não tiver sido apresentada por microempresa ou empresa de pequeno porte.</w:t>
      </w:r>
    </w:p>
    <w:p w14:paraId="593E95D3"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14:paraId="5106A854" w14:textId="77777777" w:rsidR="0034040C" w:rsidRPr="002620A2" w:rsidRDefault="0034040C" w:rsidP="0034040C">
      <w:pPr>
        <w:numPr>
          <w:ilvl w:val="1"/>
          <w:numId w:val="2"/>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Se o pregoeiro observar que há licitantes em situação de empate que enviaram seus lances em horários exatamente iguais, mas não se enquadram como </w:t>
      </w:r>
      <w:proofErr w:type="spellStart"/>
      <w:r w:rsidRPr="002620A2">
        <w:rPr>
          <w:rFonts w:ascii="Times New Roman" w:hAnsi="Times New Roman" w:cs="Times New Roman"/>
          <w:bCs/>
          <w:color w:val="000000"/>
          <w:sz w:val="24"/>
          <w:szCs w:val="24"/>
        </w:rPr>
        <w:t>MEs</w:t>
      </w:r>
      <w:proofErr w:type="spellEnd"/>
      <w:r w:rsidRPr="002620A2">
        <w:rPr>
          <w:rFonts w:ascii="Times New Roman" w:hAnsi="Times New Roman" w:cs="Times New Roman"/>
          <w:bCs/>
          <w:color w:val="000000"/>
          <w:sz w:val="24"/>
          <w:szCs w:val="24"/>
        </w:rPr>
        <w:t xml:space="preserve"> / </w:t>
      </w:r>
      <w:proofErr w:type="spellStart"/>
      <w:r w:rsidRPr="002620A2">
        <w:rPr>
          <w:rFonts w:ascii="Times New Roman" w:hAnsi="Times New Roman" w:cs="Times New Roman"/>
          <w:bCs/>
          <w:color w:val="000000"/>
          <w:sz w:val="24"/>
          <w:szCs w:val="24"/>
        </w:rPr>
        <w:t>EPPs</w:t>
      </w:r>
      <w:proofErr w:type="spellEnd"/>
      <w:r w:rsidRPr="002620A2">
        <w:rPr>
          <w:rFonts w:ascii="Times New Roman" w:hAnsi="Times New Roman" w:cs="Times New Roman"/>
          <w:bCs/>
          <w:color w:val="000000"/>
          <w:sz w:val="24"/>
          <w:szCs w:val="24"/>
        </w:rPr>
        <w:t>, adotará os seguintes critérios de desempate, nesta ordem:</w:t>
      </w:r>
    </w:p>
    <w:p w14:paraId="07746ED8"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Utilização de bens e serviços produzidos no Brasil;</w:t>
      </w:r>
    </w:p>
    <w:p w14:paraId="18CCFD28"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Utilização de bens e serviços produzidos ou prestados por empresas brasileiras;</w:t>
      </w:r>
    </w:p>
    <w:p w14:paraId="0B18B336"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Utilização de bens e serviços produzidos por empresas que invistam em pesquisa e no desenvolvimento tecnológico no País;</w:t>
      </w:r>
    </w:p>
    <w:p w14:paraId="4D9FE3A0"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09EC5622" w14:textId="77777777" w:rsidR="0034040C" w:rsidRPr="002620A2" w:rsidRDefault="0034040C" w:rsidP="0034040C">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Sorteio.</w:t>
      </w:r>
    </w:p>
    <w:p w14:paraId="4AB10422" w14:textId="77777777" w:rsidR="0034040C" w:rsidRPr="002620A2" w:rsidRDefault="0034040C" w:rsidP="0034040C">
      <w:pPr>
        <w:numPr>
          <w:ilvl w:val="1"/>
          <w:numId w:val="2"/>
        </w:numPr>
        <w:snapToGrid w:val="0"/>
        <w:spacing w:line="300" w:lineRule="auto"/>
        <w:ind w:left="0" w:right="-2" w:firstLine="0"/>
        <w:rPr>
          <w:rFonts w:ascii="Times New Roman" w:hAnsi="Times New Roman" w:cs="Times New Roman"/>
          <w:color w:val="000000"/>
          <w:sz w:val="24"/>
          <w:szCs w:val="24"/>
        </w:rPr>
      </w:pPr>
      <w:r w:rsidRPr="002620A2">
        <w:rPr>
          <w:rFonts w:ascii="Times New Roman" w:hAnsi="Times New Roman" w:cs="Times New Roman"/>
          <w:sz w:val="24"/>
          <w:szCs w:val="24"/>
        </w:rPr>
        <w:t>A proposta declarada vencedora será inserida, na fase de Aceitação, no campo "Valor Negociado", com a devida justificativa.</w:t>
      </w:r>
    </w:p>
    <w:p w14:paraId="6586A91F" w14:textId="77777777" w:rsidR="00A2641C" w:rsidRPr="00E815FE" w:rsidRDefault="00A2641C" w:rsidP="005E6783">
      <w:pPr>
        <w:snapToGrid w:val="0"/>
        <w:spacing w:line="324" w:lineRule="auto"/>
        <w:ind w:right="-2"/>
        <w:rPr>
          <w:rFonts w:ascii="Times New Roman" w:hAnsi="Times New Roman" w:cs="Times New Roman"/>
          <w:color w:val="000000"/>
          <w:sz w:val="24"/>
          <w:szCs w:val="24"/>
        </w:rPr>
      </w:pPr>
    </w:p>
    <w:p w14:paraId="1805BDD5"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9" w:name="_Ref9518788"/>
      <w:r w:rsidRPr="00E815FE">
        <w:rPr>
          <w:rFonts w:ascii="Times New Roman" w:eastAsia="Times New Roman" w:hAnsi="Times New Roman" w:cs="Times New Roman"/>
          <w:b/>
          <w:color w:val="000000" w:themeColor="text1"/>
          <w:kern w:val="2"/>
          <w:sz w:val="24"/>
          <w:szCs w:val="24"/>
          <w:lang w:eastAsia="pt-BR"/>
        </w:rPr>
        <w:lastRenderedPageBreak/>
        <w:t>DA NEGOCIAÇÃO DIRETA:</w:t>
      </w:r>
      <w:bookmarkEnd w:id="9"/>
    </w:p>
    <w:p w14:paraId="2F50438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Encerrada a </w:t>
      </w:r>
      <w:r w:rsidRPr="00E815FE">
        <w:rPr>
          <w:rFonts w:ascii="Times New Roman" w:hAnsi="Times New Roman" w:cs="Times New Roman"/>
          <w:color w:val="000000" w:themeColor="text1"/>
          <w:sz w:val="24"/>
          <w:szCs w:val="24"/>
        </w:rPr>
        <w:t>etapa de lances</w:t>
      </w:r>
      <w:r w:rsidRPr="00E815FE">
        <w:rPr>
          <w:rFonts w:ascii="Times New Roman" w:hAnsi="Times New Roman" w:cs="Times New Roman"/>
          <w:bCs/>
          <w:color w:val="000000" w:themeColor="text1"/>
          <w:sz w:val="24"/>
          <w:szCs w:val="24"/>
        </w:rPr>
        <w:t>,</w:t>
      </w:r>
      <w:r w:rsidRPr="00E815FE">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353AB5B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A negociação será realizada por meio do sistema, podendo ser acompanhada pelas demais licitantes.</w:t>
      </w:r>
    </w:p>
    <w:p w14:paraId="285AA92B" w14:textId="77777777" w:rsidR="007A0699" w:rsidRPr="00E815FE" w:rsidRDefault="007A0699" w:rsidP="005E6783">
      <w:pPr>
        <w:snapToGrid w:val="0"/>
        <w:spacing w:line="324" w:lineRule="auto"/>
        <w:ind w:right="-2"/>
        <w:rPr>
          <w:rFonts w:ascii="Times New Roman" w:hAnsi="Times New Roman" w:cs="Times New Roman"/>
          <w:bCs/>
          <w:color w:val="000000" w:themeColor="text1"/>
          <w:sz w:val="24"/>
          <w:szCs w:val="24"/>
        </w:rPr>
      </w:pPr>
    </w:p>
    <w:p w14:paraId="39188F1E"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10" w:name="_Ref9527901"/>
      <w:r w:rsidRPr="00E815FE">
        <w:rPr>
          <w:rFonts w:ascii="Times New Roman" w:eastAsia="Times New Roman" w:hAnsi="Times New Roman" w:cs="Times New Roman"/>
          <w:b/>
          <w:kern w:val="2"/>
          <w:sz w:val="24"/>
          <w:szCs w:val="24"/>
          <w:lang w:eastAsia="pt-BR"/>
        </w:rPr>
        <w:t>DA ACEITABILIDADE DA PROPOSTA VENCEDORA:</w:t>
      </w:r>
      <w:bookmarkEnd w:id="10"/>
    </w:p>
    <w:p w14:paraId="7E374A16" w14:textId="129F4BD8" w:rsidR="003F53EA" w:rsidRPr="00E815FE" w:rsidRDefault="00845618"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14:paraId="2A22262E" w14:textId="662467AE" w:rsidR="003F53EA" w:rsidRPr="00E815FE" w:rsidRDefault="00845618" w:rsidP="005E6783">
      <w:pPr>
        <w:numPr>
          <w:ilvl w:val="1"/>
          <w:numId w:val="2"/>
        </w:numPr>
        <w:snapToGrid w:val="0"/>
        <w:spacing w:line="324" w:lineRule="auto"/>
        <w:ind w:left="0" w:right="-2" w:firstLine="0"/>
        <w:rPr>
          <w:rFonts w:ascii="Times New Roman" w:hAnsi="Times New Roman" w:cs="Times New Roman"/>
          <w:bCs/>
          <w:color w:val="000000"/>
          <w:sz w:val="24"/>
          <w:szCs w:val="24"/>
        </w:rPr>
      </w:pPr>
      <w:bookmarkStart w:id="11" w:name="_Ref9531878"/>
      <w:bookmarkStart w:id="12" w:name="_Ref9531570"/>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Pregoeiro convocará o licitante para enviar, digitalmente, a proposta atualizada em conformidade com o último lance ofertado num prazo máximo de</w:t>
      </w:r>
      <w:r w:rsidR="007F283D" w:rsidRPr="00E815FE">
        <w:rPr>
          <w:rFonts w:ascii="Times New Roman" w:hAnsi="Times New Roman" w:cs="Times New Roman"/>
          <w:bCs/>
          <w:color w:val="000000"/>
          <w:sz w:val="24"/>
          <w:szCs w:val="24"/>
        </w:rPr>
        <w:t xml:space="preserve"> </w:t>
      </w:r>
      <w:r w:rsidR="007F283D" w:rsidRPr="00845618">
        <w:rPr>
          <w:rFonts w:ascii="Times New Roman" w:hAnsi="Times New Roman" w:cs="Times New Roman"/>
          <w:b/>
          <w:color w:val="000000"/>
          <w:sz w:val="24"/>
          <w:szCs w:val="24"/>
        </w:rPr>
        <w:t>03</w:t>
      </w:r>
      <w:r w:rsidRPr="00845618">
        <w:rPr>
          <w:rFonts w:ascii="Times New Roman" w:hAnsi="Times New Roman" w:cs="Times New Roman"/>
          <w:b/>
          <w:color w:val="000000"/>
          <w:sz w:val="24"/>
          <w:szCs w:val="24"/>
        </w:rPr>
        <w:t xml:space="preserve"> </w:t>
      </w:r>
      <w:r w:rsidR="007F283D" w:rsidRPr="00845618">
        <w:rPr>
          <w:rFonts w:ascii="Times New Roman" w:hAnsi="Times New Roman" w:cs="Times New Roman"/>
          <w:b/>
          <w:color w:val="000000"/>
          <w:sz w:val="24"/>
          <w:szCs w:val="24"/>
        </w:rPr>
        <w:t>(três)</w:t>
      </w:r>
      <w:r w:rsidR="003F53EA" w:rsidRPr="00845618">
        <w:rPr>
          <w:rFonts w:ascii="Times New Roman" w:hAnsi="Times New Roman" w:cs="Times New Roman"/>
          <w:b/>
          <w:color w:val="000000"/>
          <w:sz w:val="24"/>
          <w:szCs w:val="24"/>
        </w:rPr>
        <w:t xml:space="preserve"> horas</w:t>
      </w:r>
      <w:r w:rsidR="003F53EA" w:rsidRPr="00E815FE">
        <w:rPr>
          <w:rFonts w:ascii="Times New Roman" w:hAnsi="Times New Roman" w:cs="Times New Roman"/>
          <w:bCs/>
          <w:color w:val="000000"/>
          <w:sz w:val="24"/>
          <w:szCs w:val="24"/>
        </w:rPr>
        <w:t xml:space="preserve">, por meio de campo próprio do Sistema, </w:t>
      </w:r>
      <w:proofErr w:type="gramStart"/>
      <w:r w:rsidR="003F53EA" w:rsidRPr="00E815FE">
        <w:rPr>
          <w:rFonts w:ascii="Times New Roman" w:hAnsi="Times New Roman" w:cs="Times New Roman"/>
          <w:bCs/>
          <w:color w:val="000000"/>
          <w:sz w:val="24"/>
          <w:szCs w:val="24"/>
        </w:rPr>
        <w:t>sob pena</w:t>
      </w:r>
      <w:proofErr w:type="gramEnd"/>
      <w:r w:rsidR="003F53EA" w:rsidRPr="00E815FE">
        <w:rPr>
          <w:rFonts w:ascii="Times New Roman" w:hAnsi="Times New Roman" w:cs="Times New Roman"/>
          <w:bCs/>
          <w:color w:val="000000"/>
          <w:sz w:val="24"/>
          <w:szCs w:val="24"/>
        </w:rPr>
        <w:t xml:space="preserve"> de desclassificação.</w:t>
      </w:r>
      <w:bookmarkEnd w:id="11"/>
      <w:bookmarkEnd w:id="12"/>
    </w:p>
    <w:p w14:paraId="7B1F73AC" w14:textId="5C97E247" w:rsidR="003F53EA" w:rsidRPr="00E815FE" w:rsidRDefault="00845618"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O prazo poderá ser prorrogado, a critério do Pregoeiro, desde que solicitado por escrito, antes de findo o prazo estabelecido.</w:t>
      </w:r>
    </w:p>
    <w:p w14:paraId="00A579D6" w14:textId="49D0B108" w:rsidR="003F53EA" w:rsidRPr="00E815FE" w:rsidRDefault="00845618" w:rsidP="005E6783">
      <w:pPr>
        <w:numPr>
          <w:ilvl w:val="2"/>
          <w:numId w:val="2"/>
        </w:numPr>
        <w:snapToGrid w:val="0"/>
        <w:spacing w:line="324" w:lineRule="auto"/>
        <w:ind w:left="0" w:right="-2" w:firstLine="0"/>
        <w:rPr>
          <w:rFonts w:ascii="Times New Roman" w:hAnsi="Times New Roman" w:cs="Times New Roman"/>
          <w:b/>
          <w:bCs/>
          <w:sz w:val="24"/>
          <w:szCs w:val="24"/>
        </w:rPr>
      </w:pPr>
      <w:bookmarkStart w:id="13" w:name="_Ref9527800"/>
      <w:r>
        <w:rPr>
          <w:rFonts w:ascii="Times New Roman" w:hAnsi="Times New Roman" w:cs="Times New Roman"/>
          <w:b/>
          <w:bCs/>
          <w:sz w:val="24"/>
          <w:szCs w:val="24"/>
        </w:rPr>
        <w:t xml:space="preserve"> </w:t>
      </w:r>
      <w:r w:rsidR="003F53EA" w:rsidRPr="00E815FE">
        <w:rPr>
          <w:rFonts w:ascii="Times New Roman" w:hAnsi="Times New Roman" w:cs="Times New Roman"/>
          <w:b/>
          <w:bCs/>
          <w:sz w:val="24"/>
          <w:szCs w:val="24"/>
        </w:rPr>
        <w:t>A proposta deve conter:</w:t>
      </w:r>
      <w:bookmarkEnd w:id="13"/>
    </w:p>
    <w:p w14:paraId="673FAD07"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a)</w:t>
      </w:r>
      <w:r w:rsidRPr="00E815FE">
        <w:rPr>
          <w:rFonts w:ascii="Times New Roman" w:hAnsi="Times New Roman" w:cs="Times New Roman"/>
          <w:bCs/>
          <w:sz w:val="24"/>
          <w:szCs w:val="24"/>
        </w:rPr>
        <w:t xml:space="preserve"> </w:t>
      </w:r>
      <w:r w:rsidRPr="00E815FE">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14:paraId="10DDDEC8"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b)</w:t>
      </w:r>
      <w:r w:rsidRPr="00E815FE">
        <w:rPr>
          <w:rFonts w:ascii="Times New Roman" w:hAnsi="Times New Roman" w:cs="Times New Roman"/>
          <w:bCs/>
          <w:sz w:val="24"/>
          <w:szCs w:val="24"/>
        </w:rPr>
        <w:t xml:space="preserve"> O preço </w:t>
      </w:r>
      <w:r w:rsidRPr="00E815FE">
        <w:rPr>
          <w:rFonts w:ascii="Times New Roman" w:hAnsi="Times New Roman" w:cs="Times New Roman"/>
          <w:b/>
          <w:sz w:val="24"/>
          <w:szCs w:val="24"/>
        </w:rPr>
        <w:t>unitário e total</w:t>
      </w:r>
      <w:r w:rsidRPr="00E815FE">
        <w:rPr>
          <w:rFonts w:ascii="Times New Roman" w:hAnsi="Times New Roman" w:cs="Times New Roman"/>
          <w:bCs/>
          <w:sz w:val="24"/>
          <w:szCs w:val="24"/>
        </w:rPr>
        <w:t xml:space="preserve"> </w:t>
      </w:r>
      <w:r w:rsidRPr="00E815FE">
        <w:rPr>
          <w:rFonts w:ascii="Times New Roman" w:hAnsi="Times New Roman" w:cs="Times New Roman"/>
          <w:b/>
          <w:bCs/>
          <w:sz w:val="24"/>
          <w:szCs w:val="24"/>
        </w:rPr>
        <w:t>para</w:t>
      </w:r>
      <w:r w:rsidRPr="00E815FE">
        <w:rPr>
          <w:rFonts w:ascii="Times New Roman" w:hAnsi="Times New Roman" w:cs="Times New Roman"/>
          <w:b/>
          <w:sz w:val="24"/>
          <w:szCs w:val="24"/>
        </w:rPr>
        <w:t xml:space="preserve"> cada </w:t>
      </w:r>
      <w:r w:rsidR="009A681D" w:rsidRPr="00E815FE">
        <w:rPr>
          <w:rFonts w:ascii="Times New Roman" w:hAnsi="Times New Roman" w:cs="Times New Roman"/>
          <w:b/>
          <w:bCs/>
          <w:sz w:val="24"/>
          <w:szCs w:val="24"/>
        </w:rPr>
        <w:t>item</w:t>
      </w:r>
      <w:r w:rsidRPr="00E815FE">
        <w:rPr>
          <w:rFonts w:ascii="Times New Roman" w:hAnsi="Times New Roman" w:cs="Times New Roman"/>
          <w:b/>
          <w:bCs/>
          <w:sz w:val="24"/>
          <w:szCs w:val="24"/>
        </w:rPr>
        <w:t xml:space="preserve"> cotado,</w:t>
      </w:r>
      <w:r w:rsidRPr="00E815FE">
        <w:rPr>
          <w:rFonts w:ascii="Times New Roman" w:hAnsi="Times New Roman" w:cs="Times New Roman"/>
          <w:bCs/>
          <w:sz w:val="24"/>
          <w:szCs w:val="24"/>
        </w:rPr>
        <w:t xml:space="preserve"> </w:t>
      </w:r>
      <w:r w:rsidRPr="00E815FE">
        <w:rPr>
          <w:rFonts w:ascii="Times New Roman" w:hAnsi="Times New Roman" w:cs="Times New Roman"/>
          <w:b/>
          <w:bCs/>
          <w:sz w:val="24"/>
          <w:szCs w:val="24"/>
        </w:rPr>
        <w:t>especificados no Termo de Referência (Anexo I deste Edital)</w:t>
      </w:r>
      <w:r w:rsidRPr="00E815FE">
        <w:rPr>
          <w:rFonts w:ascii="Times New Roman" w:hAnsi="Times New Roman" w:cs="Times New Roman"/>
          <w:bCs/>
          <w:sz w:val="24"/>
          <w:szCs w:val="24"/>
        </w:rPr>
        <w:t>, bem como</w:t>
      </w:r>
      <w:r w:rsidRPr="00E815FE">
        <w:rPr>
          <w:rFonts w:ascii="Times New Roman" w:hAnsi="Times New Roman" w:cs="Times New Roman"/>
          <w:sz w:val="24"/>
          <w:szCs w:val="24"/>
        </w:rPr>
        <w:t xml:space="preserve"> o </w:t>
      </w:r>
      <w:r w:rsidRPr="00E815FE">
        <w:rPr>
          <w:rFonts w:ascii="Times New Roman" w:hAnsi="Times New Roman" w:cs="Times New Roman"/>
          <w:bCs/>
          <w:sz w:val="24"/>
          <w:szCs w:val="24"/>
        </w:rPr>
        <w:t>valor global da proposta, em moeda corrente nacional, já considerados e inclusos todos os tributos, fretes, tarifas e demais despesas decorrentes da execução do objeto;</w:t>
      </w:r>
    </w:p>
    <w:p w14:paraId="2AB8598D"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c)</w:t>
      </w:r>
      <w:r w:rsidRPr="00E815FE">
        <w:rPr>
          <w:rFonts w:ascii="Times New Roman" w:hAnsi="Times New Roman" w:cs="Times New Roman"/>
          <w:bCs/>
          <w:sz w:val="24"/>
          <w:szCs w:val="24"/>
        </w:rPr>
        <w:t xml:space="preserve"> A </w:t>
      </w:r>
      <w:r w:rsidRPr="00E815FE">
        <w:rPr>
          <w:rFonts w:ascii="Times New Roman" w:hAnsi="Times New Roman" w:cs="Times New Roman"/>
          <w:b/>
          <w:sz w:val="24"/>
          <w:szCs w:val="24"/>
        </w:rPr>
        <w:t>descrição</w:t>
      </w:r>
      <w:r w:rsidRPr="00E815FE">
        <w:rPr>
          <w:rFonts w:ascii="Times New Roman" w:hAnsi="Times New Roman" w:cs="Times New Roman"/>
          <w:bCs/>
          <w:sz w:val="24"/>
          <w:szCs w:val="24"/>
        </w:rPr>
        <w:t xml:space="preserve"> </w:t>
      </w:r>
      <w:r w:rsidRPr="00E815FE">
        <w:rPr>
          <w:rFonts w:ascii="Times New Roman" w:hAnsi="Times New Roman" w:cs="Times New Roman"/>
          <w:b/>
          <w:sz w:val="24"/>
          <w:szCs w:val="24"/>
        </w:rPr>
        <w:t xml:space="preserve">do </w:t>
      </w:r>
      <w:r w:rsidR="001D707F" w:rsidRPr="00E815FE">
        <w:rPr>
          <w:rFonts w:ascii="Times New Roman" w:hAnsi="Times New Roman" w:cs="Times New Roman"/>
          <w:b/>
          <w:bCs/>
          <w:sz w:val="24"/>
          <w:szCs w:val="24"/>
        </w:rPr>
        <w:t>produto</w:t>
      </w:r>
      <w:r w:rsidRPr="00E815FE">
        <w:rPr>
          <w:rFonts w:ascii="Times New Roman" w:hAnsi="Times New Roman" w:cs="Times New Roman"/>
          <w:b/>
          <w:bCs/>
          <w:sz w:val="24"/>
          <w:szCs w:val="24"/>
        </w:rPr>
        <w:t xml:space="preserve"> cotado</w:t>
      </w:r>
      <w:r w:rsidRPr="00E815FE">
        <w:rPr>
          <w:rFonts w:ascii="Times New Roman" w:hAnsi="Times New Roman" w:cs="Times New Roman"/>
          <w:bCs/>
          <w:sz w:val="24"/>
          <w:szCs w:val="24"/>
        </w:rPr>
        <w:t xml:space="preserve"> de forma a demonstrar que atendem as especificações constantes no Termo de Referência, Anexo I deste Edital;</w:t>
      </w:r>
    </w:p>
    <w:p w14:paraId="7D504737" w14:textId="77777777" w:rsidR="003F53EA" w:rsidRPr="00E841E6" w:rsidRDefault="003F53EA"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bCs/>
          <w:sz w:val="24"/>
          <w:szCs w:val="24"/>
        </w:rPr>
        <w:t xml:space="preserve">d) </w:t>
      </w:r>
      <w:r w:rsidRPr="00E815FE">
        <w:rPr>
          <w:rFonts w:ascii="Times New Roman" w:hAnsi="Times New Roman" w:cs="Times New Roman"/>
          <w:sz w:val="24"/>
          <w:szCs w:val="24"/>
        </w:rPr>
        <w:t>Prazo de validade da proposta não inferior a</w:t>
      </w:r>
      <w:r w:rsidR="009A681D" w:rsidRPr="00E815FE">
        <w:rPr>
          <w:rFonts w:ascii="Times New Roman" w:hAnsi="Times New Roman" w:cs="Times New Roman"/>
          <w:sz w:val="24"/>
          <w:szCs w:val="24"/>
        </w:rPr>
        <w:t xml:space="preserve"> 60 (sessenta)</w:t>
      </w:r>
      <w:r w:rsidRPr="00E815FE">
        <w:rPr>
          <w:rFonts w:ascii="Times New Roman" w:hAnsi="Times New Roman" w:cs="Times New Roman"/>
          <w:sz w:val="24"/>
          <w:szCs w:val="24"/>
        </w:rPr>
        <w:t xml:space="preserve"> dias corridos, contados da data prevista para abertura da </w:t>
      </w:r>
      <w:r w:rsidRPr="00E841E6">
        <w:rPr>
          <w:rFonts w:ascii="Times New Roman" w:hAnsi="Times New Roman" w:cs="Times New Roman"/>
          <w:color w:val="000000" w:themeColor="text1"/>
          <w:sz w:val="24"/>
          <w:szCs w:val="24"/>
        </w:rPr>
        <w:t>licitação;</w:t>
      </w:r>
    </w:p>
    <w:p w14:paraId="0BC916C0"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E841E6">
        <w:rPr>
          <w:rFonts w:ascii="Times New Roman" w:hAnsi="Times New Roman" w:cs="Times New Roman"/>
          <w:b/>
          <w:bCs/>
          <w:color w:val="000000" w:themeColor="text1"/>
          <w:sz w:val="24"/>
          <w:szCs w:val="24"/>
        </w:rPr>
        <w:t>e)</w:t>
      </w:r>
      <w:r w:rsidRPr="00E841E6">
        <w:rPr>
          <w:rFonts w:ascii="Times New Roman" w:hAnsi="Times New Roman" w:cs="Times New Roman"/>
          <w:bCs/>
          <w:color w:val="000000" w:themeColor="text1"/>
          <w:sz w:val="24"/>
          <w:szCs w:val="24"/>
        </w:rPr>
        <w:t xml:space="preserve"> Conter </w:t>
      </w:r>
      <w:r w:rsidRPr="00E841E6">
        <w:rPr>
          <w:rFonts w:ascii="Times New Roman" w:hAnsi="Times New Roman" w:cs="Times New Roman"/>
          <w:b/>
          <w:bCs/>
          <w:color w:val="000000" w:themeColor="text1"/>
          <w:sz w:val="24"/>
          <w:szCs w:val="24"/>
        </w:rPr>
        <w:t>prazo</w:t>
      </w:r>
      <w:r w:rsidRPr="00E841E6">
        <w:rPr>
          <w:rFonts w:ascii="Times New Roman" w:hAnsi="Times New Roman" w:cs="Times New Roman"/>
          <w:b/>
          <w:color w:val="000000" w:themeColor="text1"/>
          <w:sz w:val="24"/>
          <w:szCs w:val="24"/>
        </w:rPr>
        <w:t xml:space="preserve"> de </w:t>
      </w:r>
      <w:r w:rsidR="009A681D" w:rsidRPr="00E841E6">
        <w:rPr>
          <w:rFonts w:ascii="Times New Roman" w:hAnsi="Times New Roman" w:cs="Times New Roman"/>
          <w:b/>
          <w:bCs/>
          <w:color w:val="000000" w:themeColor="text1"/>
          <w:sz w:val="24"/>
          <w:szCs w:val="24"/>
        </w:rPr>
        <w:t>entrega dos itens</w:t>
      </w:r>
      <w:r w:rsidRPr="00E841E6">
        <w:rPr>
          <w:rFonts w:ascii="Times New Roman" w:hAnsi="Times New Roman" w:cs="Times New Roman"/>
          <w:b/>
          <w:bCs/>
          <w:color w:val="000000" w:themeColor="text1"/>
          <w:sz w:val="24"/>
          <w:szCs w:val="24"/>
        </w:rPr>
        <w:t xml:space="preserve"> conforme descrito no Anexo I</w:t>
      </w:r>
      <w:r w:rsidRPr="00E841E6">
        <w:rPr>
          <w:rFonts w:ascii="Times New Roman" w:hAnsi="Times New Roman" w:cs="Times New Roman"/>
          <w:color w:val="000000" w:themeColor="text1"/>
          <w:sz w:val="24"/>
          <w:szCs w:val="24"/>
        </w:rPr>
        <w:t xml:space="preserve">, </w:t>
      </w:r>
      <w:r w:rsidRPr="00E815FE">
        <w:rPr>
          <w:rFonts w:ascii="Times New Roman" w:hAnsi="Times New Roman" w:cs="Times New Roman"/>
          <w:sz w:val="24"/>
          <w:szCs w:val="24"/>
        </w:rPr>
        <w:t xml:space="preserve">contados </w:t>
      </w:r>
      <w:r w:rsidR="009A681D" w:rsidRPr="00E815FE">
        <w:rPr>
          <w:rFonts w:ascii="Times New Roman" w:hAnsi="Times New Roman" w:cs="Times New Roman"/>
          <w:sz w:val="24"/>
          <w:szCs w:val="24"/>
        </w:rPr>
        <w:t>do recebimento da nota de empenho;</w:t>
      </w:r>
    </w:p>
    <w:p w14:paraId="3C7A6A57" w14:textId="77777777" w:rsidR="003F53EA" w:rsidRPr="00E815FE" w:rsidRDefault="003F53EA" w:rsidP="005E6783">
      <w:pPr>
        <w:snapToGrid w:val="0"/>
        <w:spacing w:line="324" w:lineRule="auto"/>
        <w:ind w:right="-2"/>
        <w:rPr>
          <w:rFonts w:ascii="Times New Roman" w:hAnsi="Times New Roman" w:cs="Times New Roman"/>
          <w:sz w:val="24"/>
          <w:szCs w:val="24"/>
        </w:rPr>
      </w:pPr>
      <w:r w:rsidRPr="00845618">
        <w:rPr>
          <w:rFonts w:ascii="Times New Roman" w:hAnsi="Times New Roman" w:cs="Times New Roman"/>
          <w:b/>
          <w:bCs/>
          <w:sz w:val="24"/>
          <w:szCs w:val="24"/>
        </w:rPr>
        <w:t>f)</w:t>
      </w:r>
      <w:r w:rsidRPr="00E815FE">
        <w:rPr>
          <w:rFonts w:ascii="Times New Roman" w:hAnsi="Times New Roman" w:cs="Times New Roman"/>
          <w:sz w:val="24"/>
          <w:szCs w:val="24"/>
        </w:rPr>
        <w:t xml:space="preserve"> Indicação do banco, número da conta e agência para fins de pagamento.</w:t>
      </w:r>
    </w:p>
    <w:p w14:paraId="3F4E53FD" w14:textId="7D2D418B" w:rsidR="003F53EA" w:rsidRPr="00E815FE" w:rsidRDefault="00583809" w:rsidP="005E6783">
      <w:pPr>
        <w:numPr>
          <w:ilvl w:val="1"/>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não envio da proposta ajustada por meio do correio eletrônico com todos os requisitos elencados no subitem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_Ref9527800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6819B5" w:rsidRPr="006819B5">
        <w:rPr>
          <w:rFonts w:ascii="Times New Roman" w:hAnsi="Times New Roman" w:cs="Times New Roman"/>
          <w:b/>
          <w:bCs/>
          <w:sz w:val="24"/>
          <w:szCs w:val="24"/>
        </w:rPr>
        <w:t>10.2.2</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 ou o descumprimento das diligências determinadas pelo Pregoeiro acarretará na desclassificação da proposta, sem prejuízo da instauração de processo sancionatório contra o licitante.</w:t>
      </w:r>
    </w:p>
    <w:p w14:paraId="3AF8D638" w14:textId="4C386329"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773EFCDB" w14:textId="2A410ADD"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Serão desclassificadas as propostas q</w:t>
      </w:r>
      <w:r w:rsidR="001B6934" w:rsidRPr="00E815FE">
        <w:rPr>
          <w:rFonts w:ascii="Times New Roman" w:hAnsi="Times New Roman" w:cs="Times New Roman"/>
          <w:bCs/>
          <w:color w:val="000000"/>
          <w:sz w:val="24"/>
          <w:szCs w:val="24"/>
        </w:rPr>
        <w:t>ue contenham preços excessivos.</w:t>
      </w:r>
    </w:p>
    <w:p w14:paraId="46774795" w14:textId="1C4A9A80" w:rsidR="003F53EA" w:rsidRPr="00E815FE" w:rsidRDefault="00583809"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14:paraId="6901F9DD" w14:textId="7515EEA6"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lastRenderedPageBreak/>
        <w:t xml:space="preserve"> </w:t>
      </w:r>
      <w:r w:rsidR="003F53EA" w:rsidRPr="00E815FE">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0BDB9238" w14:textId="65714173" w:rsidR="003F53EA" w:rsidRPr="00E815FE" w:rsidRDefault="00583809" w:rsidP="005E6783">
      <w:pPr>
        <w:numPr>
          <w:ilvl w:val="1"/>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3F53EA" w:rsidRPr="00E815FE">
        <w:rPr>
          <w:rFonts w:ascii="Times New Roman" w:hAnsi="Times New Roman" w:cs="Times New Roman"/>
          <w:b/>
          <w:bCs/>
          <w:color w:val="000000"/>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_Ref9531878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6819B5" w:rsidRPr="006819B5">
        <w:rPr>
          <w:rFonts w:ascii="Times New Roman" w:hAnsi="Times New Roman" w:cs="Times New Roman"/>
          <w:b/>
          <w:bCs/>
          <w:sz w:val="24"/>
          <w:szCs w:val="24"/>
        </w:rPr>
        <w:t>10.2</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w:t>
      </w:r>
    </w:p>
    <w:p w14:paraId="01851649" w14:textId="44E8CF64"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14:paraId="69B49AE0" w14:textId="3268F769" w:rsidR="003F53EA" w:rsidRPr="00E815FE" w:rsidRDefault="00583809" w:rsidP="005E6783">
      <w:pPr>
        <w:numPr>
          <w:ilvl w:val="2"/>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Nas hipóteses em que o Pregoeiro não aceitar a proposta e passar à subsequente, serão observados os procedimentos previstos nos </w:t>
      </w:r>
      <w:r w:rsidR="003F53EA" w:rsidRPr="00E815FE">
        <w:rPr>
          <w:rFonts w:ascii="Times New Roman" w:hAnsi="Times New Roman" w:cs="Times New Roman"/>
          <w:b/>
          <w:bCs/>
          <w:sz w:val="24"/>
          <w:szCs w:val="24"/>
        </w:rPr>
        <w:t>itens</w:t>
      </w:r>
      <w:r w:rsidR="003F53EA" w:rsidRPr="00E815FE">
        <w:rPr>
          <w:rFonts w:ascii="Times New Roman" w:hAnsi="Times New Roman" w:cs="Times New Roman"/>
          <w:bCs/>
          <w:sz w:val="24"/>
          <w:szCs w:val="24"/>
        </w:rPr>
        <w:t xml:space="preserve"> </w:t>
      </w:r>
      <w:r w:rsidR="00005F13" w:rsidRPr="00E815FE">
        <w:rPr>
          <w:rFonts w:ascii="Times New Roman" w:hAnsi="Times New Roman" w:cs="Times New Roman"/>
          <w:b/>
          <w:bCs/>
          <w:sz w:val="24"/>
          <w:szCs w:val="24"/>
        </w:rPr>
        <w:fldChar w:fldCharType="begin"/>
      </w:r>
      <w:r w:rsidR="003F53EA" w:rsidRPr="00E815FE">
        <w:rPr>
          <w:rFonts w:ascii="Times New Roman" w:hAnsi="Times New Roman" w:cs="Times New Roman"/>
          <w:b/>
          <w:bCs/>
          <w:sz w:val="24"/>
          <w:szCs w:val="24"/>
        </w:rPr>
        <w:instrText>REF _Ref9528048 \r \h</w:instrText>
      </w:r>
      <w:r w:rsidR="00A721D6" w:rsidRPr="00E815FE">
        <w:rPr>
          <w:rFonts w:ascii="Times New Roman" w:hAnsi="Times New Roman" w:cs="Times New Roman"/>
          <w:b/>
          <w:bCs/>
          <w:sz w:val="24"/>
          <w:szCs w:val="24"/>
        </w:rPr>
        <w:instrText xml:space="preserve"> \* MERGEFORMAT </w:instrText>
      </w:r>
      <w:r w:rsidR="00005F13" w:rsidRPr="00E815FE">
        <w:rPr>
          <w:rFonts w:ascii="Times New Roman" w:hAnsi="Times New Roman" w:cs="Times New Roman"/>
          <w:b/>
          <w:bCs/>
          <w:sz w:val="24"/>
          <w:szCs w:val="24"/>
        </w:rPr>
      </w:r>
      <w:r w:rsidR="00005F13" w:rsidRPr="00E815FE">
        <w:rPr>
          <w:rFonts w:ascii="Times New Roman" w:hAnsi="Times New Roman" w:cs="Times New Roman"/>
          <w:b/>
          <w:bCs/>
          <w:sz w:val="24"/>
          <w:szCs w:val="24"/>
        </w:rPr>
        <w:fldChar w:fldCharType="separate"/>
      </w:r>
      <w:r w:rsidR="006819B5">
        <w:rPr>
          <w:rFonts w:ascii="Times New Roman" w:hAnsi="Times New Roman" w:cs="Times New Roman"/>
          <w:b/>
          <w:bCs/>
          <w:sz w:val="24"/>
          <w:szCs w:val="24"/>
        </w:rPr>
        <w:t>8</w:t>
      </w:r>
      <w:r w:rsidR="00005F13" w:rsidRPr="00E815FE">
        <w:rPr>
          <w:rFonts w:ascii="Times New Roman" w:hAnsi="Times New Roman" w:cs="Times New Roman"/>
          <w:b/>
          <w:bCs/>
          <w:sz w:val="24"/>
          <w:szCs w:val="24"/>
        </w:rPr>
        <w:fldChar w:fldCharType="end"/>
      </w:r>
      <w:r w:rsidR="003F53EA" w:rsidRPr="00E815FE">
        <w:rPr>
          <w:rFonts w:ascii="Times New Roman" w:hAnsi="Times New Roman" w:cs="Times New Roman"/>
          <w:bCs/>
          <w:sz w:val="24"/>
          <w:szCs w:val="24"/>
        </w:rPr>
        <w:t xml:space="preserve"> e </w:t>
      </w:r>
      <w:r w:rsidR="00842CB4" w:rsidRPr="00E841E6">
        <w:rPr>
          <w:rFonts w:ascii="Times New Roman" w:hAnsi="Times New Roman" w:cs="Times New Roman"/>
          <w:b/>
          <w:sz w:val="24"/>
          <w:szCs w:val="24"/>
        </w:rPr>
        <w:fldChar w:fldCharType="begin"/>
      </w:r>
      <w:r w:rsidR="00842CB4" w:rsidRPr="00E841E6">
        <w:rPr>
          <w:rFonts w:ascii="Times New Roman" w:hAnsi="Times New Roman" w:cs="Times New Roman"/>
          <w:b/>
          <w:sz w:val="24"/>
          <w:szCs w:val="24"/>
        </w:rPr>
        <w:instrText xml:space="preserve">REF _Ref9518788 \r \h \* MERGEFORMAT </w:instrText>
      </w:r>
      <w:r w:rsidR="00842CB4" w:rsidRPr="00E841E6">
        <w:rPr>
          <w:rFonts w:ascii="Times New Roman" w:hAnsi="Times New Roman" w:cs="Times New Roman"/>
          <w:b/>
          <w:sz w:val="24"/>
          <w:szCs w:val="24"/>
        </w:rPr>
      </w:r>
      <w:r w:rsidR="00842CB4" w:rsidRPr="00E841E6">
        <w:rPr>
          <w:rFonts w:ascii="Times New Roman" w:hAnsi="Times New Roman" w:cs="Times New Roman"/>
          <w:b/>
          <w:sz w:val="24"/>
          <w:szCs w:val="24"/>
        </w:rPr>
        <w:fldChar w:fldCharType="separate"/>
      </w:r>
      <w:r w:rsidR="006819B5">
        <w:rPr>
          <w:rFonts w:ascii="Times New Roman" w:hAnsi="Times New Roman" w:cs="Times New Roman"/>
          <w:b/>
          <w:sz w:val="24"/>
          <w:szCs w:val="24"/>
        </w:rPr>
        <w:t>9</w:t>
      </w:r>
      <w:r w:rsidR="00842CB4" w:rsidRPr="00E841E6">
        <w:rPr>
          <w:rFonts w:ascii="Times New Roman" w:hAnsi="Times New Roman" w:cs="Times New Roman"/>
          <w:b/>
          <w:sz w:val="24"/>
          <w:szCs w:val="24"/>
        </w:rPr>
        <w:fldChar w:fldCharType="end"/>
      </w:r>
      <w:r w:rsidR="003F53EA" w:rsidRPr="00E815FE">
        <w:rPr>
          <w:rFonts w:ascii="Times New Roman" w:hAnsi="Times New Roman" w:cs="Times New Roman"/>
          <w:bCs/>
          <w:sz w:val="24"/>
          <w:szCs w:val="24"/>
        </w:rPr>
        <w:t>.</w:t>
      </w:r>
    </w:p>
    <w:p w14:paraId="50A67198" w14:textId="7FE846F1"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Havendo necessidade, o Pregoeiro suspenderá a sessão, informando no “chat” a nova data e horário para a continuidade da mesma.</w:t>
      </w:r>
    </w:p>
    <w:p w14:paraId="1C60C0F1" w14:textId="662EC162" w:rsidR="003F53EA" w:rsidRPr="00E815FE" w:rsidRDefault="003F53EA" w:rsidP="005E6783">
      <w:pPr>
        <w:numPr>
          <w:ilvl w:val="1"/>
          <w:numId w:val="2"/>
        </w:numPr>
        <w:snapToGrid w:val="0"/>
        <w:spacing w:line="324" w:lineRule="auto"/>
        <w:ind w:left="0" w:right="-2" w:firstLine="0"/>
        <w:rPr>
          <w:rFonts w:ascii="Times New Roman" w:hAnsi="Times New Roman" w:cs="Times New Roman"/>
          <w:sz w:val="24"/>
          <w:szCs w:val="24"/>
        </w:rPr>
      </w:pPr>
      <w:bookmarkStart w:id="14" w:name="_Ref9528296"/>
      <w:r w:rsidRPr="00E815FE">
        <w:rPr>
          <w:rFonts w:ascii="Times New Roman" w:hAnsi="Times New Roman" w:cs="Times New Roman"/>
          <w:sz w:val="24"/>
          <w:szCs w:val="24"/>
        </w:rPr>
        <w:t xml:space="preserve">A proposta original, com todos os requisitos do </w:t>
      </w:r>
      <w:r w:rsidRPr="00E815FE">
        <w:rPr>
          <w:rFonts w:ascii="Times New Roman" w:hAnsi="Times New Roman" w:cs="Times New Roman"/>
          <w:b/>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_Ref9527800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6819B5" w:rsidRPr="006819B5">
        <w:rPr>
          <w:rFonts w:ascii="Times New Roman" w:hAnsi="Times New Roman" w:cs="Times New Roman"/>
          <w:b/>
          <w:sz w:val="24"/>
          <w:szCs w:val="24"/>
        </w:rPr>
        <w:t>10.2.2</w:t>
      </w:r>
      <w:r w:rsidR="00842CB4" w:rsidRPr="00E815FE">
        <w:rPr>
          <w:rFonts w:ascii="Times New Roman" w:hAnsi="Times New Roman" w:cs="Times New Roman"/>
          <w:sz w:val="24"/>
          <w:szCs w:val="24"/>
        </w:rPr>
        <w:fldChar w:fldCharType="end"/>
      </w:r>
      <w:r w:rsidRPr="00E815FE">
        <w:rPr>
          <w:rFonts w:ascii="Times New Roman" w:hAnsi="Times New Roman" w:cs="Times New Roman"/>
          <w:sz w:val="24"/>
          <w:szCs w:val="24"/>
        </w:rPr>
        <w:t>, deverá ser encaminhada em envelope fechado e identificado com dados da empresa e do pregão eletrônico, no prazo máximo de</w:t>
      </w:r>
      <w:r w:rsidR="009A681D" w:rsidRPr="00E815FE">
        <w:rPr>
          <w:rFonts w:ascii="Times New Roman" w:hAnsi="Times New Roman" w:cs="Times New Roman"/>
          <w:sz w:val="24"/>
          <w:szCs w:val="24"/>
        </w:rPr>
        <w:t xml:space="preserve"> 02(dois)</w:t>
      </w:r>
      <w:r w:rsidRPr="00E815FE">
        <w:rPr>
          <w:rFonts w:ascii="Times New Roman" w:hAnsi="Times New Roman" w:cs="Times New Roman"/>
          <w:sz w:val="24"/>
          <w:szCs w:val="24"/>
        </w:rPr>
        <w:t xml:space="preserve"> dias úteis, contados a partir da declaração dos vencedores no sistema, ao protocolo do</w:t>
      </w:r>
      <w:r w:rsidR="009A681D"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9A681D" w:rsidRPr="00E815FE">
        <w:rPr>
          <w:rFonts w:ascii="Times New Roman" w:hAnsi="Times New Roman" w:cs="Times New Roman"/>
          <w:sz w:val="24"/>
          <w:szCs w:val="24"/>
        </w:rPr>
        <w:t xml:space="preserve">, situado à Rua Nico de Oliveira, nº 763, CEP: </w:t>
      </w:r>
      <w:proofErr w:type="gramStart"/>
      <w:r w:rsidR="009A681D" w:rsidRPr="00E815FE">
        <w:rPr>
          <w:rFonts w:ascii="Times New Roman" w:hAnsi="Times New Roman" w:cs="Times New Roman"/>
          <w:sz w:val="24"/>
          <w:szCs w:val="24"/>
        </w:rPr>
        <w:t>96.470-000, telefone</w:t>
      </w:r>
      <w:proofErr w:type="gramEnd"/>
      <w:r w:rsidR="009A681D" w:rsidRPr="00E815FE">
        <w:rPr>
          <w:rFonts w:ascii="Times New Roman" w:hAnsi="Times New Roman" w:cs="Times New Roman"/>
          <w:sz w:val="24"/>
          <w:szCs w:val="24"/>
        </w:rPr>
        <w:t>: (53)3248-3511</w:t>
      </w:r>
      <w:r w:rsidRPr="00E815FE">
        <w:rPr>
          <w:rFonts w:ascii="Times New Roman" w:hAnsi="Times New Roman" w:cs="Times New Roman"/>
          <w:sz w:val="24"/>
          <w:szCs w:val="24"/>
        </w:rPr>
        <w:t xml:space="preserve">, aos cuidados do Pregoeiro do Pregão </w:t>
      </w:r>
      <w:r w:rsidRPr="00E815FE">
        <w:rPr>
          <w:rFonts w:ascii="Times New Roman" w:hAnsi="Times New Roman" w:cs="Times New Roman"/>
          <w:color w:val="000000" w:themeColor="text1"/>
          <w:sz w:val="24"/>
          <w:szCs w:val="24"/>
        </w:rPr>
        <w:t xml:space="preserve">Eletrônico nº </w:t>
      </w:r>
      <w:r w:rsidR="000341F0" w:rsidRPr="005E18C7">
        <w:rPr>
          <w:rFonts w:ascii="Times New Roman" w:hAnsi="Times New Roman" w:cs="Times New Roman"/>
          <w:b/>
          <w:bCs/>
          <w:color w:val="000000" w:themeColor="text1"/>
          <w:sz w:val="24"/>
          <w:szCs w:val="24"/>
        </w:rPr>
        <w:t>318</w:t>
      </w:r>
      <w:r w:rsidR="00521C42" w:rsidRPr="005E18C7">
        <w:rPr>
          <w:rFonts w:ascii="Times New Roman" w:hAnsi="Times New Roman" w:cs="Times New Roman"/>
          <w:b/>
          <w:bCs/>
          <w:color w:val="000000" w:themeColor="text1"/>
          <w:sz w:val="24"/>
          <w:szCs w:val="24"/>
        </w:rPr>
        <w:t>/2023</w:t>
      </w:r>
      <w:r w:rsidRPr="00E815FE">
        <w:rPr>
          <w:rFonts w:ascii="Times New Roman" w:hAnsi="Times New Roman" w:cs="Times New Roman"/>
          <w:color w:val="000000" w:themeColor="text1"/>
          <w:sz w:val="24"/>
          <w:szCs w:val="24"/>
        </w:rPr>
        <w:t xml:space="preserve"> </w:t>
      </w:r>
      <w:r w:rsidR="009A681D" w:rsidRPr="00E815FE">
        <w:rPr>
          <w:rFonts w:ascii="Times New Roman" w:hAnsi="Times New Roman" w:cs="Times New Roman"/>
          <w:color w:val="000000" w:themeColor="text1"/>
          <w:sz w:val="24"/>
          <w:szCs w:val="24"/>
        </w:rPr>
        <w:t>–</w:t>
      </w:r>
      <w:r w:rsidRPr="00E815FE">
        <w:rPr>
          <w:rFonts w:ascii="Times New Roman" w:hAnsi="Times New Roman" w:cs="Times New Roman"/>
          <w:color w:val="000000" w:themeColor="text1"/>
          <w:sz w:val="24"/>
          <w:szCs w:val="24"/>
        </w:rPr>
        <w:t xml:space="preserve"> </w:t>
      </w:r>
      <w:r w:rsidR="009A681D"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bookmarkEnd w:id="14"/>
      <w:r w:rsidR="009A681D" w:rsidRPr="00E815FE">
        <w:rPr>
          <w:rFonts w:ascii="Times New Roman" w:hAnsi="Times New Roman" w:cs="Times New Roman"/>
          <w:sz w:val="24"/>
          <w:szCs w:val="24"/>
        </w:rPr>
        <w:t>.</w:t>
      </w:r>
    </w:p>
    <w:p w14:paraId="46D6A688" w14:textId="77777777" w:rsidR="007A0699" w:rsidRPr="00E815FE" w:rsidRDefault="007A0699" w:rsidP="005E6783">
      <w:pPr>
        <w:snapToGrid w:val="0"/>
        <w:spacing w:line="324" w:lineRule="auto"/>
        <w:ind w:right="-2"/>
        <w:rPr>
          <w:rFonts w:ascii="Times New Roman" w:hAnsi="Times New Roman" w:cs="Times New Roman"/>
          <w:sz w:val="24"/>
          <w:szCs w:val="24"/>
        </w:rPr>
      </w:pPr>
    </w:p>
    <w:p w14:paraId="33BF8619"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15" w:name="_Ref9527297"/>
      <w:r w:rsidRPr="00E815FE">
        <w:rPr>
          <w:rFonts w:ascii="Times New Roman" w:eastAsia="Times New Roman" w:hAnsi="Times New Roman" w:cs="Times New Roman"/>
          <w:b/>
          <w:kern w:val="2"/>
          <w:sz w:val="24"/>
          <w:szCs w:val="24"/>
          <w:lang w:eastAsia="pt-BR"/>
        </w:rPr>
        <w:t>DA HABILITAÇÃO:</w:t>
      </w:r>
      <w:bookmarkEnd w:id="15"/>
    </w:p>
    <w:p w14:paraId="55884CFD" w14:textId="769E8062" w:rsidR="003F53EA" w:rsidRPr="00E815FE" w:rsidRDefault="000B0C66" w:rsidP="005E6783">
      <w:pPr>
        <w:numPr>
          <w:ilvl w:val="1"/>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8FE72EE" w14:textId="39B01880"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Cadastro Nacional de Empresas Inidôneas e Suspensas – CEIS e o e o Cadastro Nacional de Empresas Punidas – CNEP (</w:t>
      </w:r>
      <w:r w:rsidR="003F53EA" w:rsidRPr="005E18C7">
        <w:rPr>
          <w:rFonts w:ascii="Times New Roman" w:hAnsi="Times New Roman" w:cs="Times New Roman"/>
          <w:b/>
          <w:bCs/>
          <w:sz w:val="24"/>
          <w:szCs w:val="24"/>
          <w:u w:val="single"/>
        </w:rPr>
        <w:t>www.portaldatransparencia.gov.br/</w:t>
      </w:r>
      <w:r w:rsidR="003F53EA" w:rsidRPr="00E815FE">
        <w:rPr>
          <w:rFonts w:ascii="Times New Roman" w:hAnsi="Times New Roman" w:cs="Times New Roman"/>
          <w:bCs/>
          <w:sz w:val="24"/>
          <w:szCs w:val="24"/>
        </w:rPr>
        <w:t>);</w:t>
      </w:r>
    </w:p>
    <w:p w14:paraId="048BF952" w14:textId="33A8CBBB" w:rsidR="003F53EA" w:rsidRPr="00E815FE" w:rsidRDefault="000B0C66" w:rsidP="005E6783">
      <w:pPr>
        <w:numPr>
          <w:ilvl w:val="2"/>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C34C95">
          <w:rPr>
            <w:rStyle w:val="ListLabel170"/>
            <w:rFonts w:ascii="Times New Roman" w:hAnsi="Times New Roman" w:cs="Times New Roman"/>
            <w:b/>
            <w:bCs w:val="0"/>
            <w:sz w:val="24"/>
            <w:szCs w:val="24"/>
            <w:u w:val="single"/>
          </w:rPr>
          <w:t>www.cnj.jus.br/improbidade_adm/consultar_requerido.php</w:t>
        </w:r>
      </w:hyperlink>
      <w:r w:rsidR="003F53EA" w:rsidRPr="00E815FE">
        <w:rPr>
          <w:rFonts w:ascii="Times New Roman" w:hAnsi="Times New Roman" w:cs="Times New Roman"/>
          <w:bCs/>
          <w:sz w:val="24"/>
          <w:szCs w:val="24"/>
        </w:rPr>
        <w:t>).</w:t>
      </w:r>
    </w:p>
    <w:p w14:paraId="08E85EA3" w14:textId="6D9C879E"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Lista de Inidôneos, mantida pelo Tribunal de Contas da União – TCU;</w:t>
      </w:r>
    </w:p>
    <w:p w14:paraId="55834E42" w14:textId="290BAB91"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A consulta aos cadastros será realizada em nome da empresa licitante e também de seu sócio majoritário, por força dos </w:t>
      </w:r>
      <w:r>
        <w:rPr>
          <w:rFonts w:ascii="Times New Roman" w:hAnsi="Times New Roman" w:cs="Times New Roman"/>
          <w:bCs/>
          <w:sz w:val="24"/>
          <w:szCs w:val="24"/>
        </w:rPr>
        <w:t>A</w:t>
      </w:r>
      <w:r w:rsidR="003F53EA" w:rsidRPr="00E815FE">
        <w:rPr>
          <w:rFonts w:ascii="Times New Roman" w:hAnsi="Times New Roman" w:cs="Times New Roman"/>
          <w:bCs/>
          <w:sz w:val="24"/>
          <w:szCs w:val="24"/>
        </w:rPr>
        <w:t>rtigos 3º e 12 da Lei n</w:t>
      </w:r>
      <w:r>
        <w:rPr>
          <w:rFonts w:ascii="Times New Roman" w:hAnsi="Times New Roman" w:cs="Times New Roman"/>
          <w:bCs/>
          <w:sz w:val="24"/>
          <w:szCs w:val="24"/>
        </w:rPr>
        <w:t>º</w:t>
      </w:r>
      <w:r w:rsidR="003F53EA" w:rsidRPr="00E815FE">
        <w:rPr>
          <w:rFonts w:ascii="Times New Roman" w:hAnsi="Times New Roman" w:cs="Times New Roman"/>
          <w:bCs/>
          <w:sz w:val="24"/>
          <w:szCs w:val="24"/>
        </w:rPr>
        <w:t xml:space="preserve"> 8.429, de 1992, que prevê, dentre as sanções impostas ao responsável pela prática de ato de improbidade administrativa, a proibição de contratar com o Poder Público, inclusive por intermédio de pessoa jurídica da qual seja sócio majoritário.</w:t>
      </w:r>
    </w:p>
    <w:p w14:paraId="295E18EA" w14:textId="3FC19432"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Constatada a existência de sanção, o Pregoeiro inabilitará o licitante, por falta de condição de participação.</w:t>
      </w:r>
    </w:p>
    <w:p w14:paraId="19EE81CE" w14:textId="005F16B0"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bookmarkStart w:id="16" w:name="_Ref9528405"/>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As </w:t>
      </w:r>
      <w:r w:rsidR="00B43683" w:rsidRPr="00E815FE">
        <w:rPr>
          <w:rFonts w:ascii="Times New Roman" w:hAnsi="Times New Roman" w:cs="Times New Roman"/>
          <w:bCs/>
          <w:sz w:val="24"/>
          <w:szCs w:val="24"/>
        </w:rPr>
        <w:t xml:space="preserve">empresas </w:t>
      </w:r>
      <w:r w:rsidR="003F53EA" w:rsidRPr="00E815FE">
        <w:rPr>
          <w:rFonts w:ascii="Times New Roman" w:hAnsi="Times New Roman" w:cs="Times New Roman"/>
          <w:bCs/>
          <w:sz w:val="24"/>
          <w:szCs w:val="24"/>
        </w:rPr>
        <w:t>deverão encaminhar os seguintes documentos:</w:t>
      </w:r>
      <w:bookmarkEnd w:id="16"/>
    </w:p>
    <w:p w14:paraId="6DF68989" w14:textId="77777777" w:rsidR="003F53EA" w:rsidRDefault="003F53EA" w:rsidP="005E6783">
      <w:pPr>
        <w:snapToGrid w:val="0"/>
        <w:spacing w:line="324" w:lineRule="auto"/>
        <w:ind w:right="-2"/>
        <w:rPr>
          <w:rFonts w:ascii="Times New Roman" w:hAnsi="Times New Roman" w:cs="Times New Roman"/>
          <w:bCs/>
          <w:sz w:val="24"/>
          <w:szCs w:val="24"/>
        </w:rPr>
      </w:pPr>
      <w:r w:rsidRPr="00E815FE">
        <w:rPr>
          <w:rFonts w:ascii="Times New Roman" w:hAnsi="Times New Roman" w:cs="Times New Roman"/>
          <w:bCs/>
          <w:sz w:val="24"/>
          <w:szCs w:val="24"/>
        </w:rPr>
        <w:t xml:space="preserve">Declaração de que a empresa não emprega menor de </w:t>
      </w:r>
      <w:r w:rsidRPr="000B0C66">
        <w:rPr>
          <w:rFonts w:ascii="Times New Roman" w:hAnsi="Times New Roman" w:cs="Times New Roman"/>
          <w:b/>
          <w:sz w:val="24"/>
          <w:szCs w:val="24"/>
        </w:rPr>
        <w:t>18 (dezoito) anos</w:t>
      </w:r>
      <w:r w:rsidRPr="00E815FE">
        <w:rPr>
          <w:rFonts w:ascii="Times New Roman" w:hAnsi="Times New Roman" w:cs="Times New Roman"/>
          <w:bCs/>
          <w:sz w:val="24"/>
          <w:szCs w:val="24"/>
        </w:rPr>
        <w:t xml:space="preserve"> para a realização de trabalhos noturnos, perigosos ou insalubres, bem como não utiliza, para qualquer trabalho, mão-de-obra de menores </w:t>
      </w:r>
      <w:r w:rsidRPr="00E815FE">
        <w:rPr>
          <w:rFonts w:ascii="Times New Roman" w:hAnsi="Times New Roman" w:cs="Times New Roman"/>
          <w:bCs/>
          <w:sz w:val="24"/>
          <w:szCs w:val="24"/>
        </w:rPr>
        <w:lastRenderedPageBreak/>
        <w:t xml:space="preserve">de </w:t>
      </w:r>
      <w:r w:rsidRPr="000B0C66">
        <w:rPr>
          <w:rFonts w:ascii="Times New Roman" w:hAnsi="Times New Roman" w:cs="Times New Roman"/>
          <w:b/>
          <w:sz w:val="24"/>
          <w:szCs w:val="24"/>
        </w:rPr>
        <w:t>16 (dezesseis) anos</w:t>
      </w:r>
      <w:r w:rsidRPr="00E815FE">
        <w:rPr>
          <w:rFonts w:ascii="Times New Roman" w:hAnsi="Times New Roman" w:cs="Times New Roman"/>
          <w:bCs/>
          <w:sz w:val="24"/>
          <w:szCs w:val="24"/>
        </w:rPr>
        <w:t xml:space="preserve">, exceto na condição de aprendiz, a partir de </w:t>
      </w:r>
      <w:r w:rsidRPr="000B0C66">
        <w:rPr>
          <w:rFonts w:ascii="Times New Roman" w:hAnsi="Times New Roman" w:cs="Times New Roman"/>
          <w:b/>
          <w:sz w:val="24"/>
          <w:szCs w:val="24"/>
        </w:rPr>
        <w:t>14 (quatorze)</w:t>
      </w:r>
      <w:r w:rsidRPr="00E815FE">
        <w:rPr>
          <w:rFonts w:ascii="Times New Roman" w:hAnsi="Times New Roman" w:cs="Times New Roman"/>
          <w:bCs/>
          <w:sz w:val="24"/>
          <w:szCs w:val="24"/>
        </w:rPr>
        <w:t xml:space="preserve"> anos (modelo Anexo III ao Edital).</w:t>
      </w:r>
    </w:p>
    <w:p w14:paraId="3E0A08E8" w14:textId="77777777" w:rsidR="00AE2359" w:rsidRPr="00E815FE" w:rsidRDefault="00AE2359" w:rsidP="005E6783">
      <w:pPr>
        <w:snapToGrid w:val="0"/>
        <w:spacing w:line="324" w:lineRule="auto"/>
        <w:ind w:right="-2"/>
        <w:rPr>
          <w:rFonts w:ascii="Times New Roman" w:hAnsi="Times New Roman" w:cs="Times New Roman"/>
          <w:sz w:val="24"/>
          <w:szCs w:val="24"/>
        </w:rPr>
      </w:pPr>
    </w:p>
    <w:p w14:paraId="26073479" w14:textId="7F707F09" w:rsidR="003F53EA" w:rsidRPr="00E815FE" w:rsidRDefault="00B16489" w:rsidP="005E6783">
      <w:pPr>
        <w:numPr>
          <w:ilvl w:val="2"/>
          <w:numId w:val="2"/>
        </w:numPr>
        <w:snapToGrid w:val="0"/>
        <w:spacing w:line="324"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DA </w:t>
      </w:r>
      <w:r w:rsidR="003F53EA" w:rsidRPr="00E815FE">
        <w:rPr>
          <w:rFonts w:ascii="Times New Roman" w:hAnsi="Times New Roman" w:cs="Times New Roman"/>
          <w:b/>
          <w:bCs/>
          <w:sz w:val="24"/>
          <w:szCs w:val="24"/>
        </w:rPr>
        <w:t>COMPROVAÇÃO DA HABILITAÇÃO JURÍDICA</w:t>
      </w:r>
    </w:p>
    <w:p w14:paraId="7D74C86A"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w:t>
      </w:r>
      <w:r w:rsidRPr="00E815FE">
        <w:rPr>
          <w:rFonts w:ascii="Times New Roman" w:hAnsi="Times New Roman" w:cs="Times New Roman"/>
          <w:bCs/>
          <w:sz w:val="24"/>
          <w:szCs w:val="24"/>
        </w:rPr>
        <w:t xml:space="preserve"> – Inscrição no Registro Público de Empresas Mercantis junto a Junta Comercial da respectiva sede, para o caso de empresário individual;</w:t>
      </w:r>
    </w:p>
    <w:p w14:paraId="04398F23" w14:textId="5E8BFEC6"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II</w:t>
      </w:r>
      <w:r w:rsidRPr="00E815FE">
        <w:rPr>
          <w:rFonts w:ascii="Times New Roman" w:hAnsi="Times New Roman" w:cs="Times New Roman"/>
          <w:bCs/>
          <w:sz w:val="24"/>
          <w:szCs w:val="24"/>
        </w:rPr>
        <w:t xml:space="preserve"> – Para licitante microempreendedor individual – MEI, Certificado da Condição de Microempreendedor Individual </w:t>
      </w:r>
      <w:r w:rsidR="00697819">
        <w:rPr>
          <w:rFonts w:ascii="Times New Roman" w:hAnsi="Times New Roman" w:cs="Times New Roman"/>
          <w:bCs/>
          <w:sz w:val="24"/>
          <w:szCs w:val="24"/>
        </w:rPr>
        <w:t>–</w:t>
      </w:r>
      <w:r w:rsidRPr="00E815FE">
        <w:rPr>
          <w:rFonts w:ascii="Times New Roman" w:hAnsi="Times New Roman" w:cs="Times New Roman"/>
          <w:bCs/>
          <w:sz w:val="24"/>
          <w:szCs w:val="24"/>
        </w:rPr>
        <w:t xml:space="preserve"> CCMEI, hipótese em que será realizada a verificação da autenticidade no sítio </w:t>
      </w:r>
      <w:r w:rsidRPr="00F323DB">
        <w:rPr>
          <w:rFonts w:ascii="Times New Roman" w:hAnsi="Times New Roman" w:cs="Times New Roman"/>
          <w:b/>
          <w:sz w:val="24"/>
          <w:szCs w:val="24"/>
          <w:u w:val="single"/>
        </w:rPr>
        <w:t>www.portaldoempreendedor.gov.br</w:t>
      </w:r>
      <w:r w:rsidRPr="00E815FE">
        <w:rPr>
          <w:rFonts w:ascii="Times New Roman" w:hAnsi="Times New Roman" w:cs="Times New Roman"/>
          <w:bCs/>
          <w:sz w:val="24"/>
          <w:szCs w:val="24"/>
        </w:rPr>
        <w:t>;</w:t>
      </w:r>
    </w:p>
    <w:p w14:paraId="2F34D24F" w14:textId="1F6333B1"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III</w:t>
      </w:r>
      <w:r w:rsidRPr="00E815FE">
        <w:rPr>
          <w:rFonts w:ascii="Times New Roman" w:hAnsi="Times New Roman" w:cs="Times New Roman"/>
          <w:bCs/>
          <w:sz w:val="24"/>
          <w:szCs w:val="24"/>
        </w:rPr>
        <w:t xml:space="preserve"> – Ato constitutivo, estatuto ou contrato social em vigor, devidamente registrado na Junta Comercial da respectiva sede, acompanhado de documento </w:t>
      </w:r>
      <w:proofErr w:type="gramStart"/>
      <w:r w:rsidRPr="00E815FE">
        <w:rPr>
          <w:rFonts w:ascii="Times New Roman" w:hAnsi="Times New Roman" w:cs="Times New Roman"/>
          <w:bCs/>
          <w:sz w:val="24"/>
          <w:szCs w:val="24"/>
        </w:rPr>
        <w:t>comprobatório de seus administradores, para os casos de sociedade empresária</w:t>
      </w:r>
      <w:proofErr w:type="gramEnd"/>
      <w:r w:rsidRPr="00E815FE">
        <w:rPr>
          <w:rFonts w:ascii="Times New Roman" w:hAnsi="Times New Roman" w:cs="Times New Roman"/>
          <w:bCs/>
          <w:sz w:val="24"/>
          <w:szCs w:val="24"/>
        </w:rPr>
        <w:t xml:space="preserve"> ou empresa individual de responsabilidade limitada </w:t>
      </w:r>
      <w:r w:rsidR="00E163D1">
        <w:rPr>
          <w:rFonts w:ascii="Times New Roman" w:hAnsi="Times New Roman" w:cs="Times New Roman"/>
          <w:bCs/>
          <w:sz w:val="24"/>
          <w:szCs w:val="24"/>
        </w:rPr>
        <w:t>–</w:t>
      </w:r>
      <w:r w:rsidRPr="00E815FE">
        <w:rPr>
          <w:rFonts w:ascii="Times New Roman" w:hAnsi="Times New Roman" w:cs="Times New Roman"/>
          <w:bCs/>
          <w:sz w:val="24"/>
          <w:szCs w:val="24"/>
        </w:rPr>
        <w:t xml:space="preserve"> EIRELI:</w:t>
      </w:r>
    </w:p>
    <w:p w14:paraId="1874FB11"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IV</w:t>
      </w:r>
      <w:r w:rsidRPr="00E815FE">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E815FE">
        <w:rPr>
          <w:rFonts w:ascii="Times New Roman" w:hAnsi="Times New Roman" w:cs="Times New Roman"/>
          <w:bCs/>
          <w:sz w:val="24"/>
          <w:szCs w:val="24"/>
        </w:rPr>
        <w:t>opera,</w:t>
      </w:r>
      <w:proofErr w:type="gramEnd"/>
      <w:r w:rsidRPr="00E815FE">
        <w:rPr>
          <w:rFonts w:ascii="Times New Roman" w:hAnsi="Times New Roman" w:cs="Times New Roman"/>
          <w:bCs/>
          <w:sz w:val="24"/>
          <w:szCs w:val="24"/>
        </w:rPr>
        <w:t xml:space="preserve"> com averbação no Registro onde tem sede a matriz;</w:t>
      </w:r>
    </w:p>
    <w:p w14:paraId="5AD070E6"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V</w:t>
      </w:r>
      <w:r w:rsidRPr="00E815FE">
        <w:rPr>
          <w:rFonts w:ascii="Times New Roman" w:hAnsi="Times New Roman" w:cs="Times New Roman"/>
          <w:bCs/>
          <w:sz w:val="24"/>
          <w:szCs w:val="24"/>
        </w:rPr>
        <w:t xml:space="preserve"> – Inscrição do ato constitutivo no Registro Civil das Pessoas Jurídicas do local da sede do licitante, acompanhada de prova da indicação dos seus administradores, para o caso de sociedade simples;</w:t>
      </w:r>
    </w:p>
    <w:p w14:paraId="09880A77"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VI</w:t>
      </w:r>
      <w:r w:rsidRPr="00E815FE">
        <w:rPr>
          <w:rFonts w:ascii="Times New Roman" w:hAnsi="Times New Roman" w:cs="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430621B7" w14:textId="67FD915D" w:rsidR="003F53EA" w:rsidRPr="00AE2359" w:rsidRDefault="0062494C" w:rsidP="005E6783">
      <w:pPr>
        <w:pStyle w:val="PargrafodaLista"/>
        <w:numPr>
          <w:ilvl w:val="3"/>
          <w:numId w:val="2"/>
        </w:numPr>
        <w:snapToGrid w:val="0"/>
        <w:spacing w:line="324" w:lineRule="auto"/>
        <w:ind w:left="0" w:right="-2" w:firstLine="0"/>
        <w:jc w:val="both"/>
        <w:rPr>
          <w:rFonts w:ascii="Times New Roman" w:hAnsi="Times New Roman" w:cs="Times New Roman"/>
          <w:b/>
          <w:color w:val="FF0000"/>
        </w:rPr>
      </w:pPr>
      <w:r>
        <w:rPr>
          <w:rFonts w:ascii="Times New Roman" w:hAnsi="Times New Roman" w:cs="Times New Roman"/>
          <w:bCs/>
        </w:rPr>
        <w:t xml:space="preserve"> </w:t>
      </w:r>
      <w:r w:rsidR="003F53EA" w:rsidRPr="00E815FE">
        <w:rPr>
          <w:rFonts w:ascii="Times New Roman" w:hAnsi="Times New Roman" w:cs="Times New Roman"/>
          <w:bCs/>
        </w:rPr>
        <w:t>Os documentos acima deverão estar acompanhados de todas as alterações ou da consolidação respectiva.</w:t>
      </w:r>
    </w:p>
    <w:p w14:paraId="2026D9F9" w14:textId="77777777" w:rsidR="00AE2359" w:rsidRPr="00E815FE" w:rsidRDefault="00AE2359" w:rsidP="005E6783">
      <w:pPr>
        <w:pStyle w:val="PargrafodaLista"/>
        <w:snapToGrid w:val="0"/>
        <w:spacing w:line="324" w:lineRule="auto"/>
        <w:ind w:left="0" w:right="-2"/>
        <w:jc w:val="both"/>
        <w:rPr>
          <w:rFonts w:ascii="Times New Roman" w:hAnsi="Times New Roman" w:cs="Times New Roman"/>
          <w:b/>
          <w:color w:val="FF0000"/>
        </w:rPr>
      </w:pPr>
    </w:p>
    <w:p w14:paraId="5D4842F2" w14:textId="066C2FC0" w:rsidR="003F53EA" w:rsidRPr="00E815FE" w:rsidRDefault="0062494C" w:rsidP="005E6783">
      <w:pPr>
        <w:numPr>
          <w:ilvl w:val="2"/>
          <w:numId w:val="2"/>
        </w:numPr>
        <w:snapToGrid w:val="0"/>
        <w:spacing w:line="324"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B16489">
        <w:rPr>
          <w:rFonts w:ascii="Times New Roman" w:hAnsi="Times New Roman" w:cs="Times New Roman"/>
          <w:b/>
          <w:bCs/>
          <w:sz w:val="24"/>
          <w:szCs w:val="24"/>
        </w:rPr>
        <w:t xml:space="preserve">DA </w:t>
      </w:r>
      <w:r w:rsidR="003F53EA" w:rsidRPr="00E815FE">
        <w:rPr>
          <w:rFonts w:ascii="Times New Roman" w:hAnsi="Times New Roman" w:cs="Times New Roman"/>
          <w:b/>
          <w:bCs/>
          <w:sz w:val="24"/>
          <w:szCs w:val="24"/>
        </w:rPr>
        <w:t>REGULARIDADE FISCAL E TRABALHISTA</w:t>
      </w:r>
    </w:p>
    <w:p w14:paraId="383D131C"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w:t>
      </w:r>
      <w:r w:rsidRPr="00E815FE">
        <w:rPr>
          <w:rFonts w:ascii="Times New Roman" w:hAnsi="Times New Roman" w:cs="Times New Roman"/>
          <w:bCs/>
          <w:sz w:val="24"/>
          <w:szCs w:val="24"/>
        </w:rPr>
        <w:t xml:space="preserve"> – Registro no Cadastro Nacional de Pessoa Jurídica – CNPJ;</w:t>
      </w:r>
    </w:p>
    <w:p w14:paraId="1A12E0CE"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II</w:t>
      </w:r>
      <w:r w:rsidRPr="00E815FE">
        <w:rPr>
          <w:rFonts w:ascii="Times New Roman" w:hAnsi="Times New Roman" w:cs="Times New Roman"/>
          <w:bCs/>
          <w:sz w:val="24"/>
          <w:szCs w:val="24"/>
        </w:rPr>
        <w:t xml:space="preserve"> – Prova de inscrição no cadastro de contribuinte Estadual, Municipal ou do Distrito Federal, se </w:t>
      </w:r>
      <w:proofErr w:type="gramStart"/>
      <w:r w:rsidRPr="00E815FE">
        <w:rPr>
          <w:rFonts w:ascii="Times New Roman" w:hAnsi="Times New Roman" w:cs="Times New Roman"/>
          <w:bCs/>
          <w:sz w:val="24"/>
          <w:szCs w:val="24"/>
        </w:rPr>
        <w:t>houver,</w:t>
      </w:r>
      <w:proofErr w:type="gramEnd"/>
      <w:r w:rsidRPr="00E815FE">
        <w:rPr>
          <w:rFonts w:ascii="Times New Roman" w:hAnsi="Times New Roman" w:cs="Times New Roman"/>
          <w:bCs/>
          <w:sz w:val="24"/>
          <w:szCs w:val="24"/>
        </w:rPr>
        <w:t xml:space="preserve"> relativo ao domicilio ou sede do licitante, pertinente ao ramo de atividade e compatível com o objeto contratual;</w:t>
      </w:r>
    </w:p>
    <w:p w14:paraId="61470B30"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III</w:t>
      </w:r>
      <w:r w:rsidRPr="00E815FE">
        <w:rPr>
          <w:rFonts w:ascii="Times New Roman" w:hAnsi="Times New Roman" w:cs="Times New Roman"/>
          <w:bCs/>
          <w:sz w:val="24"/>
          <w:szCs w:val="24"/>
        </w:rPr>
        <w:t xml:space="preserve"> – Prova de regularidade para com as Fazendas Estadual e Municipal ou Distrital, do domicílio ou sede da licitante;</w:t>
      </w:r>
    </w:p>
    <w:p w14:paraId="7D850DCB" w14:textId="77777777" w:rsidR="003F53EA" w:rsidRPr="00E815FE" w:rsidRDefault="003F53EA" w:rsidP="005E6783">
      <w:pPr>
        <w:snapToGrid w:val="0"/>
        <w:spacing w:line="324" w:lineRule="auto"/>
        <w:rPr>
          <w:rFonts w:ascii="Times New Roman" w:hAnsi="Times New Roman" w:cs="Times New Roman"/>
          <w:bCs/>
          <w:sz w:val="24"/>
          <w:szCs w:val="24"/>
        </w:rPr>
      </w:pPr>
      <w:proofErr w:type="gramStart"/>
      <w:r w:rsidRPr="0062494C">
        <w:rPr>
          <w:rFonts w:ascii="Times New Roman" w:hAnsi="Times New Roman" w:cs="Times New Roman"/>
          <w:b/>
          <w:sz w:val="24"/>
          <w:szCs w:val="24"/>
        </w:rPr>
        <w:t>IV</w:t>
      </w:r>
      <w:r w:rsidRPr="00E815FE">
        <w:rPr>
          <w:rFonts w:ascii="Times New Roman" w:hAnsi="Times New Roman" w:cs="Times New Roman"/>
          <w:bCs/>
          <w:sz w:val="24"/>
          <w:szCs w:val="24"/>
        </w:rPr>
        <w:t xml:space="preserve"> – P</w:t>
      </w:r>
      <w:r w:rsidRPr="00E815FE">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746F3162"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V</w:t>
      </w:r>
      <w:r w:rsidRPr="00E815FE">
        <w:rPr>
          <w:rFonts w:ascii="Times New Roman" w:hAnsi="Times New Roman" w:cs="Times New Roman"/>
          <w:bCs/>
          <w:sz w:val="24"/>
          <w:szCs w:val="24"/>
        </w:rPr>
        <w:t xml:space="preserve"> – Certificado de Regularidade perante o FGTS, fornecido pela Caixa Econômica Federal.</w:t>
      </w:r>
    </w:p>
    <w:p w14:paraId="68C67A8E" w14:textId="77777777" w:rsidR="003F53EA" w:rsidRPr="00E815FE" w:rsidRDefault="003F53EA" w:rsidP="005E6783">
      <w:pPr>
        <w:snapToGrid w:val="0"/>
        <w:spacing w:line="324" w:lineRule="auto"/>
        <w:rPr>
          <w:rFonts w:ascii="Times New Roman" w:hAnsi="Times New Roman" w:cs="Times New Roman"/>
          <w:sz w:val="24"/>
          <w:szCs w:val="24"/>
        </w:rPr>
      </w:pPr>
      <w:r w:rsidRPr="0062494C">
        <w:rPr>
          <w:rFonts w:ascii="Times New Roman" w:hAnsi="Times New Roman" w:cs="Times New Roman"/>
          <w:b/>
          <w:sz w:val="24"/>
          <w:szCs w:val="24"/>
        </w:rPr>
        <w:lastRenderedPageBreak/>
        <w:t>VI</w:t>
      </w:r>
      <w:r w:rsidRPr="00E815FE">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62494C">
          <w:rPr>
            <w:rStyle w:val="ListLabel170"/>
            <w:rFonts w:ascii="Times New Roman" w:hAnsi="Times New Roman" w:cs="Times New Roman"/>
            <w:b/>
            <w:bCs w:val="0"/>
            <w:sz w:val="24"/>
            <w:szCs w:val="24"/>
            <w:u w:val="single"/>
          </w:rPr>
          <w:t>www.tst.jus.br/certidao</w:t>
        </w:r>
      </w:hyperlink>
      <w:r w:rsidRPr="00E815FE">
        <w:rPr>
          <w:rFonts w:ascii="Times New Roman" w:hAnsi="Times New Roman" w:cs="Times New Roman"/>
          <w:bCs/>
          <w:sz w:val="24"/>
          <w:szCs w:val="24"/>
        </w:rPr>
        <w:t>.</w:t>
      </w:r>
    </w:p>
    <w:p w14:paraId="21588077" w14:textId="77777777" w:rsidR="003F53EA" w:rsidRPr="00E815FE" w:rsidRDefault="003F53EA" w:rsidP="005E6783">
      <w:pPr>
        <w:pStyle w:val="PargrafodaLista"/>
        <w:numPr>
          <w:ilvl w:val="3"/>
          <w:numId w:val="2"/>
        </w:numPr>
        <w:snapToGrid w:val="0"/>
        <w:spacing w:line="324" w:lineRule="auto"/>
        <w:ind w:left="0" w:firstLine="0"/>
        <w:jc w:val="both"/>
        <w:rPr>
          <w:rFonts w:ascii="Times New Roman" w:hAnsi="Times New Roman" w:cs="Times New Roman"/>
          <w:bCs/>
        </w:rPr>
      </w:pPr>
      <w:r w:rsidRPr="00E815FE">
        <w:rPr>
          <w:rFonts w:ascii="Times New Roman" w:hAnsi="Times New Roman" w:cs="Times New Roman"/>
          <w:bCs/>
        </w:rPr>
        <w:t>Para a regularidade fiscal e trabalhista, será aceita certidão positiva com efeito de negativa.</w:t>
      </w:r>
    </w:p>
    <w:p w14:paraId="5B4517C4" w14:textId="77777777" w:rsidR="003F53EA" w:rsidRPr="00E815FE" w:rsidRDefault="003F53EA" w:rsidP="005E6783">
      <w:pPr>
        <w:pStyle w:val="PargrafodaLista"/>
        <w:numPr>
          <w:ilvl w:val="3"/>
          <w:numId w:val="2"/>
        </w:numPr>
        <w:snapToGrid w:val="0"/>
        <w:spacing w:line="324" w:lineRule="auto"/>
        <w:ind w:left="0" w:firstLine="0"/>
        <w:jc w:val="both"/>
        <w:rPr>
          <w:rFonts w:ascii="Times New Roman" w:hAnsi="Times New Roman" w:cs="Times New Roman"/>
          <w:bCs/>
        </w:rPr>
      </w:pPr>
      <w:r w:rsidRPr="00E815FE">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04AD9F6F" w14:textId="77777777" w:rsidR="001D707F" w:rsidRPr="00E815FE" w:rsidRDefault="001D707F" w:rsidP="005E6783">
      <w:pPr>
        <w:pStyle w:val="PargrafodaLista"/>
        <w:snapToGrid w:val="0"/>
        <w:spacing w:line="324" w:lineRule="auto"/>
        <w:ind w:left="0"/>
        <w:jc w:val="both"/>
        <w:rPr>
          <w:rFonts w:ascii="Times New Roman" w:hAnsi="Times New Roman" w:cs="Times New Roman"/>
          <w:bCs/>
        </w:rPr>
      </w:pPr>
    </w:p>
    <w:p w14:paraId="13CA2803" w14:textId="712A7F8D" w:rsidR="003F53EA" w:rsidRPr="00E815FE" w:rsidRDefault="00B16489" w:rsidP="005E6783">
      <w:pPr>
        <w:numPr>
          <w:ilvl w:val="2"/>
          <w:numId w:val="2"/>
        </w:numPr>
        <w:snapToGrid w:val="0"/>
        <w:spacing w:line="324" w:lineRule="auto"/>
        <w:ind w:left="0" w:right="-2" w:firstLine="0"/>
        <w:rPr>
          <w:rFonts w:ascii="Times New Roman" w:hAnsi="Times New Roman" w:cs="Times New Roman"/>
          <w:b/>
          <w:bCs/>
          <w:sz w:val="24"/>
          <w:szCs w:val="24"/>
        </w:rPr>
      </w:pPr>
      <w:bookmarkStart w:id="17" w:name="_Ref9528215"/>
      <w:r>
        <w:rPr>
          <w:rFonts w:ascii="Times New Roman" w:hAnsi="Times New Roman" w:cs="Times New Roman"/>
          <w:b/>
          <w:bCs/>
          <w:sz w:val="24"/>
          <w:szCs w:val="24"/>
        </w:rPr>
        <w:t xml:space="preserve"> DA </w:t>
      </w:r>
      <w:r w:rsidR="003F53EA" w:rsidRPr="00E815FE">
        <w:rPr>
          <w:rFonts w:ascii="Times New Roman" w:hAnsi="Times New Roman" w:cs="Times New Roman"/>
          <w:b/>
          <w:bCs/>
          <w:sz w:val="24"/>
          <w:szCs w:val="24"/>
        </w:rPr>
        <w:t>QUALIFICAÇÃO ECONÔMICO-FINANCEIRA</w:t>
      </w:r>
      <w:bookmarkEnd w:id="17"/>
    </w:p>
    <w:p w14:paraId="4D6DC7E4"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B16489">
        <w:rPr>
          <w:rFonts w:ascii="Times New Roman" w:hAnsi="Times New Roman" w:cs="Times New Roman"/>
          <w:b/>
          <w:sz w:val="24"/>
          <w:szCs w:val="24"/>
        </w:rPr>
        <w:t xml:space="preserve">I </w:t>
      </w:r>
      <w:r w:rsidRPr="00E815FE">
        <w:rPr>
          <w:rFonts w:ascii="Times New Roman" w:hAnsi="Times New Roman" w:cs="Times New Roman"/>
          <w:bCs/>
          <w:sz w:val="24"/>
          <w:szCs w:val="24"/>
        </w:rPr>
        <w:t>–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079A56A4" w14:textId="77777777" w:rsidR="001D707F" w:rsidRDefault="001D707F" w:rsidP="005E6783">
      <w:pPr>
        <w:snapToGrid w:val="0"/>
        <w:spacing w:line="324" w:lineRule="auto"/>
        <w:ind w:right="-2"/>
        <w:rPr>
          <w:rFonts w:ascii="Times New Roman" w:hAnsi="Times New Roman" w:cs="Times New Roman"/>
          <w:bCs/>
          <w:sz w:val="24"/>
          <w:szCs w:val="24"/>
        </w:rPr>
      </w:pPr>
    </w:p>
    <w:p w14:paraId="7CA5EA51" w14:textId="0A87DFEE" w:rsidR="00534663" w:rsidRPr="00534663" w:rsidRDefault="00534663" w:rsidP="005E6783">
      <w:pPr>
        <w:pStyle w:val="PargrafodaLista"/>
        <w:numPr>
          <w:ilvl w:val="2"/>
          <w:numId w:val="2"/>
        </w:numPr>
        <w:snapToGrid w:val="0"/>
        <w:spacing w:line="324" w:lineRule="auto"/>
        <w:ind w:left="709" w:right="-2" w:hanging="709"/>
        <w:rPr>
          <w:rFonts w:ascii="Times New Roman" w:hAnsi="Times New Roman" w:cs="Times New Roman"/>
          <w:bCs/>
        </w:rPr>
      </w:pPr>
      <w:r w:rsidRPr="00534663">
        <w:rPr>
          <w:rFonts w:ascii="Times New Roman" w:hAnsi="Times New Roman" w:cs="Times New Roman"/>
          <w:b/>
        </w:rPr>
        <w:t>DA QUALIFICAÇÃO TÉCNICA</w:t>
      </w:r>
      <w:r w:rsidRPr="00534663">
        <w:rPr>
          <w:rFonts w:ascii="Times New Roman" w:hAnsi="Times New Roman" w:cs="Times New Roman"/>
          <w:bCs/>
        </w:rPr>
        <w:t xml:space="preserve"> (para os itens </w:t>
      </w:r>
      <w:r w:rsidRPr="00E841E6">
        <w:rPr>
          <w:rFonts w:ascii="Times New Roman" w:hAnsi="Times New Roman" w:cs="Times New Roman"/>
          <w:bCs/>
          <w:color w:val="000000" w:themeColor="text1"/>
        </w:rPr>
        <w:t>01 e 02)</w:t>
      </w:r>
    </w:p>
    <w:p w14:paraId="041B1B12" w14:textId="77777777" w:rsidR="00534663" w:rsidRPr="00534663" w:rsidRDefault="00534663" w:rsidP="005E6783">
      <w:pPr>
        <w:snapToGrid w:val="0"/>
        <w:spacing w:line="324" w:lineRule="auto"/>
        <w:ind w:right="-2"/>
        <w:rPr>
          <w:rFonts w:ascii="Times New Roman" w:hAnsi="Times New Roman" w:cs="Times New Roman"/>
          <w:bCs/>
          <w:sz w:val="24"/>
          <w:szCs w:val="24"/>
        </w:rPr>
      </w:pPr>
      <w:r w:rsidRPr="00C64C23">
        <w:rPr>
          <w:rFonts w:ascii="Times New Roman" w:hAnsi="Times New Roman" w:cs="Times New Roman"/>
          <w:b/>
          <w:sz w:val="24"/>
          <w:szCs w:val="24"/>
        </w:rPr>
        <w:t>I</w:t>
      </w:r>
      <w:r w:rsidRPr="00534663">
        <w:rPr>
          <w:rFonts w:ascii="Times New Roman" w:hAnsi="Times New Roman" w:cs="Times New Roman"/>
          <w:bCs/>
          <w:sz w:val="24"/>
          <w:szCs w:val="24"/>
        </w:rPr>
        <w:t xml:space="preserve"> – Apresentação de certificado de autorização, emitido pela agência Nacional de Petróleo – ANP, devidamente regularizado. Em vigor na data de abertura da Licitação;</w:t>
      </w:r>
    </w:p>
    <w:p w14:paraId="1EEA2C7A" w14:textId="77777777" w:rsidR="00534663" w:rsidRPr="00534663" w:rsidRDefault="00534663" w:rsidP="005E6783">
      <w:pPr>
        <w:snapToGrid w:val="0"/>
        <w:spacing w:line="324" w:lineRule="auto"/>
        <w:ind w:right="-2"/>
        <w:rPr>
          <w:rFonts w:ascii="Times New Roman" w:hAnsi="Times New Roman" w:cs="Times New Roman"/>
          <w:bCs/>
          <w:sz w:val="24"/>
          <w:szCs w:val="24"/>
        </w:rPr>
      </w:pPr>
      <w:r w:rsidRPr="00C64C23">
        <w:rPr>
          <w:rFonts w:ascii="Times New Roman" w:hAnsi="Times New Roman" w:cs="Times New Roman"/>
          <w:b/>
          <w:sz w:val="24"/>
          <w:szCs w:val="24"/>
        </w:rPr>
        <w:t>II</w:t>
      </w:r>
      <w:r w:rsidRPr="00534663">
        <w:rPr>
          <w:rFonts w:ascii="Times New Roman" w:hAnsi="Times New Roman" w:cs="Times New Roman"/>
          <w:bCs/>
          <w:sz w:val="24"/>
          <w:szCs w:val="24"/>
        </w:rPr>
        <w:t xml:space="preserve"> – Alvará de prevenção e proteção contra incêndio – APPCI, emitido pelo Corpo de Bombeiros;</w:t>
      </w:r>
    </w:p>
    <w:p w14:paraId="18B8FADF" w14:textId="77777777" w:rsidR="00534663" w:rsidRPr="00534663" w:rsidRDefault="00534663" w:rsidP="005E6783">
      <w:pPr>
        <w:snapToGrid w:val="0"/>
        <w:spacing w:line="324" w:lineRule="auto"/>
        <w:ind w:right="-2"/>
        <w:rPr>
          <w:rFonts w:ascii="Times New Roman" w:hAnsi="Times New Roman" w:cs="Times New Roman"/>
          <w:bCs/>
          <w:sz w:val="24"/>
          <w:szCs w:val="24"/>
        </w:rPr>
      </w:pPr>
      <w:r w:rsidRPr="00C64C23">
        <w:rPr>
          <w:rFonts w:ascii="Times New Roman" w:hAnsi="Times New Roman" w:cs="Times New Roman"/>
          <w:b/>
          <w:sz w:val="24"/>
          <w:szCs w:val="24"/>
        </w:rPr>
        <w:t>III</w:t>
      </w:r>
      <w:r w:rsidRPr="00534663">
        <w:rPr>
          <w:rFonts w:ascii="Times New Roman" w:hAnsi="Times New Roman" w:cs="Times New Roman"/>
          <w:bCs/>
          <w:sz w:val="24"/>
          <w:szCs w:val="24"/>
        </w:rPr>
        <w:t xml:space="preserve"> – Certificado de Regularidade (CR), emitido pelo IBAMA, atualizado, da filial participante da licitação;</w:t>
      </w:r>
    </w:p>
    <w:p w14:paraId="3CC5B7FF" w14:textId="0B7CF97B" w:rsidR="00995C55" w:rsidRDefault="00534663" w:rsidP="005E6783">
      <w:pPr>
        <w:snapToGrid w:val="0"/>
        <w:spacing w:line="324" w:lineRule="auto"/>
        <w:ind w:right="-2"/>
        <w:rPr>
          <w:rFonts w:ascii="Times New Roman" w:hAnsi="Times New Roman" w:cs="Times New Roman"/>
          <w:bCs/>
          <w:sz w:val="24"/>
          <w:szCs w:val="24"/>
        </w:rPr>
      </w:pPr>
      <w:r w:rsidRPr="00C64C23">
        <w:rPr>
          <w:rFonts w:ascii="Times New Roman" w:hAnsi="Times New Roman" w:cs="Times New Roman"/>
          <w:b/>
          <w:sz w:val="24"/>
          <w:szCs w:val="24"/>
        </w:rPr>
        <w:t>IV</w:t>
      </w:r>
      <w:r w:rsidRPr="00534663">
        <w:rPr>
          <w:rFonts w:ascii="Times New Roman" w:hAnsi="Times New Roman" w:cs="Times New Roman"/>
          <w:bCs/>
          <w:sz w:val="24"/>
          <w:szCs w:val="24"/>
        </w:rPr>
        <w:t xml:space="preserve"> – Alvará de Localização emitido pela Prefeitura, sede da Empresa, juntamente com comprovante de pagamento da taxa anual, relativo ao último exercício exigível.</w:t>
      </w:r>
    </w:p>
    <w:p w14:paraId="4210E61E" w14:textId="77777777" w:rsidR="00995C55" w:rsidRPr="00E815FE" w:rsidRDefault="00995C55" w:rsidP="005E6783">
      <w:pPr>
        <w:snapToGrid w:val="0"/>
        <w:spacing w:line="324" w:lineRule="auto"/>
        <w:ind w:right="-2"/>
        <w:rPr>
          <w:rFonts w:ascii="Times New Roman" w:hAnsi="Times New Roman" w:cs="Times New Roman"/>
          <w:bCs/>
          <w:sz w:val="24"/>
          <w:szCs w:val="24"/>
        </w:rPr>
      </w:pPr>
    </w:p>
    <w:p w14:paraId="46FA78C4" w14:textId="301F0D6A" w:rsidR="00012C19" w:rsidRPr="00E815FE" w:rsidRDefault="00012C19" w:rsidP="005E6783">
      <w:pPr>
        <w:snapToGrid w:val="0"/>
        <w:spacing w:line="324" w:lineRule="auto"/>
        <w:ind w:right="-2"/>
        <w:rPr>
          <w:rFonts w:ascii="Times New Roman" w:hAnsi="Times New Roman" w:cs="Times New Roman"/>
          <w:bCs/>
          <w:sz w:val="24"/>
          <w:szCs w:val="24"/>
        </w:rPr>
      </w:pPr>
      <w:r w:rsidRPr="00E815FE">
        <w:rPr>
          <w:rFonts w:ascii="Times New Roman" w:hAnsi="Times New Roman" w:cs="Times New Roman"/>
          <w:b/>
          <w:bCs/>
          <w:sz w:val="24"/>
          <w:szCs w:val="24"/>
        </w:rPr>
        <w:t>11.1.</w:t>
      </w:r>
      <w:r w:rsidR="00E57FED" w:rsidRPr="00E815FE">
        <w:rPr>
          <w:rFonts w:ascii="Times New Roman" w:hAnsi="Times New Roman" w:cs="Times New Roman"/>
          <w:b/>
          <w:bCs/>
          <w:sz w:val="24"/>
          <w:szCs w:val="24"/>
        </w:rPr>
        <w:t>1</w:t>
      </w:r>
      <w:r w:rsidR="002D3384">
        <w:rPr>
          <w:rFonts w:ascii="Times New Roman" w:hAnsi="Times New Roman" w:cs="Times New Roman"/>
          <w:b/>
          <w:bCs/>
          <w:sz w:val="24"/>
          <w:szCs w:val="24"/>
        </w:rPr>
        <w:t>1</w:t>
      </w:r>
      <w:r w:rsidR="00B16489">
        <w:rPr>
          <w:rFonts w:ascii="Times New Roman" w:hAnsi="Times New Roman" w:cs="Times New Roman"/>
          <w:b/>
          <w:bCs/>
          <w:sz w:val="24"/>
          <w:szCs w:val="24"/>
        </w:rPr>
        <w:t>.</w:t>
      </w:r>
      <w:r w:rsidRPr="00E815FE">
        <w:rPr>
          <w:rFonts w:ascii="Times New Roman" w:hAnsi="Times New Roman" w:cs="Times New Roman"/>
          <w:bCs/>
          <w:sz w:val="24"/>
          <w:szCs w:val="24"/>
        </w:rPr>
        <w:t xml:space="preserve"> </w:t>
      </w:r>
      <w:r w:rsidR="00B16489" w:rsidRPr="00B16489">
        <w:rPr>
          <w:rFonts w:ascii="Times New Roman" w:hAnsi="Times New Roman" w:cs="Times New Roman"/>
          <w:b/>
          <w:sz w:val="24"/>
          <w:szCs w:val="24"/>
        </w:rPr>
        <w:t>DAS DECLARAÇÕES</w:t>
      </w:r>
    </w:p>
    <w:p w14:paraId="11F7D0F8" w14:textId="6E876A05" w:rsidR="00012C19" w:rsidRPr="00E815FE" w:rsidRDefault="00012C19" w:rsidP="005E6783">
      <w:pPr>
        <w:snapToGrid w:val="0"/>
        <w:spacing w:line="324" w:lineRule="auto"/>
        <w:ind w:right="-2"/>
        <w:rPr>
          <w:rFonts w:ascii="Times New Roman" w:hAnsi="Times New Roman" w:cs="Times New Roman"/>
          <w:bCs/>
          <w:sz w:val="24"/>
          <w:szCs w:val="24"/>
        </w:rPr>
      </w:pPr>
      <w:r w:rsidRPr="00463609">
        <w:rPr>
          <w:rFonts w:ascii="Times New Roman" w:hAnsi="Times New Roman" w:cs="Times New Roman"/>
          <w:b/>
          <w:sz w:val="24"/>
          <w:szCs w:val="24"/>
        </w:rPr>
        <w:t>I</w:t>
      </w:r>
      <w:r w:rsidR="00463609">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 Declaração de Idoneidade, e sob as penalidades cabíveis a superveniência de fato impeditivo, para contratar com o poder público, conforme prescreve o </w:t>
      </w:r>
      <w:r w:rsidR="00757CD9">
        <w:rPr>
          <w:rFonts w:ascii="Times New Roman" w:hAnsi="Times New Roman" w:cs="Times New Roman"/>
          <w:bCs/>
          <w:sz w:val="24"/>
          <w:szCs w:val="24"/>
        </w:rPr>
        <w:t>Inciso</w:t>
      </w:r>
      <w:r w:rsidRPr="00E815FE">
        <w:rPr>
          <w:rFonts w:ascii="Times New Roman" w:hAnsi="Times New Roman" w:cs="Times New Roman"/>
          <w:bCs/>
          <w:sz w:val="24"/>
          <w:szCs w:val="24"/>
        </w:rPr>
        <w:t xml:space="preserve"> IV,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87 da Lei 8.666/93 e alterações, conforme modelo do Anexo III do Edital.</w:t>
      </w:r>
    </w:p>
    <w:p w14:paraId="6B1884CC" w14:textId="4EC206C7" w:rsidR="00CB2F06" w:rsidRDefault="00012C19" w:rsidP="005E6783">
      <w:pPr>
        <w:snapToGrid w:val="0"/>
        <w:spacing w:line="324" w:lineRule="auto"/>
        <w:ind w:right="-2"/>
        <w:rPr>
          <w:rFonts w:ascii="Times New Roman" w:hAnsi="Times New Roman" w:cs="Times New Roman"/>
          <w:b/>
          <w:bCs/>
          <w:color w:val="000000"/>
          <w:sz w:val="24"/>
          <w:szCs w:val="24"/>
        </w:rPr>
      </w:pPr>
      <w:r w:rsidRPr="00463609">
        <w:rPr>
          <w:rFonts w:ascii="Times New Roman" w:hAnsi="Times New Roman" w:cs="Times New Roman"/>
          <w:b/>
          <w:sz w:val="24"/>
          <w:szCs w:val="24"/>
        </w:rPr>
        <w:t>II</w:t>
      </w:r>
      <w:r w:rsidR="00463609">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 Declaração de atendimento à norma do </w:t>
      </w:r>
      <w:r w:rsidR="00757CD9">
        <w:rPr>
          <w:rFonts w:ascii="Times New Roman" w:hAnsi="Times New Roman" w:cs="Times New Roman"/>
          <w:bCs/>
          <w:sz w:val="24"/>
          <w:szCs w:val="24"/>
        </w:rPr>
        <w:t>Inciso</w:t>
      </w:r>
      <w:r w:rsidRPr="00E815FE">
        <w:rPr>
          <w:rFonts w:ascii="Times New Roman" w:hAnsi="Times New Roman" w:cs="Times New Roman"/>
          <w:bCs/>
          <w:sz w:val="24"/>
          <w:szCs w:val="24"/>
        </w:rPr>
        <w:t xml:space="preserve"> XXXIII do artigo 7º da Constituição Federal, conforme modelo do Anexo IV do Edital.</w:t>
      </w:r>
    </w:p>
    <w:p w14:paraId="611F359C" w14:textId="77777777" w:rsidR="0006788B" w:rsidRPr="00E815FE" w:rsidRDefault="0006788B" w:rsidP="005E6783">
      <w:pPr>
        <w:snapToGrid w:val="0"/>
        <w:spacing w:line="324" w:lineRule="auto"/>
        <w:ind w:right="-2"/>
        <w:rPr>
          <w:rFonts w:ascii="Times New Roman" w:hAnsi="Times New Roman" w:cs="Times New Roman"/>
          <w:b/>
          <w:bCs/>
          <w:color w:val="000000"/>
          <w:sz w:val="24"/>
          <w:szCs w:val="24"/>
        </w:rPr>
      </w:pPr>
    </w:p>
    <w:p w14:paraId="26AB639F" w14:textId="516FA1F6" w:rsidR="003F53EA" w:rsidRPr="00E27A31" w:rsidRDefault="003F53EA" w:rsidP="005E6783">
      <w:pPr>
        <w:pStyle w:val="PargrafodaLista"/>
        <w:numPr>
          <w:ilvl w:val="2"/>
          <w:numId w:val="2"/>
        </w:numPr>
        <w:snapToGrid w:val="0"/>
        <w:spacing w:line="324" w:lineRule="auto"/>
        <w:ind w:left="851" w:right="-2" w:hanging="851"/>
        <w:rPr>
          <w:rFonts w:ascii="Times New Roman" w:hAnsi="Times New Roman" w:cs="Times New Roman"/>
          <w:bCs/>
          <w:color w:val="000000"/>
        </w:rPr>
      </w:pPr>
      <w:r w:rsidRPr="00E27A31">
        <w:rPr>
          <w:rFonts w:ascii="Times New Roman" w:hAnsi="Times New Roman" w:cs="Times New Roman"/>
          <w:b/>
          <w:bCs/>
          <w:color w:val="000000"/>
        </w:rPr>
        <w:t xml:space="preserve">DA HABILITAÇÃO DAS </w:t>
      </w:r>
      <w:proofErr w:type="spellStart"/>
      <w:r w:rsidRPr="00E27A31">
        <w:rPr>
          <w:rFonts w:ascii="Times New Roman" w:hAnsi="Times New Roman" w:cs="Times New Roman"/>
          <w:b/>
          <w:bCs/>
          <w:color w:val="000000"/>
        </w:rPr>
        <w:t>MEs</w:t>
      </w:r>
      <w:proofErr w:type="spellEnd"/>
      <w:r w:rsidRPr="00E27A31">
        <w:rPr>
          <w:rFonts w:ascii="Times New Roman" w:hAnsi="Times New Roman" w:cs="Times New Roman"/>
          <w:b/>
          <w:bCs/>
          <w:color w:val="000000"/>
        </w:rPr>
        <w:t xml:space="preserve"> / </w:t>
      </w:r>
      <w:proofErr w:type="spellStart"/>
      <w:r w:rsidRPr="00E27A31">
        <w:rPr>
          <w:rFonts w:ascii="Times New Roman" w:hAnsi="Times New Roman" w:cs="Times New Roman"/>
          <w:b/>
          <w:bCs/>
          <w:color w:val="000000"/>
        </w:rPr>
        <w:t>EPPs</w:t>
      </w:r>
      <w:proofErr w:type="spellEnd"/>
    </w:p>
    <w:p w14:paraId="717F5237" w14:textId="77777777" w:rsidR="006636DF" w:rsidRPr="006636DF" w:rsidRDefault="006636DF" w:rsidP="005E6783">
      <w:pPr>
        <w:pStyle w:val="PargrafodaLista"/>
        <w:numPr>
          <w:ilvl w:val="0"/>
          <w:numId w:val="4"/>
        </w:numPr>
        <w:snapToGrid w:val="0"/>
        <w:spacing w:line="324" w:lineRule="auto"/>
        <w:ind w:right="-2"/>
        <w:contextualSpacing w:val="0"/>
        <w:jc w:val="both"/>
        <w:rPr>
          <w:rFonts w:ascii="Times New Roman" w:eastAsiaTheme="minorHAnsi" w:hAnsi="Times New Roman" w:cs="Times New Roman"/>
          <w:bCs/>
          <w:vanish/>
          <w:lang w:eastAsia="en-US"/>
        </w:rPr>
      </w:pPr>
    </w:p>
    <w:p w14:paraId="602DEB1A" w14:textId="77777777" w:rsidR="006636DF" w:rsidRPr="006636DF" w:rsidRDefault="006636DF" w:rsidP="005E6783">
      <w:pPr>
        <w:pStyle w:val="PargrafodaLista"/>
        <w:numPr>
          <w:ilvl w:val="2"/>
          <w:numId w:val="4"/>
        </w:numPr>
        <w:snapToGrid w:val="0"/>
        <w:spacing w:line="324" w:lineRule="auto"/>
        <w:ind w:right="-2"/>
        <w:contextualSpacing w:val="0"/>
        <w:jc w:val="both"/>
        <w:rPr>
          <w:rFonts w:ascii="Times New Roman" w:eastAsiaTheme="minorHAnsi" w:hAnsi="Times New Roman" w:cs="Times New Roman"/>
          <w:bCs/>
          <w:vanish/>
          <w:lang w:eastAsia="en-US"/>
        </w:rPr>
      </w:pPr>
    </w:p>
    <w:p w14:paraId="1819989D" w14:textId="7B51B9D1" w:rsidR="003F53EA" w:rsidRPr="00E815FE" w:rsidRDefault="009A277C" w:rsidP="005E6783">
      <w:pPr>
        <w:snapToGrid w:val="0"/>
        <w:spacing w:line="324" w:lineRule="auto"/>
        <w:ind w:right="-2"/>
        <w:rPr>
          <w:rFonts w:ascii="Times New Roman" w:hAnsi="Times New Roman" w:cs="Times New Roman"/>
          <w:bCs/>
          <w:sz w:val="24"/>
          <w:szCs w:val="24"/>
        </w:rPr>
      </w:pPr>
      <w:r w:rsidRPr="009A277C">
        <w:rPr>
          <w:rFonts w:ascii="Times New Roman" w:hAnsi="Times New Roman" w:cs="Times New Roman"/>
          <w:b/>
          <w:sz w:val="24"/>
          <w:szCs w:val="24"/>
        </w:rPr>
        <w:t>I</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003F53EA" w:rsidRPr="00E815FE">
        <w:rPr>
          <w:rFonts w:ascii="Times New Roman" w:hAnsi="Times New Roman" w:cs="Times New Roman"/>
          <w:bCs/>
          <w:sz w:val="24"/>
          <w:szCs w:val="24"/>
        </w:rPr>
        <w:t>sob pena</w:t>
      </w:r>
      <w:proofErr w:type="gramEnd"/>
      <w:r w:rsidR="003F53EA" w:rsidRPr="00E815FE">
        <w:rPr>
          <w:rFonts w:ascii="Times New Roman" w:hAnsi="Times New Roman" w:cs="Times New Roman"/>
          <w:bCs/>
          <w:sz w:val="24"/>
          <w:szCs w:val="24"/>
        </w:rPr>
        <w:t xml:space="preserve"> de inabilitação.</w:t>
      </w:r>
    </w:p>
    <w:p w14:paraId="29008E50" w14:textId="69E41BE9" w:rsidR="003F53EA" w:rsidRPr="00E815FE" w:rsidRDefault="009A277C" w:rsidP="005E6783">
      <w:pPr>
        <w:snapToGrid w:val="0"/>
        <w:spacing w:line="324" w:lineRule="auto"/>
        <w:ind w:right="-2"/>
        <w:rPr>
          <w:rFonts w:ascii="Times New Roman" w:hAnsi="Times New Roman" w:cs="Times New Roman"/>
          <w:bCs/>
          <w:sz w:val="24"/>
          <w:szCs w:val="24"/>
        </w:rPr>
      </w:pPr>
      <w:r w:rsidRPr="009A277C">
        <w:rPr>
          <w:rFonts w:ascii="Times New Roman" w:hAnsi="Times New Roman" w:cs="Times New Roman"/>
          <w:b/>
          <w:sz w:val="24"/>
          <w:szCs w:val="24"/>
        </w:rPr>
        <w:lastRenderedPageBreak/>
        <w:t>II</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 xml:space="preserve">A existência de restrição relativamente à regularidade fiscal e trabalhista não impede que a licitante qualificada como microempresa (ME) ou empresa de pequeno porte (EPP) seja declarada vencedora, uma vez que atenda a todas as demais exigências do </w:t>
      </w:r>
      <w:r>
        <w:rPr>
          <w:rFonts w:ascii="Times New Roman" w:hAnsi="Times New Roman" w:cs="Times New Roman"/>
          <w:bCs/>
          <w:sz w:val="24"/>
          <w:szCs w:val="24"/>
        </w:rPr>
        <w:t>E</w:t>
      </w:r>
      <w:r w:rsidR="003F53EA" w:rsidRPr="00E815FE">
        <w:rPr>
          <w:rFonts w:ascii="Times New Roman" w:hAnsi="Times New Roman" w:cs="Times New Roman"/>
          <w:bCs/>
          <w:sz w:val="24"/>
          <w:szCs w:val="24"/>
        </w:rPr>
        <w:t>dital.</w:t>
      </w:r>
    </w:p>
    <w:p w14:paraId="15604D49" w14:textId="40406025" w:rsidR="003F53EA" w:rsidRPr="00E815FE" w:rsidRDefault="00360421" w:rsidP="005E6783">
      <w:pPr>
        <w:pStyle w:val="PargrafodaLista"/>
        <w:snapToGrid w:val="0"/>
        <w:spacing w:line="324" w:lineRule="auto"/>
        <w:ind w:left="0" w:right="-2"/>
        <w:jc w:val="both"/>
        <w:rPr>
          <w:rFonts w:ascii="Times New Roman" w:hAnsi="Times New Roman" w:cs="Times New Roman"/>
          <w:bCs/>
        </w:rPr>
      </w:pPr>
      <w:r w:rsidRPr="00360421">
        <w:rPr>
          <w:rFonts w:ascii="Times New Roman" w:hAnsi="Times New Roman" w:cs="Times New Roman"/>
          <w:b/>
        </w:rPr>
        <w:t>III</w:t>
      </w:r>
      <w:r>
        <w:rPr>
          <w:rFonts w:ascii="Times New Roman" w:hAnsi="Times New Roman" w:cs="Times New Roman"/>
          <w:bCs/>
        </w:rPr>
        <w:t xml:space="preserve"> – </w:t>
      </w:r>
      <w:r w:rsidR="003F53EA" w:rsidRPr="00360421">
        <w:rPr>
          <w:rFonts w:ascii="Times New Roman" w:hAnsi="Times New Roman" w:cs="Times New Roman"/>
          <w:bCs/>
        </w:rPr>
        <w:t>A</w:t>
      </w:r>
      <w:r w:rsidR="003F53EA" w:rsidRPr="00E815FE">
        <w:rPr>
          <w:rFonts w:ascii="Times New Roman" w:hAnsi="Times New Roman" w:cs="Times New Roman"/>
          <w:bCs/>
        </w:rPr>
        <w:t xml:space="preserve"> declaração do vencedor acontecerá no momento imediatamente posterior à fase de habilitação.</w:t>
      </w:r>
    </w:p>
    <w:p w14:paraId="2A81A22B" w14:textId="03C60C9E" w:rsidR="003F53EA" w:rsidRPr="00E815FE" w:rsidRDefault="0015287A" w:rsidP="005E6783">
      <w:pPr>
        <w:snapToGrid w:val="0"/>
        <w:spacing w:line="324" w:lineRule="auto"/>
        <w:ind w:right="-2"/>
        <w:rPr>
          <w:rFonts w:ascii="Times New Roman" w:hAnsi="Times New Roman" w:cs="Times New Roman"/>
          <w:bCs/>
          <w:sz w:val="24"/>
          <w:szCs w:val="24"/>
        </w:rPr>
      </w:pPr>
      <w:r w:rsidRPr="0015287A">
        <w:rPr>
          <w:rFonts w:ascii="Times New Roman" w:hAnsi="Times New Roman" w:cs="Times New Roman"/>
          <w:b/>
          <w:sz w:val="24"/>
          <w:szCs w:val="24"/>
        </w:rPr>
        <w:t>IV</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r w:rsidR="003F53EA" w:rsidRPr="006241E0">
        <w:rPr>
          <w:rFonts w:ascii="Times New Roman" w:hAnsi="Times New Roman" w:cs="Times New Roman"/>
          <w:b/>
          <w:sz w:val="24"/>
          <w:szCs w:val="24"/>
        </w:rPr>
        <w:t>5 (cinco) dias úteis</w:t>
      </w:r>
      <w:r w:rsidR="003F53EA" w:rsidRPr="00E815FE">
        <w:rPr>
          <w:rFonts w:ascii="Times New Roman" w:hAnsi="Times New Roman" w:cs="Times New Roman"/>
          <w:bCs/>
          <w:sz w:val="24"/>
          <w:szCs w:val="24"/>
        </w:rPr>
        <w:t>, após a declaração do vencedor, comprovar a regularização.</w:t>
      </w:r>
    </w:p>
    <w:p w14:paraId="4A370B63" w14:textId="376FC7DE" w:rsidR="003F53EA" w:rsidRPr="00E815FE" w:rsidRDefault="0015287A" w:rsidP="005E6783">
      <w:pPr>
        <w:pStyle w:val="PargrafodaLista"/>
        <w:snapToGrid w:val="0"/>
        <w:spacing w:line="324" w:lineRule="auto"/>
        <w:ind w:left="0" w:right="-2"/>
        <w:jc w:val="both"/>
        <w:rPr>
          <w:rFonts w:ascii="Times New Roman" w:hAnsi="Times New Roman" w:cs="Times New Roman"/>
          <w:bCs/>
        </w:rPr>
      </w:pPr>
      <w:r w:rsidRPr="0015287A">
        <w:rPr>
          <w:rFonts w:ascii="Times New Roman" w:hAnsi="Times New Roman" w:cs="Times New Roman"/>
          <w:b/>
        </w:rPr>
        <w:t>V</w:t>
      </w:r>
      <w:r>
        <w:rPr>
          <w:rFonts w:ascii="Times New Roman" w:hAnsi="Times New Roman" w:cs="Times New Roman"/>
          <w:bCs/>
        </w:rPr>
        <w:t xml:space="preserve"> – </w:t>
      </w:r>
      <w:r w:rsidR="003F53EA" w:rsidRPr="0015287A">
        <w:rPr>
          <w:rFonts w:ascii="Times New Roman" w:hAnsi="Times New Roman" w:cs="Times New Roman"/>
          <w:bCs/>
        </w:rPr>
        <w:t>O</w:t>
      </w:r>
      <w:r w:rsidR="003F53EA" w:rsidRPr="00E815FE">
        <w:rPr>
          <w:rFonts w:ascii="Times New Roman" w:hAnsi="Times New Roman" w:cs="Times New Roman"/>
          <w:bCs/>
        </w:rPr>
        <w:t xml:space="preserve"> prazo poderá ser prorrogado por igual período, a critério da Administração, quando requerida pelo licitante, mediante apresentação de justificativa.</w:t>
      </w:r>
    </w:p>
    <w:p w14:paraId="3CBC9E8C" w14:textId="1FDE70BE" w:rsidR="003F53EA" w:rsidRPr="00E815FE" w:rsidRDefault="00422B06" w:rsidP="005E6783">
      <w:pPr>
        <w:snapToGrid w:val="0"/>
        <w:spacing w:line="324" w:lineRule="auto"/>
        <w:ind w:right="-2"/>
        <w:rPr>
          <w:rFonts w:ascii="Times New Roman" w:hAnsi="Times New Roman" w:cs="Times New Roman"/>
          <w:bCs/>
          <w:sz w:val="24"/>
          <w:szCs w:val="24"/>
        </w:rPr>
      </w:pPr>
      <w:r>
        <w:rPr>
          <w:rFonts w:ascii="Times New Roman" w:hAnsi="Times New Roman" w:cs="Times New Roman"/>
          <w:b/>
          <w:sz w:val="24"/>
          <w:szCs w:val="24"/>
        </w:rPr>
        <w:t xml:space="preserve">VI </w:t>
      </w: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A não regularização no prazo previsto implicará decadência do direito à contratação, sem prejuízo das sanções previstas neste Edital, sendo facultado ao</w:t>
      </w:r>
      <w:r w:rsidR="00C506ED"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sz w:val="24"/>
          <w:szCs w:val="24"/>
        </w:rPr>
        <w:t xml:space="preserve"> convocar os licitantes remanescentes, na ordem de classificação para prosseguimento do certame.</w:t>
      </w:r>
    </w:p>
    <w:p w14:paraId="2B1B2293" w14:textId="4F3F49B4" w:rsidR="003F53EA" w:rsidRPr="00E815FE" w:rsidRDefault="00A54F2C" w:rsidP="005E6783">
      <w:pPr>
        <w:snapToGrid w:val="0"/>
        <w:spacing w:line="324" w:lineRule="auto"/>
        <w:ind w:right="-2"/>
        <w:rPr>
          <w:rFonts w:ascii="Times New Roman" w:hAnsi="Times New Roman" w:cs="Times New Roman"/>
          <w:bCs/>
          <w:sz w:val="24"/>
          <w:szCs w:val="24"/>
        </w:rPr>
      </w:pPr>
      <w:r w:rsidRPr="00A54F2C">
        <w:rPr>
          <w:rFonts w:ascii="Times New Roman" w:hAnsi="Times New Roman" w:cs="Times New Roman"/>
          <w:b/>
          <w:sz w:val="24"/>
          <w:szCs w:val="24"/>
        </w:rPr>
        <w:t>VII</w:t>
      </w:r>
      <w:r>
        <w:rPr>
          <w:rFonts w:ascii="Times New Roman" w:hAnsi="Times New Roman" w:cs="Times New Roman"/>
          <w:bCs/>
          <w:sz w:val="24"/>
          <w:szCs w:val="24"/>
        </w:rPr>
        <w:t xml:space="preserve"> – </w:t>
      </w:r>
      <w:r w:rsidR="003F53EA" w:rsidRPr="00A54F2C">
        <w:rPr>
          <w:rFonts w:ascii="Times New Roman" w:hAnsi="Times New Roman" w:cs="Times New Roman"/>
          <w:bCs/>
          <w:sz w:val="24"/>
          <w:szCs w:val="24"/>
        </w:rPr>
        <w:t>O</w:t>
      </w:r>
      <w:r w:rsidR="003F53EA" w:rsidRPr="00E815FE">
        <w:rPr>
          <w:rFonts w:ascii="Times New Roman" w:hAnsi="Times New Roman" w:cs="Times New Roman"/>
          <w:bCs/>
          <w:sz w:val="24"/>
          <w:szCs w:val="24"/>
        </w:rPr>
        <w:t xml:space="preserve"> licitante enquadrado como microempreendedor individual que pretenda auferir os benefícios do tratamento diferenciado </w:t>
      </w:r>
      <w:r w:rsidR="00C506ED" w:rsidRPr="00E815FE">
        <w:rPr>
          <w:rFonts w:ascii="Times New Roman" w:hAnsi="Times New Roman" w:cs="Times New Roman"/>
          <w:bCs/>
          <w:sz w:val="24"/>
          <w:szCs w:val="24"/>
        </w:rPr>
        <w:t>previstos na Lei Complementar nº</w:t>
      </w:r>
      <w:r w:rsidR="003F53EA" w:rsidRPr="00E815FE">
        <w:rPr>
          <w:rFonts w:ascii="Times New Roman" w:hAnsi="Times New Roman" w:cs="Times New Roman"/>
          <w:bCs/>
          <w:sz w:val="24"/>
          <w:szCs w:val="24"/>
        </w:rPr>
        <w:t xml:space="preserve"> 123, de 2006, estará dispensado:</w:t>
      </w:r>
    </w:p>
    <w:p w14:paraId="4B0A2057" w14:textId="301D7AF4" w:rsidR="003F53EA" w:rsidRPr="00E815FE" w:rsidRDefault="003F53EA" w:rsidP="005E6783">
      <w:pPr>
        <w:snapToGrid w:val="0"/>
        <w:spacing w:line="324" w:lineRule="auto"/>
        <w:ind w:right="-2"/>
        <w:rPr>
          <w:rFonts w:ascii="Times New Roman" w:hAnsi="Times New Roman" w:cs="Times New Roman"/>
          <w:bCs/>
          <w:color w:val="000000"/>
          <w:sz w:val="24"/>
          <w:szCs w:val="24"/>
        </w:rPr>
      </w:pPr>
      <w:r w:rsidRPr="00215189">
        <w:rPr>
          <w:rFonts w:ascii="Times New Roman" w:hAnsi="Times New Roman" w:cs="Times New Roman"/>
          <w:b/>
          <w:color w:val="000000"/>
          <w:sz w:val="24"/>
          <w:szCs w:val="24"/>
        </w:rPr>
        <w:t>a)</w:t>
      </w:r>
      <w:r w:rsidRPr="00E815FE">
        <w:rPr>
          <w:rFonts w:ascii="Times New Roman" w:hAnsi="Times New Roman" w:cs="Times New Roman"/>
          <w:bCs/>
          <w:color w:val="000000"/>
          <w:sz w:val="24"/>
          <w:szCs w:val="24"/>
        </w:rPr>
        <w:t xml:space="preserve"> da prova de inscrição nos cadastros de contribuintes estadual e municipal; </w:t>
      </w:r>
      <w:proofErr w:type="gramStart"/>
      <w:r w:rsidRPr="00E815FE">
        <w:rPr>
          <w:rFonts w:ascii="Times New Roman" w:hAnsi="Times New Roman" w:cs="Times New Roman"/>
          <w:bCs/>
          <w:color w:val="000000"/>
          <w:sz w:val="24"/>
          <w:szCs w:val="24"/>
        </w:rPr>
        <w:t>e</w:t>
      </w:r>
      <w:proofErr w:type="gramEnd"/>
    </w:p>
    <w:p w14:paraId="5E87999F" w14:textId="7602A1F4" w:rsidR="003F53EA" w:rsidRDefault="003F53EA" w:rsidP="005E6783">
      <w:pPr>
        <w:snapToGrid w:val="0"/>
        <w:spacing w:line="324" w:lineRule="auto"/>
        <w:ind w:right="-2"/>
        <w:rPr>
          <w:rFonts w:ascii="Times New Roman" w:hAnsi="Times New Roman" w:cs="Times New Roman"/>
          <w:bCs/>
          <w:color w:val="000000"/>
          <w:sz w:val="24"/>
          <w:szCs w:val="24"/>
        </w:rPr>
      </w:pPr>
      <w:r w:rsidRPr="00215189">
        <w:rPr>
          <w:rFonts w:ascii="Times New Roman" w:hAnsi="Times New Roman" w:cs="Times New Roman"/>
          <w:b/>
          <w:color w:val="000000"/>
          <w:sz w:val="24"/>
          <w:szCs w:val="24"/>
        </w:rPr>
        <w:t>b)</w:t>
      </w:r>
      <w:r w:rsidRPr="00E815FE">
        <w:rPr>
          <w:rFonts w:ascii="Times New Roman" w:hAnsi="Times New Roman" w:cs="Times New Roman"/>
          <w:bCs/>
          <w:color w:val="000000"/>
          <w:sz w:val="24"/>
          <w:szCs w:val="24"/>
        </w:rPr>
        <w:t xml:space="preserve"> da apresentação do balanço patrimonial e das demonstrações contábeis do último exercício.</w:t>
      </w:r>
    </w:p>
    <w:p w14:paraId="3CFB308E" w14:textId="77777777" w:rsidR="007425DE" w:rsidRPr="00E815FE" w:rsidRDefault="007425DE" w:rsidP="005E6783">
      <w:pPr>
        <w:snapToGrid w:val="0"/>
        <w:spacing w:line="324" w:lineRule="auto"/>
        <w:ind w:right="-2"/>
        <w:rPr>
          <w:rFonts w:ascii="Times New Roman" w:hAnsi="Times New Roman" w:cs="Times New Roman"/>
          <w:bCs/>
          <w:color w:val="000000"/>
          <w:sz w:val="24"/>
          <w:szCs w:val="24"/>
        </w:rPr>
      </w:pPr>
    </w:p>
    <w:p w14:paraId="131D57CF" w14:textId="14D60C8F" w:rsidR="003F53EA" w:rsidRPr="00E815FE" w:rsidRDefault="007425DE" w:rsidP="005E6783">
      <w:pPr>
        <w:numPr>
          <w:ilvl w:val="1"/>
          <w:numId w:val="4"/>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DAS </w:t>
      </w:r>
      <w:r w:rsidR="003F53EA" w:rsidRPr="00E815FE">
        <w:rPr>
          <w:rFonts w:ascii="Times New Roman" w:hAnsi="Times New Roman" w:cs="Times New Roman"/>
          <w:b/>
          <w:bCs/>
          <w:color w:val="000000"/>
          <w:sz w:val="24"/>
          <w:szCs w:val="24"/>
        </w:rPr>
        <w:t>ORIENTAÇÕES GERAIS SOBRE A HABILITAÇÃO</w:t>
      </w:r>
    </w:p>
    <w:p w14:paraId="67BE5B04" w14:textId="045D7A8D" w:rsidR="003F53EA" w:rsidRPr="00DB597F" w:rsidRDefault="00DB597F" w:rsidP="005E6783">
      <w:pPr>
        <w:pStyle w:val="PargrafodaLista"/>
        <w:numPr>
          <w:ilvl w:val="2"/>
          <w:numId w:val="8"/>
        </w:numPr>
        <w:snapToGrid w:val="0"/>
        <w:spacing w:line="324" w:lineRule="auto"/>
        <w:ind w:left="0" w:right="-2" w:firstLine="0"/>
        <w:rPr>
          <w:rFonts w:ascii="Times New Roman" w:hAnsi="Times New Roman" w:cs="Times New Roman"/>
          <w:bCs/>
          <w:color w:val="000000"/>
        </w:rPr>
      </w:pPr>
      <w:r>
        <w:rPr>
          <w:rFonts w:ascii="Times New Roman" w:hAnsi="Times New Roman" w:cs="Times New Roman"/>
          <w:bCs/>
          <w:color w:val="000000"/>
        </w:rPr>
        <w:t xml:space="preserve"> </w:t>
      </w:r>
      <w:r w:rsidR="003F53EA" w:rsidRPr="00DB597F">
        <w:rPr>
          <w:rFonts w:ascii="Times New Roman" w:hAnsi="Times New Roman" w:cs="Times New Roman"/>
          <w:bCs/>
          <w:color w:val="000000"/>
        </w:rPr>
        <w:t xml:space="preserve">Os documentos exigidos para a habilitação, conforme regulado neste Edital, deverão ser enviados em </w:t>
      </w:r>
      <w:r w:rsidR="003F53EA" w:rsidRPr="00DB597F">
        <w:rPr>
          <w:rFonts w:ascii="Times New Roman" w:hAnsi="Times New Roman" w:cs="Times New Roman"/>
          <w:b/>
          <w:color w:val="000000"/>
        </w:rPr>
        <w:t xml:space="preserve">até </w:t>
      </w:r>
      <w:r w:rsidR="00C506ED" w:rsidRPr="00DB597F">
        <w:rPr>
          <w:rFonts w:ascii="Times New Roman" w:hAnsi="Times New Roman" w:cs="Times New Roman"/>
          <w:b/>
          <w:color w:val="000000"/>
        </w:rPr>
        <w:t>02</w:t>
      </w:r>
      <w:r w:rsidR="007E3027" w:rsidRPr="00DB597F">
        <w:rPr>
          <w:rFonts w:ascii="Times New Roman" w:hAnsi="Times New Roman" w:cs="Times New Roman"/>
          <w:b/>
          <w:color w:val="000000"/>
        </w:rPr>
        <w:t xml:space="preserve"> </w:t>
      </w:r>
      <w:r w:rsidR="00C506ED" w:rsidRPr="00DB597F">
        <w:rPr>
          <w:rFonts w:ascii="Times New Roman" w:hAnsi="Times New Roman" w:cs="Times New Roman"/>
          <w:b/>
          <w:color w:val="000000"/>
        </w:rPr>
        <w:t>(duas)</w:t>
      </w:r>
      <w:r w:rsidR="003F53EA" w:rsidRPr="00DB597F">
        <w:rPr>
          <w:rFonts w:ascii="Times New Roman" w:hAnsi="Times New Roman" w:cs="Times New Roman"/>
          <w:b/>
          <w:color w:val="000000"/>
        </w:rPr>
        <w:t xml:space="preserve"> horas</w:t>
      </w:r>
      <w:r w:rsidR="003F53EA" w:rsidRPr="00DB597F">
        <w:rPr>
          <w:rFonts w:ascii="Times New Roman" w:hAnsi="Times New Roman" w:cs="Times New Roman"/>
          <w:bCs/>
          <w:color w:val="000000"/>
        </w:rPr>
        <w:t>, exclusivamente por meio de campo próprio no Sistema.</w:t>
      </w:r>
    </w:p>
    <w:p w14:paraId="0CB698D9" w14:textId="4B19F071" w:rsidR="003F53EA" w:rsidRPr="00E815FE" w:rsidRDefault="00521C9F" w:rsidP="005E6783">
      <w:pPr>
        <w:numPr>
          <w:ilvl w:val="2"/>
          <w:numId w:val="8"/>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proofErr w:type="gramStart"/>
      <w:r w:rsidR="003F53EA" w:rsidRPr="00E815FE">
        <w:rPr>
          <w:rFonts w:ascii="Times New Roman" w:hAnsi="Times New Roman" w:cs="Times New Roman"/>
          <w:bCs/>
          <w:color w:val="000000"/>
          <w:sz w:val="24"/>
          <w:szCs w:val="24"/>
        </w:rPr>
        <w:t>Os documentos de habilitação</w:t>
      </w:r>
      <w:r w:rsidR="00E841E6">
        <w:rPr>
          <w:rFonts w:ascii="Times New Roman" w:hAnsi="Times New Roman" w:cs="Times New Roman"/>
          <w:bCs/>
          <w:color w:val="000000"/>
          <w:sz w:val="24"/>
          <w:szCs w:val="24"/>
        </w:rPr>
        <w:t>, caso solicitados,</w:t>
      </w:r>
      <w:r w:rsidR="003F53EA" w:rsidRPr="00E815FE">
        <w:rPr>
          <w:rFonts w:ascii="Times New Roman" w:hAnsi="Times New Roman" w:cs="Times New Roman"/>
          <w:bCs/>
          <w:color w:val="000000"/>
          <w:sz w:val="24"/>
          <w:szCs w:val="24"/>
        </w:rPr>
        <w:t xml:space="preserve"> serão remetidos em original, por qualquer processo de cópia reprográfica, </w:t>
      </w:r>
      <w:r w:rsidR="003F53EA" w:rsidRPr="00E815FE">
        <w:rPr>
          <w:rFonts w:ascii="Times New Roman" w:hAnsi="Times New Roman" w:cs="Times New Roman"/>
          <w:bCs/>
          <w:sz w:val="24"/>
          <w:szCs w:val="24"/>
        </w:rPr>
        <w:t>autenticada</w:t>
      </w:r>
      <w:r w:rsidR="003F53EA" w:rsidRPr="00E815FE">
        <w:rPr>
          <w:rFonts w:ascii="Times New Roman" w:hAnsi="Times New Roman" w:cs="Times New Roman"/>
          <w:bCs/>
          <w:color w:val="000000"/>
          <w:sz w:val="24"/>
          <w:szCs w:val="24"/>
        </w:rPr>
        <w:t xml:space="preserve"> por tabelião de notas ou por servidor/funcionário do</w:t>
      </w:r>
      <w:r w:rsidR="00C506ED" w:rsidRPr="00E815FE">
        <w:rPr>
          <w:rFonts w:ascii="Times New Roman" w:hAnsi="Times New Roman" w:cs="Times New Roman"/>
          <w:bCs/>
          <w:color w:val="000000"/>
          <w:sz w:val="24"/>
          <w:szCs w:val="24"/>
        </w:rPr>
        <w:t xml:space="preserve"> Município de </w:t>
      </w:r>
      <w:r w:rsidR="00793C6D">
        <w:rPr>
          <w:rFonts w:ascii="Times New Roman" w:hAnsi="Times New Roman" w:cs="Times New Roman"/>
          <w:bCs/>
          <w:color w:val="000000"/>
          <w:sz w:val="24"/>
          <w:szCs w:val="24"/>
        </w:rPr>
        <w:t>Pinheiro Machado/RS</w:t>
      </w:r>
      <w:r w:rsidR="003F53EA" w:rsidRPr="00E815FE">
        <w:rPr>
          <w:rFonts w:ascii="Times New Roman" w:hAnsi="Times New Roman" w:cs="Times New Roman"/>
          <w:bCs/>
          <w:color w:val="000000"/>
          <w:sz w:val="24"/>
          <w:szCs w:val="24"/>
        </w:rPr>
        <w:t xml:space="preserve">, desde que conferidos com o original, ou publicação em órgão da imprensa oficial, para análise, no prazo de </w:t>
      </w:r>
      <w:r w:rsidR="003F53EA" w:rsidRPr="00E815FE">
        <w:rPr>
          <w:rFonts w:ascii="Times New Roman" w:hAnsi="Times New Roman" w:cs="Times New Roman"/>
          <w:sz w:val="24"/>
          <w:szCs w:val="24"/>
        </w:rPr>
        <w:t>no prazo máximo de</w:t>
      </w:r>
      <w:r w:rsidR="00C506ED" w:rsidRPr="00E815FE">
        <w:rPr>
          <w:rFonts w:ascii="Times New Roman" w:hAnsi="Times New Roman" w:cs="Times New Roman"/>
          <w:sz w:val="24"/>
          <w:szCs w:val="24"/>
        </w:rPr>
        <w:t xml:space="preserve"> </w:t>
      </w:r>
      <w:r w:rsidR="00C506ED" w:rsidRPr="00521C9F">
        <w:rPr>
          <w:rFonts w:ascii="Times New Roman" w:hAnsi="Times New Roman" w:cs="Times New Roman"/>
          <w:b/>
          <w:bCs/>
          <w:sz w:val="24"/>
          <w:szCs w:val="24"/>
        </w:rPr>
        <w:t>02</w:t>
      </w:r>
      <w:r w:rsidRPr="00521C9F">
        <w:rPr>
          <w:rFonts w:ascii="Times New Roman" w:hAnsi="Times New Roman" w:cs="Times New Roman"/>
          <w:b/>
          <w:bCs/>
          <w:sz w:val="24"/>
          <w:szCs w:val="24"/>
        </w:rPr>
        <w:t xml:space="preserve"> </w:t>
      </w:r>
      <w:r w:rsidR="00C506ED" w:rsidRPr="00521C9F">
        <w:rPr>
          <w:rFonts w:ascii="Times New Roman" w:hAnsi="Times New Roman" w:cs="Times New Roman"/>
          <w:b/>
          <w:bCs/>
          <w:sz w:val="24"/>
          <w:szCs w:val="24"/>
        </w:rPr>
        <w:t>(dois)</w:t>
      </w:r>
      <w:r w:rsidR="003F53EA" w:rsidRPr="00521C9F">
        <w:rPr>
          <w:rFonts w:ascii="Times New Roman" w:hAnsi="Times New Roman" w:cs="Times New Roman"/>
          <w:b/>
          <w:bCs/>
          <w:sz w:val="24"/>
          <w:szCs w:val="24"/>
        </w:rPr>
        <w:t xml:space="preserve"> dias úteis</w:t>
      </w:r>
      <w:r w:rsidR="003F53EA" w:rsidRPr="00E815FE">
        <w:rPr>
          <w:rFonts w:ascii="Times New Roman" w:hAnsi="Times New Roman" w:cs="Times New Roman"/>
          <w:sz w:val="24"/>
          <w:szCs w:val="24"/>
        </w:rPr>
        <w:t>, juntamente com a proposta de preços em envelope fechado e identificado com dados da empresa e do pregão eletrônico</w:t>
      </w:r>
      <w:r w:rsidR="003F53EA" w:rsidRPr="00E815FE">
        <w:rPr>
          <w:rFonts w:ascii="Times New Roman" w:hAnsi="Times New Roman" w:cs="Times New Roman"/>
          <w:bCs/>
          <w:color w:val="000000"/>
          <w:sz w:val="24"/>
          <w:szCs w:val="24"/>
        </w:rPr>
        <w:t>.</w:t>
      </w:r>
      <w:proofErr w:type="gramEnd"/>
    </w:p>
    <w:p w14:paraId="541281FD"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 xml:space="preserve"> Os documentos apresentados para habilitação deverão estar todos </w:t>
      </w:r>
      <w:r w:rsidRPr="00E815FE">
        <w:rPr>
          <w:rFonts w:ascii="Times New Roman" w:hAnsi="Times New Roman" w:cs="Times New Roman"/>
          <w:b/>
          <w:sz w:val="24"/>
          <w:szCs w:val="24"/>
        </w:rPr>
        <w:t>em nome e CNPJ da matriz</w:t>
      </w:r>
      <w:r w:rsidRPr="00E815FE">
        <w:rPr>
          <w:rFonts w:ascii="Times New Roman" w:hAnsi="Times New Roman" w:cs="Times New Roman"/>
          <w:sz w:val="24"/>
          <w:szCs w:val="24"/>
        </w:rPr>
        <w:t xml:space="preserve"> ou todos </w:t>
      </w:r>
      <w:r w:rsidRPr="00E815FE">
        <w:rPr>
          <w:rFonts w:ascii="Times New Roman" w:hAnsi="Times New Roman" w:cs="Times New Roman"/>
          <w:b/>
          <w:sz w:val="24"/>
          <w:szCs w:val="24"/>
        </w:rPr>
        <w:t>em nome e CNPJ da filial</w:t>
      </w:r>
      <w:r w:rsidRPr="00E815FE">
        <w:rPr>
          <w:rFonts w:ascii="Times New Roman" w:hAnsi="Times New Roman" w:cs="Times New Roman"/>
          <w:sz w:val="24"/>
          <w:szCs w:val="24"/>
        </w:rPr>
        <w:t xml:space="preserve">, exceto </w:t>
      </w:r>
      <w:r w:rsidRPr="00E815FE">
        <w:rPr>
          <w:rFonts w:ascii="Times New Roman" w:hAnsi="Times New Roman" w:cs="Times New Roman"/>
          <w:bCs/>
          <w:sz w:val="24"/>
          <w:szCs w:val="24"/>
        </w:rPr>
        <w:t>aqueles</w:t>
      </w:r>
      <w:r w:rsidRPr="00E815FE">
        <w:rPr>
          <w:rFonts w:ascii="Times New Roman" w:hAnsi="Times New Roman" w:cs="Times New Roman"/>
          <w:sz w:val="24"/>
          <w:szCs w:val="24"/>
        </w:rPr>
        <w:t xml:space="preserve"> que comprovadamente só possam ser fornecidos à matriz e referir-se ao local do domicílio ou sede do interessado.</w:t>
      </w:r>
    </w:p>
    <w:p w14:paraId="6511B9D9" w14:textId="66285A2C" w:rsidR="003F53EA" w:rsidRPr="00E815FE" w:rsidRDefault="003F53EA" w:rsidP="005E6783">
      <w:pPr>
        <w:numPr>
          <w:ilvl w:val="2"/>
          <w:numId w:val="8"/>
        </w:numPr>
        <w:snapToGrid w:val="0"/>
        <w:spacing w:line="324" w:lineRule="auto"/>
        <w:ind w:left="0" w:right="-2" w:firstLine="0"/>
        <w:rPr>
          <w:rFonts w:ascii="Times New Roman" w:hAnsi="Times New Roman" w:cs="Times New Roman"/>
          <w:sz w:val="24"/>
          <w:szCs w:val="24"/>
        </w:rPr>
      </w:pPr>
      <w:r w:rsidRPr="00E815FE">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153B85">
        <w:rPr>
          <w:rFonts w:ascii="Times New Roman" w:hAnsi="Times New Roman" w:cs="Times New Roman"/>
          <w:b/>
          <w:bCs/>
          <w:sz w:val="24"/>
          <w:szCs w:val="24"/>
        </w:rPr>
        <w:t xml:space="preserve">até </w:t>
      </w:r>
      <w:proofErr w:type="gramStart"/>
      <w:r w:rsidRPr="00153B85">
        <w:rPr>
          <w:rFonts w:ascii="Times New Roman" w:hAnsi="Times New Roman" w:cs="Times New Roman"/>
          <w:b/>
          <w:bCs/>
          <w:sz w:val="24"/>
          <w:szCs w:val="24"/>
        </w:rPr>
        <w:t>90 (noventa) dias</w:t>
      </w:r>
      <w:r w:rsidRPr="00E815FE">
        <w:rPr>
          <w:rFonts w:ascii="Times New Roman" w:hAnsi="Times New Roman" w:cs="Times New Roman"/>
          <w:color w:val="FF0000"/>
          <w:sz w:val="24"/>
          <w:szCs w:val="24"/>
        </w:rPr>
        <w:t xml:space="preserve"> </w:t>
      </w:r>
      <w:r w:rsidRPr="00E815FE">
        <w:rPr>
          <w:rFonts w:ascii="Times New Roman" w:hAnsi="Times New Roman" w:cs="Times New Roman"/>
          <w:sz w:val="24"/>
          <w:szCs w:val="24"/>
        </w:rPr>
        <w:t>antes da data da sessão pública deste Pregão, exceto a Certidão Negativa de Falência, Concordata</w:t>
      </w:r>
      <w:proofErr w:type="gramEnd"/>
      <w:r w:rsidRPr="00E815FE">
        <w:rPr>
          <w:rFonts w:ascii="Times New Roman" w:hAnsi="Times New Roman" w:cs="Times New Roman"/>
          <w:sz w:val="24"/>
          <w:szCs w:val="24"/>
        </w:rPr>
        <w:t xml:space="preserve">, Recuperação Judicial e Extrajudicial que deverá estar datada dos </w:t>
      </w:r>
      <w:r w:rsidRPr="00805129">
        <w:rPr>
          <w:rFonts w:ascii="Times New Roman" w:hAnsi="Times New Roman" w:cs="Times New Roman"/>
          <w:b/>
          <w:bCs/>
          <w:sz w:val="24"/>
          <w:szCs w:val="24"/>
        </w:rPr>
        <w:t>últimos 30 (trinta) dias</w:t>
      </w:r>
      <w:r w:rsidRPr="00E815FE">
        <w:rPr>
          <w:rFonts w:ascii="Times New Roman" w:hAnsi="Times New Roman" w:cs="Times New Roman"/>
          <w:sz w:val="24"/>
          <w:szCs w:val="24"/>
        </w:rPr>
        <w:t>.</w:t>
      </w:r>
    </w:p>
    <w:p w14:paraId="7413AC18"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E815FE">
        <w:rPr>
          <w:rFonts w:ascii="Times New Roman" w:hAnsi="Times New Roman" w:cs="Times New Roman"/>
          <w:bCs/>
          <w:sz w:val="24"/>
          <w:szCs w:val="24"/>
        </w:rPr>
        <w:t>informando</w:t>
      </w:r>
      <w:r w:rsidRPr="00E815FE">
        <w:rPr>
          <w:rFonts w:ascii="Times New Roman" w:hAnsi="Times New Roman" w:cs="Times New Roman"/>
          <w:bCs/>
          <w:color w:val="000000"/>
          <w:sz w:val="24"/>
          <w:szCs w:val="24"/>
        </w:rPr>
        <w:t xml:space="preserve"> no “</w:t>
      </w:r>
      <w:r w:rsidRPr="00C94B2B">
        <w:rPr>
          <w:rFonts w:ascii="Times New Roman" w:hAnsi="Times New Roman" w:cs="Times New Roman"/>
          <w:bCs/>
          <w:i/>
          <w:iCs/>
          <w:color w:val="000000"/>
          <w:sz w:val="24"/>
          <w:szCs w:val="24"/>
        </w:rPr>
        <w:t>chat</w:t>
      </w:r>
      <w:r w:rsidRPr="00E815FE">
        <w:rPr>
          <w:rFonts w:ascii="Times New Roman" w:hAnsi="Times New Roman" w:cs="Times New Roman"/>
          <w:bCs/>
          <w:color w:val="000000"/>
          <w:sz w:val="24"/>
          <w:szCs w:val="24"/>
        </w:rPr>
        <w:t>” a nova data e horário para a continuidade da mesma.</w:t>
      </w:r>
    </w:p>
    <w:p w14:paraId="31BE14FF"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lastRenderedPageBreak/>
        <w:t xml:space="preserve"> Será inabilitado o licitante que não comprovar sua habilitação, seja por não apresentar quaisquer dos documentos exigidos, </w:t>
      </w:r>
      <w:r w:rsidRPr="00E815FE">
        <w:rPr>
          <w:rFonts w:ascii="Times New Roman" w:hAnsi="Times New Roman" w:cs="Times New Roman"/>
          <w:bCs/>
          <w:sz w:val="24"/>
          <w:szCs w:val="24"/>
        </w:rPr>
        <w:t>apresentá</w:t>
      </w:r>
      <w:r w:rsidRPr="00E815FE">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14:paraId="64385346"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E815FE">
        <w:rPr>
          <w:rFonts w:ascii="Times New Roman" w:hAnsi="Times New Roman" w:cs="Times New Roman"/>
          <w:sz w:val="24"/>
          <w:szCs w:val="24"/>
        </w:rPr>
        <w:t>das</w:t>
      </w:r>
      <w:r w:rsidRPr="00E815FE">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5FDFA00F"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210C546A"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 xml:space="preserve"> Constatado o </w:t>
      </w:r>
      <w:r w:rsidRPr="00E815FE">
        <w:rPr>
          <w:rFonts w:ascii="Times New Roman" w:hAnsi="Times New Roman" w:cs="Times New Roman"/>
          <w:bCs/>
          <w:sz w:val="24"/>
          <w:szCs w:val="24"/>
        </w:rPr>
        <w:t>atendimento</w:t>
      </w:r>
      <w:r w:rsidRPr="00E815FE">
        <w:rPr>
          <w:rFonts w:ascii="Times New Roman" w:hAnsi="Times New Roman" w:cs="Times New Roman"/>
          <w:sz w:val="24"/>
          <w:szCs w:val="24"/>
        </w:rPr>
        <w:t xml:space="preserve"> pleno às exigências fixadas neste edital, a licitante será declarada vencedora.</w:t>
      </w:r>
    </w:p>
    <w:p w14:paraId="710F2EBC" w14:textId="77777777" w:rsidR="009A2B55" w:rsidRPr="00E815FE" w:rsidRDefault="009A2B55" w:rsidP="005E6783">
      <w:pPr>
        <w:snapToGrid w:val="0"/>
        <w:spacing w:line="324" w:lineRule="auto"/>
        <w:ind w:right="-2"/>
        <w:rPr>
          <w:rFonts w:ascii="Times New Roman" w:hAnsi="Times New Roman" w:cs="Times New Roman"/>
          <w:bCs/>
          <w:color w:val="000000"/>
          <w:sz w:val="24"/>
          <w:szCs w:val="24"/>
        </w:rPr>
      </w:pPr>
    </w:p>
    <w:p w14:paraId="6E80E665"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DOS RECURSOS:</w:t>
      </w:r>
    </w:p>
    <w:p w14:paraId="62139385" w14:textId="42F60D24" w:rsidR="003F53EA" w:rsidRPr="00E815FE" w:rsidRDefault="00AA363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E815FE">
        <w:rPr>
          <w:rFonts w:ascii="Times New Roman" w:hAnsi="Times New Roman" w:cs="Times New Roman"/>
          <w:sz w:val="24"/>
          <w:szCs w:val="24"/>
        </w:rPr>
        <w:t>30(trinta) minutos.</w:t>
      </w:r>
    </w:p>
    <w:p w14:paraId="240F45A3"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78EF3C67"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0CED327C" w14:textId="71857600"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bookmarkStart w:id="18" w:name="_Ref9528522"/>
      <w:r w:rsidRPr="00E815FE">
        <w:rPr>
          <w:rFonts w:ascii="Times New Roman" w:hAnsi="Times New Roman" w:cs="Times New Roman"/>
          <w:bCs/>
          <w:sz w:val="24"/>
          <w:szCs w:val="24"/>
        </w:rPr>
        <w:t xml:space="preserve">Os interessados que porventura queiram ter vista do processo licitatório poderão comparecer ao </w:t>
      </w:r>
      <w:r w:rsidR="00C506ED"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C506ED" w:rsidRPr="00E815FE">
        <w:rPr>
          <w:rFonts w:ascii="Times New Roman" w:hAnsi="Times New Roman" w:cs="Times New Roman"/>
          <w:sz w:val="24"/>
          <w:szCs w:val="24"/>
        </w:rPr>
        <w:t xml:space="preserve">, no setor de Licitações, situado </w:t>
      </w:r>
      <w:r w:rsidR="00AA3634">
        <w:rPr>
          <w:rFonts w:ascii="Times New Roman" w:hAnsi="Times New Roman" w:cs="Times New Roman"/>
          <w:sz w:val="24"/>
          <w:szCs w:val="24"/>
        </w:rPr>
        <w:t>na</w:t>
      </w:r>
      <w:r w:rsidR="00C506ED" w:rsidRPr="00E815FE">
        <w:rPr>
          <w:rFonts w:ascii="Times New Roman" w:hAnsi="Times New Roman" w:cs="Times New Roman"/>
          <w:sz w:val="24"/>
          <w:szCs w:val="24"/>
        </w:rPr>
        <w:t xml:space="preserve"> Rua Nico de Oliveira, nº</w:t>
      </w:r>
      <w:r w:rsidR="00B7603F" w:rsidRPr="00E815FE">
        <w:rPr>
          <w:rFonts w:ascii="Times New Roman" w:hAnsi="Times New Roman" w:cs="Times New Roman"/>
          <w:sz w:val="24"/>
          <w:szCs w:val="24"/>
        </w:rPr>
        <w:t xml:space="preserve"> </w:t>
      </w:r>
      <w:r w:rsidR="00C506ED" w:rsidRPr="00E815FE">
        <w:rPr>
          <w:rFonts w:ascii="Times New Roman" w:hAnsi="Times New Roman" w:cs="Times New Roman"/>
          <w:sz w:val="24"/>
          <w:szCs w:val="24"/>
        </w:rPr>
        <w:t>763, CEP: 96.470-000</w:t>
      </w:r>
      <w:r w:rsidRPr="00E815FE">
        <w:rPr>
          <w:rFonts w:ascii="Times New Roman" w:hAnsi="Times New Roman" w:cs="Times New Roman"/>
          <w:bCs/>
          <w:sz w:val="24"/>
          <w:szCs w:val="24"/>
        </w:rPr>
        <w:t xml:space="preserve">, de </w:t>
      </w:r>
      <w:r w:rsidRPr="00445615">
        <w:rPr>
          <w:rFonts w:ascii="Times New Roman" w:hAnsi="Times New Roman" w:cs="Times New Roman"/>
          <w:b/>
          <w:sz w:val="24"/>
          <w:szCs w:val="24"/>
        </w:rPr>
        <w:t>segunda</w:t>
      </w:r>
      <w:r w:rsidR="00445615" w:rsidRPr="00445615">
        <w:rPr>
          <w:rFonts w:ascii="Times New Roman" w:hAnsi="Times New Roman" w:cs="Times New Roman"/>
          <w:b/>
          <w:sz w:val="24"/>
          <w:szCs w:val="24"/>
        </w:rPr>
        <w:t>-feira</w:t>
      </w:r>
      <w:r w:rsidRPr="00E815FE">
        <w:rPr>
          <w:rFonts w:ascii="Times New Roman" w:hAnsi="Times New Roman" w:cs="Times New Roman"/>
          <w:bCs/>
          <w:sz w:val="24"/>
          <w:szCs w:val="24"/>
        </w:rPr>
        <w:t xml:space="preserve"> </w:t>
      </w:r>
      <w:r w:rsidR="00445615">
        <w:rPr>
          <w:rFonts w:ascii="Times New Roman" w:hAnsi="Times New Roman" w:cs="Times New Roman"/>
          <w:bCs/>
          <w:sz w:val="24"/>
          <w:szCs w:val="24"/>
        </w:rPr>
        <w:t>a</w:t>
      </w:r>
      <w:r w:rsidRPr="00E815FE">
        <w:rPr>
          <w:rFonts w:ascii="Times New Roman" w:hAnsi="Times New Roman" w:cs="Times New Roman"/>
          <w:bCs/>
          <w:sz w:val="24"/>
          <w:szCs w:val="24"/>
        </w:rPr>
        <w:t xml:space="preserve"> </w:t>
      </w:r>
      <w:r w:rsidRPr="00445615">
        <w:rPr>
          <w:rFonts w:ascii="Times New Roman" w:hAnsi="Times New Roman" w:cs="Times New Roman"/>
          <w:b/>
          <w:sz w:val="24"/>
          <w:szCs w:val="24"/>
        </w:rPr>
        <w:t>sexta-feira</w:t>
      </w:r>
      <w:r w:rsidRPr="00E815FE">
        <w:rPr>
          <w:rFonts w:ascii="Times New Roman" w:hAnsi="Times New Roman" w:cs="Times New Roman"/>
          <w:bCs/>
          <w:sz w:val="24"/>
          <w:szCs w:val="24"/>
        </w:rPr>
        <w:t xml:space="preserve">, das </w:t>
      </w:r>
      <w:r w:rsidR="00C506ED" w:rsidRPr="00445615">
        <w:rPr>
          <w:rFonts w:ascii="Times New Roman" w:hAnsi="Times New Roman" w:cs="Times New Roman"/>
          <w:b/>
          <w:bCs/>
          <w:sz w:val="24"/>
          <w:szCs w:val="24"/>
        </w:rPr>
        <w:t>08</w:t>
      </w:r>
      <w:r w:rsidR="00445615" w:rsidRPr="00445615">
        <w:rPr>
          <w:rFonts w:ascii="Times New Roman" w:hAnsi="Times New Roman" w:cs="Times New Roman"/>
          <w:b/>
          <w:bCs/>
          <w:sz w:val="24"/>
          <w:szCs w:val="24"/>
        </w:rPr>
        <w:t>h</w:t>
      </w:r>
      <w:r w:rsidR="00C506ED" w:rsidRPr="00445615">
        <w:rPr>
          <w:rFonts w:ascii="Times New Roman" w:hAnsi="Times New Roman" w:cs="Times New Roman"/>
          <w:b/>
          <w:bCs/>
          <w:sz w:val="24"/>
          <w:szCs w:val="24"/>
        </w:rPr>
        <w:t>30</w:t>
      </w:r>
      <w:r w:rsidRPr="00E815FE">
        <w:rPr>
          <w:rFonts w:ascii="Times New Roman" w:hAnsi="Times New Roman" w:cs="Times New Roman"/>
          <w:bCs/>
          <w:sz w:val="24"/>
          <w:szCs w:val="24"/>
        </w:rPr>
        <w:t xml:space="preserve"> às </w:t>
      </w:r>
      <w:r w:rsidR="00C506ED" w:rsidRPr="00445615">
        <w:rPr>
          <w:rFonts w:ascii="Times New Roman" w:hAnsi="Times New Roman" w:cs="Times New Roman"/>
          <w:b/>
          <w:sz w:val="24"/>
          <w:szCs w:val="24"/>
        </w:rPr>
        <w:t>12</w:t>
      </w:r>
      <w:r w:rsidR="00445615" w:rsidRPr="00445615">
        <w:rPr>
          <w:rFonts w:ascii="Times New Roman" w:hAnsi="Times New Roman" w:cs="Times New Roman"/>
          <w:b/>
          <w:sz w:val="24"/>
          <w:szCs w:val="24"/>
        </w:rPr>
        <w:t>h</w:t>
      </w:r>
      <w:r w:rsidR="00C506ED" w:rsidRPr="00E815FE">
        <w:rPr>
          <w:rFonts w:ascii="Times New Roman" w:hAnsi="Times New Roman" w:cs="Times New Roman"/>
          <w:bCs/>
          <w:sz w:val="24"/>
          <w:szCs w:val="24"/>
        </w:rPr>
        <w:t xml:space="preserve"> e das </w:t>
      </w:r>
      <w:r w:rsidR="00C506ED" w:rsidRPr="00445615">
        <w:rPr>
          <w:rFonts w:ascii="Times New Roman" w:hAnsi="Times New Roman" w:cs="Times New Roman"/>
          <w:b/>
          <w:sz w:val="24"/>
          <w:szCs w:val="24"/>
        </w:rPr>
        <w:t>13</w:t>
      </w:r>
      <w:r w:rsidR="00445615" w:rsidRPr="00445615">
        <w:rPr>
          <w:rFonts w:ascii="Times New Roman" w:hAnsi="Times New Roman" w:cs="Times New Roman"/>
          <w:b/>
          <w:sz w:val="24"/>
          <w:szCs w:val="24"/>
        </w:rPr>
        <w:t>h</w:t>
      </w:r>
      <w:r w:rsidR="00C506ED" w:rsidRPr="00445615">
        <w:rPr>
          <w:rFonts w:ascii="Times New Roman" w:hAnsi="Times New Roman" w:cs="Times New Roman"/>
          <w:b/>
          <w:sz w:val="24"/>
          <w:szCs w:val="24"/>
        </w:rPr>
        <w:t>30</w:t>
      </w:r>
      <w:r w:rsidR="00C506ED" w:rsidRPr="00E815FE">
        <w:rPr>
          <w:rFonts w:ascii="Times New Roman" w:hAnsi="Times New Roman" w:cs="Times New Roman"/>
          <w:bCs/>
          <w:sz w:val="24"/>
          <w:szCs w:val="24"/>
        </w:rPr>
        <w:t xml:space="preserve"> às </w:t>
      </w:r>
      <w:r w:rsidR="00C506ED" w:rsidRPr="00445615">
        <w:rPr>
          <w:rFonts w:ascii="Times New Roman" w:hAnsi="Times New Roman" w:cs="Times New Roman"/>
          <w:b/>
          <w:sz w:val="24"/>
          <w:szCs w:val="24"/>
        </w:rPr>
        <w:t>17</w:t>
      </w:r>
      <w:r w:rsidR="00445615" w:rsidRPr="00445615">
        <w:rPr>
          <w:rFonts w:ascii="Times New Roman" w:hAnsi="Times New Roman" w:cs="Times New Roman"/>
          <w:b/>
          <w:sz w:val="24"/>
          <w:szCs w:val="24"/>
        </w:rPr>
        <w:t>h</w:t>
      </w:r>
      <w:r w:rsidRPr="00E815FE">
        <w:rPr>
          <w:rFonts w:ascii="Times New Roman" w:hAnsi="Times New Roman" w:cs="Times New Roman"/>
          <w:bCs/>
          <w:sz w:val="24"/>
          <w:szCs w:val="24"/>
        </w:rPr>
        <w:t>.</w:t>
      </w:r>
      <w:bookmarkEnd w:id="18"/>
    </w:p>
    <w:p w14:paraId="02B6644A" w14:textId="12F0EFD0"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11550F">
        <w:rPr>
          <w:rFonts w:ascii="Times New Roman" w:hAnsi="Times New Roman" w:cs="Times New Roman"/>
          <w:b/>
          <w:bCs/>
          <w:sz w:val="24"/>
          <w:szCs w:val="24"/>
        </w:rPr>
        <w:t>03 (três) dias úteis</w:t>
      </w:r>
      <w:r w:rsidR="003F53EA" w:rsidRPr="00E815FE">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2A3228ED" w14:textId="402CB38A"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sidR="0011550F">
        <w:rPr>
          <w:rFonts w:ascii="Times New Roman" w:hAnsi="Times New Roman" w:cs="Times New Roman"/>
          <w:bCs/>
          <w:sz w:val="24"/>
          <w:szCs w:val="24"/>
        </w:rPr>
        <w:t>.</w:t>
      </w:r>
      <w:r w:rsidRPr="00E815FE">
        <w:rPr>
          <w:rFonts w:ascii="Times New Roman" w:hAnsi="Times New Roman" w:cs="Times New Roman"/>
          <w:bCs/>
          <w:sz w:val="24"/>
          <w:szCs w:val="24"/>
        </w:rPr>
        <w:t>).</w:t>
      </w:r>
    </w:p>
    <w:p w14:paraId="6158CEDC" w14:textId="0C0B3815"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3F53EA" w:rsidRPr="00104DBF">
        <w:rPr>
          <w:rFonts w:ascii="Times New Roman" w:hAnsi="Times New Roman" w:cs="Times New Roman"/>
          <w:b/>
          <w:color w:val="000000"/>
          <w:sz w:val="24"/>
          <w:szCs w:val="24"/>
        </w:rPr>
        <w:t>5 (cinco) dias úteis</w:t>
      </w:r>
      <w:r w:rsidR="003F53EA" w:rsidRPr="00E815FE">
        <w:rPr>
          <w:rFonts w:ascii="Times New Roman" w:hAnsi="Times New Roman" w:cs="Times New Roman"/>
          <w:bCs/>
          <w:color w:val="000000"/>
          <w:sz w:val="24"/>
          <w:szCs w:val="24"/>
        </w:rPr>
        <w:t xml:space="preserve"> após o recebimento das razões e contrarrazões ou, neste mesmo prazo, fazê-lo subir devidamente informado ao</w:t>
      </w:r>
      <w:r w:rsidR="00C506ED" w:rsidRPr="00E815FE">
        <w:rPr>
          <w:rFonts w:ascii="Times New Roman" w:hAnsi="Times New Roman" w:cs="Times New Roman"/>
          <w:bCs/>
          <w:color w:val="000000"/>
          <w:sz w:val="24"/>
          <w:szCs w:val="24"/>
        </w:rPr>
        <w:t xml:space="preserve"> Prefeito Municipal</w:t>
      </w:r>
      <w:r w:rsidR="003F53EA" w:rsidRPr="00E815FE">
        <w:rPr>
          <w:rFonts w:ascii="Times New Roman" w:hAnsi="Times New Roman" w:cs="Times New Roman"/>
          <w:bCs/>
          <w:color w:val="000000"/>
          <w:sz w:val="24"/>
          <w:szCs w:val="24"/>
        </w:rPr>
        <w:t xml:space="preserve"> para a decisão final no prazo de </w:t>
      </w:r>
      <w:r w:rsidR="003F53EA" w:rsidRPr="00104DBF">
        <w:rPr>
          <w:rFonts w:ascii="Times New Roman" w:hAnsi="Times New Roman" w:cs="Times New Roman"/>
          <w:b/>
          <w:color w:val="000000"/>
          <w:sz w:val="24"/>
          <w:szCs w:val="24"/>
        </w:rPr>
        <w:t>5 (cinco) dias úteis</w:t>
      </w:r>
      <w:r w:rsidR="003F53EA" w:rsidRPr="00E815FE">
        <w:rPr>
          <w:rFonts w:ascii="Times New Roman" w:hAnsi="Times New Roman" w:cs="Times New Roman"/>
          <w:bCs/>
          <w:color w:val="000000"/>
          <w:sz w:val="24"/>
          <w:szCs w:val="24"/>
        </w:rPr>
        <w:t>.</w:t>
      </w:r>
      <w:r w:rsidR="008937D2">
        <w:rPr>
          <w:rFonts w:ascii="Times New Roman" w:hAnsi="Times New Roman" w:cs="Times New Roman"/>
          <w:bCs/>
          <w:color w:val="000000"/>
          <w:sz w:val="24"/>
          <w:szCs w:val="24"/>
        </w:rPr>
        <w:t xml:space="preserve"> </w:t>
      </w:r>
    </w:p>
    <w:p w14:paraId="2704B8B2" w14:textId="55AC6E2E"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acolhimento do recurso invalida tão somente os atos insuscetíveis de aproveitamento. </w:t>
      </w:r>
    </w:p>
    <w:p w14:paraId="7B2E5848" w14:textId="530BCA94" w:rsidR="003F53EA" w:rsidRPr="00E815FE" w:rsidRDefault="0011550F" w:rsidP="005E6783">
      <w:pPr>
        <w:numPr>
          <w:ilvl w:val="1"/>
          <w:numId w:val="8"/>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 </w:t>
      </w:r>
      <w:r w:rsidR="003F53EA" w:rsidRPr="00E815FE">
        <w:rPr>
          <w:rFonts w:ascii="Times New Roman" w:hAnsi="Times New Roman" w:cs="Times New Roman"/>
          <w:bCs/>
          <w:color w:val="000000"/>
          <w:sz w:val="24"/>
          <w:szCs w:val="24"/>
        </w:rPr>
        <w:t>Os autos do processo permanecerão com vista franqueada aos interessados, no endereço constante neste Edital (</w:t>
      </w:r>
      <w:r w:rsidR="003F53EA" w:rsidRPr="00E815FE">
        <w:rPr>
          <w:rFonts w:ascii="Times New Roman" w:hAnsi="Times New Roman" w:cs="Times New Roman"/>
          <w:b/>
          <w:bCs/>
          <w:color w:val="000000"/>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_Ref9528522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6819B5" w:rsidRPr="006819B5">
        <w:rPr>
          <w:rFonts w:ascii="Times New Roman" w:hAnsi="Times New Roman" w:cs="Times New Roman"/>
          <w:b/>
          <w:bCs/>
          <w:sz w:val="24"/>
          <w:szCs w:val="24"/>
        </w:rPr>
        <w:t>12.2.3</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w:t>
      </w:r>
    </w:p>
    <w:p w14:paraId="3BFDB745" w14:textId="066770E0"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0F6CA850" w14:textId="77777777" w:rsidR="007A0699" w:rsidRPr="00E815FE" w:rsidRDefault="007A0699" w:rsidP="005E6783">
      <w:pPr>
        <w:snapToGrid w:val="0"/>
        <w:spacing w:line="324" w:lineRule="auto"/>
        <w:ind w:right="-2"/>
        <w:rPr>
          <w:rFonts w:ascii="Times New Roman" w:hAnsi="Times New Roman" w:cs="Times New Roman"/>
          <w:bCs/>
          <w:color w:val="000000"/>
          <w:sz w:val="24"/>
          <w:szCs w:val="24"/>
        </w:rPr>
      </w:pPr>
    </w:p>
    <w:p w14:paraId="5681BB29"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 ADJUDICAÇÃO E HOMOLOGAÇÃO:</w:t>
      </w:r>
    </w:p>
    <w:p w14:paraId="49F5F347" w14:textId="42753438"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E815FE">
        <w:rPr>
          <w:rFonts w:ascii="Times New Roman" w:hAnsi="Times New Roman" w:cs="Times New Roman"/>
          <w:bCs/>
          <w:color w:val="000000"/>
          <w:sz w:val="24"/>
          <w:szCs w:val="24"/>
        </w:rPr>
        <w:t>ao Prefeito</w:t>
      </w:r>
      <w:r w:rsidR="003F53EA" w:rsidRPr="00E815FE">
        <w:rPr>
          <w:rFonts w:ascii="Times New Roman" w:hAnsi="Times New Roman" w:cs="Times New Roman"/>
          <w:bCs/>
          <w:color w:val="000000"/>
          <w:sz w:val="24"/>
          <w:szCs w:val="24"/>
        </w:rPr>
        <w:t>.</w:t>
      </w:r>
    </w:p>
    <w:p w14:paraId="7B82CD65" w14:textId="2561173F"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640E9D64" w14:textId="77777777" w:rsidR="009A2B55" w:rsidRPr="00E815FE" w:rsidRDefault="009A2B55" w:rsidP="005E6783">
      <w:pPr>
        <w:snapToGrid w:val="0"/>
        <w:spacing w:line="324" w:lineRule="auto"/>
        <w:ind w:right="-2"/>
        <w:rPr>
          <w:rFonts w:ascii="Times New Roman" w:hAnsi="Times New Roman" w:cs="Times New Roman"/>
          <w:bCs/>
          <w:color w:val="000000"/>
          <w:sz w:val="24"/>
          <w:szCs w:val="24"/>
        </w:rPr>
      </w:pPr>
    </w:p>
    <w:p w14:paraId="1FB8EF5B"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 ATA DE REGISTRO DE PREÇOS</w:t>
      </w:r>
    </w:p>
    <w:p w14:paraId="14C32A5D" w14:textId="77777777" w:rsidR="003F53EA" w:rsidRPr="00E815FE" w:rsidRDefault="003F53EA"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Homologado o resultado da licitação, terá o adjudicatário o prazo de </w:t>
      </w:r>
      <w:r w:rsidRPr="00E47AC4">
        <w:rPr>
          <w:rFonts w:ascii="Times New Roman" w:hAnsi="Times New Roman" w:cs="Times New Roman"/>
          <w:b/>
          <w:color w:val="000000"/>
          <w:sz w:val="24"/>
          <w:szCs w:val="24"/>
        </w:rPr>
        <w:t>05 (cinco) dias</w:t>
      </w:r>
      <w:r w:rsidRPr="00E815FE">
        <w:rPr>
          <w:rFonts w:ascii="Times New Roman" w:hAnsi="Times New Roman" w:cs="Times New Roman"/>
          <w:bCs/>
          <w:color w:val="000000"/>
          <w:sz w:val="24"/>
          <w:szCs w:val="24"/>
        </w:rPr>
        <w:t xml:space="preserve">, contados a partir da data de sua convocação, para assinar a Ata de Registro de Preços, cujo prazo de validade encontra-se nela fixado, </w:t>
      </w:r>
      <w:proofErr w:type="gramStart"/>
      <w:r w:rsidRPr="00E815FE">
        <w:rPr>
          <w:rFonts w:ascii="Times New Roman" w:hAnsi="Times New Roman" w:cs="Times New Roman"/>
          <w:bCs/>
          <w:color w:val="000000"/>
          <w:sz w:val="24"/>
          <w:szCs w:val="24"/>
        </w:rPr>
        <w:t>sob pena</w:t>
      </w:r>
      <w:proofErr w:type="gramEnd"/>
      <w:r w:rsidRPr="00E815FE">
        <w:rPr>
          <w:rFonts w:ascii="Times New Roman" w:hAnsi="Times New Roman" w:cs="Times New Roman"/>
          <w:bCs/>
          <w:color w:val="000000"/>
          <w:sz w:val="24"/>
          <w:szCs w:val="24"/>
        </w:rPr>
        <w:t xml:space="preserve"> de decair do direito à contratação, sem prejuízo das sanções previstas no item </w:t>
      </w:r>
      <w:r w:rsidR="00B7603F" w:rsidRPr="00E815FE">
        <w:rPr>
          <w:rFonts w:ascii="Times New Roman" w:hAnsi="Times New Roman" w:cs="Times New Roman"/>
          <w:bCs/>
          <w:color w:val="000000"/>
          <w:sz w:val="24"/>
          <w:szCs w:val="24"/>
        </w:rPr>
        <w:t>17</w:t>
      </w:r>
      <w:r w:rsidRPr="00E815FE">
        <w:rPr>
          <w:rFonts w:ascii="Times New Roman" w:hAnsi="Times New Roman" w:cs="Times New Roman"/>
          <w:bCs/>
          <w:color w:val="000000"/>
          <w:sz w:val="24"/>
          <w:szCs w:val="24"/>
        </w:rPr>
        <w:t xml:space="preserve"> deste Edital.</w:t>
      </w:r>
    </w:p>
    <w:p w14:paraId="1E3CDD05" w14:textId="18C589A1"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1FF7DB3D" w14:textId="6D3DB2BD"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Serão formalizadas tantas Atas de Registro de Preços quanto necessárias para o registro de todos os itens constantes no Termo de Referência, com a indicação do licitante vencedor, a descrição do(s) </w:t>
      </w:r>
      <w:proofErr w:type="gramStart"/>
      <w:r w:rsidR="003F53EA" w:rsidRPr="00E815FE">
        <w:rPr>
          <w:rFonts w:ascii="Times New Roman" w:hAnsi="Times New Roman" w:cs="Times New Roman"/>
          <w:bCs/>
          <w:color w:val="000000"/>
          <w:sz w:val="24"/>
          <w:szCs w:val="24"/>
        </w:rPr>
        <w:t>item(</w:t>
      </w:r>
      <w:proofErr w:type="spellStart"/>
      <w:proofErr w:type="gramEnd"/>
      <w:r w:rsidR="003F53EA" w:rsidRPr="00E815FE">
        <w:rPr>
          <w:rFonts w:ascii="Times New Roman" w:hAnsi="Times New Roman" w:cs="Times New Roman"/>
          <w:bCs/>
          <w:color w:val="000000"/>
          <w:sz w:val="24"/>
          <w:szCs w:val="24"/>
        </w:rPr>
        <w:t>ns</w:t>
      </w:r>
      <w:proofErr w:type="spellEnd"/>
      <w:r w:rsidR="003F53EA" w:rsidRPr="00E815FE">
        <w:rPr>
          <w:rFonts w:ascii="Times New Roman" w:hAnsi="Times New Roman" w:cs="Times New Roman"/>
          <w:bCs/>
          <w:color w:val="000000"/>
          <w:sz w:val="24"/>
          <w:szCs w:val="24"/>
        </w:rPr>
        <w:t>), as respectivas quantidades, preços registrados e demais condições.</w:t>
      </w:r>
    </w:p>
    <w:p w14:paraId="02A28583" w14:textId="7BC82986" w:rsidR="003C3879"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C3879" w:rsidRPr="00E815FE">
        <w:rPr>
          <w:rFonts w:ascii="Times New Roman" w:hAnsi="Times New Roman" w:cs="Times New Roman"/>
          <w:bCs/>
          <w:color w:val="000000"/>
          <w:sz w:val="24"/>
          <w:szCs w:val="24"/>
        </w:rPr>
        <w:t xml:space="preserve">A Ata de Registro de Preços resultante do presente certame terá validade de </w:t>
      </w:r>
      <w:r w:rsidR="006C2CD9" w:rsidRPr="006C2CD9">
        <w:rPr>
          <w:rFonts w:ascii="Times New Roman" w:hAnsi="Times New Roman" w:cs="Times New Roman"/>
          <w:b/>
          <w:sz w:val="24"/>
          <w:szCs w:val="24"/>
        </w:rPr>
        <w:t>12</w:t>
      </w:r>
      <w:r w:rsidR="003C3879" w:rsidRPr="006C2CD9">
        <w:rPr>
          <w:rFonts w:ascii="Times New Roman" w:hAnsi="Times New Roman" w:cs="Times New Roman"/>
          <w:b/>
          <w:sz w:val="24"/>
          <w:szCs w:val="24"/>
        </w:rPr>
        <w:t xml:space="preserve"> (</w:t>
      </w:r>
      <w:r w:rsidR="006C2CD9" w:rsidRPr="006C2CD9">
        <w:rPr>
          <w:rFonts w:ascii="Times New Roman" w:hAnsi="Times New Roman" w:cs="Times New Roman"/>
          <w:b/>
          <w:sz w:val="24"/>
          <w:szCs w:val="24"/>
        </w:rPr>
        <w:t>doze</w:t>
      </w:r>
      <w:r w:rsidR="003C3879" w:rsidRPr="006C2CD9">
        <w:rPr>
          <w:rFonts w:ascii="Times New Roman" w:hAnsi="Times New Roman" w:cs="Times New Roman"/>
          <w:b/>
          <w:sz w:val="24"/>
          <w:szCs w:val="24"/>
        </w:rPr>
        <w:t>) meses</w:t>
      </w:r>
      <w:r w:rsidR="003C3879" w:rsidRPr="00E815FE">
        <w:rPr>
          <w:rFonts w:ascii="Times New Roman" w:hAnsi="Times New Roman" w:cs="Times New Roman"/>
          <w:bCs/>
          <w:color w:val="000000"/>
          <w:sz w:val="24"/>
          <w:szCs w:val="24"/>
        </w:rPr>
        <w:t>, contados da data de sua assinatura ou até a aquisição da quantidade total adjudicada dos produtos, o que vier a ocorrer primeiro.</w:t>
      </w:r>
    </w:p>
    <w:p w14:paraId="2FE8979B" w14:textId="37074C59" w:rsidR="003C3879"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C3879" w:rsidRPr="00E815FE">
        <w:rPr>
          <w:rFonts w:ascii="Times New Roman" w:hAnsi="Times New Roman" w:cs="Times New Roman"/>
          <w:bCs/>
          <w:color w:val="000000"/>
          <w:sz w:val="24"/>
          <w:szCs w:val="24"/>
        </w:rPr>
        <w:t>O término do prazo de vigência não implica extinção das obrigações dela decorrentes, ainda em execução.</w:t>
      </w:r>
    </w:p>
    <w:p w14:paraId="42FC10B7" w14:textId="77777777" w:rsidR="00CA2728" w:rsidRPr="00E815FE" w:rsidRDefault="00CA2728" w:rsidP="005E6783">
      <w:pPr>
        <w:snapToGrid w:val="0"/>
        <w:spacing w:line="324" w:lineRule="auto"/>
        <w:ind w:right="-2"/>
        <w:rPr>
          <w:rFonts w:ascii="Times New Roman" w:hAnsi="Times New Roman" w:cs="Times New Roman"/>
          <w:bCs/>
          <w:color w:val="000000"/>
          <w:sz w:val="24"/>
          <w:szCs w:val="24"/>
        </w:rPr>
      </w:pPr>
    </w:p>
    <w:p w14:paraId="090CE4D0" w14:textId="5769EC10" w:rsidR="003F53EA" w:rsidRPr="00E815FE" w:rsidRDefault="00E2512F"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sidRPr="00E815FE">
        <w:rPr>
          <w:rFonts w:ascii="Times New Roman" w:hAnsi="Times New Roman" w:cs="Times New Roman"/>
          <w:b/>
          <w:bCs/>
          <w:color w:val="000000"/>
          <w:sz w:val="24"/>
          <w:szCs w:val="24"/>
        </w:rPr>
        <w:t>DO CADASTRO RESERVA</w:t>
      </w:r>
    </w:p>
    <w:p w14:paraId="4EB2BF53"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Após o encerramento da etapa competitiva, os licitantes poderão reduzir </w:t>
      </w:r>
      <w:proofErr w:type="gramStart"/>
      <w:r w:rsidRPr="00E815FE">
        <w:rPr>
          <w:rFonts w:ascii="Times New Roman" w:hAnsi="Times New Roman" w:cs="Times New Roman"/>
          <w:bCs/>
          <w:sz w:val="24"/>
          <w:szCs w:val="24"/>
        </w:rPr>
        <w:t>seus preços ao valor da proposta do licitante mais bem classificado, respeitada</w:t>
      </w:r>
      <w:proofErr w:type="gramEnd"/>
      <w:r w:rsidRPr="00E815FE">
        <w:rPr>
          <w:rFonts w:ascii="Times New Roman" w:hAnsi="Times New Roman" w:cs="Times New Roman"/>
          <w:bCs/>
          <w:sz w:val="24"/>
          <w:szCs w:val="24"/>
        </w:rPr>
        <w:t xml:space="preserve"> a ordem de classificação.</w:t>
      </w:r>
    </w:p>
    <w:p w14:paraId="3A62C319"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Havendo um ou mais licitantes que aceitem cotar suas propostas em valor igual ao do licitante vencedor, estes serão classificados segundo a ordem da última proposta apresentada durante a fase competitiva.</w:t>
      </w:r>
    </w:p>
    <w:p w14:paraId="79E357CA"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Será incluído na ata, sob a forma de anexo, o registro dos licitantes que aceitarem cotar os </w:t>
      </w:r>
      <w:r w:rsidR="0010677E" w:rsidRPr="00E815FE">
        <w:rPr>
          <w:rFonts w:ascii="Times New Roman" w:hAnsi="Times New Roman" w:cs="Times New Roman"/>
          <w:bCs/>
          <w:sz w:val="24"/>
          <w:szCs w:val="24"/>
        </w:rPr>
        <w:t>produtos</w:t>
      </w:r>
      <w:r w:rsidRPr="00E815FE">
        <w:rPr>
          <w:rFonts w:ascii="Times New Roman" w:hAnsi="Times New Roman" w:cs="Times New Roman"/>
          <w:bCs/>
          <w:sz w:val="24"/>
          <w:szCs w:val="24"/>
        </w:rPr>
        <w:t xml:space="preserve"> com preços iguais aos do licitante vencedor na sequência da classificação do certame.</w:t>
      </w:r>
    </w:p>
    <w:p w14:paraId="21ABEC0D"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lastRenderedPageBreak/>
        <w:t xml:space="preserve">Confirmada a participação no cadastro </w:t>
      </w:r>
      <w:proofErr w:type="gramStart"/>
      <w:r w:rsidRPr="00E815FE">
        <w:rPr>
          <w:rFonts w:ascii="Times New Roman" w:hAnsi="Times New Roman" w:cs="Times New Roman"/>
          <w:bCs/>
          <w:sz w:val="24"/>
          <w:szCs w:val="24"/>
        </w:rPr>
        <w:t>reserva,</w:t>
      </w:r>
      <w:proofErr w:type="gramEnd"/>
      <w:r w:rsidRPr="00E815FE">
        <w:rPr>
          <w:rFonts w:ascii="Times New Roman" w:hAnsi="Times New Roman" w:cs="Times New Roman"/>
          <w:bCs/>
          <w:sz w:val="24"/>
          <w:szCs w:val="24"/>
        </w:rPr>
        <w:t xml:space="preserve"> as cadastradas enviarão a proposta ajustada ao valor do vencedor e os documentos de habilitação, quando forem convocadas para fornecer o objeto registrado.</w:t>
      </w:r>
    </w:p>
    <w:p w14:paraId="5B8B7860"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1095E9EC" w14:textId="77777777" w:rsidR="003F53EA" w:rsidRPr="00E815FE" w:rsidRDefault="003F53EA"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sidRPr="00E815FE">
        <w:rPr>
          <w:rFonts w:ascii="Times New Roman" w:hAnsi="Times New Roman" w:cs="Times New Roman"/>
          <w:b/>
          <w:bCs/>
          <w:color w:val="000000"/>
          <w:sz w:val="24"/>
          <w:szCs w:val="24"/>
        </w:rPr>
        <w:t>Dos acréscimos quantitativos da Ata de Registro de Preços</w:t>
      </w:r>
    </w:p>
    <w:p w14:paraId="623BBD8D" w14:textId="0F60E3F9"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É vedado efetuar acréscimos nos quantitativos fixados pela Ata de Registro de Preços, inclusive o acréscimo de que trata o § 1º do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65 da Lei nº 8.666/1993.</w:t>
      </w:r>
    </w:p>
    <w:p w14:paraId="28E3BA9E" w14:textId="61208CDD" w:rsidR="003F53EA"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Os contratos decorrentes do Sistema de Registro de Preços poderão ser alterados, observado o disposto no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65 da Lei nº 8.666/1993.</w:t>
      </w:r>
    </w:p>
    <w:p w14:paraId="7246196F" w14:textId="77777777" w:rsidR="008D03C7" w:rsidRPr="00E815FE" w:rsidRDefault="008D03C7" w:rsidP="005E6783">
      <w:pPr>
        <w:snapToGrid w:val="0"/>
        <w:spacing w:line="324" w:lineRule="auto"/>
        <w:ind w:right="-2"/>
        <w:rPr>
          <w:rFonts w:ascii="Times New Roman" w:hAnsi="Times New Roman" w:cs="Times New Roman"/>
          <w:bCs/>
          <w:sz w:val="24"/>
          <w:szCs w:val="24"/>
        </w:rPr>
      </w:pPr>
    </w:p>
    <w:p w14:paraId="437B048F" w14:textId="6A784405" w:rsidR="003F53EA" w:rsidRPr="00E815FE" w:rsidRDefault="00DB396E"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17A6A" w:rsidRPr="00E815FE">
        <w:rPr>
          <w:rFonts w:ascii="Times New Roman" w:hAnsi="Times New Roman" w:cs="Times New Roman"/>
          <w:b/>
          <w:bCs/>
          <w:color w:val="000000"/>
          <w:sz w:val="24"/>
          <w:szCs w:val="24"/>
        </w:rPr>
        <w:t>DOS CONTRATOS ORIUNDOS DA ATA DE REGISTRO DE PREÇOS</w:t>
      </w:r>
    </w:p>
    <w:p w14:paraId="616AAE86"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Os contratos decorrentes do Sistema de Registro de Preços deverão ser assinados no prazo de validade da ata de registro de preços.</w:t>
      </w:r>
    </w:p>
    <w:p w14:paraId="54B63CF2" w14:textId="237F2A25" w:rsidR="009A2B55" w:rsidRPr="00E815FE"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14.</w:t>
      </w:r>
      <w:r w:rsidR="003C3879" w:rsidRPr="00E815FE">
        <w:rPr>
          <w:rFonts w:ascii="Times New Roman" w:hAnsi="Times New Roman" w:cs="Times New Roman"/>
          <w:b/>
          <w:bCs/>
          <w:color w:val="000000"/>
          <w:sz w:val="24"/>
          <w:szCs w:val="24"/>
        </w:rPr>
        <w:t>9</w:t>
      </w:r>
      <w:r w:rsidR="00757CD9">
        <w:rPr>
          <w:rFonts w:ascii="Times New Roman" w:hAnsi="Times New Roman" w:cs="Times New Roman"/>
          <w:b/>
          <w:bCs/>
          <w:color w:val="000000"/>
          <w:sz w:val="24"/>
          <w:szCs w:val="24"/>
        </w:rPr>
        <w:t>.</w:t>
      </w:r>
      <w:r w:rsidRPr="00E815FE">
        <w:rPr>
          <w:rFonts w:ascii="Times New Roman" w:hAnsi="Times New Roman" w:cs="Times New Roman"/>
          <w:b/>
          <w:bCs/>
          <w:color w:val="000000"/>
          <w:sz w:val="24"/>
          <w:szCs w:val="24"/>
        </w:rPr>
        <w:t xml:space="preserve"> </w:t>
      </w:r>
      <w:r w:rsidRPr="00E815FE">
        <w:rPr>
          <w:rFonts w:ascii="Times New Roman" w:hAnsi="Times New Roman" w:cs="Times New Roman"/>
          <w:color w:val="000000"/>
          <w:sz w:val="24"/>
          <w:szCs w:val="24"/>
        </w:rPr>
        <w:t>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w:t>
      </w:r>
      <w:r w:rsidR="00E86453">
        <w:rPr>
          <w:rFonts w:ascii="Times New Roman" w:hAnsi="Times New Roman" w:cs="Times New Roman"/>
          <w:color w:val="000000"/>
          <w:sz w:val="24"/>
          <w:szCs w:val="24"/>
        </w:rPr>
        <w:t>Art.</w:t>
      </w:r>
      <w:r w:rsidRPr="00E815FE">
        <w:rPr>
          <w:rFonts w:ascii="Times New Roman" w:hAnsi="Times New Roman" w:cs="Times New Roman"/>
          <w:color w:val="000000"/>
          <w:sz w:val="24"/>
          <w:szCs w:val="24"/>
        </w:rPr>
        <w:t xml:space="preserve"> 65, </w:t>
      </w:r>
      <w:r w:rsidR="00757CD9">
        <w:rPr>
          <w:rFonts w:ascii="Times New Roman" w:hAnsi="Times New Roman" w:cs="Times New Roman"/>
          <w:color w:val="000000"/>
          <w:sz w:val="24"/>
          <w:szCs w:val="24"/>
        </w:rPr>
        <w:t>Inciso</w:t>
      </w:r>
      <w:r w:rsidRPr="00E815FE">
        <w:rPr>
          <w:rFonts w:ascii="Times New Roman" w:hAnsi="Times New Roman" w:cs="Times New Roman"/>
          <w:color w:val="000000"/>
          <w:sz w:val="24"/>
          <w:szCs w:val="24"/>
        </w:rPr>
        <w:t xml:space="preserve"> II, </w:t>
      </w:r>
      <w:r w:rsidR="00757CD9">
        <w:rPr>
          <w:rFonts w:ascii="Times New Roman" w:hAnsi="Times New Roman" w:cs="Times New Roman"/>
          <w:color w:val="000000"/>
          <w:sz w:val="24"/>
          <w:szCs w:val="24"/>
        </w:rPr>
        <w:t>Alínea</w:t>
      </w:r>
      <w:r w:rsidRPr="00E815FE">
        <w:rPr>
          <w:rFonts w:ascii="Times New Roman" w:hAnsi="Times New Roman" w:cs="Times New Roman"/>
          <w:color w:val="000000"/>
          <w:sz w:val="24"/>
          <w:szCs w:val="24"/>
        </w:rPr>
        <w:t xml:space="preserve"> </w:t>
      </w:r>
      <w:r w:rsidRPr="00B55141">
        <w:rPr>
          <w:rFonts w:ascii="Times New Roman" w:hAnsi="Times New Roman" w:cs="Times New Roman"/>
          <w:color w:val="000000"/>
          <w:sz w:val="24"/>
          <w:szCs w:val="24"/>
        </w:rPr>
        <w:t>d</w:t>
      </w:r>
      <w:r w:rsidRPr="00E815FE">
        <w:rPr>
          <w:rFonts w:ascii="Times New Roman" w:hAnsi="Times New Roman" w:cs="Times New Roman"/>
          <w:i/>
          <w:iCs/>
          <w:color w:val="000000"/>
          <w:sz w:val="24"/>
          <w:szCs w:val="24"/>
        </w:rPr>
        <w:t xml:space="preserve"> </w:t>
      </w:r>
      <w:r w:rsidRPr="00B55141">
        <w:rPr>
          <w:rFonts w:ascii="Times New Roman" w:hAnsi="Times New Roman" w:cs="Times New Roman"/>
          <w:color w:val="000000"/>
          <w:sz w:val="24"/>
          <w:szCs w:val="24"/>
        </w:rPr>
        <w:t>da Lei 8.666/93).</w:t>
      </w:r>
      <w:r w:rsidRPr="00E815FE">
        <w:rPr>
          <w:rFonts w:ascii="Times New Roman" w:hAnsi="Times New Roman" w:cs="Times New Roman"/>
          <w:color w:val="000000"/>
          <w:sz w:val="24"/>
          <w:szCs w:val="24"/>
        </w:rPr>
        <w:t xml:space="preserve"> </w:t>
      </w:r>
    </w:p>
    <w:p w14:paraId="6E4CE9D3" w14:textId="60809C0A" w:rsidR="009A2B55" w:rsidRPr="00E815FE"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14.</w:t>
      </w:r>
      <w:r w:rsidR="003C3879" w:rsidRPr="00E815FE">
        <w:rPr>
          <w:rFonts w:ascii="Times New Roman" w:hAnsi="Times New Roman" w:cs="Times New Roman"/>
          <w:b/>
          <w:bCs/>
          <w:color w:val="000000"/>
          <w:sz w:val="24"/>
          <w:szCs w:val="24"/>
        </w:rPr>
        <w:t>10</w:t>
      </w:r>
      <w:r w:rsidR="00757CD9">
        <w:rPr>
          <w:rFonts w:ascii="Times New Roman" w:hAnsi="Times New Roman" w:cs="Times New Roman"/>
          <w:b/>
          <w:bCs/>
          <w:color w:val="000000"/>
          <w:sz w:val="24"/>
          <w:szCs w:val="24"/>
        </w:rPr>
        <w:t>.</w:t>
      </w:r>
      <w:r w:rsidRPr="00E815FE">
        <w:rPr>
          <w:rFonts w:ascii="Times New Roman" w:hAnsi="Times New Roman" w:cs="Times New Roman"/>
          <w:b/>
          <w:bCs/>
          <w:color w:val="000000"/>
          <w:sz w:val="24"/>
          <w:szCs w:val="24"/>
        </w:rPr>
        <w:t xml:space="preserve"> </w:t>
      </w:r>
      <w:r w:rsidRPr="00E815FE">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17B342A9" w14:textId="40EF25BB" w:rsidR="009A2B55"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color w:val="000000"/>
          <w:sz w:val="24"/>
          <w:szCs w:val="24"/>
        </w:rPr>
        <w:t>14.</w:t>
      </w:r>
      <w:r w:rsidR="003C3879" w:rsidRPr="00E815FE">
        <w:rPr>
          <w:rFonts w:ascii="Times New Roman" w:hAnsi="Times New Roman" w:cs="Times New Roman"/>
          <w:b/>
          <w:color w:val="000000"/>
          <w:sz w:val="24"/>
          <w:szCs w:val="24"/>
        </w:rPr>
        <w:t>11</w:t>
      </w:r>
      <w:r w:rsidR="00757CD9">
        <w:rPr>
          <w:rFonts w:ascii="Times New Roman" w:hAnsi="Times New Roman" w:cs="Times New Roman"/>
          <w:b/>
          <w:color w:val="000000"/>
          <w:sz w:val="24"/>
          <w:szCs w:val="24"/>
        </w:rPr>
        <w:t>.</w:t>
      </w:r>
      <w:r w:rsidRPr="00E815FE">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2C38CFE0" w14:textId="77777777" w:rsidR="00757CD9" w:rsidRPr="00E815FE" w:rsidRDefault="00757CD9" w:rsidP="005E6783">
      <w:pPr>
        <w:autoSpaceDE w:val="0"/>
        <w:autoSpaceDN w:val="0"/>
        <w:adjustRightInd w:val="0"/>
        <w:spacing w:line="324" w:lineRule="auto"/>
        <w:rPr>
          <w:rFonts w:ascii="Times New Roman" w:hAnsi="Times New Roman" w:cs="Times New Roman"/>
          <w:bCs/>
          <w:sz w:val="24"/>
          <w:szCs w:val="24"/>
        </w:rPr>
      </w:pPr>
    </w:p>
    <w:p w14:paraId="5310FC60"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DO TERMO DE CONTRATO OU INSTRUMENTO EQUIVALENTE:</w:t>
      </w:r>
    </w:p>
    <w:p w14:paraId="4DAEC471" w14:textId="1A8B8950" w:rsidR="003F53EA" w:rsidRPr="00E815FE" w:rsidRDefault="00757CD9"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44B30D86" w14:textId="761F79BB" w:rsidR="003F53EA" w:rsidRPr="00E815FE" w:rsidRDefault="00757CD9"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contrato a ser assinado estabelecerá as cláusulas, critérios e condições definidas no </w:t>
      </w:r>
      <w:r w:rsidR="00E86453">
        <w:rPr>
          <w:rFonts w:ascii="Times New Roman" w:hAnsi="Times New Roman" w:cs="Times New Roman"/>
          <w:bCs/>
          <w:color w:val="000000"/>
          <w:sz w:val="24"/>
          <w:szCs w:val="24"/>
        </w:rPr>
        <w:t>Art.</w:t>
      </w:r>
      <w:r w:rsidR="003F53EA" w:rsidRPr="00E815FE">
        <w:rPr>
          <w:rFonts w:ascii="Times New Roman" w:hAnsi="Times New Roman" w:cs="Times New Roman"/>
          <w:bCs/>
          <w:color w:val="000000"/>
          <w:sz w:val="24"/>
          <w:szCs w:val="24"/>
        </w:rPr>
        <w:t xml:space="preserve"> 55 da Lei nº 8.666/1993 e observará os termos contidos </w:t>
      </w:r>
      <w:r w:rsidR="003F53EA" w:rsidRPr="00E815FE">
        <w:rPr>
          <w:rFonts w:ascii="Times New Roman" w:hAnsi="Times New Roman" w:cs="Times New Roman"/>
          <w:bCs/>
          <w:color w:val="000000" w:themeColor="text1"/>
          <w:sz w:val="24"/>
          <w:szCs w:val="24"/>
        </w:rPr>
        <w:t xml:space="preserve">na minuta Anexo VII deste Edital </w:t>
      </w:r>
      <w:r w:rsidR="003F53EA" w:rsidRPr="00E815FE">
        <w:rPr>
          <w:rFonts w:ascii="Times New Roman" w:hAnsi="Times New Roman" w:cs="Times New Roman"/>
          <w:bCs/>
          <w:color w:val="000000"/>
          <w:sz w:val="24"/>
          <w:szCs w:val="24"/>
        </w:rPr>
        <w:t>ou as disposições constantes</w:t>
      </w:r>
      <w:r w:rsidR="003F53EA" w:rsidRPr="00E815FE">
        <w:rPr>
          <w:rFonts w:ascii="Times New Roman" w:hAnsi="Times New Roman" w:cs="Times New Roman"/>
          <w:color w:val="000000"/>
          <w:sz w:val="24"/>
          <w:szCs w:val="24"/>
        </w:rPr>
        <w:t xml:space="preserve"> de </w:t>
      </w:r>
      <w:r w:rsidR="003F53EA" w:rsidRPr="00E815FE">
        <w:rPr>
          <w:rFonts w:ascii="Times New Roman" w:hAnsi="Times New Roman" w:cs="Times New Roman"/>
          <w:bCs/>
          <w:color w:val="000000"/>
          <w:sz w:val="24"/>
          <w:szCs w:val="24"/>
        </w:rPr>
        <w:t>instrumento equivalente</w:t>
      </w:r>
      <w:r w:rsidR="003F53EA" w:rsidRPr="00E815FE">
        <w:rPr>
          <w:rFonts w:ascii="Times New Roman" w:hAnsi="Times New Roman" w:cs="Times New Roman"/>
          <w:color w:val="000000"/>
          <w:sz w:val="24"/>
          <w:szCs w:val="24"/>
        </w:rPr>
        <w:t>.</w:t>
      </w:r>
    </w:p>
    <w:p w14:paraId="241AABCB" w14:textId="21BF0283" w:rsidR="003F53EA" w:rsidRPr="00E815FE" w:rsidRDefault="00757CD9" w:rsidP="005E6783">
      <w:pPr>
        <w:numPr>
          <w:ilvl w:val="1"/>
          <w:numId w:val="8"/>
        </w:numPr>
        <w:snapToGrid w:val="0"/>
        <w:spacing w:line="324" w:lineRule="auto"/>
        <w:ind w:left="0" w:firstLine="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F53EA" w:rsidRPr="00E815FE">
        <w:rPr>
          <w:rFonts w:ascii="Times New Roman" w:hAnsi="Times New Roman" w:cs="Times New Roman"/>
          <w:color w:val="000000"/>
          <w:sz w:val="24"/>
          <w:szCs w:val="24"/>
        </w:rPr>
        <w:t xml:space="preserve">O prazo máximo para assinatura e entrega do </w:t>
      </w:r>
      <w:r w:rsidR="004C3215" w:rsidRPr="00E815FE">
        <w:rPr>
          <w:rFonts w:ascii="Times New Roman" w:hAnsi="Times New Roman" w:cs="Times New Roman"/>
          <w:color w:val="000000"/>
          <w:sz w:val="24"/>
          <w:szCs w:val="24"/>
        </w:rPr>
        <w:t xml:space="preserve">Termo </w:t>
      </w:r>
      <w:r w:rsidR="003F53EA" w:rsidRPr="00E815FE">
        <w:rPr>
          <w:rFonts w:ascii="Times New Roman" w:hAnsi="Times New Roman" w:cs="Times New Roman"/>
          <w:color w:val="000000"/>
          <w:sz w:val="24"/>
          <w:szCs w:val="24"/>
        </w:rPr>
        <w:t xml:space="preserve">de </w:t>
      </w:r>
      <w:r w:rsidR="004C3215" w:rsidRPr="00E815FE">
        <w:rPr>
          <w:rFonts w:ascii="Times New Roman" w:hAnsi="Times New Roman" w:cs="Times New Roman"/>
          <w:color w:val="000000"/>
          <w:sz w:val="24"/>
          <w:szCs w:val="24"/>
        </w:rPr>
        <w:t xml:space="preserve">Contrato </w:t>
      </w:r>
      <w:r w:rsidR="003F53EA" w:rsidRPr="00E815FE">
        <w:rPr>
          <w:rFonts w:ascii="Times New Roman" w:hAnsi="Times New Roman" w:cs="Times New Roman"/>
          <w:color w:val="000000"/>
          <w:sz w:val="24"/>
          <w:szCs w:val="24"/>
        </w:rPr>
        <w:t>é de</w:t>
      </w:r>
      <w:r w:rsidR="00C506ED" w:rsidRPr="00E815FE">
        <w:rPr>
          <w:rFonts w:ascii="Times New Roman" w:hAnsi="Times New Roman" w:cs="Times New Roman"/>
          <w:bCs/>
          <w:color w:val="000000"/>
          <w:sz w:val="24"/>
          <w:szCs w:val="24"/>
        </w:rPr>
        <w:t xml:space="preserve"> </w:t>
      </w:r>
      <w:r w:rsidR="00C506ED" w:rsidRPr="009046E2">
        <w:rPr>
          <w:rFonts w:ascii="Times New Roman" w:hAnsi="Times New Roman" w:cs="Times New Roman"/>
          <w:b/>
          <w:color w:val="000000"/>
          <w:sz w:val="24"/>
          <w:szCs w:val="24"/>
        </w:rPr>
        <w:t>05</w:t>
      </w:r>
      <w:r w:rsidR="009046E2" w:rsidRPr="009046E2">
        <w:rPr>
          <w:rFonts w:ascii="Times New Roman" w:hAnsi="Times New Roman" w:cs="Times New Roman"/>
          <w:b/>
          <w:color w:val="000000"/>
          <w:sz w:val="24"/>
          <w:szCs w:val="24"/>
        </w:rPr>
        <w:t xml:space="preserve"> </w:t>
      </w:r>
      <w:r w:rsidR="00C506ED" w:rsidRPr="009046E2">
        <w:rPr>
          <w:rFonts w:ascii="Times New Roman" w:hAnsi="Times New Roman" w:cs="Times New Roman"/>
          <w:b/>
          <w:color w:val="000000"/>
          <w:sz w:val="24"/>
          <w:szCs w:val="24"/>
        </w:rPr>
        <w:t>(cinco)</w:t>
      </w:r>
      <w:r w:rsidR="003F53EA" w:rsidRPr="009046E2">
        <w:rPr>
          <w:rFonts w:ascii="Times New Roman" w:hAnsi="Times New Roman" w:cs="Times New Roman"/>
          <w:b/>
          <w:color w:val="000000"/>
          <w:sz w:val="24"/>
          <w:szCs w:val="24"/>
        </w:rPr>
        <w:t xml:space="preserve"> dias úteis</w:t>
      </w:r>
      <w:r w:rsidR="003F53EA" w:rsidRPr="00E815FE">
        <w:rPr>
          <w:rFonts w:ascii="Times New Roman" w:hAnsi="Times New Roman" w:cs="Times New Roman"/>
          <w:color w:val="000000"/>
          <w:sz w:val="24"/>
          <w:szCs w:val="24"/>
        </w:rPr>
        <w:t>, contados da data do</w:t>
      </w:r>
      <w:r w:rsidR="00C506ED" w:rsidRPr="00E815FE">
        <w:rPr>
          <w:rFonts w:ascii="Times New Roman" w:hAnsi="Times New Roman" w:cs="Times New Roman"/>
          <w:color w:val="000000"/>
          <w:sz w:val="24"/>
          <w:szCs w:val="24"/>
        </w:rPr>
        <w:t xml:space="preserve"> e-mail</w:t>
      </w:r>
      <w:r w:rsidR="003D2FEB" w:rsidRPr="00E815FE">
        <w:rPr>
          <w:rFonts w:ascii="Times New Roman" w:hAnsi="Times New Roman" w:cs="Times New Roman"/>
          <w:color w:val="000000"/>
          <w:sz w:val="24"/>
          <w:szCs w:val="24"/>
        </w:rPr>
        <w:t xml:space="preserve"> enviado pelo Município</w:t>
      </w:r>
      <w:r w:rsidR="003F53EA" w:rsidRPr="00E815FE">
        <w:rPr>
          <w:rFonts w:ascii="Times New Roman" w:hAnsi="Times New Roman" w:cs="Times New Roman"/>
          <w:bCs/>
          <w:color w:val="000000"/>
          <w:sz w:val="24"/>
          <w:szCs w:val="24"/>
        </w:rPr>
        <w:t>.</w:t>
      </w:r>
    </w:p>
    <w:p w14:paraId="2E3D439E" w14:textId="312724C1"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E815FE">
        <w:rPr>
          <w:rFonts w:ascii="Times New Roman" w:hAnsi="Times New Roman" w:cs="Times New Roman"/>
          <w:bCs/>
          <w:sz w:val="24"/>
          <w:szCs w:val="24"/>
        </w:rPr>
        <w:t xml:space="preserve">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Pr="00E815FE">
        <w:rPr>
          <w:rFonts w:ascii="Times New Roman" w:hAnsi="Times New Roman" w:cs="Times New Roman"/>
          <w:bCs/>
          <w:sz w:val="24"/>
          <w:szCs w:val="24"/>
        </w:rPr>
        <w:t>.</w:t>
      </w:r>
    </w:p>
    <w:p w14:paraId="7F57D910" w14:textId="02F17996"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lastRenderedPageBreak/>
        <w:t xml:space="preserve">Alternativamente à convocação para a assinatura do termo de contrato, 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D2FEB" w:rsidRPr="00E815FE">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poderá encaminhá-lo para assinatura, mediante correio eletrônico, para que seja assinado e devolvido no prazo de </w:t>
      </w:r>
      <w:r w:rsidRPr="00C87F16">
        <w:rPr>
          <w:rFonts w:ascii="Times New Roman" w:hAnsi="Times New Roman" w:cs="Times New Roman"/>
          <w:b/>
          <w:sz w:val="24"/>
          <w:szCs w:val="24"/>
        </w:rPr>
        <w:t>5 (cinco) dias úteis</w:t>
      </w:r>
      <w:r w:rsidRPr="00E815FE">
        <w:rPr>
          <w:rFonts w:ascii="Times New Roman" w:hAnsi="Times New Roman" w:cs="Times New Roman"/>
          <w:bCs/>
          <w:sz w:val="24"/>
          <w:szCs w:val="24"/>
        </w:rPr>
        <w:t>, a contar da data de seu recebimento.</w:t>
      </w:r>
    </w:p>
    <w:p w14:paraId="682F44C1"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786D8962"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14:paraId="1D3C7CAC" w14:textId="29DCB375"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O prazo de vigência do contrato será </w:t>
      </w:r>
      <w:r w:rsidRPr="00E815FE">
        <w:rPr>
          <w:rFonts w:ascii="Times New Roman" w:hAnsi="Times New Roman" w:cs="Times New Roman"/>
          <w:bCs/>
          <w:color w:val="000000" w:themeColor="text1"/>
          <w:sz w:val="24"/>
          <w:szCs w:val="24"/>
        </w:rPr>
        <w:t>de</w:t>
      </w:r>
      <w:r w:rsidR="003D2FEB" w:rsidRPr="00E815FE">
        <w:rPr>
          <w:rFonts w:ascii="Times New Roman" w:hAnsi="Times New Roman" w:cs="Times New Roman"/>
          <w:bCs/>
          <w:color w:val="000000" w:themeColor="text1"/>
          <w:sz w:val="24"/>
          <w:szCs w:val="24"/>
        </w:rPr>
        <w:t xml:space="preserve"> </w:t>
      </w:r>
      <w:proofErr w:type="gramStart"/>
      <w:r w:rsidR="004C3215">
        <w:rPr>
          <w:rFonts w:ascii="Times New Roman" w:hAnsi="Times New Roman" w:cs="Times New Roman"/>
          <w:b/>
          <w:color w:val="000000" w:themeColor="text1"/>
          <w:sz w:val="24"/>
          <w:szCs w:val="24"/>
        </w:rPr>
        <w:t>12</w:t>
      </w:r>
      <w:r w:rsidR="00C87F16" w:rsidRPr="00C87F16">
        <w:rPr>
          <w:rFonts w:ascii="Times New Roman" w:hAnsi="Times New Roman" w:cs="Times New Roman"/>
          <w:b/>
          <w:color w:val="000000" w:themeColor="text1"/>
          <w:sz w:val="24"/>
          <w:szCs w:val="24"/>
        </w:rPr>
        <w:t xml:space="preserve"> </w:t>
      </w:r>
      <w:r w:rsidR="003D2FEB" w:rsidRPr="00C87F16">
        <w:rPr>
          <w:rFonts w:ascii="Times New Roman" w:hAnsi="Times New Roman" w:cs="Times New Roman"/>
          <w:b/>
          <w:color w:val="000000" w:themeColor="text1"/>
          <w:sz w:val="24"/>
          <w:szCs w:val="24"/>
        </w:rPr>
        <w:t>(</w:t>
      </w:r>
      <w:r w:rsidR="004C3215">
        <w:rPr>
          <w:rFonts w:ascii="Times New Roman" w:hAnsi="Times New Roman" w:cs="Times New Roman"/>
          <w:b/>
          <w:color w:val="000000" w:themeColor="text1"/>
          <w:sz w:val="24"/>
          <w:szCs w:val="24"/>
        </w:rPr>
        <w:t>doze</w:t>
      </w:r>
      <w:r w:rsidR="003D2FEB" w:rsidRPr="00C87F16">
        <w:rPr>
          <w:rFonts w:ascii="Times New Roman" w:hAnsi="Times New Roman" w:cs="Times New Roman"/>
          <w:b/>
          <w:color w:val="000000" w:themeColor="text1"/>
          <w:sz w:val="24"/>
          <w:szCs w:val="24"/>
        </w:rPr>
        <w:t>)</w:t>
      </w:r>
      <w:r w:rsidR="004C3215">
        <w:rPr>
          <w:rFonts w:ascii="Times New Roman" w:hAnsi="Times New Roman" w:cs="Times New Roman"/>
          <w:b/>
          <w:color w:val="000000" w:themeColor="text1"/>
          <w:sz w:val="24"/>
          <w:szCs w:val="24"/>
        </w:rPr>
        <w:t xml:space="preserve"> </w:t>
      </w:r>
      <w:r w:rsidRPr="00C87F16">
        <w:rPr>
          <w:rFonts w:ascii="Times New Roman" w:hAnsi="Times New Roman" w:cs="Times New Roman"/>
          <w:b/>
          <w:color w:val="000000" w:themeColor="text1"/>
          <w:sz w:val="24"/>
          <w:szCs w:val="24"/>
        </w:rPr>
        <w:t>meses</w:t>
      </w:r>
      <w:r w:rsidRPr="00E815FE">
        <w:rPr>
          <w:rFonts w:ascii="Times New Roman" w:hAnsi="Times New Roman" w:cs="Times New Roman"/>
          <w:bCs/>
          <w:color w:val="000000" w:themeColor="text1"/>
          <w:sz w:val="24"/>
          <w:szCs w:val="24"/>
        </w:rPr>
        <w:t>, prorrogável</w:t>
      </w:r>
      <w:proofErr w:type="gramEnd"/>
      <w:r w:rsidRPr="00E815FE">
        <w:rPr>
          <w:rFonts w:ascii="Times New Roman" w:hAnsi="Times New Roman" w:cs="Times New Roman"/>
          <w:bCs/>
          <w:color w:val="000000" w:themeColor="text1"/>
          <w:sz w:val="24"/>
          <w:szCs w:val="24"/>
        </w:rPr>
        <w:t xml:space="preserve"> </w:t>
      </w:r>
      <w:r w:rsidRPr="00E815FE">
        <w:rPr>
          <w:rFonts w:ascii="Times New Roman" w:hAnsi="Times New Roman" w:cs="Times New Roman"/>
          <w:bCs/>
          <w:color w:val="000000"/>
          <w:sz w:val="24"/>
          <w:szCs w:val="24"/>
        </w:rPr>
        <w:t xml:space="preserve">na ocorrência de uma das hipóteses dispostas no </w:t>
      </w:r>
      <w:r w:rsidR="00E86453">
        <w:rPr>
          <w:rFonts w:ascii="Times New Roman" w:hAnsi="Times New Roman" w:cs="Times New Roman"/>
          <w:bCs/>
          <w:color w:val="000000"/>
          <w:sz w:val="24"/>
          <w:szCs w:val="24"/>
        </w:rPr>
        <w:t>Art.</w:t>
      </w:r>
      <w:r w:rsidRPr="00E815FE">
        <w:rPr>
          <w:rFonts w:ascii="Times New Roman" w:hAnsi="Times New Roman" w:cs="Times New Roman"/>
          <w:bCs/>
          <w:color w:val="000000"/>
          <w:sz w:val="24"/>
          <w:szCs w:val="24"/>
        </w:rPr>
        <w:t xml:space="preserve"> 57, 1º da Lei nº 8.666/1993.</w:t>
      </w:r>
    </w:p>
    <w:p w14:paraId="3487A6EE"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Os seguintes requisitos foram estabelecidos no Termo de contrato, Anexo VII deste Edital, ou instrumento equivalente, e serão de observância obrigatória dos contratados:</w:t>
      </w:r>
    </w:p>
    <w:p w14:paraId="531BC723" w14:textId="6058C2C4"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As </w:t>
      </w:r>
      <w:r w:rsidRPr="00E815FE">
        <w:rPr>
          <w:rFonts w:ascii="Times New Roman" w:hAnsi="Times New Roman" w:cs="Times New Roman"/>
          <w:bCs/>
          <w:color w:val="000000"/>
          <w:sz w:val="24"/>
          <w:szCs w:val="24"/>
        </w:rPr>
        <w:t>hipóteses, prazo e condições de prestação das garantias;</w:t>
      </w:r>
    </w:p>
    <w:p w14:paraId="6BB358E9" w14:textId="5E342220"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Critérios </w:t>
      </w:r>
      <w:r w:rsidRPr="00E815FE">
        <w:rPr>
          <w:rFonts w:ascii="Times New Roman" w:hAnsi="Times New Roman" w:cs="Times New Roman"/>
          <w:bCs/>
          <w:color w:val="000000"/>
          <w:sz w:val="24"/>
          <w:szCs w:val="24"/>
        </w:rPr>
        <w:t>para o recebimento do objeto;</w:t>
      </w:r>
    </w:p>
    <w:p w14:paraId="5A66E29F" w14:textId="21C3D27C"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III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Prazos </w:t>
      </w:r>
      <w:r w:rsidRPr="00E815FE">
        <w:rPr>
          <w:rFonts w:ascii="Times New Roman" w:hAnsi="Times New Roman" w:cs="Times New Roman"/>
          <w:bCs/>
          <w:color w:val="000000"/>
          <w:sz w:val="24"/>
          <w:szCs w:val="24"/>
        </w:rPr>
        <w:t>e condições de pagamento;</w:t>
      </w:r>
    </w:p>
    <w:p w14:paraId="3810D0E5" w14:textId="460E39A7"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IV</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Atualização </w:t>
      </w:r>
      <w:r w:rsidRPr="00E815FE">
        <w:rPr>
          <w:rFonts w:ascii="Times New Roman" w:hAnsi="Times New Roman" w:cs="Times New Roman"/>
          <w:bCs/>
          <w:color w:val="000000"/>
          <w:sz w:val="24"/>
          <w:szCs w:val="24"/>
        </w:rPr>
        <w:t>financeira ou reajustamentos, quando possível;</w:t>
      </w:r>
    </w:p>
    <w:p w14:paraId="782AA094" w14:textId="6A77EA8F"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V</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Hipóteses </w:t>
      </w:r>
      <w:r w:rsidRPr="00E815FE">
        <w:rPr>
          <w:rFonts w:ascii="Times New Roman" w:hAnsi="Times New Roman" w:cs="Times New Roman"/>
          <w:bCs/>
          <w:color w:val="000000"/>
          <w:sz w:val="24"/>
          <w:szCs w:val="24"/>
        </w:rPr>
        <w:t>de compensações financeiras ou penalizações, por eventuais atrasos e descontos, por eventuais antecipações de pagamentos.</w:t>
      </w:r>
    </w:p>
    <w:p w14:paraId="165F413C" w14:textId="4834C852"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presente Edital fará parte integrante do contrato, bem como seus anexos e a proposta apresentada pela licitante vencedora.</w:t>
      </w:r>
    </w:p>
    <w:p w14:paraId="5F564AD3" w14:textId="2BF5D9F1"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D2FEB" w:rsidRPr="00E815FE">
        <w:rPr>
          <w:rFonts w:ascii="Times New Roman" w:hAnsi="Times New Roman" w:cs="Times New Roman"/>
          <w:bCs/>
          <w:color w:val="000000"/>
          <w:sz w:val="24"/>
          <w:szCs w:val="24"/>
        </w:rPr>
        <w:t xml:space="preserve">Será designado um Fiscal </w:t>
      </w:r>
      <w:r w:rsidR="003F53EA" w:rsidRPr="00E815FE">
        <w:rPr>
          <w:rFonts w:ascii="Times New Roman" w:hAnsi="Times New Roman" w:cs="Times New Roman"/>
          <w:bCs/>
          <w:color w:val="000000"/>
          <w:sz w:val="24"/>
          <w:szCs w:val="24"/>
        </w:rPr>
        <w:t xml:space="preserve">para o contrato, </w:t>
      </w:r>
      <w:r w:rsidR="003A4FB2" w:rsidRPr="00E815FE">
        <w:rPr>
          <w:rFonts w:ascii="Times New Roman" w:hAnsi="Times New Roman" w:cs="Times New Roman"/>
          <w:bCs/>
          <w:color w:val="000000"/>
          <w:sz w:val="24"/>
          <w:szCs w:val="24"/>
        </w:rPr>
        <w:t>através de portaria, que realizará a fiscalização do contrato.</w:t>
      </w:r>
    </w:p>
    <w:p w14:paraId="0C816B0E" w14:textId="11B6B876"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bookmarkStart w:id="19" w:name="_Ref9528565"/>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É vedada a subcontratação, cessão ou transferência total ou parcial do objeto deste Pregão.</w:t>
      </w:r>
      <w:bookmarkEnd w:id="19"/>
    </w:p>
    <w:p w14:paraId="5BF4A8DD" w14:textId="095D0B43" w:rsidR="003F53EA" w:rsidRPr="00AF3A96" w:rsidRDefault="003F53EA" w:rsidP="005E6783">
      <w:pPr>
        <w:numPr>
          <w:ilvl w:val="1"/>
          <w:numId w:val="8"/>
        </w:numPr>
        <w:snapToGrid w:val="0"/>
        <w:spacing w:line="324" w:lineRule="auto"/>
        <w:ind w:left="0" w:firstLine="0"/>
        <w:rPr>
          <w:rFonts w:ascii="Times New Roman" w:hAnsi="Times New Roman" w:cs="Times New Roman"/>
          <w:color w:val="FF0000"/>
          <w:sz w:val="24"/>
          <w:szCs w:val="24"/>
        </w:rPr>
      </w:pPr>
      <w:r w:rsidRPr="00E815FE">
        <w:rPr>
          <w:rFonts w:ascii="Times New Roman" w:hAnsi="Times New Roman" w:cs="Times New Roman"/>
          <w:bCs/>
          <w:color w:val="000000"/>
          <w:sz w:val="24"/>
          <w:szCs w:val="24"/>
        </w:rPr>
        <w:t>O objeto da licitação deverá ser entregue, nos prazos, local e condições previstas</w:t>
      </w:r>
      <w:r w:rsidRPr="00E815FE">
        <w:rPr>
          <w:rFonts w:ascii="Times New Roman" w:hAnsi="Times New Roman" w:cs="Times New Roman"/>
          <w:color w:val="000000"/>
          <w:sz w:val="24"/>
          <w:szCs w:val="24"/>
        </w:rPr>
        <w:t xml:space="preserve"> no Termo de Referência</w:t>
      </w:r>
      <w:r w:rsidRPr="00E815FE">
        <w:rPr>
          <w:rFonts w:ascii="Times New Roman" w:hAnsi="Times New Roman" w:cs="Times New Roman"/>
          <w:bCs/>
          <w:color w:val="000000"/>
          <w:sz w:val="24"/>
          <w:szCs w:val="24"/>
        </w:rPr>
        <w:t xml:space="preserve">, </w:t>
      </w:r>
      <w:r w:rsidRPr="00E815FE">
        <w:rPr>
          <w:rFonts w:ascii="Times New Roman" w:hAnsi="Times New Roman" w:cs="Times New Roman"/>
          <w:bCs/>
          <w:color w:val="000000" w:themeColor="text1"/>
          <w:sz w:val="24"/>
          <w:szCs w:val="24"/>
        </w:rPr>
        <w:t>Anexo I deste Edital e observará as regras para recebimento definidas</w:t>
      </w:r>
      <w:r w:rsidRPr="00E815FE">
        <w:rPr>
          <w:rFonts w:ascii="Times New Roman" w:hAnsi="Times New Roman" w:cs="Times New Roman"/>
          <w:color w:val="000000" w:themeColor="text1"/>
          <w:sz w:val="24"/>
          <w:szCs w:val="24"/>
        </w:rPr>
        <w:t xml:space="preserve"> no Contrato, </w:t>
      </w:r>
      <w:r w:rsidR="006778BF" w:rsidRPr="00E815FE">
        <w:rPr>
          <w:rFonts w:ascii="Times New Roman" w:hAnsi="Times New Roman" w:cs="Times New Roman"/>
          <w:bCs/>
          <w:color w:val="000000" w:themeColor="text1"/>
          <w:sz w:val="24"/>
          <w:szCs w:val="24"/>
        </w:rPr>
        <w:t xml:space="preserve">Anexo </w:t>
      </w:r>
      <w:r w:rsidRPr="00E815FE">
        <w:rPr>
          <w:rFonts w:ascii="Times New Roman" w:hAnsi="Times New Roman" w:cs="Times New Roman"/>
          <w:bCs/>
          <w:color w:val="000000" w:themeColor="text1"/>
          <w:sz w:val="24"/>
          <w:szCs w:val="24"/>
        </w:rPr>
        <w:t>VII, ou instrumento equivalente</w:t>
      </w:r>
      <w:r w:rsidRPr="00E815FE">
        <w:rPr>
          <w:rFonts w:ascii="Times New Roman" w:hAnsi="Times New Roman" w:cs="Times New Roman"/>
          <w:color w:val="000000" w:themeColor="text1"/>
          <w:sz w:val="24"/>
          <w:szCs w:val="24"/>
        </w:rPr>
        <w:t>.</w:t>
      </w:r>
    </w:p>
    <w:p w14:paraId="6E389A52" w14:textId="77777777" w:rsidR="00AF3A96" w:rsidRPr="00E815FE" w:rsidRDefault="00AF3A96" w:rsidP="005E6783">
      <w:pPr>
        <w:snapToGrid w:val="0"/>
        <w:spacing w:line="324" w:lineRule="auto"/>
        <w:rPr>
          <w:rFonts w:ascii="Times New Roman" w:hAnsi="Times New Roman" w:cs="Times New Roman"/>
          <w:color w:val="FF0000"/>
          <w:sz w:val="24"/>
          <w:szCs w:val="24"/>
        </w:rPr>
      </w:pPr>
    </w:p>
    <w:p w14:paraId="53FF09A4"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 FISCALIZAÇÃO:</w:t>
      </w:r>
    </w:p>
    <w:p w14:paraId="7A21ACDF" w14:textId="77777777" w:rsidR="003F53EA" w:rsidRDefault="003F53EA" w:rsidP="005E6783">
      <w:pPr>
        <w:numPr>
          <w:ilvl w:val="1"/>
          <w:numId w:val="8"/>
        </w:numPr>
        <w:snapToGrid w:val="0"/>
        <w:spacing w:line="324" w:lineRule="auto"/>
        <w:ind w:left="0"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sz w:val="24"/>
          <w:szCs w:val="24"/>
        </w:rPr>
        <w:t xml:space="preserve">Sujeitar-se-á a Contratada </w:t>
      </w:r>
      <w:proofErr w:type="gramStart"/>
      <w:r w:rsidRPr="00E815FE">
        <w:rPr>
          <w:rFonts w:ascii="Times New Roman" w:hAnsi="Times New Roman" w:cs="Times New Roman"/>
          <w:bCs/>
          <w:color w:val="000000"/>
          <w:sz w:val="24"/>
          <w:szCs w:val="24"/>
        </w:rPr>
        <w:t>à</w:t>
      </w:r>
      <w:proofErr w:type="gramEnd"/>
      <w:r w:rsidRPr="00E815FE">
        <w:rPr>
          <w:rFonts w:ascii="Times New Roman" w:hAnsi="Times New Roman" w:cs="Times New Roman"/>
          <w:bCs/>
          <w:color w:val="000000"/>
          <w:sz w:val="24"/>
          <w:szCs w:val="24"/>
        </w:rPr>
        <w:t xml:space="preserve"> mais ampla e irrestrita fiscalização por parte da autoridade encarregada de acompanhar a execução do objeto desta </w:t>
      </w:r>
      <w:r w:rsidRPr="00E815FE">
        <w:rPr>
          <w:rFonts w:ascii="Times New Roman" w:hAnsi="Times New Roman" w:cs="Times New Roman"/>
          <w:color w:val="000000"/>
          <w:sz w:val="24"/>
          <w:szCs w:val="24"/>
        </w:rPr>
        <w:t>licitação</w:t>
      </w:r>
      <w:r w:rsidRPr="00E815FE">
        <w:rPr>
          <w:rFonts w:ascii="Times New Roman" w:hAnsi="Times New Roman" w:cs="Times New Roman"/>
          <w:bCs/>
          <w:color w:val="000000"/>
          <w:sz w:val="24"/>
          <w:szCs w:val="24"/>
        </w:rPr>
        <w:t xml:space="preserve">, observadas as regras definidas na minuta contratual, </w:t>
      </w:r>
      <w:r w:rsidRPr="00E815FE">
        <w:rPr>
          <w:rFonts w:ascii="Times New Roman" w:hAnsi="Times New Roman" w:cs="Times New Roman"/>
          <w:bCs/>
          <w:color w:val="000000" w:themeColor="text1"/>
          <w:sz w:val="24"/>
          <w:szCs w:val="24"/>
        </w:rPr>
        <w:t>Anexo VII deste Edital, ou no instrumento equivalente.</w:t>
      </w:r>
    </w:p>
    <w:p w14:paraId="10B2D47A" w14:textId="77777777" w:rsidR="00110658" w:rsidRPr="00E815FE" w:rsidRDefault="00110658" w:rsidP="005E6783">
      <w:pPr>
        <w:snapToGrid w:val="0"/>
        <w:spacing w:line="324" w:lineRule="auto"/>
        <w:rPr>
          <w:rFonts w:ascii="Times New Roman" w:hAnsi="Times New Roman" w:cs="Times New Roman"/>
          <w:bCs/>
          <w:color w:val="000000" w:themeColor="text1"/>
          <w:sz w:val="24"/>
          <w:szCs w:val="24"/>
        </w:rPr>
      </w:pPr>
    </w:p>
    <w:p w14:paraId="78F1CE1C"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20" w:name="_Ref9527858"/>
      <w:r w:rsidRPr="00E815FE">
        <w:rPr>
          <w:rFonts w:ascii="Times New Roman" w:eastAsia="Times New Roman" w:hAnsi="Times New Roman" w:cs="Times New Roman"/>
          <w:b/>
          <w:kern w:val="2"/>
          <w:sz w:val="24"/>
          <w:szCs w:val="24"/>
          <w:lang w:eastAsia="pt-BR"/>
        </w:rPr>
        <w:t>DAS SANÇÕES ADMINISTRATIVAS:</w:t>
      </w:r>
      <w:bookmarkEnd w:id="20"/>
    </w:p>
    <w:p w14:paraId="6F7D05F9" w14:textId="692294EC"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003F53EA" w:rsidRPr="00E815FE">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w:t>
      </w:r>
      <w:r w:rsidR="003F53EA" w:rsidRPr="00E815FE">
        <w:rPr>
          <w:rFonts w:ascii="Times New Roman" w:hAnsi="Times New Roman" w:cs="Times New Roman"/>
          <w:bCs/>
          <w:color w:val="000000"/>
          <w:sz w:val="24"/>
          <w:szCs w:val="24"/>
        </w:rPr>
        <w:lastRenderedPageBreak/>
        <w:t xml:space="preserve">ou cometer fraude fiscal, garantido o direito à ampla defesa, ficará impedido de licitar e de contratar com </w:t>
      </w:r>
      <w:r w:rsidR="003D2FEB" w:rsidRPr="00E815FE">
        <w:rPr>
          <w:rFonts w:ascii="Times New Roman" w:hAnsi="Times New Roman" w:cs="Times New Roman"/>
          <w:bCs/>
          <w:color w:val="000000"/>
          <w:sz w:val="24"/>
          <w:szCs w:val="24"/>
        </w:rPr>
        <w:t xml:space="preserve">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xml:space="preserve"> pelo prazo de </w:t>
      </w:r>
      <w:r w:rsidR="003F53EA" w:rsidRPr="00110658">
        <w:rPr>
          <w:rFonts w:ascii="Times New Roman" w:hAnsi="Times New Roman" w:cs="Times New Roman"/>
          <w:b/>
          <w:color w:val="000000"/>
          <w:sz w:val="24"/>
          <w:szCs w:val="24"/>
        </w:rPr>
        <w:t>até 05 (cinco) anos</w:t>
      </w:r>
      <w:r w:rsidR="003F53EA" w:rsidRPr="00E815FE">
        <w:rPr>
          <w:rFonts w:ascii="Times New Roman" w:hAnsi="Times New Roman" w:cs="Times New Roman"/>
          <w:bCs/>
          <w:color w:val="000000"/>
          <w:sz w:val="24"/>
          <w:szCs w:val="24"/>
        </w:rPr>
        <w:t>, sem prejuízo das multas previstas neste Edital e seus anexos e das demais cominações legais.</w:t>
      </w:r>
      <w:proofErr w:type="gramEnd"/>
    </w:p>
    <w:p w14:paraId="2A5B20C3" w14:textId="6EB82010"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 Administração poderá, ainda, utilizar-se da sanção de advertência, prevista no </w:t>
      </w:r>
      <w:r w:rsidR="00E86453">
        <w:rPr>
          <w:rFonts w:ascii="Times New Roman" w:hAnsi="Times New Roman" w:cs="Times New Roman"/>
          <w:bCs/>
          <w:color w:val="000000"/>
          <w:sz w:val="24"/>
          <w:szCs w:val="24"/>
        </w:rPr>
        <w:t>Art.</w:t>
      </w:r>
      <w:r w:rsidR="003F53EA" w:rsidRPr="00E815FE">
        <w:rPr>
          <w:rFonts w:ascii="Times New Roman" w:hAnsi="Times New Roman" w:cs="Times New Roman"/>
          <w:bCs/>
          <w:color w:val="000000"/>
          <w:sz w:val="24"/>
          <w:szCs w:val="24"/>
        </w:rPr>
        <w:t xml:space="preserve"> 87, I, da Lei nº 8.666/1993, aplicada ao pregão subsidiariamente</w:t>
      </w:r>
      <w:r w:rsidR="003D2FEB" w:rsidRPr="00E815FE">
        <w:rPr>
          <w:rFonts w:ascii="Times New Roman" w:hAnsi="Times New Roman" w:cs="Times New Roman"/>
          <w:bCs/>
          <w:color w:val="000000"/>
          <w:sz w:val="24"/>
          <w:szCs w:val="24"/>
        </w:rPr>
        <w:t>.</w:t>
      </w:r>
    </w:p>
    <w:p w14:paraId="0504A3B2" w14:textId="28B2E918" w:rsidR="003F53EA" w:rsidRPr="00E815FE" w:rsidRDefault="00110658" w:rsidP="005E6783">
      <w:pPr>
        <w:numPr>
          <w:ilvl w:val="1"/>
          <w:numId w:val="8"/>
        </w:numPr>
        <w:snapToGrid w:val="0"/>
        <w:spacing w:line="324"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E08A8C0" w14:textId="72A50B1E" w:rsidR="003F53EA" w:rsidRPr="00E815FE" w:rsidRDefault="00110658" w:rsidP="005E6783">
      <w:pPr>
        <w:numPr>
          <w:ilvl w:val="1"/>
          <w:numId w:val="8"/>
        </w:numPr>
        <w:snapToGrid w:val="0"/>
        <w:spacing w:line="324" w:lineRule="auto"/>
        <w:ind w:left="0"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4D3E935C" w14:textId="40A87017"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Pela inexecução total ou parcial do contrato, o</w:t>
      </w:r>
      <w:r w:rsidR="003D2FEB"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garantida a prévia defesa, aplicará as sanções definidas na minuta do contrato, anexo VII deste edital ou dispostas em instrumento equivalente.</w:t>
      </w:r>
    </w:p>
    <w:p w14:paraId="74A80071" w14:textId="18E0F54E"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E815FE">
        <w:rPr>
          <w:rFonts w:ascii="Times New Roman" w:hAnsi="Times New Roman" w:cs="Times New Roman"/>
          <w:bCs/>
          <w:color w:val="000000"/>
          <w:sz w:val="24"/>
          <w:szCs w:val="24"/>
        </w:rPr>
        <w:t>Lei Municipal 2.273/2002.</w:t>
      </w:r>
    </w:p>
    <w:p w14:paraId="6C25EEF3" w14:textId="092F67BD"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observado o princípio da proporcionalidade.</w:t>
      </w:r>
    </w:p>
    <w:p w14:paraId="064CE2E2" w14:textId="7AAB6C30" w:rsidR="003F53EA" w:rsidRPr="00110658"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As penalidades serão obrigatoriamente registradas </w:t>
      </w:r>
      <w:r w:rsidR="003D2FEB" w:rsidRPr="00E815FE">
        <w:rPr>
          <w:rFonts w:ascii="Times New Roman" w:hAnsi="Times New Roman" w:cs="Times New Roman"/>
          <w:bCs/>
          <w:color w:val="000000"/>
          <w:sz w:val="24"/>
          <w:szCs w:val="24"/>
        </w:rPr>
        <w:t>no cadastro municipal</w:t>
      </w:r>
      <w:r w:rsidR="003F53EA" w:rsidRPr="00E815FE">
        <w:rPr>
          <w:rFonts w:ascii="Times New Roman" w:hAnsi="Times New Roman" w:cs="Times New Roman"/>
          <w:bCs/>
          <w:sz w:val="24"/>
          <w:szCs w:val="24"/>
        </w:rPr>
        <w:t>.</w:t>
      </w:r>
    </w:p>
    <w:p w14:paraId="62ECEB92" w14:textId="77777777" w:rsidR="00110658" w:rsidRPr="00E815FE" w:rsidRDefault="00110658" w:rsidP="005E6783">
      <w:pPr>
        <w:snapToGrid w:val="0"/>
        <w:spacing w:line="324" w:lineRule="auto"/>
        <w:rPr>
          <w:rFonts w:ascii="Times New Roman" w:hAnsi="Times New Roman" w:cs="Times New Roman"/>
          <w:bCs/>
          <w:color w:val="000000"/>
          <w:sz w:val="24"/>
          <w:szCs w:val="24"/>
        </w:rPr>
      </w:pPr>
    </w:p>
    <w:p w14:paraId="4EA89C4B"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DAS DISPOSIÇÕES GERAIS:</w:t>
      </w:r>
    </w:p>
    <w:p w14:paraId="3580B8D2" w14:textId="680F6D58" w:rsidR="003F53EA" w:rsidRPr="00E815FE" w:rsidRDefault="0052245F"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D2FEB" w:rsidRPr="00E815FE">
        <w:rPr>
          <w:rFonts w:ascii="Times New Roman" w:hAnsi="Times New Roman" w:cs="Times New Roman"/>
          <w:sz w:val="24"/>
          <w:szCs w:val="24"/>
        </w:rPr>
        <w:t xml:space="preserve"> </w:t>
      </w:r>
      <w:r w:rsidR="003F53EA" w:rsidRPr="00E815FE">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263F2662"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sz w:val="24"/>
          <w:szCs w:val="24"/>
        </w:rPr>
        <w:t>A anulação do pregão induz à do contrato.</w:t>
      </w:r>
    </w:p>
    <w:p w14:paraId="5FB04C20"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anulação da licitação por motivo de ilegalidade não gera obrigação de indenizar.</w:t>
      </w:r>
    </w:p>
    <w:p w14:paraId="09654F41" w14:textId="32E2AD4D"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E9E2C1C" w14:textId="3D1F1EC4"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sz w:val="24"/>
          <w:szCs w:val="24"/>
        </w:rPr>
        <w:t>.</w:t>
      </w:r>
    </w:p>
    <w:p w14:paraId="650EEA30" w14:textId="6DEC1D17"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083B203D" w14:textId="1624FE09"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lastRenderedPageBreak/>
        <w:t xml:space="preserve"> </w:t>
      </w:r>
      <w:r w:rsidR="003F53EA" w:rsidRPr="00E815FE">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F506DBE" w14:textId="24324A5B"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proofErr w:type="gramStart"/>
      <w:r w:rsidR="003F53EA" w:rsidRPr="00E815FE">
        <w:rPr>
          <w:rFonts w:ascii="Times New Roman" w:hAnsi="Times New Roman" w:cs="Times New Roman"/>
          <w:sz w:val="24"/>
          <w:szCs w:val="24"/>
        </w:rPr>
        <w:t>A critério</w:t>
      </w:r>
      <w:proofErr w:type="gramEnd"/>
      <w:r w:rsidR="003F53EA" w:rsidRPr="00E815FE">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2B8F0AF6" w14:textId="385B498B"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29A4394A" w14:textId="21213416" w:rsidR="003F53EA" w:rsidRPr="00E815FE" w:rsidRDefault="0052245F"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O licitante é o responsável pela fidelidade e legitimidade das informações prestadas e dos documentos apresentados em qualquer fase da licitação.</w:t>
      </w:r>
    </w:p>
    <w:p w14:paraId="1C368F05"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4198310" w14:textId="70BCA11C"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foro da cidade de</w:t>
      </w:r>
      <w:r w:rsidR="003D2FEB" w:rsidRPr="00E815FE">
        <w:rPr>
          <w:rFonts w:ascii="Times New Roman" w:hAnsi="Times New Roman" w:cs="Times New Roman"/>
          <w:sz w:val="24"/>
          <w:szCs w:val="24"/>
        </w:rPr>
        <w:t xml:space="preserv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14:paraId="11C5EB43"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Os casos omissos e demais dúvidas suscitadas serão dirimidas pelo (a) Pregoeiro (a), no endereço eletrônico mencionado neste Edital, </w:t>
      </w:r>
      <w:r w:rsidRPr="00E815FE">
        <w:rPr>
          <w:rFonts w:ascii="Times New Roman" w:hAnsi="Times New Roman" w:cs="Times New Roman"/>
          <w:b/>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_Ref9528655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6819B5" w:rsidRPr="006819B5">
        <w:rPr>
          <w:rFonts w:ascii="Times New Roman" w:hAnsi="Times New Roman" w:cs="Times New Roman"/>
          <w:b/>
          <w:sz w:val="24"/>
          <w:szCs w:val="24"/>
        </w:rPr>
        <w:t>3.5</w:t>
      </w:r>
      <w:r w:rsidR="00842CB4" w:rsidRPr="00E815FE">
        <w:rPr>
          <w:rFonts w:ascii="Times New Roman" w:hAnsi="Times New Roman" w:cs="Times New Roman"/>
          <w:sz w:val="24"/>
          <w:szCs w:val="24"/>
        </w:rPr>
        <w:fldChar w:fldCharType="end"/>
      </w:r>
      <w:r w:rsidRPr="00E815FE">
        <w:rPr>
          <w:rFonts w:ascii="Times New Roman" w:hAnsi="Times New Roman" w:cs="Times New Roman"/>
          <w:sz w:val="24"/>
          <w:szCs w:val="24"/>
        </w:rPr>
        <w:t xml:space="preserve">, ou através do fone </w:t>
      </w:r>
      <w:r w:rsidR="003D2FEB" w:rsidRPr="00E815FE">
        <w:rPr>
          <w:rFonts w:ascii="Times New Roman" w:hAnsi="Times New Roman" w:cs="Times New Roman"/>
          <w:sz w:val="24"/>
          <w:szCs w:val="24"/>
        </w:rPr>
        <w:t>(53) 3248-3511</w:t>
      </w:r>
      <w:r w:rsidRPr="00E815FE">
        <w:rPr>
          <w:rFonts w:ascii="Times New Roman" w:hAnsi="Times New Roman" w:cs="Times New Roman"/>
          <w:sz w:val="24"/>
          <w:szCs w:val="24"/>
        </w:rPr>
        <w:t>.</w:t>
      </w:r>
    </w:p>
    <w:p w14:paraId="70DF12EC" w14:textId="7D0570E4"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Este pregão poderá ter a data de abertura da sessão pública transferida por conveniência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sem prejuízo do disposto no </w:t>
      </w:r>
      <w:r w:rsidR="00757CD9">
        <w:rPr>
          <w:rFonts w:ascii="Times New Roman" w:hAnsi="Times New Roman" w:cs="Times New Roman"/>
          <w:sz w:val="24"/>
          <w:szCs w:val="24"/>
        </w:rPr>
        <w:t>Inciso</w:t>
      </w:r>
      <w:r w:rsidRPr="00E815FE">
        <w:rPr>
          <w:rFonts w:ascii="Times New Roman" w:hAnsi="Times New Roman" w:cs="Times New Roman"/>
          <w:sz w:val="24"/>
          <w:szCs w:val="24"/>
        </w:rPr>
        <w:t xml:space="preserve"> V do </w:t>
      </w:r>
      <w:r w:rsidR="00E86453">
        <w:rPr>
          <w:rFonts w:ascii="Times New Roman" w:hAnsi="Times New Roman" w:cs="Times New Roman"/>
          <w:sz w:val="24"/>
          <w:szCs w:val="24"/>
        </w:rPr>
        <w:t>Art.</w:t>
      </w:r>
      <w:r w:rsidRPr="00E815FE">
        <w:rPr>
          <w:rFonts w:ascii="Times New Roman" w:hAnsi="Times New Roman" w:cs="Times New Roman"/>
          <w:sz w:val="24"/>
          <w:szCs w:val="24"/>
        </w:rPr>
        <w:t xml:space="preserve"> 4º, da Lei nº 10.520/2002.</w:t>
      </w:r>
    </w:p>
    <w:p w14:paraId="38E5E0AB"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Edital está disponibilizado, na íntegra, no endereço eletrônico </w:t>
      </w:r>
      <w:hyperlink r:id="rId24">
        <w:r w:rsidRPr="0052245F">
          <w:rPr>
            <w:rStyle w:val="LinkdaInternet"/>
            <w:rFonts w:ascii="Times New Roman" w:hAnsi="Times New Roman" w:cs="Times New Roman"/>
            <w:b/>
            <w:color w:val="auto"/>
            <w:sz w:val="24"/>
            <w:szCs w:val="24"/>
          </w:rPr>
          <w:t>www.portaldecompraspublicas.com.br</w:t>
        </w:r>
      </w:hyperlink>
      <w:r w:rsidRPr="0052245F">
        <w:rPr>
          <w:rFonts w:ascii="Times New Roman" w:hAnsi="Times New Roman" w:cs="Times New Roman"/>
          <w:sz w:val="24"/>
          <w:szCs w:val="24"/>
        </w:rPr>
        <w:t xml:space="preserve"> </w:t>
      </w:r>
      <w:r w:rsidRPr="00E815FE">
        <w:rPr>
          <w:rFonts w:ascii="Times New Roman" w:hAnsi="Times New Roman" w:cs="Times New Roman"/>
          <w:sz w:val="24"/>
          <w:szCs w:val="24"/>
        </w:rPr>
        <w:t>e também na página</w:t>
      </w:r>
      <w:r w:rsidR="003D2FEB" w:rsidRPr="00E815FE">
        <w:rPr>
          <w:rFonts w:ascii="Times New Roman" w:hAnsi="Times New Roman" w:cs="Times New Roman"/>
          <w:sz w:val="24"/>
          <w:szCs w:val="24"/>
        </w:rPr>
        <w:t xml:space="preserve"> </w:t>
      </w:r>
      <w:hyperlink r:id="rId25" w:history="1">
        <w:r w:rsidR="003D2FEB" w:rsidRPr="0052245F">
          <w:rPr>
            <w:rStyle w:val="Hyperlink"/>
            <w:rFonts w:ascii="Times New Roman" w:hAnsi="Times New Roman" w:cs="Times New Roman"/>
            <w:b/>
            <w:bCs/>
            <w:color w:val="auto"/>
            <w:sz w:val="24"/>
            <w:szCs w:val="24"/>
          </w:rPr>
          <w:t>www.pinheiromachado.rs.gov.br</w:t>
        </w:r>
      </w:hyperlink>
      <w:r w:rsidR="003D2FEB" w:rsidRPr="00E815FE">
        <w:rPr>
          <w:rFonts w:ascii="Times New Roman" w:hAnsi="Times New Roman" w:cs="Times New Roman"/>
          <w:sz w:val="24"/>
          <w:szCs w:val="24"/>
        </w:rPr>
        <w:t>.</w:t>
      </w:r>
    </w:p>
    <w:p w14:paraId="65E8E08D" w14:textId="50705F58" w:rsidR="003F53EA"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inteiro teor do processo está disponível para vista aos interessados,</w:t>
      </w:r>
      <w:r w:rsidR="003D2FEB" w:rsidRPr="00E815FE">
        <w:rPr>
          <w:rFonts w:ascii="Times New Roman" w:hAnsi="Times New Roman" w:cs="Times New Roman"/>
          <w:sz w:val="24"/>
          <w:szCs w:val="24"/>
        </w:rPr>
        <w:t xml:space="preserve"> na Prefeitura de </w:t>
      </w:r>
      <w:r w:rsidR="00793C6D">
        <w:rPr>
          <w:rFonts w:ascii="Times New Roman" w:hAnsi="Times New Roman" w:cs="Times New Roman"/>
          <w:sz w:val="24"/>
          <w:szCs w:val="24"/>
        </w:rPr>
        <w:t>Pinheiro Machado/RS</w:t>
      </w:r>
      <w:r w:rsidRPr="00E815FE">
        <w:rPr>
          <w:rFonts w:ascii="Times New Roman" w:hAnsi="Times New Roman" w:cs="Times New Roman"/>
          <w:bCs/>
          <w:sz w:val="24"/>
          <w:szCs w:val="24"/>
        </w:rPr>
        <w:t xml:space="preserve">, sito </w:t>
      </w:r>
      <w:r w:rsidR="009B6A3B">
        <w:rPr>
          <w:rFonts w:ascii="Times New Roman" w:hAnsi="Times New Roman" w:cs="Times New Roman"/>
          <w:bCs/>
          <w:sz w:val="24"/>
          <w:szCs w:val="24"/>
        </w:rPr>
        <w:t xml:space="preserve">na </w:t>
      </w:r>
      <w:r w:rsidR="003D2FEB" w:rsidRPr="00E815FE">
        <w:rPr>
          <w:rFonts w:ascii="Times New Roman" w:hAnsi="Times New Roman" w:cs="Times New Roman"/>
          <w:bCs/>
          <w:sz w:val="24"/>
          <w:szCs w:val="24"/>
        </w:rPr>
        <w:t>Rua Nico de oliveira, nº 763, CEP: 96.470-000</w:t>
      </w:r>
      <w:r w:rsidRPr="00E815FE">
        <w:rPr>
          <w:rFonts w:ascii="Times New Roman" w:hAnsi="Times New Roman" w:cs="Times New Roman"/>
          <w:sz w:val="24"/>
          <w:szCs w:val="24"/>
        </w:rPr>
        <w:t>.</w:t>
      </w:r>
    </w:p>
    <w:p w14:paraId="1A46CD35" w14:textId="77777777" w:rsidR="00762D8D" w:rsidRPr="00E815FE" w:rsidRDefault="00762D8D" w:rsidP="005E6783">
      <w:pPr>
        <w:snapToGrid w:val="0"/>
        <w:spacing w:line="324" w:lineRule="auto"/>
        <w:rPr>
          <w:rFonts w:ascii="Times New Roman" w:hAnsi="Times New Roman" w:cs="Times New Roman"/>
          <w:sz w:val="24"/>
          <w:szCs w:val="24"/>
        </w:rPr>
      </w:pPr>
    </w:p>
    <w:p w14:paraId="31FB78A9"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ANEXOS:</w:t>
      </w:r>
    </w:p>
    <w:p w14:paraId="1750B367" w14:textId="77777777" w:rsidR="003F53EA" w:rsidRPr="00E815FE" w:rsidRDefault="003F53EA" w:rsidP="0034040C">
      <w:pPr>
        <w:numPr>
          <w:ilvl w:val="1"/>
          <w:numId w:val="8"/>
        </w:numPr>
        <w:snapToGrid w:val="0"/>
        <w:ind w:left="0" w:firstLine="0"/>
        <w:rPr>
          <w:rFonts w:ascii="Times New Roman" w:hAnsi="Times New Roman" w:cs="Times New Roman"/>
          <w:sz w:val="24"/>
          <w:szCs w:val="24"/>
        </w:rPr>
      </w:pPr>
      <w:r w:rsidRPr="00E815FE">
        <w:rPr>
          <w:rFonts w:ascii="Times New Roman" w:hAnsi="Times New Roman" w:cs="Times New Roman"/>
          <w:sz w:val="24"/>
          <w:szCs w:val="24"/>
        </w:rPr>
        <w:t>Integram este Edital, para todos os fins e efeitos, os seguintes anexos:</w:t>
      </w:r>
    </w:p>
    <w:p w14:paraId="0DFF3F40" w14:textId="0969470F" w:rsidR="003F53EA" w:rsidRPr="00E815FE" w:rsidRDefault="003F53EA" w:rsidP="0034040C">
      <w:pPr>
        <w:numPr>
          <w:ilvl w:val="2"/>
          <w:numId w:val="8"/>
        </w:numPr>
        <w:snapToGrid w:val="0"/>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I </w:t>
      </w:r>
      <w:r w:rsidR="006C4935">
        <w:rPr>
          <w:rFonts w:ascii="Times New Roman" w:hAnsi="Times New Roman" w:cs="Times New Roman"/>
          <w:sz w:val="24"/>
          <w:szCs w:val="24"/>
        </w:rPr>
        <w:t>–</w:t>
      </w:r>
      <w:r w:rsidRPr="00E815FE">
        <w:rPr>
          <w:rFonts w:ascii="Times New Roman" w:hAnsi="Times New Roman" w:cs="Times New Roman"/>
          <w:sz w:val="24"/>
          <w:szCs w:val="24"/>
        </w:rPr>
        <w:t xml:space="preserve"> Termo de Referência;</w:t>
      </w:r>
    </w:p>
    <w:p w14:paraId="142A4302" w14:textId="77777777" w:rsidR="00BF4F6B" w:rsidRPr="00E815FE" w:rsidRDefault="003F53EA" w:rsidP="0034040C">
      <w:pPr>
        <w:numPr>
          <w:ilvl w:val="2"/>
          <w:numId w:val="8"/>
        </w:numPr>
        <w:snapToGrid w:val="0"/>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w:t>
      </w:r>
      <w:r w:rsidRPr="00E815FE">
        <w:rPr>
          <w:rFonts w:ascii="Times New Roman" w:hAnsi="Times New Roman" w:cs="Times New Roman"/>
          <w:color w:val="000000" w:themeColor="text1"/>
          <w:sz w:val="24"/>
          <w:szCs w:val="24"/>
        </w:rPr>
        <w:t xml:space="preserve">ANEXO II </w:t>
      </w:r>
      <w:r w:rsidR="00BF4F6B" w:rsidRPr="00E815FE">
        <w:rPr>
          <w:rFonts w:ascii="Times New Roman" w:hAnsi="Times New Roman" w:cs="Times New Roman"/>
          <w:color w:val="000000" w:themeColor="text1"/>
          <w:sz w:val="24"/>
          <w:szCs w:val="24"/>
        </w:rPr>
        <w:t xml:space="preserve">– Modelo de Proposta de Preços </w:t>
      </w:r>
    </w:p>
    <w:p w14:paraId="34596584" w14:textId="77777777" w:rsidR="003F53EA" w:rsidRPr="00E815FE" w:rsidRDefault="003F53EA" w:rsidP="0034040C">
      <w:pPr>
        <w:numPr>
          <w:ilvl w:val="2"/>
          <w:numId w:val="8"/>
        </w:numPr>
        <w:snapToGrid w:val="0"/>
        <w:ind w:left="0" w:firstLine="0"/>
        <w:rPr>
          <w:rFonts w:ascii="Times New Roman" w:hAnsi="Times New Roman" w:cs="Times New Roman"/>
          <w:sz w:val="24"/>
          <w:szCs w:val="24"/>
        </w:rPr>
      </w:pPr>
      <w:r w:rsidRPr="00E815FE">
        <w:rPr>
          <w:rFonts w:ascii="Times New Roman" w:hAnsi="Times New Roman" w:cs="Times New Roman"/>
          <w:sz w:val="24"/>
          <w:szCs w:val="24"/>
        </w:rPr>
        <w:t>ANEXO III – Modelo de Declaração de que não Emprega Menor;</w:t>
      </w:r>
    </w:p>
    <w:p w14:paraId="64983EDC" w14:textId="77777777" w:rsidR="003F53EA" w:rsidRPr="00E815FE" w:rsidRDefault="003F53EA" w:rsidP="0034040C">
      <w:pPr>
        <w:numPr>
          <w:ilvl w:val="2"/>
          <w:numId w:val="8"/>
        </w:numPr>
        <w:snapToGrid w:val="0"/>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IV – Modelo de Declaração de Enquadramento como ME/EPP;</w:t>
      </w:r>
    </w:p>
    <w:p w14:paraId="3FB069D2" w14:textId="77777777" w:rsidR="003F53EA" w:rsidRPr="00E815FE" w:rsidRDefault="003F53EA" w:rsidP="0034040C">
      <w:pPr>
        <w:numPr>
          <w:ilvl w:val="2"/>
          <w:numId w:val="8"/>
        </w:numPr>
        <w:snapToGrid w:val="0"/>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V – Declaração de Ciência e Termo de Responsabilidade;</w:t>
      </w:r>
    </w:p>
    <w:p w14:paraId="6DD86657" w14:textId="77777777" w:rsidR="003F53EA" w:rsidRPr="00E815FE" w:rsidRDefault="003F53EA" w:rsidP="0034040C">
      <w:pPr>
        <w:numPr>
          <w:ilvl w:val="2"/>
          <w:numId w:val="8"/>
        </w:numPr>
        <w:snapToGrid w:val="0"/>
        <w:ind w:left="0" w:firstLine="0"/>
        <w:rPr>
          <w:rFonts w:ascii="Times New Roman" w:hAnsi="Times New Roman" w:cs="Times New Roman"/>
          <w:sz w:val="24"/>
          <w:szCs w:val="24"/>
        </w:rPr>
      </w:pPr>
      <w:proofErr w:type="gramStart"/>
      <w:r w:rsidRPr="00E815FE">
        <w:rPr>
          <w:rFonts w:ascii="Times New Roman" w:hAnsi="Times New Roman" w:cs="Times New Roman"/>
          <w:sz w:val="24"/>
          <w:szCs w:val="24"/>
        </w:rPr>
        <w:t>ANEXO VI</w:t>
      </w:r>
      <w:proofErr w:type="gramEnd"/>
      <w:r w:rsidRPr="00E815FE">
        <w:rPr>
          <w:rFonts w:ascii="Times New Roman" w:hAnsi="Times New Roman" w:cs="Times New Roman"/>
          <w:sz w:val="24"/>
          <w:szCs w:val="24"/>
        </w:rPr>
        <w:t xml:space="preserve"> – Minuta de Ata de Registro de Preços;</w:t>
      </w:r>
    </w:p>
    <w:p w14:paraId="21DB1BA2" w14:textId="77777777" w:rsidR="003F53EA" w:rsidRPr="00E815FE" w:rsidRDefault="003F53EA" w:rsidP="0034040C">
      <w:pPr>
        <w:numPr>
          <w:ilvl w:val="2"/>
          <w:numId w:val="8"/>
        </w:numPr>
        <w:snapToGrid w:val="0"/>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VII – Minuta de Contrato.</w:t>
      </w:r>
    </w:p>
    <w:p w14:paraId="71EBE990" w14:textId="7A4E50D8" w:rsidR="003F53EA" w:rsidRPr="00E815FE" w:rsidRDefault="00793C6D" w:rsidP="005E6783">
      <w:pPr>
        <w:spacing w:line="324" w:lineRule="auto"/>
        <w:ind w:right="-2"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Pinheiro Machado/RS</w:t>
      </w:r>
      <w:r w:rsidR="0095694F" w:rsidRPr="00E815FE">
        <w:rPr>
          <w:rFonts w:ascii="Times New Roman" w:hAnsi="Times New Roman" w:cs="Times New Roman"/>
          <w:color w:val="000000"/>
          <w:sz w:val="24"/>
          <w:szCs w:val="24"/>
        </w:rPr>
        <w:t xml:space="preserve">, </w:t>
      </w:r>
      <w:r w:rsidR="00E841E6">
        <w:rPr>
          <w:rFonts w:ascii="Times New Roman" w:hAnsi="Times New Roman" w:cs="Times New Roman"/>
          <w:color w:val="000000"/>
          <w:sz w:val="24"/>
          <w:szCs w:val="24"/>
        </w:rPr>
        <w:t>8</w:t>
      </w:r>
      <w:r w:rsidR="00521C42" w:rsidRPr="00E815FE">
        <w:rPr>
          <w:rFonts w:ascii="Times New Roman" w:hAnsi="Times New Roman" w:cs="Times New Roman"/>
          <w:color w:val="000000"/>
          <w:sz w:val="24"/>
          <w:szCs w:val="24"/>
        </w:rPr>
        <w:t xml:space="preserve"> de dezembro</w:t>
      </w:r>
      <w:r w:rsidR="0095694F" w:rsidRPr="00E815FE">
        <w:rPr>
          <w:rFonts w:ascii="Times New Roman" w:hAnsi="Times New Roman" w:cs="Times New Roman"/>
          <w:color w:val="000000"/>
          <w:sz w:val="24"/>
          <w:szCs w:val="24"/>
        </w:rPr>
        <w:t xml:space="preserve"> de 202</w:t>
      </w:r>
      <w:r w:rsidR="00AC4167" w:rsidRPr="00E815FE">
        <w:rPr>
          <w:rFonts w:ascii="Times New Roman" w:hAnsi="Times New Roman" w:cs="Times New Roman"/>
          <w:color w:val="000000"/>
          <w:sz w:val="24"/>
          <w:szCs w:val="24"/>
        </w:rPr>
        <w:t>3</w:t>
      </w:r>
      <w:r w:rsidR="00FD7872" w:rsidRPr="00E815FE">
        <w:rPr>
          <w:rFonts w:ascii="Times New Roman" w:hAnsi="Times New Roman" w:cs="Times New Roman"/>
          <w:color w:val="000000"/>
          <w:sz w:val="24"/>
          <w:szCs w:val="24"/>
        </w:rPr>
        <w:t>.</w:t>
      </w:r>
    </w:p>
    <w:p w14:paraId="32E673DB" w14:textId="77777777" w:rsidR="0006788B" w:rsidRPr="00E815FE" w:rsidRDefault="0006788B" w:rsidP="005E6783">
      <w:pPr>
        <w:spacing w:line="324" w:lineRule="auto"/>
        <w:ind w:right="-2"/>
        <w:rPr>
          <w:rFonts w:ascii="Times New Roman" w:hAnsi="Times New Roman" w:cs="Times New Roman"/>
          <w:color w:val="000000"/>
          <w:sz w:val="24"/>
          <w:szCs w:val="24"/>
        </w:rPr>
      </w:pPr>
      <w:bookmarkStart w:id="21" w:name="_GoBack"/>
      <w:bookmarkEnd w:id="21"/>
    </w:p>
    <w:p w14:paraId="5AE97A70" w14:textId="77777777" w:rsidR="003F53EA" w:rsidRPr="00E815FE" w:rsidRDefault="00521C42" w:rsidP="005E6783">
      <w:pPr>
        <w:spacing w:line="324" w:lineRule="auto"/>
        <w:ind w:right="-2"/>
        <w:jc w:val="center"/>
        <w:rPr>
          <w:rFonts w:ascii="Times New Roman" w:hAnsi="Times New Roman" w:cs="Times New Roman"/>
          <w:b/>
          <w:bCs/>
          <w:iCs/>
          <w:color w:val="000000"/>
          <w:sz w:val="24"/>
          <w:szCs w:val="24"/>
        </w:rPr>
      </w:pPr>
      <w:r w:rsidRPr="00E815FE">
        <w:rPr>
          <w:rFonts w:ascii="Times New Roman" w:hAnsi="Times New Roman" w:cs="Times New Roman"/>
          <w:b/>
          <w:bCs/>
          <w:iCs/>
          <w:color w:val="000000"/>
          <w:sz w:val="24"/>
          <w:szCs w:val="24"/>
        </w:rPr>
        <w:t>Rogério Gomes de Moura</w:t>
      </w:r>
    </w:p>
    <w:p w14:paraId="4A0B1109" w14:textId="77777777" w:rsidR="0095694F" w:rsidRPr="009B6A3B" w:rsidRDefault="0095694F" w:rsidP="005E6783">
      <w:pPr>
        <w:spacing w:line="324" w:lineRule="auto"/>
        <w:ind w:right="-2"/>
        <w:jc w:val="center"/>
        <w:rPr>
          <w:rFonts w:ascii="Times New Roman" w:hAnsi="Times New Roman" w:cs="Times New Roman"/>
          <w:sz w:val="24"/>
          <w:szCs w:val="24"/>
        </w:rPr>
      </w:pPr>
      <w:r w:rsidRPr="009B6A3B">
        <w:rPr>
          <w:rFonts w:ascii="Times New Roman" w:hAnsi="Times New Roman" w:cs="Times New Roman"/>
          <w:iCs/>
          <w:color w:val="000000"/>
          <w:sz w:val="24"/>
          <w:szCs w:val="24"/>
        </w:rPr>
        <w:t>Prefeito Municipal</w:t>
      </w:r>
      <w:r w:rsidR="00521C42" w:rsidRPr="009B6A3B">
        <w:rPr>
          <w:rFonts w:ascii="Times New Roman" w:hAnsi="Times New Roman" w:cs="Times New Roman"/>
          <w:iCs/>
          <w:color w:val="000000"/>
          <w:sz w:val="24"/>
          <w:szCs w:val="24"/>
        </w:rPr>
        <w:t xml:space="preserve"> em exercício</w:t>
      </w:r>
    </w:p>
    <w:p w14:paraId="46CAA0BF" w14:textId="77777777" w:rsidR="006C4935" w:rsidRPr="00B1286C" w:rsidRDefault="003F53EA" w:rsidP="005E6783">
      <w:pPr>
        <w:spacing w:line="324" w:lineRule="auto"/>
        <w:ind w:right="-2"/>
        <w:jc w:val="center"/>
        <w:rPr>
          <w:rFonts w:ascii="Times New Roman" w:hAnsi="Times New Roman" w:cs="Times New Roman"/>
          <w:b/>
          <w:sz w:val="24"/>
          <w:szCs w:val="24"/>
        </w:rPr>
      </w:pPr>
      <w:r w:rsidRPr="00E815FE">
        <w:rPr>
          <w:rFonts w:ascii="Times New Roman" w:hAnsi="Times New Roman" w:cs="Times New Roman"/>
          <w:sz w:val="24"/>
          <w:szCs w:val="24"/>
        </w:rPr>
        <w:br w:type="page"/>
      </w:r>
      <w:r w:rsidRPr="00B1286C">
        <w:rPr>
          <w:rFonts w:ascii="Times New Roman" w:hAnsi="Times New Roman" w:cs="Times New Roman"/>
          <w:b/>
          <w:sz w:val="24"/>
          <w:szCs w:val="24"/>
        </w:rPr>
        <w:lastRenderedPageBreak/>
        <w:t>ANEXO I</w:t>
      </w:r>
    </w:p>
    <w:p w14:paraId="25996F79" w14:textId="62A749E4" w:rsidR="003F53EA" w:rsidRPr="00E815FE" w:rsidRDefault="0034724B" w:rsidP="005E6783">
      <w:pPr>
        <w:spacing w:line="324" w:lineRule="auto"/>
        <w:ind w:right="-2"/>
        <w:jc w:val="center"/>
        <w:rPr>
          <w:rFonts w:ascii="Times New Roman" w:hAnsi="Times New Roman" w:cs="Times New Roman"/>
          <w:b/>
          <w:sz w:val="24"/>
          <w:szCs w:val="24"/>
          <w:u w:val="single"/>
        </w:rPr>
      </w:pPr>
      <w:r w:rsidRPr="00E815FE">
        <w:rPr>
          <w:rFonts w:ascii="Times New Roman" w:hAnsi="Times New Roman" w:cs="Times New Roman"/>
          <w:b/>
          <w:sz w:val="24"/>
          <w:szCs w:val="24"/>
          <w:u w:val="single"/>
        </w:rPr>
        <w:t>TERMO DE REFERÊNCIA</w:t>
      </w:r>
    </w:p>
    <w:p w14:paraId="0A562956" w14:textId="77777777" w:rsidR="0034724B" w:rsidRPr="00E815FE" w:rsidRDefault="0034724B" w:rsidP="005E6783">
      <w:pPr>
        <w:spacing w:line="324" w:lineRule="auto"/>
        <w:ind w:right="-2"/>
        <w:rPr>
          <w:rFonts w:ascii="Times New Roman" w:hAnsi="Times New Roman" w:cs="Times New Roman"/>
          <w:vanish/>
          <w:sz w:val="24"/>
          <w:szCs w:val="24"/>
        </w:rPr>
      </w:pPr>
    </w:p>
    <w:p w14:paraId="267C7A72" w14:textId="77777777" w:rsidR="003F53EA" w:rsidRPr="00E815FE" w:rsidRDefault="003F53EA" w:rsidP="005E6783">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324" w:lineRule="auto"/>
        <w:ind w:right="-2"/>
        <w:jc w:val="center"/>
        <w:rPr>
          <w:rFonts w:ascii="Times New Roman" w:hAnsi="Times New Roman" w:cs="Times New Roman"/>
          <w:sz w:val="24"/>
          <w:szCs w:val="24"/>
        </w:rPr>
      </w:pPr>
    </w:p>
    <w:p w14:paraId="2D8430CB" w14:textId="77777777" w:rsidR="00B70003" w:rsidRPr="00B70003" w:rsidRDefault="00B70003" w:rsidP="005E6783">
      <w:pPr>
        <w:numPr>
          <w:ilvl w:val="0"/>
          <w:numId w:val="6"/>
        </w:numPr>
        <w:spacing w:line="324" w:lineRule="auto"/>
        <w:ind w:left="284" w:hanging="284"/>
        <w:contextualSpacing/>
        <w:jc w:val="left"/>
        <w:rPr>
          <w:rFonts w:ascii="Times New Roman" w:eastAsia="Calibri" w:hAnsi="Times New Roman" w:cs="Times New Roman"/>
          <w:b/>
          <w:sz w:val="24"/>
          <w:szCs w:val="24"/>
        </w:rPr>
      </w:pPr>
      <w:r w:rsidRPr="00B70003">
        <w:rPr>
          <w:rFonts w:ascii="Times New Roman" w:eastAsia="Calibri" w:hAnsi="Times New Roman" w:cs="Times New Roman"/>
          <w:b/>
          <w:sz w:val="24"/>
          <w:szCs w:val="24"/>
        </w:rPr>
        <w:t>DO OBJETO</w:t>
      </w:r>
    </w:p>
    <w:p w14:paraId="4350AEC4" w14:textId="6D549E8D" w:rsidR="00B70003" w:rsidRPr="00B70003" w:rsidRDefault="00B70003" w:rsidP="005E6783">
      <w:pPr>
        <w:numPr>
          <w:ilvl w:val="1"/>
          <w:numId w:val="6"/>
        </w:numPr>
        <w:tabs>
          <w:tab w:val="left" w:pos="426"/>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sz w:val="24"/>
          <w:szCs w:val="24"/>
        </w:rPr>
        <w:t>O presente Termo de Referência (TR) tem por objeto a contratação de empresa</w:t>
      </w:r>
      <w:r w:rsidR="00F55415" w:rsidRPr="0018317E">
        <w:rPr>
          <w:rFonts w:ascii="Times New Roman" w:eastAsia="Calibri" w:hAnsi="Times New Roman" w:cs="Times New Roman"/>
          <w:sz w:val="24"/>
          <w:szCs w:val="24"/>
        </w:rPr>
        <w:t>s</w:t>
      </w:r>
      <w:r w:rsidRPr="00B70003">
        <w:rPr>
          <w:rFonts w:ascii="Times New Roman" w:eastAsia="Calibri" w:hAnsi="Times New Roman" w:cs="Times New Roman"/>
          <w:sz w:val="24"/>
          <w:szCs w:val="24"/>
        </w:rPr>
        <w:t xml:space="preserve"> especializada</w:t>
      </w:r>
      <w:r w:rsidR="00F55415" w:rsidRPr="0018317E">
        <w:rPr>
          <w:rFonts w:ascii="Times New Roman" w:eastAsia="Calibri" w:hAnsi="Times New Roman" w:cs="Times New Roman"/>
          <w:sz w:val="24"/>
          <w:szCs w:val="24"/>
        </w:rPr>
        <w:t>s</w:t>
      </w:r>
      <w:r w:rsidRPr="00B70003">
        <w:rPr>
          <w:rFonts w:ascii="Times New Roman" w:eastAsia="Calibri" w:hAnsi="Times New Roman" w:cs="Times New Roman"/>
          <w:sz w:val="24"/>
          <w:szCs w:val="24"/>
        </w:rPr>
        <w:t xml:space="preserve"> para o fornecimento de </w:t>
      </w:r>
      <w:r w:rsidR="008C20DB" w:rsidRPr="0018317E">
        <w:rPr>
          <w:rFonts w:ascii="Times New Roman" w:eastAsia="Calibri" w:hAnsi="Times New Roman" w:cs="Times New Roman"/>
          <w:b/>
          <w:bCs/>
          <w:sz w:val="24"/>
          <w:szCs w:val="24"/>
        </w:rPr>
        <w:t>recargas</w:t>
      </w:r>
      <w:r w:rsidR="008C20DB" w:rsidRPr="0018317E">
        <w:rPr>
          <w:rFonts w:ascii="Times New Roman" w:eastAsia="Calibri" w:hAnsi="Times New Roman" w:cs="Times New Roman"/>
          <w:sz w:val="24"/>
          <w:szCs w:val="24"/>
        </w:rPr>
        <w:t xml:space="preserve"> </w:t>
      </w:r>
      <w:r w:rsidR="008C20DB" w:rsidRPr="0018317E">
        <w:rPr>
          <w:rFonts w:ascii="Times New Roman" w:eastAsia="Calibri" w:hAnsi="Times New Roman" w:cs="Times New Roman"/>
          <w:b/>
          <w:bCs/>
          <w:sz w:val="24"/>
          <w:szCs w:val="24"/>
        </w:rPr>
        <w:t>de</w:t>
      </w:r>
      <w:r w:rsidR="008C20DB" w:rsidRPr="0018317E">
        <w:rPr>
          <w:rFonts w:ascii="Times New Roman" w:eastAsia="Calibri" w:hAnsi="Times New Roman" w:cs="Times New Roman"/>
          <w:sz w:val="24"/>
          <w:szCs w:val="24"/>
        </w:rPr>
        <w:t xml:space="preserve"> </w:t>
      </w:r>
      <w:r w:rsidR="008C20DB" w:rsidRPr="0018317E">
        <w:rPr>
          <w:rFonts w:ascii="Times New Roman" w:eastAsia="Calibri" w:hAnsi="Times New Roman" w:cs="Times New Roman"/>
          <w:b/>
          <w:sz w:val="24"/>
          <w:szCs w:val="24"/>
        </w:rPr>
        <w:t>gás liquefeito de petróleo e água mineral</w:t>
      </w:r>
      <w:r w:rsidRPr="00B70003">
        <w:rPr>
          <w:rFonts w:ascii="Times New Roman" w:eastAsia="Calibri" w:hAnsi="Times New Roman" w:cs="Times New Roman"/>
          <w:sz w:val="24"/>
          <w:szCs w:val="24"/>
        </w:rPr>
        <w:t>, destinados a atender as demandas das secretarias Municipais.</w:t>
      </w:r>
    </w:p>
    <w:p w14:paraId="094D78F0"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sz w:val="24"/>
          <w:szCs w:val="24"/>
        </w:rPr>
        <w:t xml:space="preserve"> </w:t>
      </w:r>
    </w:p>
    <w:p w14:paraId="7C253998" w14:textId="77777777" w:rsidR="00B70003" w:rsidRPr="00B70003" w:rsidRDefault="00B70003" w:rsidP="005E6783">
      <w:pPr>
        <w:numPr>
          <w:ilvl w:val="1"/>
          <w:numId w:val="6"/>
        </w:numPr>
        <w:spacing w:line="324" w:lineRule="auto"/>
        <w:ind w:left="426" w:hanging="426"/>
        <w:contextualSpacing/>
        <w:jc w:val="left"/>
        <w:rPr>
          <w:rFonts w:ascii="Times New Roman" w:eastAsia="Calibri" w:hAnsi="Times New Roman" w:cs="Times New Roman"/>
          <w:b/>
          <w:sz w:val="24"/>
          <w:szCs w:val="24"/>
        </w:rPr>
      </w:pPr>
      <w:r w:rsidRPr="00B70003">
        <w:rPr>
          <w:rFonts w:ascii="Times New Roman" w:eastAsia="Calibri" w:hAnsi="Times New Roman" w:cs="Times New Roman"/>
          <w:b/>
          <w:sz w:val="24"/>
          <w:szCs w:val="24"/>
        </w:rPr>
        <w:t>Especificações dos Produtos e Valores de Referência</w:t>
      </w:r>
    </w:p>
    <w:p w14:paraId="3B1F7514" w14:textId="77777777" w:rsidR="00B70003" w:rsidRPr="00B70003" w:rsidRDefault="00B70003" w:rsidP="005E6783">
      <w:pPr>
        <w:spacing w:line="324" w:lineRule="auto"/>
        <w:rPr>
          <w:rFonts w:ascii="Times New Roman" w:eastAsia="Calibri" w:hAnsi="Times New Roman" w:cs="Times New Roman"/>
          <w:sz w:val="24"/>
          <w:szCs w:val="24"/>
        </w:rPr>
      </w:pPr>
    </w:p>
    <w:tbl>
      <w:tblPr>
        <w:tblStyle w:val="Tabelacomgrade1"/>
        <w:tblW w:w="0" w:type="auto"/>
        <w:tblInd w:w="108" w:type="dxa"/>
        <w:tblLook w:val="04A0" w:firstRow="1" w:lastRow="0" w:firstColumn="1" w:lastColumn="0" w:noHBand="0" w:noVBand="1"/>
      </w:tblPr>
      <w:tblGrid>
        <w:gridCol w:w="696"/>
        <w:gridCol w:w="583"/>
        <w:gridCol w:w="5501"/>
        <w:gridCol w:w="1430"/>
        <w:gridCol w:w="1996"/>
      </w:tblGrid>
      <w:tr w:rsidR="0018317E" w:rsidRPr="00331E11" w14:paraId="2C0223D4" w14:textId="77777777" w:rsidTr="00C157FF">
        <w:trPr>
          <w:trHeight w:val="454"/>
        </w:trPr>
        <w:tc>
          <w:tcPr>
            <w:tcW w:w="696" w:type="dxa"/>
            <w:vAlign w:val="center"/>
          </w:tcPr>
          <w:p w14:paraId="40DB59A8" w14:textId="77777777" w:rsidR="00B70003" w:rsidRPr="00F977D0" w:rsidRDefault="00B70003" w:rsidP="005E6783">
            <w:pPr>
              <w:spacing w:line="324" w:lineRule="auto"/>
              <w:jc w:val="center"/>
              <w:rPr>
                <w:rFonts w:eastAsia="Calibri" w:cs="Times New Roman"/>
                <w:bCs/>
                <w:szCs w:val="24"/>
              </w:rPr>
            </w:pPr>
            <w:r w:rsidRPr="00F977D0">
              <w:rPr>
                <w:rFonts w:eastAsia="Calibri" w:cs="Times New Roman"/>
                <w:bCs/>
                <w:szCs w:val="24"/>
              </w:rPr>
              <w:t>Item</w:t>
            </w:r>
          </w:p>
        </w:tc>
        <w:tc>
          <w:tcPr>
            <w:tcW w:w="583" w:type="dxa"/>
            <w:vAlign w:val="center"/>
          </w:tcPr>
          <w:p w14:paraId="3A0B5042" w14:textId="77777777" w:rsidR="00B70003" w:rsidRPr="00F977D0" w:rsidRDefault="00B70003" w:rsidP="005E6783">
            <w:pPr>
              <w:spacing w:line="324" w:lineRule="auto"/>
              <w:jc w:val="center"/>
              <w:rPr>
                <w:rFonts w:eastAsia="Calibri" w:cs="Times New Roman"/>
                <w:bCs/>
                <w:szCs w:val="24"/>
              </w:rPr>
            </w:pPr>
            <w:r w:rsidRPr="00F977D0">
              <w:rPr>
                <w:rFonts w:eastAsia="Calibri" w:cs="Times New Roman"/>
                <w:bCs/>
                <w:szCs w:val="24"/>
              </w:rPr>
              <w:t>Un.</w:t>
            </w:r>
          </w:p>
        </w:tc>
        <w:tc>
          <w:tcPr>
            <w:tcW w:w="5501" w:type="dxa"/>
            <w:vAlign w:val="center"/>
          </w:tcPr>
          <w:p w14:paraId="5F12BFBA" w14:textId="77777777" w:rsidR="00B70003" w:rsidRPr="00F977D0" w:rsidRDefault="00B70003" w:rsidP="005E6783">
            <w:pPr>
              <w:spacing w:line="324" w:lineRule="auto"/>
              <w:jc w:val="center"/>
              <w:rPr>
                <w:rFonts w:eastAsia="Calibri" w:cs="Times New Roman"/>
                <w:bCs/>
                <w:szCs w:val="24"/>
              </w:rPr>
            </w:pPr>
            <w:r w:rsidRPr="00F977D0">
              <w:rPr>
                <w:rFonts w:eastAsia="Calibri" w:cs="Times New Roman"/>
                <w:bCs/>
                <w:szCs w:val="24"/>
              </w:rPr>
              <w:t>Descrição</w:t>
            </w:r>
          </w:p>
        </w:tc>
        <w:tc>
          <w:tcPr>
            <w:tcW w:w="1430" w:type="dxa"/>
            <w:vAlign w:val="center"/>
          </w:tcPr>
          <w:p w14:paraId="6D5234E9" w14:textId="77777777" w:rsidR="00B70003" w:rsidRPr="00F977D0" w:rsidRDefault="00B70003" w:rsidP="005E6783">
            <w:pPr>
              <w:spacing w:line="324" w:lineRule="auto"/>
              <w:jc w:val="center"/>
              <w:rPr>
                <w:rFonts w:eastAsia="Calibri" w:cs="Times New Roman"/>
                <w:bCs/>
                <w:szCs w:val="24"/>
              </w:rPr>
            </w:pPr>
            <w:r w:rsidRPr="00F977D0">
              <w:rPr>
                <w:rFonts w:eastAsia="Calibri" w:cs="Times New Roman"/>
                <w:bCs/>
                <w:szCs w:val="24"/>
              </w:rPr>
              <w:t>Quantidade</w:t>
            </w:r>
          </w:p>
          <w:p w14:paraId="05C4AF88" w14:textId="77777777" w:rsidR="00B70003" w:rsidRPr="00F977D0" w:rsidRDefault="00B70003" w:rsidP="005E6783">
            <w:pPr>
              <w:spacing w:line="324" w:lineRule="auto"/>
              <w:jc w:val="center"/>
              <w:rPr>
                <w:rFonts w:eastAsia="Calibri" w:cs="Times New Roman"/>
                <w:bCs/>
                <w:szCs w:val="24"/>
              </w:rPr>
            </w:pPr>
            <w:r w:rsidRPr="00F977D0">
              <w:rPr>
                <w:rFonts w:eastAsia="Calibri" w:cs="Times New Roman"/>
                <w:bCs/>
                <w:szCs w:val="24"/>
              </w:rPr>
              <w:t>Estimada</w:t>
            </w:r>
          </w:p>
        </w:tc>
        <w:tc>
          <w:tcPr>
            <w:tcW w:w="1996" w:type="dxa"/>
            <w:vAlign w:val="center"/>
          </w:tcPr>
          <w:p w14:paraId="658EA2A3" w14:textId="6222DF3E" w:rsidR="00B70003" w:rsidRPr="00F977D0" w:rsidRDefault="00B70003" w:rsidP="005E6783">
            <w:pPr>
              <w:spacing w:line="324" w:lineRule="auto"/>
              <w:jc w:val="center"/>
              <w:rPr>
                <w:rFonts w:eastAsia="Calibri" w:cs="Times New Roman"/>
                <w:bCs/>
                <w:szCs w:val="24"/>
              </w:rPr>
            </w:pPr>
            <w:r w:rsidRPr="00F977D0">
              <w:rPr>
                <w:rFonts w:eastAsia="Calibri" w:cs="Times New Roman"/>
                <w:bCs/>
                <w:szCs w:val="24"/>
              </w:rPr>
              <w:t xml:space="preserve">Valor </w:t>
            </w:r>
            <w:r w:rsidR="00B32891" w:rsidRPr="00F977D0">
              <w:rPr>
                <w:rFonts w:eastAsia="Calibri" w:cs="Times New Roman"/>
                <w:bCs/>
                <w:szCs w:val="24"/>
              </w:rPr>
              <w:t xml:space="preserve">Unitário de </w:t>
            </w:r>
            <w:r w:rsidRPr="00F977D0">
              <w:rPr>
                <w:rFonts w:eastAsia="Calibri" w:cs="Times New Roman"/>
                <w:bCs/>
                <w:szCs w:val="24"/>
              </w:rPr>
              <w:t>Referência</w:t>
            </w:r>
          </w:p>
        </w:tc>
      </w:tr>
      <w:tr w:rsidR="0018317E" w:rsidRPr="00B70003" w14:paraId="51296854" w14:textId="77777777" w:rsidTr="00C157FF">
        <w:trPr>
          <w:trHeight w:val="454"/>
        </w:trPr>
        <w:tc>
          <w:tcPr>
            <w:tcW w:w="696" w:type="dxa"/>
            <w:vAlign w:val="center"/>
          </w:tcPr>
          <w:p w14:paraId="692542F8"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01</w:t>
            </w:r>
          </w:p>
        </w:tc>
        <w:tc>
          <w:tcPr>
            <w:tcW w:w="583" w:type="dxa"/>
            <w:vAlign w:val="center"/>
          </w:tcPr>
          <w:p w14:paraId="558724D2"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Un.</w:t>
            </w:r>
          </w:p>
        </w:tc>
        <w:tc>
          <w:tcPr>
            <w:tcW w:w="5501" w:type="dxa"/>
            <w:vAlign w:val="center"/>
          </w:tcPr>
          <w:p w14:paraId="3C9C6860" w14:textId="4D46A261" w:rsidR="00B70003" w:rsidRPr="00F977D0" w:rsidRDefault="004418BE" w:rsidP="005E6783">
            <w:pPr>
              <w:spacing w:line="324" w:lineRule="auto"/>
              <w:jc w:val="center"/>
              <w:rPr>
                <w:rFonts w:eastAsia="Times New Roman" w:cs="Times New Roman"/>
                <w:b/>
                <w:bCs/>
                <w:szCs w:val="24"/>
                <w:lang w:eastAsia="pt-BR"/>
              </w:rPr>
            </w:pPr>
            <w:r w:rsidRPr="00F977D0">
              <w:rPr>
                <w:rFonts w:eastAsia="Times New Roman" w:cs="Times New Roman"/>
                <w:bCs/>
                <w:szCs w:val="24"/>
                <w:lang w:eastAsia="pt-BR"/>
              </w:rPr>
              <w:t>Rec</w:t>
            </w:r>
            <w:r w:rsidR="00B70003" w:rsidRPr="00F977D0">
              <w:rPr>
                <w:rFonts w:eastAsia="Times New Roman" w:cs="Times New Roman"/>
                <w:bCs/>
                <w:szCs w:val="24"/>
                <w:lang w:eastAsia="pt-BR"/>
              </w:rPr>
              <w:t xml:space="preserve">argas de Gás </w:t>
            </w:r>
            <w:r w:rsidR="00B70003" w:rsidRPr="00F977D0">
              <w:rPr>
                <w:rFonts w:eastAsia="Times New Roman" w:cs="Times New Roman"/>
                <w:b/>
                <w:bCs/>
                <w:szCs w:val="24"/>
                <w:lang w:eastAsia="pt-BR"/>
              </w:rPr>
              <w:t>P</w:t>
            </w:r>
            <w:r w:rsidRPr="00F977D0">
              <w:rPr>
                <w:rFonts w:eastAsia="Times New Roman" w:cs="Times New Roman"/>
                <w:b/>
                <w:bCs/>
                <w:szCs w:val="24"/>
                <w:lang w:eastAsia="pt-BR"/>
              </w:rPr>
              <w:t>-</w:t>
            </w:r>
            <w:r w:rsidR="00B70003" w:rsidRPr="00F977D0">
              <w:rPr>
                <w:rFonts w:eastAsia="Times New Roman" w:cs="Times New Roman"/>
                <w:b/>
                <w:bCs/>
                <w:szCs w:val="24"/>
                <w:lang w:eastAsia="pt-BR"/>
              </w:rPr>
              <w:t>45</w:t>
            </w:r>
          </w:p>
        </w:tc>
        <w:tc>
          <w:tcPr>
            <w:tcW w:w="1430" w:type="dxa"/>
            <w:vAlign w:val="center"/>
          </w:tcPr>
          <w:p w14:paraId="575D0DC7" w14:textId="77777777" w:rsidR="00B70003" w:rsidRPr="00F977D0" w:rsidRDefault="00B70003" w:rsidP="005E6783">
            <w:pPr>
              <w:spacing w:line="324" w:lineRule="auto"/>
              <w:jc w:val="center"/>
              <w:rPr>
                <w:rFonts w:eastAsia="Calibri" w:cs="Times New Roman"/>
                <w:b/>
                <w:szCs w:val="24"/>
              </w:rPr>
            </w:pPr>
            <w:r w:rsidRPr="00F977D0">
              <w:rPr>
                <w:rFonts w:eastAsia="Calibri" w:cs="Times New Roman"/>
                <w:b/>
                <w:szCs w:val="24"/>
              </w:rPr>
              <w:t>200</w:t>
            </w:r>
          </w:p>
        </w:tc>
        <w:tc>
          <w:tcPr>
            <w:tcW w:w="1996" w:type="dxa"/>
            <w:vAlign w:val="center"/>
          </w:tcPr>
          <w:p w14:paraId="27E68281" w14:textId="001BC71D" w:rsidR="00B70003" w:rsidRPr="00F977D0" w:rsidRDefault="00B70003" w:rsidP="00F977D0">
            <w:pPr>
              <w:spacing w:line="324" w:lineRule="auto"/>
              <w:jc w:val="center"/>
              <w:rPr>
                <w:rFonts w:eastAsia="Calibri" w:cs="Times New Roman"/>
                <w:b/>
                <w:szCs w:val="24"/>
              </w:rPr>
            </w:pPr>
            <w:r w:rsidRPr="00F977D0">
              <w:rPr>
                <w:rFonts w:eastAsia="Calibri" w:cs="Times New Roman"/>
                <w:b/>
                <w:szCs w:val="24"/>
              </w:rPr>
              <w:t xml:space="preserve">R$ </w:t>
            </w:r>
            <w:r w:rsidR="00F977D0" w:rsidRPr="00F977D0">
              <w:rPr>
                <w:rFonts w:eastAsia="Calibri" w:cs="Times New Roman"/>
                <w:b/>
                <w:szCs w:val="24"/>
              </w:rPr>
              <w:t>431,54</w:t>
            </w:r>
          </w:p>
        </w:tc>
      </w:tr>
      <w:tr w:rsidR="0018317E" w:rsidRPr="00B70003" w14:paraId="2C1280CB" w14:textId="77777777" w:rsidTr="00C157FF">
        <w:trPr>
          <w:trHeight w:val="454"/>
        </w:trPr>
        <w:tc>
          <w:tcPr>
            <w:tcW w:w="696" w:type="dxa"/>
            <w:vAlign w:val="center"/>
          </w:tcPr>
          <w:p w14:paraId="3C9433B6"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02</w:t>
            </w:r>
          </w:p>
        </w:tc>
        <w:tc>
          <w:tcPr>
            <w:tcW w:w="583" w:type="dxa"/>
            <w:vAlign w:val="center"/>
          </w:tcPr>
          <w:p w14:paraId="1C9094C0"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Un.</w:t>
            </w:r>
          </w:p>
        </w:tc>
        <w:tc>
          <w:tcPr>
            <w:tcW w:w="5501" w:type="dxa"/>
            <w:vAlign w:val="center"/>
          </w:tcPr>
          <w:p w14:paraId="71A75619" w14:textId="34793D4D" w:rsidR="00B70003" w:rsidRPr="00F977D0" w:rsidRDefault="004418BE" w:rsidP="005E6783">
            <w:pPr>
              <w:spacing w:line="324" w:lineRule="auto"/>
              <w:jc w:val="center"/>
              <w:rPr>
                <w:rFonts w:eastAsia="Times New Roman" w:cs="Times New Roman"/>
                <w:b/>
                <w:bCs/>
                <w:szCs w:val="24"/>
                <w:lang w:eastAsia="pt-BR"/>
              </w:rPr>
            </w:pPr>
            <w:r w:rsidRPr="00F977D0">
              <w:rPr>
                <w:rFonts w:eastAsia="Times New Roman" w:cs="Times New Roman"/>
                <w:bCs/>
                <w:szCs w:val="24"/>
                <w:lang w:eastAsia="pt-BR"/>
              </w:rPr>
              <w:t>Rec</w:t>
            </w:r>
            <w:r w:rsidR="00B70003" w:rsidRPr="00F977D0">
              <w:rPr>
                <w:rFonts w:eastAsia="Times New Roman" w:cs="Times New Roman"/>
                <w:bCs/>
                <w:szCs w:val="24"/>
                <w:lang w:eastAsia="pt-BR"/>
              </w:rPr>
              <w:t xml:space="preserve">argas de Gás </w:t>
            </w:r>
            <w:r w:rsidR="00B70003" w:rsidRPr="00F977D0">
              <w:rPr>
                <w:rFonts w:eastAsia="Times New Roman" w:cs="Times New Roman"/>
                <w:b/>
                <w:bCs/>
                <w:szCs w:val="24"/>
                <w:lang w:eastAsia="pt-BR"/>
              </w:rPr>
              <w:t>P</w:t>
            </w:r>
            <w:r w:rsidRPr="00F977D0">
              <w:rPr>
                <w:rFonts w:eastAsia="Times New Roman" w:cs="Times New Roman"/>
                <w:b/>
                <w:bCs/>
                <w:szCs w:val="24"/>
                <w:lang w:eastAsia="pt-BR"/>
              </w:rPr>
              <w:t>-</w:t>
            </w:r>
            <w:r w:rsidR="00B70003" w:rsidRPr="00F977D0">
              <w:rPr>
                <w:rFonts w:eastAsia="Times New Roman" w:cs="Times New Roman"/>
                <w:b/>
                <w:bCs/>
                <w:szCs w:val="24"/>
                <w:lang w:eastAsia="pt-BR"/>
              </w:rPr>
              <w:t>13</w:t>
            </w:r>
          </w:p>
        </w:tc>
        <w:tc>
          <w:tcPr>
            <w:tcW w:w="1430" w:type="dxa"/>
            <w:vAlign w:val="center"/>
          </w:tcPr>
          <w:p w14:paraId="3B9F00CE" w14:textId="751DAACA" w:rsidR="00B70003" w:rsidRPr="00F977D0" w:rsidRDefault="00713649" w:rsidP="005E6783">
            <w:pPr>
              <w:spacing w:line="324" w:lineRule="auto"/>
              <w:jc w:val="center"/>
              <w:rPr>
                <w:rFonts w:eastAsia="Calibri" w:cs="Times New Roman"/>
                <w:b/>
                <w:szCs w:val="24"/>
              </w:rPr>
            </w:pPr>
            <w:r w:rsidRPr="00F977D0">
              <w:rPr>
                <w:rFonts w:eastAsia="Calibri" w:cs="Times New Roman"/>
                <w:b/>
                <w:szCs w:val="24"/>
              </w:rPr>
              <w:t>190</w:t>
            </w:r>
          </w:p>
        </w:tc>
        <w:tc>
          <w:tcPr>
            <w:tcW w:w="1996" w:type="dxa"/>
            <w:vAlign w:val="center"/>
          </w:tcPr>
          <w:p w14:paraId="5DEEC543" w14:textId="66C595B3" w:rsidR="00B70003" w:rsidRPr="00F977D0" w:rsidRDefault="00B70003" w:rsidP="00F977D0">
            <w:pPr>
              <w:spacing w:line="324" w:lineRule="auto"/>
              <w:jc w:val="center"/>
              <w:rPr>
                <w:rFonts w:eastAsia="Calibri" w:cs="Times New Roman"/>
                <w:b/>
                <w:szCs w:val="24"/>
              </w:rPr>
            </w:pPr>
            <w:r w:rsidRPr="00F977D0">
              <w:rPr>
                <w:rFonts w:eastAsia="Calibri" w:cs="Times New Roman"/>
                <w:b/>
                <w:szCs w:val="24"/>
              </w:rPr>
              <w:t xml:space="preserve">R$ </w:t>
            </w:r>
            <w:r w:rsidR="00F977D0" w:rsidRPr="00F977D0">
              <w:rPr>
                <w:rFonts w:eastAsia="Calibri" w:cs="Times New Roman"/>
                <w:b/>
                <w:szCs w:val="24"/>
              </w:rPr>
              <w:t>119,62</w:t>
            </w:r>
          </w:p>
        </w:tc>
      </w:tr>
      <w:tr w:rsidR="0018317E" w:rsidRPr="00B70003" w14:paraId="074C31AF" w14:textId="77777777" w:rsidTr="00C157FF">
        <w:trPr>
          <w:trHeight w:val="907"/>
        </w:trPr>
        <w:tc>
          <w:tcPr>
            <w:tcW w:w="696" w:type="dxa"/>
            <w:vAlign w:val="center"/>
          </w:tcPr>
          <w:p w14:paraId="5CE3C356"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03</w:t>
            </w:r>
          </w:p>
        </w:tc>
        <w:tc>
          <w:tcPr>
            <w:tcW w:w="583" w:type="dxa"/>
            <w:vAlign w:val="center"/>
          </w:tcPr>
          <w:p w14:paraId="28C9A10C"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Un.</w:t>
            </w:r>
          </w:p>
        </w:tc>
        <w:tc>
          <w:tcPr>
            <w:tcW w:w="5501" w:type="dxa"/>
            <w:vAlign w:val="center"/>
          </w:tcPr>
          <w:p w14:paraId="5A3404ED" w14:textId="77777777" w:rsidR="00B70003" w:rsidRPr="00F977D0" w:rsidRDefault="00B70003" w:rsidP="005E6783">
            <w:pPr>
              <w:spacing w:line="324" w:lineRule="auto"/>
              <w:jc w:val="center"/>
              <w:rPr>
                <w:rFonts w:eastAsia="Times New Roman" w:cs="Times New Roman"/>
                <w:bCs/>
                <w:szCs w:val="24"/>
                <w:lang w:eastAsia="pt-BR"/>
              </w:rPr>
            </w:pPr>
            <w:r w:rsidRPr="00F977D0">
              <w:rPr>
                <w:rFonts w:eastAsia="Times New Roman" w:cs="Times New Roman"/>
                <w:bCs/>
                <w:szCs w:val="24"/>
                <w:lang w:eastAsia="pt-BR"/>
              </w:rPr>
              <w:t xml:space="preserve">Água Mineral </w:t>
            </w:r>
            <w:r w:rsidRPr="00F977D0">
              <w:rPr>
                <w:rFonts w:eastAsia="Times New Roman" w:cs="Times New Roman"/>
                <w:b/>
                <w:bCs/>
                <w:szCs w:val="24"/>
                <w:lang w:eastAsia="pt-BR"/>
              </w:rPr>
              <w:t>com Gás</w:t>
            </w:r>
            <w:r w:rsidRPr="00F977D0">
              <w:rPr>
                <w:rFonts w:eastAsia="Times New Roman" w:cs="Times New Roman"/>
                <w:bCs/>
                <w:szCs w:val="24"/>
                <w:lang w:eastAsia="pt-BR"/>
              </w:rPr>
              <w:t xml:space="preserve"> (500 ml) – FARDOS com </w:t>
            </w:r>
            <w:r w:rsidRPr="00F977D0">
              <w:rPr>
                <w:rFonts w:eastAsia="Times New Roman" w:cs="Times New Roman"/>
                <w:b/>
                <w:bCs/>
                <w:szCs w:val="24"/>
                <w:lang w:eastAsia="pt-BR"/>
              </w:rPr>
              <w:t xml:space="preserve">12 </w:t>
            </w:r>
            <w:r w:rsidRPr="00F977D0">
              <w:rPr>
                <w:rFonts w:eastAsia="Times New Roman" w:cs="Times New Roman"/>
                <w:bCs/>
                <w:szCs w:val="24"/>
                <w:lang w:eastAsia="pt-BR"/>
              </w:rPr>
              <w:t>unidades</w:t>
            </w:r>
          </w:p>
        </w:tc>
        <w:tc>
          <w:tcPr>
            <w:tcW w:w="1430" w:type="dxa"/>
            <w:vAlign w:val="center"/>
          </w:tcPr>
          <w:p w14:paraId="18ADE173" w14:textId="0C192E53" w:rsidR="00B70003" w:rsidRPr="00F977D0" w:rsidRDefault="00A369F1" w:rsidP="005E6783">
            <w:pPr>
              <w:spacing w:line="324" w:lineRule="auto"/>
              <w:jc w:val="center"/>
              <w:rPr>
                <w:rFonts w:eastAsia="Calibri" w:cs="Times New Roman"/>
                <w:b/>
                <w:szCs w:val="24"/>
              </w:rPr>
            </w:pPr>
            <w:r w:rsidRPr="00F977D0">
              <w:rPr>
                <w:rFonts w:eastAsia="Calibri" w:cs="Times New Roman"/>
                <w:b/>
                <w:szCs w:val="24"/>
              </w:rPr>
              <w:t>70</w:t>
            </w:r>
          </w:p>
        </w:tc>
        <w:tc>
          <w:tcPr>
            <w:tcW w:w="1996" w:type="dxa"/>
            <w:vAlign w:val="center"/>
          </w:tcPr>
          <w:p w14:paraId="61AEBB16" w14:textId="2DF2129D" w:rsidR="00B70003" w:rsidRPr="00F977D0" w:rsidRDefault="00B70003" w:rsidP="00F977D0">
            <w:pPr>
              <w:spacing w:line="324" w:lineRule="auto"/>
              <w:jc w:val="center"/>
              <w:rPr>
                <w:rFonts w:eastAsia="Calibri" w:cs="Times New Roman"/>
                <w:b/>
                <w:szCs w:val="24"/>
              </w:rPr>
            </w:pPr>
            <w:r w:rsidRPr="00F977D0">
              <w:rPr>
                <w:rFonts w:eastAsia="Calibri" w:cs="Times New Roman"/>
                <w:b/>
                <w:szCs w:val="24"/>
              </w:rPr>
              <w:t xml:space="preserve">R$ </w:t>
            </w:r>
            <w:r w:rsidR="00F977D0" w:rsidRPr="00F977D0">
              <w:rPr>
                <w:rFonts w:eastAsia="Calibri" w:cs="Times New Roman"/>
                <w:b/>
                <w:szCs w:val="24"/>
              </w:rPr>
              <w:t>13,98</w:t>
            </w:r>
          </w:p>
        </w:tc>
      </w:tr>
      <w:tr w:rsidR="0018317E" w:rsidRPr="00B70003" w14:paraId="5C0C1C83" w14:textId="77777777" w:rsidTr="00C157FF">
        <w:trPr>
          <w:trHeight w:val="907"/>
        </w:trPr>
        <w:tc>
          <w:tcPr>
            <w:tcW w:w="696" w:type="dxa"/>
            <w:vAlign w:val="center"/>
          </w:tcPr>
          <w:p w14:paraId="111AAF43"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04</w:t>
            </w:r>
          </w:p>
        </w:tc>
        <w:tc>
          <w:tcPr>
            <w:tcW w:w="583" w:type="dxa"/>
            <w:vAlign w:val="center"/>
          </w:tcPr>
          <w:p w14:paraId="47C26904"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Un.</w:t>
            </w:r>
          </w:p>
        </w:tc>
        <w:tc>
          <w:tcPr>
            <w:tcW w:w="5501" w:type="dxa"/>
            <w:vAlign w:val="center"/>
          </w:tcPr>
          <w:p w14:paraId="0843A9D4" w14:textId="77777777" w:rsidR="00B70003" w:rsidRPr="00F977D0" w:rsidRDefault="00B70003" w:rsidP="005E6783">
            <w:pPr>
              <w:spacing w:line="324" w:lineRule="auto"/>
              <w:jc w:val="center"/>
              <w:rPr>
                <w:rFonts w:eastAsia="Times New Roman" w:cs="Times New Roman"/>
                <w:bCs/>
                <w:szCs w:val="24"/>
                <w:lang w:eastAsia="pt-BR"/>
              </w:rPr>
            </w:pPr>
            <w:r w:rsidRPr="00F977D0">
              <w:rPr>
                <w:rFonts w:eastAsia="Times New Roman" w:cs="Times New Roman"/>
                <w:bCs/>
                <w:szCs w:val="24"/>
                <w:lang w:eastAsia="pt-BR"/>
              </w:rPr>
              <w:t xml:space="preserve">Água Mineral </w:t>
            </w:r>
            <w:r w:rsidRPr="00F977D0">
              <w:rPr>
                <w:rFonts w:eastAsia="Times New Roman" w:cs="Times New Roman"/>
                <w:b/>
                <w:bCs/>
                <w:szCs w:val="24"/>
                <w:lang w:eastAsia="pt-BR"/>
              </w:rPr>
              <w:t>sem Gás</w:t>
            </w:r>
            <w:r w:rsidRPr="00F977D0">
              <w:rPr>
                <w:rFonts w:eastAsia="Times New Roman" w:cs="Times New Roman"/>
                <w:bCs/>
                <w:szCs w:val="24"/>
                <w:lang w:eastAsia="pt-BR"/>
              </w:rPr>
              <w:t xml:space="preserve"> (500 ml) – FARDOS com </w:t>
            </w:r>
            <w:r w:rsidRPr="00F977D0">
              <w:rPr>
                <w:rFonts w:eastAsia="Times New Roman" w:cs="Times New Roman"/>
                <w:b/>
                <w:bCs/>
                <w:szCs w:val="24"/>
                <w:lang w:eastAsia="pt-BR"/>
              </w:rPr>
              <w:t xml:space="preserve">12 </w:t>
            </w:r>
            <w:r w:rsidRPr="00F977D0">
              <w:rPr>
                <w:rFonts w:eastAsia="Times New Roman" w:cs="Times New Roman"/>
                <w:bCs/>
                <w:szCs w:val="24"/>
                <w:lang w:eastAsia="pt-BR"/>
              </w:rPr>
              <w:t>unidades</w:t>
            </w:r>
          </w:p>
        </w:tc>
        <w:tc>
          <w:tcPr>
            <w:tcW w:w="1430" w:type="dxa"/>
            <w:vAlign w:val="center"/>
          </w:tcPr>
          <w:p w14:paraId="26D6E8A8" w14:textId="01EBA72F" w:rsidR="00B70003" w:rsidRPr="00F977D0" w:rsidRDefault="005C6725" w:rsidP="005E6783">
            <w:pPr>
              <w:spacing w:line="324" w:lineRule="auto"/>
              <w:jc w:val="center"/>
              <w:rPr>
                <w:rFonts w:eastAsia="Calibri" w:cs="Times New Roman"/>
                <w:b/>
                <w:szCs w:val="24"/>
              </w:rPr>
            </w:pPr>
            <w:r w:rsidRPr="00F977D0">
              <w:rPr>
                <w:rFonts w:eastAsia="Calibri" w:cs="Times New Roman"/>
                <w:b/>
                <w:szCs w:val="24"/>
              </w:rPr>
              <w:t>75</w:t>
            </w:r>
          </w:p>
        </w:tc>
        <w:tc>
          <w:tcPr>
            <w:tcW w:w="1996" w:type="dxa"/>
            <w:vAlign w:val="center"/>
          </w:tcPr>
          <w:p w14:paraId="1DA8492E" w14:textId="4EEBCFCE" w:rsidR="00B70003" w:rsidRPr="00F977D0" w:rsidRDefault="00B70003" w:rsidP="00F977D0">
            <w:pPr>
              <w:spacing w:line="324" w:lineRule="auto"/>
              <w:jc w:val="center"/>
              <w:rPr>
                <w:rFonts w:eastAsia="Calibri" w:cs="Times New Roman"/>
                <w:b/>
                <w:szCs w:val="24"/>
              </w:rPr>
            </w:pPr>
            <w:r w:rsidRPr="00F977D0">
              <w:rPr>
                <w:rFonts w:eastAsia="Calibri" w:cs="Times New Roman"/>
                <w:b/>
                <w:szCs w:val="24"/>
              </w:rPr>
              <w:t xml:space="preserve">R$ </w:t>
            </w:r>
            <w:r w:rsidR="00F977D0" w:rsidRPr="00F977D0">
              <w:rPr>
                <w:rFonts w:eastAsia="Calibri" w:cs="Times New Roman"/>
                <w:b/>
                <w:szCs w:val="24"/>
              </w:rPr>
              <w:t>12,75</w:t>
            </w:r>
          </w:p>
        </w:tc>
      </w:tr>
      <w:tr w:rsidR="0018317E" w:rsidRPr="00B70003" w14:paraId="16EE208C" w14:textId="77777777" w:rsidTr="00C157FF">
        <w:trPr>
          <w:trHeight w:val="907"/>
        </w:trPr>
        <w:tc>
          <w:tcPr>
            <w:tcW w:w="696" w:type="dxa"/>
            <w:vAlign w:val="center"/>
          </w:tcPr>
          <w:p w14:paraId="57AEAD46"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05</w:t>
            </w:r>
          </w:p>
        </w:tc>
        <w:tc>
          <w:tcPr>
            <w:tcW w:w="583" w:type="dxa"/>
            <w:vAlign w:val="center"/>
          </w:tcPr>
          <w:p w14:paraId="633A2E8B"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Un.</w:t>
            </w:r>
          </w:p>
        </w:tc>
        <w:tc>
          <w:tcPr>
            <w:tcW w:w="5501" w:type="dxa"/>
            <w:vAlign w:val="center"/>
          </w:tcPr>
          <w:p w14:paraId="4A187BB6" w14:textId="77777777" w:rsidR="00B70003" w:rsidRPr="00F977D0" w:rsidRDefault="00B70003" w:rsidP="005E6783">
            <w:pPr>
              <w:spacing w:line="324" w:lineRule="auto"/>
              <w:jc w:val="center"/>
              <w:rPr>
                <w:rFonts w:eastAsia="Times New Roman" w:cs="Times New Roman"/>
                <w:bCs/>
                <w:szCs w:val="24"/>
                <w:lang w:eastAsia="pt-BR"/>
              </w:rPr>
            </w:pPr>
            <w:r w:rsidRPr="00F977D0">
              <w:rPr>
                <w:rFonts w:eastAsia="Times New Roman" w:cs="Times New Roman"/>
                <w:bCs/>
                <w:szCs w:val="24"/>
                <w:lang w:eastAsia="pt-BR"/>
              </w:rPr>
              <w:t xml:space="preserve">Água mineral </w:t>
            </w:r>
            <w:r w:rsidRPr="00F977D0">
              <w:rPr>
                <w:rFonts w:eastAsia="Times New Roman" w:cs="Times New Roman"/>
                <w:b/>
                <w:bCs/>
                <w:szCs w:val="24"/>
                <w:u w:val="single"/>
                <w:lang w:eastAsia="pt-BR"/>
              </w:rPr>
              <w:t>sem gás</w:t>
            </w:r>
            <w:r w:rsidRPr="00F977D0">
              <w:rPr>
                <w:rFonts w:eastAsia="Times New Roman" w:cs="Times New Roman"/>
                <w:bCs/>
                <w:szCs w:val="24"/>
                <w:lang w:eastAsia="pt-BR"/>
              </w:rPr>
              <w:t xml:space="preserve">, galão retornável de </w:t>
            </w:r>
            <w:r w:rsidRPr="00F977D0">
              <w:rPr>
                <w:rFonts w:eastAsia="Times New Roman" w:cs="Times New Roman"/>
                <w:b/>
                <w:bCs/>
                <w:szCs w:val="24"/>
                <w:lang w:eastAsia="pt-BR"/>
              </w:rPr>
              <w:t>20 litros</w:t>
            </w:r>
            <w:r w:rsidRPr="00F977D0">
              <w:rPr>
                <w:rFonts w:eastAsia="Times New Roman" w:cs="Times New Roman"/>
                <w:bCs/>
                <w:szCs w:val="24"/>
                <w:lang w:eastAsia="pt-BR"/>
              </w:rPr>
              <w:t xml:space="preserve">, </w:t>
            </w:r>
            <w:r w:rsidRPr="00F977D0">
              <w:rPr>
                <w:rFonts w:eastAsia="Times New Roman" w:cs="Times New Roman"/>
                <w:b/>
                <w:bCs/>
                <w:szCs w:val="24"/>
                <w:u w:val="single"/>
                <w:lang w:eastAsia="pt-BR"/>
              </w:rPr>
              <w:t>sem casco</w:t>
            </w:r>
            <w:r w:rsidRPr="00F977D0">
              <w:rPr>
                <w:rFonts w:eastAsia="Times New Roman" w:cs="Times New Roman"/>
                <w:bCs/>
                <w:szCs w:val="24"/>
                <w:lang w:eastAsia="pt-BR"/>
              </w:rPr>
              <w:t>, ideal para consumo humano.</w:t>
            </w:r>
          </w:p>
        </w:tc>
        <w:tc>
          <w:tcPr>
            <w:tcW w:w="1430" w:type="dxa"/>
            <w:vAlign w:val="center"/>
          </w:tcPr>
          <w:p w14:paraId="284EE091" w14:textId="4C51283E" w:rsidR="00B70003" w:rsidRPr="00F977D0" w:rsidRDefault="00855716" w:rsidP="005E6783">
            <w:pPr>
              <w:spacing w:line="324" w:lineRule="auto"/>
              <w:jc w:val="center"/>
              <w:rPr>
                <w:rFonts w:eastAsia="Calibri" w:cs="Times New Roman"/>
                <w:b/>
                <w:szCs w:val="24"/>
              </w:rPr>
            </w:pPr>
            <w:r w:rsidRPr="00F977D0">
              <w:rPr>
                <w:rFonts w:eastAsia="Calibri" w:cs="Times New Roman"/>
                <w:b/>
                <w:szCs w:val="24"/>
              </w:rPr>
              <w:t>996</w:t>
            </w:r>
          </w:p>
        </w:tc>
        <w:tc>
          <w:tcPr>
            <w:tcW w:w="1996" w:type="dxa"/>
            <w:vAlign w:val="center"/>
          </w:tcPr>
          <w:p w14:paraId="7509E048" w14:textId="546120F9" w:rsidR="00B70003" w:rsidRPr="00F977D0" w:rsidRDefault="00B70003" w:rsidP="00F977D0">
            <w:pPr>
              <w:spacing w:line="324" w:lineRule="auto"/>
              <w:jc w:val="center"/>
              <w:rPr>
                <w:rFonts w:eastAsia="Calibri" w:cs="Times New Roman"/>
                <w:b/>
                <w:szCs w:val="24"/>
              </w:rPr>
            </w:pPr>
            <w:r w:rsidRPr="00F977D0">
              <w:rPr>
                <w:rFonts w:eastAsia="Calibri" w:cs="Times New Roman"/>
                <w:b/>
                <w:szCs w:val="24"/>
              </w:rPr>
              <w:t xml:space="preserve">R$ </w:t>
            </w:r>
            <w:r w:rsidR="00F977D0" w:rsidRPr="00F977D0">
              <w:rPr>
                <w:rFonts w:eastAsia="Calibri" w:cs="Times New Roman"/>
                <w:b/>
                <w:szCs w:val="24"/>
              </w:rPr>
              <w:t>13,76</w:t>
            </w:r>
          </w:p>
        </w:tc>
      </w:tr>
      <w:tr w:rsidR="0018317E" w:rsidRPr="00B70003" w14:paraId="41AD96FF" w14:textId="77777777" w:rsidTr="00C157FF">
        <w:trPr>
          <w:trHeight w:val="907"/>
        </w:trPr>
        <w:tc>
          <w:tcPr>
            <w:tcW w:w="696" w:type="dxa"/>
            <w:vAlign w:val="center"/>
          </w:tcPr>
          <w:p w14:paraId="48634E09"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06</w:t>
            </w:r>
          </w:p>
        </w:tc>
        <w:tc>
          <w:tcPr>
            <w:tcW w:w="583" w:type="dxa"/>
            <w:vAlign w:val="center"/>
          </w:tcPr>
          <w:p w14:paraId="24B58B6F" w14:textId="77777777" w:rsidR="00B70003" w:rsidRPr="00F977D0" w:rsidRDefault="00B70003" w:rsidP="005E6783">
            <w:pPr>
              <w:spacing w:line="324" w:lineRule="auto"/>
              <w:jc w:val="center"/>
              <w:rPr>
                <w:rFonts w:eastAsia="Calibri" w:cs="Times New Roman"/>
                <w:szCs w:val="24"/>
              </w:rPr>
            </w:pPr>
            <w:r w:rsidRPr="00F977D0">
              <w:rPr>
                <w:rFonts w:eastAsia="Calibri" w:cs="Times New Roman"/>
                <w:szCs w:val="24"/>
              </w:rPr>
              <w:t>Un.</w:t>
            </w:r>
          </w:p>
        </w:tc>
        <w:tc>
          <w:tcPr>
            <w:tcW w:w="5501" w:type="dxa"/>
            <w:vAlign w:val="center"/>
          </w:tcPr>
          <w:p w14:paraId="63B2E4D5" w14:textId="7598C628" w:rsidR="00B70003" w:rsidRPr="00F977D0" w:rsidRDefault="00B70003" w:rsidP="005E6783">
            <w:pPr>
              <w:spacing w:line="324" w:lineRule="auto"/>
              <w:jc w:val="center"/>
              <w:rPr>
                <w:rFonts w:eastAsia="Times New Roman" w:cs="Times New Roman"/>
                <w:bCs/>
                <w:szCs w:val="24"/>
                <w:lang w:eastAsia="pt-BR"/>
              </w:rPr>
            </w:pPr>
            <w:r w:rsidRPr="00F977D0">
              <w:rPr>
                <w:rFonts w:eastAsia="Times New Roman" w:cs="Times New Roman"/>
                <w:bCs/>
                <w:szCs w:val="24"/>
                <w:lang w:eastAsia="pt-BR"/>
              </w:rPr>
              <w:t xml:space="preserve">Galão de água para bebedouro, capacidade </w:t>
            </w:r>
            <w:r w:rsidRPr="00F977D0">
              <w:rPr>
                <w:rFonts w:eastAsia="Times New Roman" w:cs="Times New Roman"/>
                <w:b/>
                <w:bCs/>
                <w:szCs w:val="24"/>
                <w:lang w:eastAsia="pt-BR"/>
              </w:rPr>
              <w:t>20 litros</w:t>
            </w:r>
            <w:r w:rsidRPr="00F977D0">
              <w:rPr>
                <w:rFonts w:eastAsia="Times New Roman" w:cs="Times New Roman"/>
                <w:bCs/>
                <w:szCs w:val="24"/>
                <w:lang w:eastAsia="pt-BR"/>
              </w:rPr>
              <w:t xml:space="preserve"> – </w:t>
            </w:r>
            <w:r w:rsidR="00C83CBE" w:rsidRPr="00F977D0">
              <w:rPr>
                <w:rFonts w:eastAsia="Times New Roman" w:cs="Times New Roman"/>
                <w:b/>
                <w:bCs/>
                <w:szCs w:val="24"/>
                <w:lang w:eastAsia="pt-BR"/>
              </w:rPr>
              <w:t>CASCO</w:t>
            </w:r>
            <w:r w:rsidRPr="00F977D0">
              <w:rPr>
                <w:rFonts w:eastAsia="Times New Roman" w:cs="Times New Roman"/>
                <w:bCs/>
                <w:szCs w:val="24"/>
                <w:lang w:eastAsia="pt-BR"/>
              </w:rPr>
              <w:t>.</w:t>
            </w:r>
          </w:p>
        </w:tc>
        <w:tc>
          <w:tcPr>
            <w:tcW w:w="1430" w:type="dxa"/>
            <w:vAlign w:val="center"/>
          </w:tcPr>
          <w:p w14:paraId="6101B278" w14:textId="5DC91DA1" w:rsidR="00B70003" w:rsidRPr="00F977D0" w:rsidRDefault="00DA3FE8" w:rsidP="005E6783">
            <w:pPr>
              <w:spacing w:line="324" w:lineRule="auto"/>
              <w:jc w:val="center"/>
              <w:rPr>
                <w:rFonts w:eastAsia="Calibri" w:cs="Times New Roman"/>
                <w:b/>
                <w:szCs w:val="24"/>
              </w:rPr>
            </w:pPr>
            <w:r w:rsidRPr="00F977D0">
              <w:rPr>
                <w:rFonts w:eastAsia="Calibri" w:cs="Times New Roman"/>
                <w:b/>
                <w:szCs w:val="24"/>
              </w:rPr>
              <w:t>10</w:t>
            </w:r>
          </w:p>
        </w:tc>
        <w:tc>
          <w:tcPr>
            <w:tcW w:w="1996" w:type="dxa"/>
            <w:vAlign w:val="center"/>
          </w:tcPr>
          <w:p w14:paraId="19287F6F" w14:textId="16CF72D7" w:rsidR="00B70003" w:rsidRPr="00F977D0" w:rsidRDefault="00B70003" w:rsidP="00F977D0">
            <w:pPr>
              <w:spacing w:line="324" w:lineRule="auto"/>
              <w:jc w:val="center"/>
              <w:rPr>
                <w:rFonts w:eastAsia="Calibri" w:cs="Times New Roman"/>
                <w:b/>
                <w:szCs w:val="24"/>
              </w:rPr>
            </w:pPr>
            <w:r w:rsidRPr="00F977D0">
              <w:rPr>
                <w:rFonts w:eastAsia="Calibri" w:cs="Times New Roman"/>
                <w:b/>
                <w:szCs w:val="24"/>
              </w:rPr>
              <w:t xml:space="preserve">R$ </w:t>
            </w:r>
            <w:r w:rsidR="00F977D0" w:rsidRPr="00F977D0">
              <w:rPr>
                <w:rFonts w:eastAsia="Calibri" w:cs="Times New Roman"/>
                <w:b/>
                <w:szCs w:val="24"/>
              </w:rPr>
              <w:t>29,33</w:t>
            </w:r>
          </w:p>
        </w:tc>
      </w:tr>
    </w:tbl>
    <w:p w14:paraId="3B868E07" w14:textId="77777777" w:rsidR="00B70003" w:rsidRPr="00B70003" w:rsidRDefault="00B70003" w:rsidP="005E6783">
      <w:pPr>
        <w:spacing w:line="324" w:lineRule="auto"/>
        <w:rPr>
          <w:rFonts w:ascii="Times New Roman" w:eastAsia="Calibri" w:hAnsi="Times New Roman" w:cs="Times New Roman"/>
          <w:sz w:val="24"/>
          <w:szCs w:val="24"/>
        </w:rPr>
      </w:pPr>
    </w:p>
    <w:p w14:paraId="340370C5" w14:textId="0E0CB7B5" w:rsidR="00B70003" w:rsidRDefault="00B70003" w:rsidP="005E6783">
      <w:pPr>
        <w:numPr>
          <w:ilvl w:val="1"/>
          <w:numId w:val="6"/>
        </w:numPr>
        <w:tabs>
          <w:tab w:val="left" w:pos="426"/>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b/>
          <w:sz w:val="24"/>
          <w:szCs w:val="24"/>
        </w:rPr>
        <w:t xml:space="preserve">Os produtos licitados deverão estar rigorosamente dentro das normas </w:t>
      </w:r>
      <w:r w:rsidR="00465816">
        <w:rPr>
          <w:rFonts w:ascii="Times New Roman" w:eastAsia="Calibri" w:hAnsi="Times New Roman" w:cs="Times New Roman"/>
          <w:b/>
          <w:sz w:val="24"/>
          <w:szCs w:val="24"/>
        </w:rPr>
        <w:t xml:space="preserve">e legislações </w:t>
      </w:r>
      <w:r w:rsidRPr="00B70003">
        <w:rPr>
          <w:rFonts w:ascii="Times New Roman" w:eastAsia="Calibri" w:hAnsi="Times New Roman" w:cs="Times New Roman"/>
          <w:b/>
          <w:sz w:val="24"/>
          <w:szCs w:val="24"/>
        </w:rPr>
        <w:t xml:space="preserve">vigentes e das especificações estabelecidas pelos órgãos </w:t>
      </w:r>
      <w:r w:rsidRPr="0048797F">
        <w:rPr>
          <w:rFonts w:ascii="Times New Roman" w:eastAsia="Calibri" w:hAnsi="Times New Roman" w:cs="Times New Roman"/>
          <w:b/>
          <w:sz w:val="24"/>
          <w:szCs w:val="24"/>
        </w:rPr>
        <w:t>competentes</w:t>
      </w:r>
      <w:r w:rsidRPr="00B70003">
        <w:rPr>
          <w:rFonts w:ascii="Times New Roman" w:eastAsia="Calibri" w:hAnsi="Times New Roman" w:cs="Times New Roman"/>
          <w:sz w:val="24"/>
          <w:szCs w:val="24"/>
        </w:rPr>
        <w:t>.</w:t>
      </w:r>
    </w:p>
    <w:p w14:paraId="11F033AC" w14:textId="33F1299D" w:rsidR="00465816" w:rsidRPr="00465816" w:rsidRDefault="00465816" w:rsidP="005E6783">
      <w:pPr>
        <w:pStyle w:val="PargrafodaLista"/>
        <w:numPr>
          <w:ilvl w:val="1"/>
          <w:numId w:val="6"/>
        </w:numPr>
        <w:tabs>
          <w:tab w:val="left" w:pos="426"/>
          <w:tab w:val="left" w:pos="709"/>
        </w:tabs>
        <w:spacing w:line="324" w:lineRule="auto"/>
        <w:ind w:left="0" w:firstLine="0"/>
        <w:jc w:val="both"/>
        <w:rPr>
          <w:rFonts w:ascii="Times New Roman" w:eastAsia="Calibri" w:hAnsi="Times New Roman" w:cs="Times New Roman"/>
          <w:lang w:eastAsia="en-US"/>
        </w:rPr>
      </w:pPr>
      <w:r>
        <w:rPr>
          <w:rFonts w:ascii="Times New Roman" w:eastAsia="Calibri" w:hAnsi="Times New Roman" w:cs="Times New Roman"/>
          <w:lang w:eastAsia="en-US"/>
        </w:rPr>
        <w:t>E</w:t>
      </w:r>
      <w:r w:rsidRPr="00465816">
        <w:rPr>
          <w:rFonts w:ascii="Times New Roman" w:eastAsia="Calibri" w:hAnsi="Times New Roman" w:cs="Times New Roman"/>
          <w:lang w:eastAsia="en-US"/>
        </w:rPr>
        <w:t xml:space="preserve">stão incluídos nos preços propostos todas as despesas relacionadas com o objeto do projeto básico, como impostos, fretes, seguros, taxas, encargos trabalhistas, previdenciários, sociais, fiscais, </w:t>
      </w:r>
      <w:proofErr w:type="spellStart"/>
      <w:r w:rsidRPr="00465816">
        <w:rPr>
          <w:rFonts w:ascii="Times New Roman" w:eastAsia="Calibri" w:hAnsi="Times New Roman" w:cs="Times New Roman"/>
          <w:lang w:eastAsia="en-US"/>
        </w:rPr>
        <w:t>parafiscais</w:t>
      </w:r>
      <w:proofErr w:type="spellEnd"/>
      <w:r w:rsidRPr="00465816">
        <w:rPr>
          <w:rFonts w:ascii="Times New Roman" w:eastAsia="Calibri" w:hAnsi="Times New Roman" w:cs="Times New Roman"/>
          <w:lang w:eastAsia="en-US"/>
        </w:rPr>
        <w:t xml:space="preserve"> e </w:t>
      </w:r>
      <w:proofErr w:type="gramStart"/>
      <w:r w:rsidRPr="00465816">
        <w:rPr>
          <w:rFonts w:ascii="Times New Roman" w:eastAsia="Calibri" w:hAnsi="Times New Roman" w:cs="Times New Roman"/>
          <w:lang w:eastAsia="en-US"/>
        </w:rPr>
        <w:t>comerciais, gastos</w:t>
      </w:r>
      <w:proofErr w:type="gramEnd"/>
      <w:r w:rsidRPr="00465816">
        <w:rPr>
          <w:rFonts w:ascii="Times New Roman" w:eastAsia="Calibri" w:hAnsi="Times New Roman" w:cs="Times New Roman"/>
          <w:lang w:eastAsia="en-US"/>
        </w:rPr>
        <w:t xml:space="preserve"> com transportes, </w:t>
      </w:r>
      <w:r w:rsidR="002179E3">
        <w:rPr>
          <w:rFonts w:ascii="Times New Roman" w:eastAsia="Calibri" w:hAnsi="Times New Roman" w:cs="Times New Roman"/>
          <w:lang w:eastAsia="en-US"/>
        </w:rPr>
        <w:t xml:space="preserve">carga, descarga, </w:t>
      </w:r>
      <w:r w:rsidRPr="00465816">
        <w:rPr>
          <w:rFonts w:ascii="Times New Roman" w:eastAsia="Calibri" w:hAnsi="Times New Roman" w:cs="Times New Roman"/>
          <w:lang w:eastAsia="en-US"/>
        </w:rPr>
        <w:t>prêmios de seguros e outras despesas decorrentes da execução do objeto.</w:t>
      </w:r>
    </w:p>
    <w:p w14:paraId="030A0153" w14:textId="77777777" w:rsidR="00B70003" w:rsidRPr="00B70003" w:rsidRDefault="00B70003" w:rsidP="005E6783">
      <w:pPr>
        <w:spacing w:line="324" w:lineRule="auto"/>
        <w:rPr>
          <w:rFonts w:ascii="Times New Roman" w:eastAsia="Calibri" w:hAnsi="Times New Roman" w:cs="Times New Roman"/>
          <w:sz w:val="24"/>
          <w:szCs w:val="24"/>
        </w:rPr>
      </w:pPr>
    </w:p>
    <w:p w14:paraId="31E172C4"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2. DA JUSTIFICATIVA</w:t>
      </w:r>
    </w:p>
    <w:p w14:paraId="30FCAA17"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2.1.</w:t>
      </w:r>
      <w:r w:rsidRPr="00B70003">
        <w:rPr>
          <w:rFonts w:ascii="Times New Roman" w:eastAsia="Calibri" w:hAnsi="Times New Roman" w:cs="Times New Roman"/>
          <w:sz w:val="24"/>
          <w:szCs w:val="24"/>
        </w:rPr>
        <w:t xml:space="preserve"> A necessidade de aquisição da Prefeitura de Pinheiro Machado/RS, justifica-se pela manutenção das atividades desenvolvidas por este Município.</w:t>
      </w:r>
    </w:p>
    <w:p w14:paraId="6815F983" w14:textId="77777777" w:rsidR="00B70003" w:rsidRDefault="00B70003" w:rsidP="005E6783">
      <w:pPr>
        <w:spacing w:line="324" w:lineRule="auto"/>
        <w:rPr>
          <w:rFonts w:ascii="Times New Roman" w:eastAsia="Calibri" w:hAnsi="Times New Roman" w:cs="Times New Roman"/>
          <w:sz w:val="24"/>
          <w:szCs w:val="24"/>
        </w:rPr>
      </w:pPr>
    </w:p>
    <w:p w14:paraId="29B89B8C" w14:textId="77777777" w:rsidR="0006788B" w:rsidRPr="00B70003" w:rsidRDefault="0006788B" w:rsidP="005E6783">
      <w:pPr>
        <w:spacing w:line="324" w:lineRule="auto"/>
        <w:rPr>
          <w:rFonts w:ascii="Times New Roman" w:eastAsia="Calibri" w:hAnsi="Times New Roman" w:cs="Times New Roman"/>
          <w:sz w:val="24"/>
          <w:szCs w:val="24"/>
        </w:rPr>
      </w:pPr>
    </w:p>
    <w:p w14:paraId="2E120988"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lastRenderedPageBreak/>
        <w:t xml:space="preserve">3. DA CLASSIFICAÇÃO DOS BENS COMUNS </w:t>
      </w:r>
    </w:p>
    <w:p w14:paraId="05047250"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 xml:space="preserve">3. </w:t>
      </w:r>
      <w:r w:rsidRPr="00B70003">
        <w:rPr>
          <w:rFonts w:ascii="Times New Roman" w:eastAsia="Calibri" w:hAnsi="Times New Roman" w:cs="Times New Roman"/>
          <w:sz w:val="24"/>
          <w:szCs w:val="24"/>
        </w:rPr>
        <w:t xml:space="preserve">O objeto a ser contratado é caracterizado como bem comum de que trata a Lei nº 10.520/02, haja vista que os padrões de desempenho, qualidade e todas as características gerais e específicas dos produtos são as usuais do mercado e passíveis de descrições sucintas podendo, portanto, ser licitado por meio de Pregão. </w:t>
      </w:r>
    </w:p>
    <w:p w14:paraId="7BB14F36" w14:textId="77777777" w:rsidR="00117C0D" w:rsidRPr="00B70003" w:rsidRDefault="00117C0D" w:rsidP="005E6783">
      <w:pPr>
        <w:spacing w:line="324" w:lineRule="auto"/>
        <w:rPr>
          <w:rFonts w:ascii="Times New Roman" w:eastAsia="Calibri" w:hAnsi="Times New Roman" w:cs="Times New Roman"/>
          <w:sz w:val="24"/>
          <w:szCs w:val="24"/>
        </w:rPr>
      </w:pPr>
    </w:p>
    <w:p w14:paraId="63E3D1AC"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4. DO LOCAL DE ENTREGA/CONDIÇÕES E PRAZOS</w:t>
      </w:r>
    </w:p>
    <w:p w14:paraId="35EFAF1E" w14:textId="77777777" w:rsidR="00B70003" w:rsidRPr="00B70003" w:rsidRDefault="00B70003" w:rsidP="005E6783">
      <w:pPr>
        <w:spacing w:line="324" w:lineRule="auto"/>
        <w:rPr>
          <w:rFonts w:ascii="Times New Roman" w:eastAsia="Calibri" w:hAnsi="Times New Roman" w:cs="Times New Roman"/>
          <w:bCs/>
          <w:sz w:val="24"/>
          <w:szCs w:val="24"/>
        </w:rPr>
      </w:pPr>
      <w:r w:rsidRPr="00B70003">
        <w:rPr>
          <w:rFonts w:ascii="Times New Roman" w:eastAsia="Calibri" w:hAnsi="Times New Roman" w:cs="Times New Roman"/>
          <w:b/>
          <w:sz w:val="24"/>
          <w:szCs w:val="24"/>
        </w:rPr>
        <w:t xml:space="preserve">4. </w:t>
      </w:r>
      <w:r w:rsidRPr="00B70003">
        <w:rPr>
          <w:rFonts w:ascii="Times New Roman" w:eastAsia="Calibri" w:hAnsi="Times New Roman" w:cs="Times New Roman"/>
          <w:bCs/>
          <w:sz w:val="24"/>
          <w:szCs w:val="24"/>
        </w:rPr>
        <w:t>A entrega do objeto obedecerá ao seguinte:</w:t>
      </w:r>
    </w:p>
    <w:p w14:paraId="471DE080" w14:textId="14DF4F8A" w:rsidR="00B70003" w:rsidRPr="00B70003" w:rsidRDefault="00B70003" w:rsidP="005E6783">
      <w:pPr>
        <w:numPr>
          <w:ilvl w:val="1"/>
          <w:numId w:val="7"/>
        </w:numPr>
        <w:tabs>
          <w:tab w:val="left" w:pos="284"/>
          <w:tab w:val="left" w:pos="426"/>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sz w:val="24"/>
          <w:szCs w:val="24"/>
        </w:rPr>
        <w:t>Os produtos licitados serão requisitados,</w:t>
      </w:r>
      <w:r w:rsidR="00EA0111" w:rsidRPr="0018317E">
        <w:rPr>
          <w:rFonts w:ascii="Times New Roman" w:eastAsia="Calibri" w:hAnsi="Times New Roman" w:cs="Times New Roman"/>
          <w:sz w:val="24"/>
          <w:szCs w:val="24"/>
        </w:rPr>
        <w:t xml:space="preserve"> por meio</w:t>
      </w:r>
      <w:r w:rsidRPr="00B70003">
        <w:rPr>
          <w:rFonts w:ascii="Times New Roman" w:eastAsia="Calibri" w:hAnsi="Times New Roman" w:cs="Times New Roman"/>
          <w:sz w:val="24"/>
          <w:szCs w:val="24"/>
        </w:rPr>
        <w:t xml:space="preserve"> da Ordem de Compra/Empenho, para </w:t>
      </w:r>
      <w:r w:rsidRPr="00B70003">
        <w:rPr>
          <w:rFonts w:ascii="Times New Roman" w:eastAsia="Calibri" w:hAnsi="Times New Roman" w:cs="Times New Roman"/>
          <w:b/>
          <w:sz w:val="24"/>
          <w:szCs w:val="24"/>
        </w:rPr>
        <w:t>entrega parcelada</w:t>
      </w:r>
      <w:r w:rsidRPr="00B70003">
        <w:rPr>
          <w:rFonts w:ascii="Times New Roman" w:eastAsia="Calibri" w:hAnsi="Times New Roman" w:cs="Times New Roman"/>
          <w:sz w:val="24"/>
          <w:szCs w:val="24"/>
        </w:rPr>
        <w:t xml:space="preserve">, conforme </w:t>
      </w:r>
      <w:r w:rsidRPr="00B70003">
        <w:rPr>
          <w:rFonts w:ascii="Times New Roman" w:eastAsia="Calibri" w:hAnsi="Times New Roman" w:cs="Times New Roman"/>
          <w:b/>
          <w:sz w:val="24"/>
          <w:szCs w:val="24"/>
        </w:rPr>
        <w:t>demanda das secretarias</w:t>
      </w:r>
      <w:r w:rsidRPr="00B70003">
        <w:rPr>
          <w:rFonts w:ascii="Times New Roman" w:eastAsia="Calibri" w:hAnsi="Times New Roman" w:cs="Times New Roman"/>
          <w:sz w:val="24"/>
          <w:szCs w:val="24"/>
        </w:rPr>
        <w:t>;</w:t>
      </w:r>
    </w:p>
    <w:p w14:paraId="603A56BB" w14:textId="27CF42A8" w:rsidR="00B70003" w:rsidRDefault="00B70003" w:rsidP="005E6783">
      <w:pPr>
        <w:numPr>
          <w:ilvl w:val="1"/>
          <w:numId w:val="7"/>
        </w:numPr>
        <w:tabs>
          <w:tab w:val="left" w:pos="284"/>
          <w:tab w:val="left" w:pos="426"/>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sz w:val="24"/>
          <w:szCs w:val="24"/>
        </w:rPr>
        <w:t xml:space="preserve">Deverão ser </w:t>
      </w:r>
      <w:r w:rsidRPr="00B70003">
        <w:rPr>
          <w:rFonts w:ascii="Times New Roman" w:eastAsia="Calibri" w:hAnsi="Times New Roman" w:cs="Times New Roman"/>
          <w:b/>
          <w:sz w:val="24"/>
          <w:szCs w:val="24"/>
        </w:rPr>
        <w:t>entregues diretamente nos prédios onde forem requisitados</w:t>
      </w:r>
      <w:r w:rsidRPr="00B70003">
        <w:rPr>
          <w:rFonts w:ascii="Times New Roman" w:eastAsia="Calibri" w:hAnsi="Times New Roman" w:cs="Times New Roman"/>
          <w:sz w:val="24"/>
          <w:szCs w:val="24"/>
        </w:rPr>
        <w:t xml:space="preserve">, no perímetro da Sede do Município, no prazo de </w:t>
      </w:r>
      <w:r w:rsidRPr="00B70003">
        <w:rPr>
          <w:rFonts w:ascii="Times New Roman" w:eastAsia="Calibri" w:hAnsi="Times New Roman" w:cs="Times New Roman"/>
          <w:b/>
          <w:sz w:val="24"/>
          <w:szCs w:val="24"/>
        </w:rPr>
        <w:t xml:space="preserve">até </w:t>
      </w:r>
      <w:r w:rsidR="00C157FF">
        <w:rPr>
          <w:rFonts w:ascii="Times New Roman" w:eastAsia="Calibri" w:hAnsi="Times New Roman" w:cs="Times New Roman"/>
          <w:b/>
          <w:sz w:val="24"/>
          <w:szCs w:val="24"/>
        </w:rPr>
        <w:t>01</w:t>
      </w:r>
      <w:r w:rsidRPr="00B70003">
        <w:rPr>
          <w:rFonts w:ascii="Times New Roman" w:eastAsia="Calibri" w:hAnsi="Times New Roman" w:cs="Times New Roman"/>
          <w:b/>
          <w:sz w:val="24"/>
          <w:szCs w:val="24"/>
        </w:rPr>
        <w:t>h (</w:t>
      </w:r>
      <w:r w:rsidR="00C157FF">
        <w:rPr>
          <w:rFonts w:ascii="Times New Roman" w:eastAsia="Calibri" w:hAnsi="Times New Roman" w:cs="Times New Roman"/>
          <w:b/>
          <w:sz w:val="24"/>
          <w:szCs w:val="24"/>
        </w:rPr>
        <w:t>uma</w:t>
      </w:r>
      <w:r w:rsidRPr="008004FA">
        <w:rPr>
          <w:rFonts w:ascii="Times New Roman" w:eastAsia="Calibri" w:hAnsi="Times New Roman" w:cs="Times New Roman"/>
          <w:b/>
          <w:sz w:val="24"/>
          <w:szCs w:val="24"/>
        </w:rPr>
        <w:t>) hora</w:t>
      </w:r>
      <w:r w:rsidRPr="008004FA">
        <w:rPr>
          <w:rFonts w:ascii="Times New Roman" w:eastAsia="Calibri" w:hAnsi="Times New Roman" w:cs="Times New Roman"/>
          <w:sz w:val="24"/>
          <w:szCs w:val="24"/>
        </w:rPr>
        <w:t xml:space="preserve"> após o pedido</w:t>
      </w:r>
      <w:r w:rsidR="008004FA" w:rsidRPr="008004FA">
        <w:rPr>
          <w:rFonts w:ascii="Times New Roman" w:eastAsia="Calibri" w:hAnsi="Times New Roman" w:cs="Times New Roman"/>
          <w:sz w:val="24"/>
          <w:szCs w:val="24"/>
        </w:rPr>
        <w:t xml:space="preserve">, podendo </w:t>
      </w:r>
      <w:r w:rsidR="008004FA" w:rsidRPr="008004FA">
        <w:rPr>
          <w:rFonts w:ascii="Times New Roman" w:hAnsi="Times New Roman" w:cs="Times New Roman"/>
          <w:sz w:val="24"/>
          <w:szCs w:val="24"/>
        </w:rPr>
        <w:t>este prazo ser estendido dependendo da situação e horário da solicitação</w:t>
      </w:r>
      <w:r w:rsidRPr="008004FA">
        <w:rPr>
          <w:rFonts w:ascii="Times New Roman" w:eastAsia="Calibri" w:hAnsi="Times New Roman" w:cs="Times New Roman"/>
          <w:sz w:val="24"/>
          <w:szCs w:val="24"/>
        </w:rPr>
        <w:t>;</w:t>
      </w:r>
    </w:p>
    <w:p w14:paraId="391E21AB" w14:textId="12F8A604" w:rsidR="00B70003" w:rsidRDefault="00B70003" w:rsidP="005E6783">
      <w:pPr>
        <w:numPr>
          <w:ilvl w:val="2"/>
          <w:numId w:val="7"/>
        </w:numPr>
        <w:tabs>
          <w:tab w:val="left" w:pos="284"/>
          <w:tab w:val="left" w:pos="567"/>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sz w:val="24"/>
          <w:szCs w:val="24"/>
        </w:rPr>
        <w:t>Justificativa do prazo de entrega estipulado: o prazo estipulado no item acima do termo de referência é razoável para o tipo de produtos licitado e atende as necessidades da administração e aos interesses públicos.</w:t>
      </w:r>
      <w:r w:rsidR="00E841E6">
        <w:rPr>
          <w:rFonts w:ascii="Times New Roman" w:eastAsia="Calibri" w:hAnsi="Times New Roman" w:cs="Times New Roman"/>
          <w:sz w:val="24"/>
          <w:szCs w:val="24"/>
        </w:rPr>
        <w:t xml:space="preserve"> O município não dispõe de local para armazenamento de estoque dos produtos.</w:t>
      </w:r>
    </w:p>
    <w:p w14:paraId="5D3DD8E8" w14:textId="44329E7C" w:rsidR="00E841E6" w:rsidRDefault="00B70003" w:rsidP="00E841E6">
      <w:pPr>
        <w:numPr>
          <w:ilvl w:val="1"/>
          <w:numId w:val="7"/>
        </w:numPr>
        <w:tabs>
          <w:tab w:val="left" w:pos="284"/>
          <w:tab w:val="left" w:pos="426"/>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sz w:val="24"/>
          <w:szCs w:val="24"/>
        </w:rPr>
        <w:t xml:space="preserve">Os produtos deverão estar acondicionados em embalagem original, em perfeito estado, sem sinais de violação, sem inadequação de conteúdo, nas condições de temperatura exigida em rótulo e </w:t>
      </w:r>
      <w:r w:rsidRPr="00B70003">
        <w:rPr>
          <w:rFonts w:ascii="Times New Roman" w:eastAsia="Calibri" w:hAnsi="Times New Roman" w:cs="Times New Roman"/>
          <w:b/>
          <w:sz w:val="24"/>
          <w:szCs w:val="24"/>
        </w:rPr>
        <w:t>dentro do prazo de validade</w:t>
      </w:r>
      <w:r w:rsidRPr="00B70003">
        <w:rPr>
          <w:rFonts w:ascii="Times New Roman" w:eastAsia="Calibri" w:hAnsi="Times New Roman" w:cs="Times New Roman"/>
          <w:sz w:val="24"/>
          <w:szCs w:val="24"/>
        </w:rPr>
        <w:t>.</w:t>
      </w:r>
    </w:p>
    <w:p w14:paraId="10F368E1" w14:textId="2E14795E" w:rsidR="00C157FF" w:rsidRPr="00C157FF" w:rsidRDefault="00C157FF" w:rsidP="00C157FF">
      <w:pPr>
        <w:tabs>
          <w:tab w:val="left" w:pos="284"/>
          <w:tab w:val="left" w:pos="426"/>
        </w:tabs>
        <w:spacing w:line="324" w:lineRule="auto"/>
        <w:rPr>
          <w:rFonts w:ascii="Times New Roman" w:eastAsia="Calibri" w:hAnsi="Times New Roman" w:cs="Times New Roman"/>
          <w:sz w:val="24"/>
          <w:szCs w:val="24"/>
        </w:rPr>
      </w:pPr>
      <w:r w:rsidRPr="00C157FF">
        <w:rPr>
          <w:rFonts w:ascii="Times New Roman" w:eastAsia="Calibri" w:hAnsi="Times New Roman" w:cs="Times New Roman"/>
          <w:b/>
          <w:sz w:val="24"/>
          <w:szCs w:val="24"/>
        </w:rPr>
        <w:t>4.4.</w:t>
      </w:r>
      <w:r w:rsidRPr="00C157FF">
        <w:rPr>
          <w:rFonts w:ascii="Times New Roman" w:eastAsia="Calibri" w:hAnsi="Times New Roman" w:cs="Times New Roman"/>
          <w:sz w:val="24"/>
          <w:szCs w:val="24"/>
        </w:rPr>
        <w:t xml:space="preserve"> A Empresa vai entregar o gás acompanhado do botijão e levar o casco vazio;</w:t>
      </w:r>
    </w:p>
    <w:p w14:paraId="03A94CC9" w14:textId="77777777" w:rsidR="00C157FF" w:rsidRPr="00E841E6" w:rsidRDefault="00C157FF" w:rsidP="00C157FF">
      <w:pPr>
        <w:tabs>
          <w:tab w:val="left" w:pos="284"/>
          <w:tab w:val="left" w:pos="426"/>
        </w:tabs>
        <w:spacing w:line="324" w:lineRule="auto"/>
        <w:contextualSpacing/>
        <w:rPr>
          <w:rFonts w:ascii="Times New Roman" w:eastAsia="Calibri" w:hAnsi="Times New Roman" w:cs="Times New Roman"/>
          <w:sz w:val="24"/>
          <w:szCs w:val="24"/>
        </w:rPr>
      </w:pPr>
    </w:p>
    <w:p w14:paraId="657C9DA6" w14:textId="77777777" w:rsidR="00B70003" w:rsidRPr="00B70003" w:rsidRDefault="00B70003" w:rsidP="005E6783">
      <w:pPr>
        <w:tabs>
          <w:tab w:val="left" w:pos="284"/>
          <w:tab w:val="left" w:pos="426"/>
        </w:tabs>
        <w:spacing w:line="324" w:lineRule="auto"/>
        <w:contextualSpacing/>
        <w:rPr>
          <w:rFonts w:ascii="Times New Roman" w:eastAsia="Calibri" w:hAnsi="Times New Roman" w:cs="Times New Roman"/>
          <w:sz w:val="24"/>
          <w:szCs w:val="24"/>
        </w:rPr>
      </w:pPr>
    </w:p>
    <w:p w14:paraId="78B8CB02"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5. </w:t>
      </w:r>
      <w:proofErr w:type="gramStart"/>
      <w:r w:rsidRPr="00B70003">
        <w:rPr>
          <w:rFonts w:ascii="Times New Roman" w:eastAsia="Calibri" w:hAnsi="Times New Roman" w:cs="Times New Roman"/>
          <w:b/>
          <w:sz w:val="24"/>
          <w:szCs w:val="24"/>
        </w:rPr>
        <w:t>DO FUNDAMENTOS</w:t>
      </w:r>
      <w:proofErr w:type="gramEnd"/>
      <w:r w:rsidRPr="00B70003">
        <w:rPr>
          <w:rFonts w:ascii="Times New Roman" w:eastAsia="Calibri" w:hAnsi="Times New Roman" w:cs="Times New Roman"/>
          <w:b/>
          <w:sz w:val="24"/>
          <w:szCs w:val="24"/>
        </w:rPr>
        <w:t xml:space="preserve"> LEGAL </w:t>
      </w:r>
    </w:p>
    <w:p w14:paraId="64510688" w14:textId="11890CF6"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5.</w:t>
      </w:r>
      <w:r w:rsidRPr="00B70003">
        <w:rPr>
          <w:rFonts w:ascii="Times New Roman" w:eastAsia="Calibri" w:hAnsi="Times New Roman" w:cs="Times New Roman"/>
          <w:sz w:val="24"/>
          <w:szCs w:val="24"/>
        </w:rPr>
        <w:t xml:space="preserve"> A contratação para esta aquisição, objeto deste Termo de Referência (TR), será na modalidade </w:t>
      </w:r>
      <w:r w:rsidRPr="00B70003">
        <w:rPr>
          <w:rFonts w:ascii="Times New Roman" w:eastAsia="Calibri" w:hAnsi="Times New Roman" w:cs="Times New Roman"/>
          <w:b/>
          <w:sz w:val="24"/>
          <w:szCs w:val="24"/>
        </w:rPr>
        <w:t xml:space="preserve">Pregão </w:t>
      </w:r>
      <w:r w:rsidR="00C65536">
        <w:rPr>
          <w:rFonts w:ascii="Times New Roman" w:eastAsia="Calibri" w:hAnsi="Times New Roman" w:cs="Times New Roman"/>
          <w:b/>
          <w:sz w:val="24"/>
          <w:szCs w:val="24"/>
        </w:rPr>
        <w:t>Eletrônico</w:t>
      </w:r>
      <w:r w:rsidRPr="00B70003">
        <w:rPr>
          <w:rFonts w:ascii="Times New Roman" w:eastAsia="Calibri" w:hAnsi="Times New Roman" w:cs="Times New Roman"/>
          <w:sz w:val="24"/>
          <w:szCs w:val="24"/>
        </w:rPr>
        <w:t>, e tem amparo legal integralmente, na Lei Federal nº 10.520 de 17 de julho de 2002, e alterações superiores e subsidiariamente a Lei Federal nº 8</w:t>
      </w:r>
      <w:r w:rsidR="00F70368">
        <w:rPr>
          <w:rFonts w:ascii="Times New Roman" w:eastAsia="Calibri" w:hAnsi="Times New Roman" w:cs="Times New Roman"/>
          <w:sz w:val="24"/>
          <w:szCs w:val="24"/>
        </w:rPr>
        <w:t>.</w:t>
      </w:r>
      <w:r w:rsidRPr="00B70003">
        <w:rPr>
          <w:rFonts w:ascii="Times New Roman" w:eastAsia="Calibri" w:hAnsi="Times New Roman" w:cs="Times New Roman"/>
          <w:sz w:val="24"/>
          <w:szCs w:val="24"/>
        </w:rPr>
        <w:t>666/93 e suas alterações.</w:t>
      </w:r>
    </w:p>
    <w:p w14:paraId="13748486" w14:textId="77777777" w:rsidR="00B70003" w:rsidRPr="00B70003" w:rsidRDefault="00B70003" w:rsidP="005E6783">
      <w:pPr>
        <w:spacing w:line="324" w:lineRule="auto"/>
        <w:rPr>
          <w:rFonts w:ascii="Times New Roman" w:eastAsia="Calibri" w:hAnsi="Times New Roman" w:cs="Times New Roman"/>
          <w:sz w:val="24"/>
          <w:szCs w:val="24"/>
        </w:rPr>
      </w:pPr>
    </w:p>
    <w:p w14:paraId="780CB87B"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6. DOS DEVERES DA CONTRATADA </w:t>
      </w:r>
    </w:p>
    <w:p w14:paraId="1B0E428B"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6.1.</w:t>
      </w:r>
      <w:r w:rsidRPr="00B70003">
        <w:rPr>
          <w:rFonts w:ascii="Times New Roman" w:eastAsia="Calibri" w:hAnsi="Times New Roman" w:cs="Times New Roman"/>
          <w:sz w:val="24"/>
          <w:szCs w:val="24"/>
        </w:rPr>
        <w:t xml:space="preserve"> Executar a entrega do objeto em conformidade com o Termo de Referência (TR) e no Edital da Licitação, observando rigorosamente as normas constantes neste instrumento; </w:t>
      </w:r>
    </w:p>
    <w:p w14:paraId="0D1B8BB7"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6.2.</w:t>
      </w:r>
      <w:r w:rsidRPr="00B70003">
        <w:rPr>
          <w:rFonts w:ascii="Times New Roman" w:eastAsia="Calibri" w:hAnsi="Times New Roman" w:cs="Times New Roman"/>
          <w:sz w:val="24"/>
          <w:szCs w:val="24"/>
        </w:rPr>
        <w:t xml:space="preserve"> Responsabilizar–se pelo recolhimento de todos os tributos federais, estaduais e municipais que incidam ou venham a incidir sobre o objeto deste Termo;</w:t>
      </w:r>
    </w:p>
    <w:p w14:paraId="74CBAE50" w14:textId="0877B8CC"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6.3.</w:t>
      </w:r>
      <w:r w:rsidRPr="00B70003">
        <w:rPr>
          <w:rFonts w:ascii="Times New Roman" w:eastAsia="Calibri" w:hAnsi="Times New Roman" w:cs="Times New Roman"/>
          <w:sz w:val="24"/>
          <w:szCs w:val="24"/>
        </w:rPr>
        <w:t xml:space="preserve"> Arcar com todas as despesas, diretas ou indiretas, decorrentes do cumprimento das obrigações assumidas, inclusive com transporte</w:t>
      </w:r>
      <w:r w:rsidR="00B56F30">
        <w:rPr>
          <w:rFonts w:ascii="Times New Roman" w:eastAsia="Calibri" w:hAnsi="Times New Roman" w:cs="Times New Roman"/>
          <w:sz w:val="24"/>
          <w:szCs w:val="24"/>
        </w:rPr>
        <w:t>, carga e descarga</w:t>
      </w:r>
      <w:r w:rsidRPr="00B70003">
        <w:rPr>
          <w:rFonts w:ascii="Times New Roman" w:eastAsia="Calibri" w:hAnsi="Times New Roman" w:cs="Times New Roman"/>
          <w:sz w:val="24"/>
          <w:szCs w:val="24"/>
        </w:rPr>
        <w:t xml:space="preserve"> dos produtos a ser entregue. </w:t>
      </w:r>
    </w:p>
    <w:p w14:paraId="44EB342A"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6.4.</w:t>
      </w:r>
      <w:r w:rsidRPr="00B70003">
        <w:rPr>
          <w:rFonts w:ascii="Times New Roman" w:eastAsia="Calibri" w:hAnsi="Times New Roman" w:cs="Times New Roman"/>
          <w:sz w:val="24"/>
          <w:szCs w:val="24"/>
        </w:rPr>
        <w:t xml:space="preserve"> Obrigatoriamente entregar os produtos solicitados dentro do prazo estabelecido. </w:t>
      </w:r>
    </w:p>
    <w:p w14:paraId="0E3D07E7" w14:textId="77777777" w:rsidR="00B70003" w:rsidRPr="00B70003" w:rsidRDefault="00B70003" w:rsidP="005E6783">
      <w:pPr>
        <w:spacing w:line="324" w:lineRule="auto"/>
        <w:rPr>
          <w:rFonts w:ascii="Times New Roman" w:eastAsia="Calibri" w:hAnsi="Times New Roman" w:cs="Times New Roman"/>
          <w:sz w:val="24"/>
          <w:szCs w:val="24"/>
        </w:rPr>
      </w:pPr>
    </w:p>
    <w:p w14:paraId="5664D7D2"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7. DOS DEVERES DA CONTRATANTE </w:t>
      </w:r>
    </w:p>
    <w:p w14:paraId="75B88840"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lastRenderedPageBreak/>
        <w:t>7.1.</w:t>
      </w:r>
      <w:r w:rsidRPr="00B70003">
        <w:rPr>
          <w:rFonts w:ascii="Times New Roman" w:eastAsia="Calibri" w:hAnsi="Times New Roman" w:cs="Times New Roman"/>
          <w:sz w:val="24"/>
          <w:szCs w:val="24"/>
        </w:rPr>
        <w:t xml:space="preserve"> São deveres do Município de Pinheiro Machado/RS:</w:t>
      </w:r>
    </w:p>
    <w:p w14:paraId="434FEDD8"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7.1.1.</w:t>
      </w:r>
      <w:r w:rsidRPr="00B70003">
        <w:rPr>
          <w:rFonts w:ascii="Times New Roman" w:eastAsia="Calibri" w:hAnsi="Times New Roman" w:cs="Times New Roman"/>
          <w:sz w:val="24"/>
          <w:szCs w:val="24"/>
        </w:rPr>
        <w:t xml:space="preserve"> Proporcionar todas as facilidades para que o prestador possa cumprir suas obrigações; </w:t>
      </w:r>
    </w:p>
    <w:p w14:paraId="6C645534"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7.1.2.</w:t>
      </w:r>
      <w:r w:rsidRPr="00B70003">
        <w:rPr>
          <w:rFonts w:ascii="Times New Roman" w:eastAsia="Calibri" w:hAnsi="Times New Roman" w:cs="Times New Roman"/>
          <w:sz w:val="24"/>
          <w:szCs w:val="24"/>
        </w:rPr>
        <w:t xml:space="preserve"> Rejeitar os produtos que não atendam às especificações deste Termo de Referência (TR);</w:t>
      </w:r>
    </w:p>
    <w:p w14:paraId="60258EA5"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7.1.3.</w:t>
      </w:r>
      <w:r w:rsidRPr="00B70003">
        <w:rPr>
          <w:rFonts w:ascii="Times New Roman" w:eastAsia="Calibri" w:hAnsi="Times New Roman" w:cs="Times New Roman"/>
          <w:sz w:val="24"/>
          <w:szCs w:val="24"/>
        </w:rPr>
        <w:t xml:space="preserve"> Efetuar o(s) pagamento(s) da(s) Nota(s) </w:t>
      </w:r>
      <w:proofErr w:type="gramStart"/>
      <w:r w:rsidRPr="00B70003">
        <w:rPr>
          <w:rFonts w:ascii="Times New Roman" w:eastAsia="Calibri" w:hAnsi="Times New Roman" w:cs="Times New Roman"/>
          <w:sz w:val="24"/>
          <w:szCs w:val="24"/>
        </w:rPr>
        <w:t>Fiscal(</w:t>
      </w:r>
      <w:proofErr w:type="gramEnd"/>
      <w:r w:rsidRPr="00B70003">
        <w:rPr>
          <w:rFonts w:ascii="Times New Roman" w:eastAsia="Calibri" w:hAnsi="Times New Roman" w:cs="Times New Roman"/>
          <w:sz w:val="24"/>
          <w:szCs w:val="24"/>
        </w:rPr>
        <w:t xml:space="preserve">ais) / Fatura(s) da contratada, observando ainda as condições estabelecidas no Edital de licitação; </w:t>
      </w:r>
    </w:p>
    <w:p w14:paraId="1BDE395E"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7.1.4.</w:t>
      </w:r>
      <w:r w:rsidRPr="00B70003">
        <w:rPr>
          <w:rFonts w:ascii="Times New Roman" w:eastAsia="Calibri" w:hAnsi="Times New Roman" w:cs="Times New Roman"/>
          <w:sz w:val="24"/>
          <w:szCs w:val="24"/>
        </w:rPr>
        <w:t xml:space="preserve"> Notificar a empresa, por escrito, sobre imperfeições, falhas ou irregularidades detectadas no referido produto e serviços, para que sejam adotadas as medidas corretivas necessárias; </w:t>
      </w:r>
    </w:p>
    <w:p w14:paraId="374B946E"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7.1.5.</w:t>
      </w:r>
      <w:r w:rsidRPr="00B70003">
        <w:rPr>
          <w:rFonts w:ascii="Times New Roman" w:eastAsia="Calibri" w:hAnsi="Times New Roman" w:cs="Times New Roman"/>
          <w:sz w:val="24"/>
          <w:szCs w:val="24"/>
        </w:rPr>
        <w:t xml:space="preserve"> Prestar todas as informações e/ou esclarecimentos que venham a serem solicitados pela contratada; </w:t>
      </w:r>
    </w:p>
    <w:p w14:paraId="373879BF" w14:textId="76706ECC" w:rsidR="006112FD"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7.1.6.</w:t>
      </w:r>
      <w:r w:rsidRPr="00B70003">
        <w:rPr>
          <w:rFonts w:ascii="Times New Roman" w:eastAsia="Calibri" w:hAnsi="Times New Roman" w:cs="Times New Roman"/>
          <w:sz w:val="24"/>
          <w:szCs w:val="24"/>
        </w:rPr>
        <w:t xml:space="preserve"> Efetuar o pagamento no prazo previsto.</w:t>
      </w:r>
    </w:p>
    <w:p w14:paraId="0332DFBC"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8. DAS DISPOSIÇÕES GERAIS</w:t>
      </w:r>
    </w:p>
    <w:p w14:paraId="51BDDFC6"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8.1.</w:t>
      </w:r>
      <w:r w:rsidRPr="00B70003">
        <w:rPr>
          <w:rFonts w:ascii="Times New Roman" w:eastAsia="Calibri" w:hAnsi="Times New Roman" w:cs="Times New Roman"/>
          <w:sz w:val="24"/>
          <w:szCs w:val="24"/>
        </w:rPr>
        <w:t xml:space="preserve"> A distribuição será realizada nos horários determinados, </w:t>
      </w:r>
      <w:r w:rsidRPr="00B70003">
        <w:rPr>
          <w:rFonts w:ascii="Times New Roman" w:eastAsia="Calibri" w:hAnsi="Times New Roman" w:cs="Times New Roman"/>
          <w:b/>
          <w:sz w:val="24"/>
          <w:szCs w:val="24"/>
        </w:rPr>
        <w:t>não podendo ocorrer atrasos</w:t>
      </w:r>
      <w:r w:rsidRPr="00B70003">
        <w:rPr>
          <w:rFonts w:ascii="Times New Roman" w:eastAsia="Calibri" w:hAnsi="Times New Roman" w:cs="Times New Roman"/>
          <w:sz w:val="24"/>
          <w:szCs w:val="24"/>
        </w:rPr>
        <w:t>, salvo por motivo justo e devidamente justificado em documento oficial e aceito pela respectiva Secretaria Municipal.</w:t>
      </w:r>
    </w:p>
    <w:p w14:paraId="7C3E9CC6"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8.2.</w:t>
      </w:r>
      <w:r w:rsidRPr="00B70003">
        <w:rPr>
          <w:rFonts w:ascii="Times New Roman" w:eastAsia="Calibri" w:hAnsi="Times New Roman" w:cs="Times New Roman"/>
          <w:sz w:val="24"/>
          <w:szCs w:val="24"/>
        </w:rPr>
        <w:t xml:space="preserve"> O pagamento será feito após efetiva entrega dos produtos, mediante apresentação da Ordem de Compra e </w:t>
      </w:r>
      <w:r w:rsidRPr="00B70003">
        <w:rPr>
          <w:rFonts w:ascii="Times New Roman" w:eastAsia="Calibri" w:hAnsi="Times New Roman" w:cs="Times New Roman"/>
          <w:b/>
          <w:sz w:val="24"/>
          <w:szCs w:val="24"/>
        </w:rPr>
        <w:t>Nota Fiscal Eletrônica</w:t>
      </w:r>
      <w:r w:rsidRPr="00B70003">
        <w:rPr>
          <w:rFonts w:ascii="Times New Roman" w:eastAsia="Calibri" w:hAnsi="Times New Roman" w:cs="Times New Roman"/>
          <w:sz w:val="24"/>
          <w:szCs w:val="24"/>
        </w:rPr>
        <w:t xml:space="preserve"> devidamente datada e atestada pelo Setor competente, em </w:t>
      </w:r>
      <w:r w:rsidRPr="00B70003">
        <w:rPr>
          <w:rFonts w:ascii="Times New Roman" w:eastAsia="Calibri" w:hAnsi="Times New Roman" w:cs="Times New Roman"/>
          <w:b/>
          <w:sz w:val="24"/>
          <w:szCs w:val="24"/>
        </w:rPr>
        <w:t>até 30 (trinta) dias</w:t>
      </w:r>
      <w:r w:rsidRPr="00B70003">
        <w:rPr>
          <w:rFonts w:ascii="Times New Roman" w:eastAsia="Calibri" w:hAnsi="Times New Roman" w:cs="Times New Roman"/>
          <w:sz w:val="24"/>
          <w:szCs w:val="24"/>
        </w:rPr>
        <w:t>.</w:t>
      </w:r>
    </w:p>
    <w:p w14:paraId="43A77205" w14:textId="77777777" w:rsidR="00B70003" w:rsidRPr="00B70003" w:rsidRDefault="00B70003" w:rsidP="005E6783">
      <w:pPr>
        <w:spacing w:line="324" w:lineRule="auto"/>
        <w:rPr>
          <w:rFonts w:ascii="Times New Roman" w:eastAsia="Calibri" w:hAnsi="Times New Roman" w:cs="Times New Roman"/>
          <w:sz w:val="24"/>
          <w:szCs w:val="24"/>
        </w:rPr>
      </w:pPr>
    </w:p>
    <w:p w14:paraId="09CE0874"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9. DOS PROCEDIMENTOS DE FISCALIZAÇÃO </w:t>
      </w:r>
    </w:p>
    <w:p w14:paraId="40270D6D"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9.1.</w:t>
      </w:r>
      <w:r w:rsidRPr="00B70003">
        <w:rPr>
          <w:rFonts w:ascii="Times New Roman" w:eastAsia="Calibri" w:hAnsi="Times New Roman" w:cs="Times New Roman"/>
          <w:sz w:val="24"/>
          <w:szCs w:val="24"/>
        </w:rPr>
        <w:t xml:space="preserve"> Presença da fiscalização do Contratante não elide nem diminui a responsabilidade da empresa contratada. </w:t>
      </w:r>
    </w:p>
    <w:p w14:paraId="353AECC9"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9.2.</w:t>
      </w:r>
      <w:r w:rsidRPr="00B70003">
        <w:rPr>
          <w:rFonts w:ascii="Times New Roman" w:eastAsia="Calibri" w:hAnsi="Times New Roman" w:cs="Times New Roman"/>
          <w:sz w:val="24"/>
          <w:szCs w:val="24"/>
        </w:rPr>
        <w:t xml:space="preserve"> No momento da entrega dos produtos solicitados estará presente um servidor Municipal designado como fiscal para conferência da entrega.</w:t>
      </w:r>
    </w:p>
    <w:p w14:paraId="309A9ADC" w14:textId="77777777" w:rsidR="00B70003" w:rsidRPr="00B70003" w:rsidRDefault="00B70003" w:rsidP="005E6783">
      <w:pPr>
        <w:spacing w:line="324" w:lineRule="auto"/>
        <w:rPr>
          <w:rFonts w:ascii="Times New Roman" w:eastAsia="Calibri" w:hAnsi="Times New Roman" w:cs="Times New Roman"/>
          <w:sz w:val="24"/>
          <w:szCs w:val="24"/>
        </w:rPr>
      </w:pPr>
    </w:p>
    <w:p w14:paraId="3633BA79" w14:textId="77777777" w:rsidR="00B70003" w:rsidRPr="00B70003" w:rsidRDefault="00B70003" w:rsidP="005E6783">
      <w:pPr>
        <w:spacing w:line="324" w:lineRule="auto"/>
        <w:rPr>
          <w:rFonts w:ascii="Times New Roman" w:eastAsia="Calibri" w:hAnsi="Times New Roman" w:cs="Times New Roman"/>
          <w:sz w:val="24"/>
          <w:szCs w:val="24"/>
        </w:rPr>
      </w:pPr>
    </w:p>
    <w:p w14:paraId="7985718B" w14:textId="77777777" w:rsidR="00B70003" w:rsidRPr="00B70003" w:rsidRDefault="00B70003" w:rsidP="005E6783">
      <w:pPr>
        <w:spacing w:line="324" w:lineRule="auto"/>
        <w:rPr>
          <w:rFonts w:ascii="Times New Roman" w:eastAsia="Calibri" w:hAnsi="Times New Roman" w:cs="Times New Roman"/>
          <w:sz w:val="24"/>
          <w:szCs w:val="24"/>
        </w:rPr>
      </w:pPr>
    </w:p>
    <w:p w14:paraId="0F61ED8A" w14:textId="77777777" w:rsidR="00B70003" w:rsidRPr="00B70003" w:rsidRDefault="00B70003" w:rsidP="005E6783">
      <w:pPr>
        <w:spacing w:line="324" w:lineRule="auto"/>
        <w:rPr>
          <w:rFonts w:ascii="Times New Roman" w:eastAsia="Calibri" w:hAnsi="Times New Roman" w:cs="Times New Roman"/>
          <w:sz w:val="24"/>
          <w:szCs w:val="24"/>
        </w:rPr>
      </w:pPr>
    </w:p>
    <w:p w14:paraId="3AE28D57" w14:textId="466C03C1" w:rsidR="00B70003" w:rsidRPr="00B70003" w:rsidRDefault="00B70003"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B70003">
        <w:rPr>
          <w:rFonts w:ascii="Times New Roman" w:eastAsia="Times New Roman" w:hAnsi="Times New Roman" w:cs="Times New Roman"/>
          <w:sz w:val="24"/>
          <w:szCs w:val="24"/>
          <w:lang w:val="pt-PT"/>
        </w:rPr>
        <w:t xml:space="preserve">Município de Pinheiro Machado/RS, </w:t>
      </w:r>
      <w:r w:rsidR="00F977D0">
        <w:rPr>
          <w:rFonts w:ascii="Times New Roman" w:eastAsia="Times New Roman" w:hAnsi="Times New Roman" w:cs="Times New Roman"/>
          <w:sz w:val="24"/>
          <w:szCs w:val="24"/>
          <w:lang w:val="pt-PT"/>
        </w:rPr>
        <w:t>8</w:t>
      </w:r>
      <w:r w:rsidRPr="00B70003">
        <w:rPr>
          <w:rFonts w:ascii="Times New Roman" w:eastAsia="Times New Roman" w:hAnsi="Times New Roman" w:cs="Times New Roman"/>
          <w:sz w:val="24"/>
          <w:szCs w:val="24"/>
          <w:lang w:val="pt-PT"/>
        </w:rPr>
        <w:t xml:space="preserve"> de </w:t>
      </w:r>
      <w:r w:rsidR="00F53BF2" w:rsidRPr="0018317E">
        <w:rPr>
          <w:rFonts w:ascii="Times New Roman" w:eastAsia="Times New Roman" w:hAnsi="Times New Roman" w:cs="Times New Roman"/>
          <w:sz w:val="24"/>
          <w:szCs w:val="24"/>
          <w:lang w:val="pt-PT"/>
        </w:rPr>
        <w:t>dezembro</w:t>
      </w:r>
      <w:r w:rsidRPr="00B70003">
        <w:rPr>
          <w:rFonts w:ascii="Times New Roman" w:eastAsia="Times New Roman" w:hAnsi="Times New Roman" w:cs="Times New Roman"/>
          <w:sz w:val="24"/>
          <w:szCs w:val="24"/>
          <w:lang w:val="pt-PT"/>
        </w:rPr>
        <w:t xml:space="preserve"> de 2023.</w:t>
      </w:r>
    </w:p>
    <w:p w14:paraId="20552404" w14:textId="77777777" w:rsidR="00B70003" w:rsidRPr="00B70003" w:rsidRDefault="00B70003" w:rsidP="005E6783">
      <w:pPr>
        <w:spacing w:line="324" w:lineRule="auto"/>
        <w:rPr>
          <w:rFonts w:ascii="Times New Roman" w:eastAsia="Calibri" w:hAnsi="Times New Roman" w:cs="Times New Roman"/>
          <w:sz w:val="24"/>
          <w:szCs w:val="24"/>
        </w:rPr>
      </w:pPr>
    </w:p>
    <w:p w14:paraId="7D536605" w14:textId="77777777" w:rsidR="00B70003" w:rsidRPr="00B70003" w:rsidRDefault="00B70003" w:rsidP="005E6783">
      <w:pPr>
        <w:spacing w:line="324" w:lineRule="auto"/>
        <w:rPr>
          <w:rFonts w:ascii="Times New Roman" w:eastAsia="Calibri" w:hAnsi="Times New Roman" w:cs="Times New Roman"/>
          <w:sz w:val="24"/>
          <w:szCs w:val="24"/>
        </w:rPr>
      </w:pPr>
    </w:p>
    <w:p w14:paraId="037DD358" w14:textId="77777777" w:rsidR="00B70003" w:rsidRPr="00B70003" w:rsidRDefault="00B70003" w:rsidP="005E6783">
      <w:pPr>
        <w:spacing w:line="324" w:lineRule="auto"/>
        <w:rPr>
          <w:rFonts w:ascii="Times New Roman" w:eastAsia="Calibri" w:hAnsi="Times New Roman" w:cs="Times New Roman"/>
          <w:sz w:val="24"/>
          <w:szCs w:val="24"/>
        </w:rPr>
      </w:pPr>
    </w:p>
    <w:p w14:paraId="0D217E76" w14:textId="77777777" w:rsidR="00B70003" w:rsidRPr="00B70003" w:rsidRDefault="00B70003" w:rsidP="005E6783">
      <w:pPr>
        <w:spacing w:line="324" w:lineRule="auto"/>
        <w:rPr>
          <w:rFonts w:ascii="Times New Roman" w:eastAsia="Calibri" w:hAnsi="Times New Roman" w:cs="Times New Roman"/>
          <w:sz w:val="24"/>
          <w:szCs w:val="24"/>
        </w:rPr>
      </w:pPr>
    </w:p>
    <w:p w14:paraId="58FD1DC7" w14:textId="77777777" w:rsidR="00B70003" w:rsidRPr="00B70003" w:rsidRDefault="00B70003" w:rsidP="005E6783">
      <w:pPr>
        <w:spacing w:line="324" w:lineRule="auto"/>
        <w:rPr>
          <w:rFonts w:ascii="Times New Roman" w:eastAsia="Calibri" w:hAnsi="Times New Roman" w:cs="Times New Roman"/>
          <w:sz w:val="24"/>
          <w:szCs w:val="24"/>
        </w:rPr>
      </w:pPr>
    </w:p>
    <w:p w14:paraId="016C3BE1" w14:textId="77777777" w:rsidR="00B70003" w:rsidRPr="00B70003" w:rsidRDefault="00B70003" w:rsidP="005E6783">
      <w:pPr>
        <w:spacing w:line="324" w:lineRule="auto"/>
        <w:rPr>
          <w:rFonts w:ascii="Times New Roman" w:eastAsia="Calibri" w:hAnsi="Times New Roman" w:cs="Times New Roman"/>
          <w:sz w:val="24"/>
          <w:szCs w:val="24"/>
        </w:rPr>
      </w:pPr>
    </w:p>
    <w:p w14:paraId="3041DF63" w14:textId="38FE81D0" w:rsidR="00B70003" w:rsidRPr="00B70003" w:rsidRDefault="00F53BF2" w:rsidP="005E6783">
      <w:pPr>
        <w:spacing w:line="324" w:lineRule="auto"/>
        <w:jc w:val="center"/>
        <w:rPr>
          <w:rFonts w:ascii="Times New Roman" w:eastAsia="Calibri" w:hAnsi="Times New Roman" w:cs="Times New Roman"/>
          <w:b/>
          <w:bCs/>
          <w:sz w:val="24"/>
          <w:szCs w:val="24"/>
        </w:rPr>
      </w:pPr>
      <w:r w:rsidRPr="00BA758A">
        <w:rPr>
          <w:rFonts w:ascii="Times New Roman" w:eastAsia="Calibri" w:hAnsi="Times New Roman" w:cs="Times New Roman"/>
          <w:b/>
          <w:bCs/>
          <w:sz w:val="24"/>
          <w:szCs w:val="24"/>
        </w:rPr>
        <w:t>Rogério Gomes de Moura</w:t>
      </w:r>
    </w:p>
    <w:p w14:paraId="6A2398BA" w14:textId="2F0B0918" w:rsidR="00B70003" w:rsidRPr="00B70003" w:rsidRDefault="00B70003" w:rsidP="005E6783">
      <w:pPr>
        <w:spacing w:line="324" w:lineRule="auto"/>
        <w:jc w:val="center"/>
        <w:rPr>
          <w:rFonts w:ascii="Times New Roman" w:eastAsia="Calibri" w:hAnsi="Times New Roman" w:cs="Times New Roman"/>
          <w:sz w:val="24"/>
          <w:szCs w:val="24"/>
        </w:rPr>
      </w:pPr>
      <w:r w:rsidRPr="00B70003">
        <w:rPr>
          <w:rFonts w:ascii="Times New Roman" w:eastAsia="Calibri" w:hAnsi="Times New Roman" w:cs="Times New Roman"/>
          <w:sz w:val="24"/>
          <w:szCs w:val="24"/>
        </w:rPr>
        <w:t>Prefeito</w:t>
      </w:r>
      <w:r w:rsidR="00F53BF2" w:rsidRPr="0018317E">
        <w:rPr>
          <w:rFonts w:ascii="Times New Roman" w:eastAsia="Calibri" w:hAnsi="Times New Roman" w:cs="Times New Roman"/>
          <w:sz w:val="24"/>
          <w:szCs w:val="24"/>
        </w:rPr>
        <w:t xml:space="preserve"> em Exercício</w:t>
      </w:r>
    </w:p>
    <w:p w14:paraId="1C2AD085" w14:textId="77777777" w:rsidR="00DF2586" w:rsidRPr="00E815FE" w:rsidRDefault="00DF2586" w:rsidP="005E6783">
      <w:pPr>
        <w:spacing w:line="324" w:lineRule="auto"/>
        <w:rPr>
          <w:rFonts w:ascii="Times New Roman" w:hAnsi="Times New Roman" w:cs="Times New Roman"/>
          <w:sz w:val="24"/>
          <w:szCs w:val="24"/>
        </w:rPr>
      </w:pPr>
    </w:p>
    <w:p w14:paraId="318E2D00" w14:textId="77777777" w:rsidR="00DF2586" w:rsidRPr="00E815FE" w:rsidRDefault="00DF2586" w:rsidP="005E6783">
      <w:pPr>
        <w:spacing w:line="324" w:lineRule="auto"/>
        <w:rPr>
          <w:rFonts w:ascii="Times New Roman" w:hAnsi="Times New Roman" w:cs="Times New Roman"/>
          <w:sz w:val="24"/>
          <w:szCs w:val="24"/>
        </w:rPr>
      </w:pPr>
    </w:p>
    <w:p w14:paraId="63A1496C" w14:textId="4F8E6B54" w:rsidR="003F53EA" w:rsidRPr="00FD38E4" w:rsidRDefault="003F53EA" w:rsidP="005E6783">
      <w:pPr>
        <w:tabs>
          <w:tab w:val="left" w:pos="709"/>
        </w:tabs>
        <w:spacing w:line="324" w:lineRule="auto"/>
        <w:ind w:right="-2"/>
        <w:jc w:val="center"/>
        <w:rPr>
          <w:rFonts w:ascii="Times New Roman" w:hAnsi="Times New Roman" w:cs="Times New Roman"/>
          <w:b/>
          <w:sz w:val="24"/>
          <w:szCs w:val="24"/>
        </w:rPr>
      </w:pPr>
      <w:r w:rsidRPr="00FD38E4">
        <w:rPr>
          <w:rFonts w:ascii="Times New Roman" w:hAnsi="Times New Roman" w:cs="Times New Roman"/>
          <w:b/>
          <w:sz w:val="24"/>
          <w:szCs w:val="24"/>
        </w:rPr>
        <w:lastRenderedPageBreak/>
        <w:t>ANEXO II</w:t>
      </w:r>
    </w:p>
    <w:p w14:paraId="17289053"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b/>
          <w:sz w:val="24"/>
          <w:szCs w:val="24"/>
          <w:u w:val="single"/>
          <w:lang w:val="pt-PT"/>
        </w:rPr>
      </w:pPr>
      <w:r w:rsidRPr="000864BB">
        <w:rPr>
          <w:rFonts w:ascii="Times New Roman" w:eastAsia="Times New Roman" w:hAnsi="Times New Roman" w:cs="Times New Roman"/>
          <w:b/>
          <w:sz w:val="24"/>
          <w:szCs w:val="24"/>
          <w:u w:val="single"/>
          <w:lang w:val="pt-PT"/>
        </w:rPr>
        <w:t>MODELO DE PROPOSTA</w:t>
      </w:r>
    </w:p>
    <w:p w14:paraId="0A356F5C"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3EFDE088" w14:textId="1463E5F7" w:rsidR="000864BB" w:rsidRPr="000864BB" w:rsidRDefault="000864BB" w:rsidP="005E6783">
      <w:pPr>
        <w:autoSpaceDE w:val="0"/>
        <w:autoSpaceDN w:val="0"/>
        <w:adjustRightInd w:val="0"/>
        <w:spacing w:line="324" w:lineRule="auto"/>
        <w:rPr>
          <w:rFonts w:ascii="Times New Roman" w:eastAsia="Calibri" w:hAnsi="Times New Roman" w:cs="Times New Roman"/>
          <w:b/>
          <w:sz w:val="24"/>
          <w:szCs w:val="24"/>
        </w:rPr>
      </w:pPr>
      <w:r w:rsidRPr="000864BB">
        <w:rPr>
          <w:rFonts w:ascii="Times New Roman" w:eastAsia="Calibri" w:hAnsi="Times New Roman" w:cs="Times New Roman"/>
          <w:sz w:val="24"/>
          <w:szCs w:val="24"/>
        </w:rPr>
        <w:t xml:space="preserve">Ref.: Pregão </w:t>
      </w:r>
      <w:r w:rsidR="006A6C6C" w:rsidRPr="00FD38E4">
        <w:rPr>
          <w:rFonts w:ascii="Times New Roman" w:eastAsia="Calibri" w:hAnsi="Times New Roman" w:cs="Times New Roman"/>
          <w:sz w:val="24"/>
          <w:szCs w:val="24"/>
        </w:rPr>
        <w:t>Eletrônico</w:t>
      </w:r>
      <w:r w:rsidRPr="000864BB">
        <w:rPr>
          <w:rFonts w:ascii="Times New Roman" w:eastAsia="Calibri" w:hAnsi="Times New Roman" w:cs="Times New Roman"/>
          <w:sz w:val="24"/>
          <w:szCs w:val="24"/>
        </w:rPr>
        <w:t xml:space="preserve"> </w:t>
      </w:r>
      <w:r w:rsidR="006A6C6C" w:rsidRPr="00FD38E4">
        <w:rPr>
          <w:rFonts w:ascii="Times New Roman" w:eastAsia="Calibri" w:hAnsi="Times New Roman" w:cs="Times New Roman"/>
          <w:b/>
          <w:sz w:val="24"/>
          <w:szCs w:val="24"/>
        </w:rPr>
        <w:t>318</w:t>
      </w:r>
      <w:r w:rsidRPr="000864BB">
        <w:rPr>
          <w:rFonts w:ascii="Times New Roman" w:eastAsia="Calibri" w:hAnsi="Times New Roman" w:cs="Times New Roman"/>
          <w:b/>
          <w:sz w:val="24"/>
          <w:szCs w:val="24"/>
        </w:rPr>
        <w:t>/202</w:t>
      </w:r>
      <w:r w:rsidR="006A6C6C" w:rsidRPr="00FD38E4">
        <w:rPr>
          <w:rFonts w:ascii="Times New Roman" w:eastAsia="Calibri" w:hAnsi="Times New Roman" w:cs="Times New Roman"/>
          <w:b/>
          <w:sz w:val="24"/>
          <w:szCs w:val="24"/>
        </w:rPr>
        <w:t>3</w:t>
      </w:r>
    </w:p>
    <w:p w14:paraId="2C9B9F85"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69436A2F"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r w:rsidRPr="000864BB">
        <w:rPr>
          <w:rFonts w:ascii="Times New Roman" w:eastAsia="Calibri" w:hAnsi="Times New Roman" w:cs="Times New Roman"/>
          <w:sz w:val="24"/>
          <w:szCs w:val="24"/>
        </w:rPr>
        <w:t xml:space="preserve">Ao (À) </w:t>
      </w:r>
      <w:proofErr w:type="gramStart"/>
      <w:r w:rsidRPr="000864BB">
        <w:rPr>
          <w:rFonts w:ascii="Times New Roman" w:eastAsia="Calibri" w:hAnsi="Times New Roman" w:cs="Times New Roman"/>
          <w:sz w:val="24"/>
          <w:szCs w:val="24"/>
        </w:rPr>
        <w:t>Pregoeiro(</w:t>
      </w:r>
      <w:proofErr w:type="gramEnd"/>
      <w:r w:rsidRPr="000864BB">
        <w:rPr>
          <w:rFonts w:ascii="Times New Roman" w:eastAsia="Calibri" w:hAnsi="Times New Roman" w:cs="Times New Roman"/>
          <w:sz w:val="24"/>
          <w:szCs w:val="24"/>
        </w:rPr>
        <w:t>a)</w:t>
      </w:r>
    </w:p>
    <w:p w14:paraId="5A4D881B"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0864BB" w:rsidRPr="000864BB" w14:paraId="10045A2B" w14:textId="77777777" w:rsidTr="00C157FF">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6B6B5763"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de Fantasia:</w:t>
            </w:r>
          </w:p>
        </w:tc>
      </w:tr>
      <w:tr w:rsidR="000864BB" w:rsidRPr="000864BB" w14:paraId="38822A34" w14:textId="77777777" w:rsidTr="00C157FF">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03D800"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Razão Social:</w:t>
            </w:r>
          </w:p>
        </w:tc>
      </w:tr>
      <w:tr w:rsidR="000864BB" w:rsidRPr="000864BB" w14:paraId="782C1188" w14:textId="77777777" w:rsidTr="00C157FF">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7499DB30"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4D7AB985" w14:textId="77777777" w:rsidR="000864BB" w:rsidRPr="000864BB" w:rsidRDefault="000864BB" w:rsidP="005E6783">
            <w:pPr>
              <w:keepLines/>
              <w:spacing w:line="324" w:lineRule="auto"/>
              <w:ind w:right="-47"/>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 xml:space="preserve">Optante pelo SIMPLES?     Sim </w:t>
            </w:r>
            <w:proofErr w:type="gramStart"/>
            <w:r w:rsidRPr="000864BB">
              <w:rPr>
                <w:rFonts w:ascii="Times New Roman" w:eastAsia="Times New Roman" w:hAnsi="Times New Roman" w:cs="Times New Roman"/>
                <w:bCs/>
                <w:sz w:val="24"/>
                <w:szCs w:val="24"/>
                <w:lang w:eastAsia="pt-BR"/>
              </w:rPr>
              <w:t xml:space="preserve">(  </w:t>
            </w:r>
            <w:proofErr w:type="gramEnd"/>
            <w:r w:rsidRPr="000864BB">
              <w:rPr>
                <w:rFonts w:ascii="Times New Roman" w:eastAsia="Times New Roman" w:hAnsi="Times New Roman" w:cs="Times New Roman"/>
                <w:bCs/>
                <w:sz w:val="24"/>
                <w:szCs w:val="24"/>
                <w:lang w:eastAsia="pt-BR"/>
              </w:rPr>
              <w:t>)  Não (  )</w:t>
            </w:r>
          </w:p>
        </w:tc>
      </w:tr>
      <w:tr w:rsidR="000864BB" w:rsidRPr="000864BB" w14:paraId="15E36447" w14:textId="77777777" w:rsidTr="00C157FF">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4DA9960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7DED5BB0" w14:textId="77777777" w:rsidR="000864BB" w:rsidRPr="000864BB" w:rsidRDefault="000864BB" w:rsidP="005E6783">
            <w:pPr>
              <w:keepLines/>
              <w:spacing w:line="324" w:lineRule="auto"/>
              <w:ind w:right="-47"/>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Inscrição Municipal:</w:t>
            </w:r>
          </w:p>
        </w:tc>
      </w:tr>
      <w:tr w:rsidR="000864BB" w:rsidRPr="000864BB" w14:paraId="187429BD" w14:textId="77777777" w:rsidTr="00C157FF">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F8ABCA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Endereço:</w:t>
            </w:r>
          </w:p>
        </w:tc>
      </w:tr>
      <w:tr w:rsidR="000864BB" w:rsidRPr="000864BB" w14:paraId="605612A3" w14:textId="77777777" w:rsidTr="00C157FF">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3B71EDAF"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1CB82AFE"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Cidade:</w:t>
            </w:r>
          </w:p>
        </w:tc>
      </w:tr>
      <w:tr w:rsidR="000864BB" w:rsidRPr="000864BB" w14:paraId="60DF3B39" w14:textId="77777777" w:rsidTr="00C157FF">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6115D22D"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1D2CF5D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Telefone:</w:t>
            </w:r>
          </w:p>
        </w:tc>
      </w:tr>
      <w:tr w:rsidR="000864BB" w:rsidRPr="000864BB" w14:paraId="066D3BAB" w14:textId="77777777" w:rsidTr="00C157FF">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6EEFF3EA"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do Representante Legal:</w:t>
            </w:r>
          </w:p>
        </w:tc>
      </w:tr>
      <w:tr w:rsidR="000864BB" w:rsidRPr="000864BB" w14:paraId="5B52D4AB" w14:textId="77777777" w:rsidTr="00C157FF">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796B2B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Cédula de Identidade do Representante Legal:</w:t>
            </w:r>
          </w:p>
        </w:tc>
      </w:tr>
      <w:tr w:rsidR="000864BB" w:rsidRPr="000864BB" w14:paraId="390F259A" w14:textId="77777777" w:rsidTr="00C157FF">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3B59B2F"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Data:</w:t>
            </w:r>
          </w:p>
        </w:tc>
      </w:tr>
      <w:tr w:rsidR="000864BB" w:rsidRPr="000864BB" w14:paraId="6325107B" w14:textId="77777777" w:rsidTr="00C157FF">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522626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E-mail para Assinatura Digital:</w:t>
            </w:r>
          </w:p>
        </w:tc>
      </w:tr>
      <w:tr w:rsidR="000864BB" w:rsidRPr="000864BB" w14:paraId="094EF183" w14:textId="77777777" w:rsidTr="00C157FF">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1FF6387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43E0274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Conta Bancária:</w:t>
            </w:r>
          </w:p>
        </w:tc>
      </w:tr>
      <w:tr w:rsidR="000864BB" w:rsidRPr="000864BB" w14:paraId="2782A14A" w14:textId="77777777" w:rsidTr="00C157FF">
        <w:trPr>
          <w:cantSplit/>
          <w:trHeight w:val="6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3493DC99"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e nº da Agência:</w:t>
            </w:r>
          </w:p>
        </w:tc>
      </w:tr>
    </w:tbl>
    <w:p w14:paraId="59726734"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tbl>
      <w:tblPr>
        <w:tblStyle w:val="Tabelacomgrade2"/>
        <w:tblW w:w="0" w:type="auto"/>
        <w:tblInd w:w="108" w:type="dxa"/>
        <w:tblLook w:val="04A0" w:firstRow="1" w:lastRow="0" w:firstColumn="1" w:lastColumn="0" w:noHBand="0" w:noVBand="1"/>
      </w:tblPr>
      <w:tblGrid>
        <w:gridCol w:w="697"/>
        <w:gridCol w:w="583"/>
        <w:gridCol w:w="4442"/>
        <w:gridCol w:w="1190"/>
        <w:gridCol w:w="1700"/>
        <w:gridCol w:w="1594"/>
      </w:tblGrid>
      <w:tr w:rsidR="000864BB" w:rsidRPr="000864BB" w14:paraId="0054C571" w14:textId="77777777" w:rsidTr="008F26E2">
        <w:trPr>
          <w:trHeight w:val="454"/>
        </w:trPr>
        <w:tc>
          <w:tcPr>
            <w:tcW w:w="697" w:type="dxa"/>
            <w:vAlign w:val="center"/>
          </w:tcPr>
          <w:p w14:paraId="14EE0F22"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Item</w:t>
            </w:r>
          </w:p>
        </w:tc>
        <w:tc>
          <w:tcPr>
            <w:tcW w:w="583" w:type="dxa"/>
            <w:vAlign w:val="center"/>
          </w:tcPr>
          <w:p w14:paraId="0BC74BA5"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Un.</w:t>
            </w:r>
          </w:p>
        </w:tc>
        <w:tc>
          <w:tcPr>
            <w:tcW w:w="4442" w:type="dxa"/>
            <w:vAlign w:val="center"/>
          </w:tcPr>
          <w:p w14:paraId="77ADA692"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Descrição</w:t>
            </w:r>
          </w:p>
        </w:tc>
        <w:tc>
          <w:tcPr>
            <w:tcW w:w="1190" w:type="dxa"/>
            <w:vAlign w:val="center"/>
          </w:tcPr>
          <w:p w14:paraId="5BDC20A1" w14:textId="77777777" w:rsidR="000864BB" w:rsidRPr="00BB1B70" w:rsidRDefault="000864BB" w:rsidP="005E6783">
            <w:pPr>
              <w:spacing w:line="324" w:lineRule="auto"/>
              <w:jc w:val="center"/>
              <w:rPr>
                <w:rFonts w:eastAsia="Calibri" w:cs="Times New Roman"/>
                <w:b/>
                <w:szCs w:val="24"/>
              </w:rPr>
            </w:pPr>
            <w:r w:rsidRPr="00BB1B70">
              <w:rPr>
                <w:rFonts w:eastAsia="Calibri" w:cs="Times New Roman"/>
                <w:b/>
                <w:szCs w:val="24"/>
              </w:rPr>
              <w:t>Quant.</w:t>
            </w:r>
          </w:p>
          <w:p w14:paraId="26DCA86A" w14:textId="77777777" w:rsidR="000864BB" w:rsidRPr="000864BB" w:rsidRDefault="000864BB" w:rsidP="005E6783">
            <w:pPr>
              <w:spacing w:line="324" w:lineRule="auto"/>
              <w:jc w:val="center"/>
              <w:rPr>
                <w:rFonts w:eastAsia="Calibri" w:cs="Times New Roman"/>
                <w:b/>
                <w:color w:val="FF0000"/>
                <w:szCs w:val="24"/>
              </w:rPr>
            </w:pPr>
            <w:r w:rsidRPr="00BB1B70">
              <w:rPr>
                <w:rFonts w:eastAsia="Calibri" w:cs="Times New Roman"/>
                <w:b/>
                <w:szCs w:val="24"/>
              </w:rPr>
              <w:t>Estimada</w:t>
            </w:r>
          </w:p>
        </w:tc>
        <w:tc>
          <w:tcPr>
            <w:tcW w:w="1700" w:type="dxa"/>
            <w:vAlign w:val="center"/>
          </w:tcPr>
          <w:p w14:paraId="7A35C1DF"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Valor Unitário (R$)</w:t>
            </w:r>
          </w:p>
        </w:tc>
        <w:tc>
          <w:tcPr>
            <w:tcW w:w="1594" w:type="dxa"/>
            <w:vAlign w:val="center"/>
          </w:tcPr>
          <w:p w14:paraId="7B5B8045"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Valor      Total (R$)</w:t>
            </w:r>
          </w:p>
        </w:tc>
      </w:tr>
      <w:tr w:rsidR="008F26E2" w:rsidRPr="000864BB" w14:paraId="69F7A45E" w14:textId="77777777" w:rsidTr="008F26E2">
        <w:trPr>
          <w:trHeight w:val="454"/>
        </w:trPr>
        <w:tc>
          <w:tcPr>
            <w:tcW w:w="697" w:type="dxa"/>
            <w:vAlign w:val="center"/>
          </w:tcPr>
          <w:p w14:paraId="4F272298"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01</w:t>
            </w:r>
          </w:p>
        </w:tc>
        <w:tc>
          <w:tcPr>
            <w:tcW w:w="583" w:type="dxa"/>
            <w:vAlign w:val="center"/>
          </w:tcPr>
          <w:p w14:paraId="2B66F0F2"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vAlign w:val="center"/>
          </w:tcPr>
          <w:p w14:paraId="27363FF8" w14:textId="77777777" w:rsidR="008F26E2" w:rsidRPr="000864BB" w:rsidRDefault="008F26E2" w:rsidP="005E6783">
            <w:pPr>
              <w:spacing w:line="324" w:lineRule="auto"/>
              <w:jc w:val="center"/>
              <w:rPr>
                <w:rFonts w:eastAsia="Times New Roman" w:cs="Times New Roman"/>
                <w:b/>
                <w:bCs/>
                <w:color w:val="000000"/>
                <w:szCs w:val="24"/>
                <w:lang w:eastAsia="pt-BR"/>
              </w:rPr>
            </w:pPr>
            <w:r w:rsidRPr="000864BB">
              <w:rPr>
                <w:rFonts w:eastAsia="Times New Roman" w:cs="Times New Roman"/>
                <w:bCs/>
                <w:color w:val="000000"/>
                <w:szCs w:val="24"/>
                <w:lang w:eastAsia="pt-BR"/>
              </w:rPr>
              <w:t xml:space="preserve">Cargas de Gás </w:t>
            </w:r>
            <w:r w:rsidRPr="000864BB">
              <w:rPr>
                <w:rFonts w:eastAsia="Times New Roman" w:cs="Times New Roman"/>
                <w:b/>
                <w:bCs/>
                <w:color w:val="000000"/>
                <w:szCs w:val="24"/>
                <w:lang w:eastAsia="pt-BR"/>
              </w:rPr>
              <w:t>P 45</w:t>
            </w:r>
          </w:p>
        </w:tc>
        <w:tc>
          <w:tcPr>
            <w:tcW w:w="1190" w:type="dxa"/>
            <w:vAlign w:val="center"/>
          </w:tcPr>
          <w:p w14:paraId="6740CE94" w14:textId="2E15F96E" w:rsidR="008F26E2" w:rsidRPr="000864BB" w:rsidRDefault="008F26E2" w:rsidP="005E6783">
            <w:pPr>
              <w:spacing w:line="324" w:lineRule="auto"/>
              <w:jc w:val="center"/>
              <w:rPr>
                <w:rFonts w:eastAsia="Calibri" w:cs="Times New Roman"/>
                <w:b/>
                <w:color w:val="FF0000"/>
                <w:szCs w:val="24"/>
              </w:rPr>
            </w:pPr>
            <w:r w:rsidRPr="00215885">
              <w:rPr>
                <w:rFonts w:eastAsia="Calibri" w:cs="Times New Roman"/>
                <w:b/>
                <w:szCs w:val="24"/>
              </w:rPr>
              <w:t>200</w:t>
            </w:r>
          </w:p>
        </w:tc>
        <w:tc>
          <w:tcPr>
            <w:tcW w:w="1700" w:type="dxa"/>
            <w:vAlign w:val="center"/>
          </w:tcPr>
          <w:p w14:paraId="3C41FA87" w14:textId="77777777" w:rsidR="008F26E2" w:rsidRPr="000864BB" w:rsidRDefault="008F26E2" w:rsidP="005E6783">
            <w:pPr>
              <w:spacing w:line="324" w:lineRule="auto"/>
              <w:jc w:val="center"/>
              <w:rPr>
                <w:rFonts w:eastAsia="Calibri" w:cs="Times New Roman"/>
                <w:b/>
                <w:color w:val="000000"/>
                <w:szCs w:val="24"/>
              </w:rPr>
            </w:pPr>
          </w:p>
        </w:tc>
        <w:tc>
          <w:tcPr>
            <w:tcW w:w="1594" w:type="dxa"/>
            <w:vAlign w:val="center"/>
          </w:tcPr>
          <w:p w14:paraId="4A34E30F"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042EE0F2" w14:textId="77777777" w:rsidTr="008F26E2">
        <w:trPr>
          <w:trHeight w:val="454"/>
        </w:trPr>
        <w:tc>
          <w:tcPr>
            <w:tcW w:w="697" w:type="dxa"/>
            <w:vAlign w:val="center"/>
          </w:tcPr>
          <w:p w14:paraId="5C6995E5"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02</w:t>
            </w:r>
          </w:p>
        </w:tc>
        <w:tc>
          <w:tcPr>
            <w:tcW w:w="583" w:type="dxa"/>
            <w:vAlign w:val="center"/>
          </w:tcPr>
          <w:p w14:paraId="59A853AC"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vAlign w:val="center"/>
          </w:tcPr>
          <w:p w14:paraId="299ED363" w14:textId="77777777" w:rsidR="008F26E2" w:rsidRPr="000864BB" w:rsidRDefault="008F26E2" w:rsidP="005E6783">
            <w:pPr>
              <w:spacing w:line="324" w:lineRule="auto"/>
              <w:jc w:val="center"/>
              <w:rPr>
                <w:rFonts w:eastAsia="Times New Roman" w:cs="Times New Roman"/>
                <w:b/>
                <w:bCs/>
                <w:color w:val="000000"/>
                <w:szCs w:val="24"/>
                <w:lang w:eastAsia="pt-BR"/>
              </w:rPr>
            </w:pPr>
            <w:r w:rsidRPr="000864BB">
              <w:rPr>
                <w:rFonts w:eastAsia="Times New Roman" w:cs="Times New Roman"/>
                <w:bCs/>
                <w:color w:val="000000"/>
                <w:szCs w:val="24"/>
                <w:lang w:eastAsia="pt-BR"/>
              </w:rPr>
              <w:t xml:space="preserve">Cargas de Gás </w:t>
            </w:r>
            <w:r w:rsidRPr="000864BB">
              <w:rPr>
                <w:rFonts w:eastAsia="Times New Roman" w:cs="Times New Roman"/>
                <w:b/>
                <w:bCs/>
                <w:color w:val="000000"/>
                <w:szCs w:val="24"/>
                <w:lang w:eastAsia="pt-BR"/>
              </w:rPr>
              <w:t>P 13</w:t>
            </w:r>
          </w:p>
        </w:tc>
        <w:tc>
          <w:tcPr>
            <w:tcW w:w="1190" w:type="dxa"/>
            <w:vAlign w:val="center"/>
          </w:tcPr>
          <w:p w14:paraId="4D205801" w14:textId="7EA68AB8" w:rsidR="008F26E2" w:rsidRPr="000864BB" w:rsidRDefault="008F26E2" w:rsidP="005E6783">
            <w:pPr>
              <w:spacing w:line="324" w:lineRule="auto"/>
              <w:jc w:val="center"/>
              <w:rPr>
                <w:rFonts w:eastAsia="Calibri" w:cs="Times New Roman"/>
                <w:b/>
                <w:color w:val="FF0000"/>
                <w:szCs w:val="24"/>
              </w:rPr>
            </w:pPr>
            <w:r w:rsidRPr="00713649">
              <w:rPr>
                <w:rFonts w:eastAsia="Calibri" w:cs="Times New Roman"/>
                <w:b/>
                <w:szCs w:val="24"/>
              </w:rPr>
              <w:t>190</w:t>
            </w:r>
          </w:p>
        </w:tc>
        <w:tc>
          <w:tcPr>
            <w:tcW w:w="1700" w:type="dxa"/>
            <w:vAlign w:val="center"/>
          </w:tcPr>
          <w:p w14:paraId="6CDCEC70" w14:textId="77777777" w:rsidR="008F26E2" w:rsidRPr="000864BB" w:rsidRDefault="008F26E2" w:rsidP="005E6783">
            <w:pPr>
              <w:spacing w:line="324" w:lineRule="auto"/>
              <w:jc w:val="center"/>
              <w:rPr>
                <w:rFonts w:eastAsia="Calibri" w:cs="Times New Roman"/>
                <w:b/>
                <w:color w:val="000000"/>
                <w:szCs w:val="24"/>
              </w:rPr>
            </w:pPr>
          </w:p>
        </w:tc>
        <w:tc>
          <w:tcPr>
            <w:tcW w:w="1594" w:type="dxa"/>
            <w:vAlign w:val="center"/>
          </w:tcPr>
          <w:p w14:paraId="726768DD"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36F66C81" w14:textId="77777777" w:rsidTr="008F26E2">
        <w:trPr>
          <w:trHeight w:val="907"/>
        </w:trPr>
        <w:tc>
          <w:tcPr>
            <w:tcW w:w="697" w:type="dxa"/>
            <w:vAlign w:val="center"/>
          </w:tcPr>
          <w:p w14:paraId="157864BB"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03</w:t>
            </w:r>
          </w:p>
        </w:tc>
        <w:tc>
          <w:tcPr>
            <w:tcW w:w="583" w:type="dxa"/>
            <w:vAlign w:val="center"/>
          </w:tcPr>
          <w:p w14:paraId="46BD11FB"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vAlign w:val="center"/>
          </w:tcPr>
          <w:p w14:paraId="5E679EED" w14:textId="77777777" w:rsidR="008F26E2" w:rsidRPr="000864BB" w:rsidRDefault="008F26E2" w:rsidP="005E6783">
            <w:pPr>
              <w:spacing w:line="324" w:lineRule="auto"/>
              <w:jc w:val="center"/>
              <w:rPr>
                <w:rFonts w:eastAsia="Times New Roman" w:cs="Times New Roman"/>
                <w:bCs/>
                <w:color w:val="000000"/>
                <w:szCs w:val="24"/>
                <w:lang w:eastAsia="pt-BR"/>
              </w:rPr>
            </w:pPr>
            <w:r w:rsidRPr="000864BB">
              <w:rPr>
                <w:rFonts w:eastAsia="Times New Roman" w:cs="Times New Roman"/>
                <w:bCs/>
                <w:color w:val="000000"/>
                <w:szCs w:val="24"/>
                <w:lang w:eastAsia="pt-BR"/>
              </w:rPr>
              <w:t xml:space="preserve">Água Mineral </w:t>
            </w:r>
            <w:r w:rsidRPr="000864BB">
              <w:rPr>
                <w:rFonts w:eastAsia="Times New Roman" w:cs="Times New Roman"/>
                <w:b/>
                <w:bCs/>
                <w:color w:val="000000"/>
                <w:szCs w:val="24"/>
                <w:lang w:eastAsia="pt-BR"/>
              </w:rPr>
              <w:t>com Gás</w:t>
            </w:r>
            <w:r w:rsidRPr="000864BB">
              <w:rPr>
                <w:rFonts w:eastAsia="Times New Roman" w:cs="Times New Roman"/>
                <w:bCs/>
                <w:color w:val="000000"/>
                <w:szCs w:val="24"/>
                <w:lang w:eastAsia="pt-BR"/>
              </w:rPr>
              <w:t xml:space="preserve"> (500 ml) – FARDOS com </w:t>
            </w:r>
            <w:r w:rsidRPr="000864BB">
              <w:rPr>
                <w:rFonts w:eastAsia="Times New Roman" w:cs="Times New Roman"/>
                <w:b/>
                <w:bCs/>
                <w:color w:val="000000"/>
                <w:szCs w:val="24"/>
                <w:lang w:eastAsia="pt-BR"/>
              </w:rPr>
              <w:t xml:space="preserve">12 </w:t>
            </w:r>
            <w:r w:rsidRPr="000864BB">
              <w:rPr>
                <w:rFonts w:eastAsia="Times New Roman" w:cs="Times New Roman"/>
                <w:bCs/>
                <w:color w:val="000000"/>
                <w:szCs w:val="24"/>
                <w:lang w:eastAsia="pt-BR"/>
              </w:rPr>
              <w:t>unidades</w:t>
            </w:r>
          </w:p>
        </w:tc>
        <w:tc>
          <w:tcPr>
            <w:tcW w:w="1190" w:type="dxa"/>
            <w:vAlign w:val="center"/>
          </w:tcPr>
          <w:p w14:paraId="4848D4A5" w14:textId="5825CBD5" w:rsidR="008F26E2" w:rsidRPr="000864BB" w:rsidRDefault="008F26E2" w:rsidP="005E6783">
            <w:pPr>
              <w:spacing w:line="324" w:lineRule="auto"/>
              <w:jc w:val="center"/>
              <w:rPr>
                <w:rFonts w:eastAsia="Calibri" w:cs="Times New Roman"/>
                <w:b/>
                <w:color w:val="FF0000"/>
                <w:szCs w:val="24"/>
              </w:rPr>
            </w:pPr>
            <w:r w:rsidRPr="00A369F1">
              <w:rPr>
                <w:rFonts w:eastAsia="Calibri" w:cs="Times New Roman"/>
                <w:b/>
                <w:szCs w:val="24"/>
              </w:rPr>
              <w:t>70</w:t>
            </w:r>
          </w:p>
        </w:tc>
        <w:tc>
          <w:tcPr>
            <w:tcW w:w="1700" w:type="dxa"/>
            <w:vAlign w:val="center"/>
          </w:tcPr>
          <w:p w14:paraId="2D12A305" w14:textId="77777777" w:rsidR="008F26E2" w:rsidRPr="000864BB" w:rsidRDefault="008F26E2" w:rsidP="005E6783">
            <w:pPr>
              <w:spacing w:line="324" w:lineRule="auto"/>
              <w:jc w:val="center"/>
              <w:rPr>
                <w:rFonts w:eastAsia="Calibri" w:cs="Times New Roman"/>
                <w:b/>
                <w:color w:val="000000"/>
                <w:szCs w:val="24"/>
              </w:rPr>
            </w:pPr>
          </w:p>
        </w:tc>
        <w:tc>
          <w:tcPr>
            <w:tcW w:w="1594" w:type="dxa"/>
            <w:vAlign w:val="center"/>
          </w:tcPr>
          <w:p w14:paraId="3F04D1EE"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20B300A5" w14:textId="77777777" w:rsidTr="008F26E2">
        <w:trPr>
          <w:trHeight w:val="907"/>
        </w:trPr>
        <w:tc>
          <w:tcPr>
            <w:tcW w:w="697" w:type="dxa"/>
            <w:vAlign w:val="center"/>
          </w:tcPr>
          <w:p w14:paraId="26AD70EC"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04</w:t>
            </w:r>
          </w:p>
        </w:tc>
        <w:tc>
          <w:tcPr>
            <w:tcW w:w="583" w:type="dxa"/>
            <w:vAlign w:val="center"/>
          </w:tcPr>
          <w:p w14:paraId="66D1E254"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vAlign w:val="center"/>
          </w:tcPr>
          <w:p w14:paraId="1CE48D21" w14:textId="77777777" w:rsidR="008F26E2" w:rsidRPr="000864BB" w:rsidRDefault="008F26E2" w:rsidP="005E6783">
            <w:pPr>
              <w:spacing w:line="324" w:lineRule="auto"/>
              <w:jc w:val="center"/>
              <w:rPr>
                <w:rFonts w:eastAsia="Times New Roman" w:cs="Times New Roman"/>
                <w:bCs/>
                <w:color w:val="000000"/>
                <w:szCs w:val="24"/>
                <w:lang w:eastAsia="pt-BR"/>
              </w:rPr>
            </w:pPr>
            <w:r w:rsidRPr="000864BB">
              <w:rPr>
                <w:rFonts w:eastAsia="Times New Roman" w:cs="Times New Roman"/>
                <w:bCs/>
                <w:color w:val="000000"/>
                <w:szCs w:val="24"/>
                <w:lang w:eastAsia="pt-BR"/>
              </w:rPr>
              <w:t xml:space="preserve">Água Mineral </w:t>
            </w:r>
            <w:r w:rsidRPr="000864BB">
              <w:rPr>
                <w:rFonts w:eastAsia="Times New Roman" w:cs="Times New Roman"/>
                <w:b/>
                <w:bCs/>
                <w:color w:val="000000"/>
                <w:szCs w:val="24"/>
                <w:lang w:eastAsia="pt-BR"/>
              </w:rPr>
              <w:t>sem Gás</w:t>
            </w:r>
            <w:r w:rsidRPr="000864BB">
              <w:rPr>
                <w:rFonts w:eastAsia="Times New Roman" w:cs="Times New Roman"/>
                <w:bCs/>
                <w:color w:val="000000"/>
                <w:szCs w:val="24"/>
                <w:lang w:eastAsia="pt-BR"/>
              </w:rPr>
              <w:t xml:space="preserve"> (500 ml) – FARDOS com </w:t>
            </w:r>
            <w:r w:rsidRPr="000864BB">
              <w:rPr>
                <w:rFonts w:eastAsia="Times New Roman" w:cs="Times New Roman"/>
                <w:b/>
                <w:bCs/>
                <w:color w:val="000000"/>
                <w:szCs w:val="24"/>
                <w:lang w:eastAsia="pt-BR"/>
              </w:rPr>
              <w:t xml:space="preserve">12 </w:t>
            </w:r>
            <w:r w:rsidRPr="000864BB">
              <w:rPr>
                <w:rFonts w:eastAsia="Times New Roman" w:cs="Times New Roman"/>
                <w:bCs/>
                <w:color w:val="000000"/>
                <w:szCs w:val="24"/>
                <w:lang w:eastAsia="pt-BR"/>
              </w:rPr>
              <w:t>unidades</w:t>
            </w:r>
          </w:p>
        </w:tc>
        <w:tc>
          <w:tcPr>
            <w:tcW w:w="1190" w:type="dxa"/>
            <w:vAlign w:val="center"/>
          </w:tcPr>
          <w:p w14:paraId="0706F1F3" w14:textId="34B720C3" w:rsidR="008F26E2" w:rsidRPr="000864BB" w:rsidRDefault="008F26E2" w:rsidP="005E6783">
            <w:pPr>
              <w:spacing w:line="324" w:lineRule="auto"/>
              <w:jc w:val="center"/>
              <w:rPr>
                <w:rFonts w:eastAsia="Calibri" w:cs="Times New Roman"/>
                <w:b/>
                <w:color w:val="FF0000"/>
                <w:szCs w:val="24"/>
              </w:rPr>
            </w:pPr>
            <w:r w:rsidRPr="005C6725">
              <w:rPr>
                <w:rFonts w:eastAsia="Calibri" w:cs="Times New Roman"/>
                <w:b/>
                <w:szCs w:val="24"/>
              </w:rPr>
              <w:t>75</w:t>
            </w:r>
          </w:p>
        </w:tc>
        <w:tc>
          <w:tcPr>
            <w:tcW w:w="1700" w:type="dxa"/>
            <w:vAlign w:val="center"/>
          </w:tcPr>
          <w:p w14:paraId="307CAB47" w14:textId="77777777" w:rsidR="008F26E2" w:rsidRPr="000864BB" w:rsidRDefault="008F26E2" w:rsidP="005E6783">
            <w:pPr>
              <w:spacing w:line="324" w:lineRule="auto"/>
              <w:jc w:val="center"/>
              <w:rPr>
                <w:rFonts w:eastAsia="Calibri" w:cs="Times New Roman"/>
                <w:b/>
                <w:color w:val="000000"/>
                <w:szCs w:val="24"/>
              </w:rPr>
            </w:pPr>
          </w:p>
        </w:tc>
        <w:tc>
          <w:tcPr>
            <w:tcW w:w="1594" w:type="dxa"/>
            <w:vAlign w:val="center"/>
          </w:tcPr>
          <w:p w14:paraId="39C39EE1"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3B6DE43E" w14:textId="77777777" w:rsidTr="008F26E2">
        <w:trPr>
          <w:trHeight w:val="907"/>
        </w:trPr>
        <w:tc>
          <w:tcPr>
            <w:tcW w:w="697" w:type="dxa"/>
            <w:vAlign w:val="center"/>
          </w:tcPr>
          <w:p w14:paraId="0E2C8ACB"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05</w:t>
            </w:r>
          </w:p>
        </w:tc>
        <w:tc>
          <w:tcPr>
            <w:tcW w:w="583" w:type="dxa"/>
            <w:vAlign w:val="center"/>
          </w:tcPr>
          <w:p w14:paraId="5DD540D8"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vAlign w:val="center"/>
          </w:tcPr>
          <w:p w14:paraId="59259A06" w14:textId="77777777" w:rsidR="008F26E2" w:rsidRPr="000864BB" w:rsidRDefault="008F26E2" w:rsidP="005E6783">
            <w:pPr>
              <w:spacing w:line="324" w:lineRule="auto"/>
              <w:jc w:val="center"/>
              <w:rPr>
                <w:rFonts w:eastAsia="Times New Roman" w:cs="Times New Roman"/>
                <w:bCs/>
                <w:color w:val="000000"/>
                <w:szCs w:val="24"/>
                <w:lang w:eastAsia="pt-BR"/>
              </w:rPr>
            </w:pPr>
            <w:r w:rsidRPr="000864BB">
              <w:rPr>
                <w:rFonts w:eastAsia="Times New Roman" w:cs="Times New Roman"/>
                <w:bCs/>
                <w:color w:val="000000"/>
                <w:szCs w:val="24"/>
                <w:lang w:eastAsia="pt-BR"/>
              </w:rPr>
              <w:t xml:space="preserve">Água mineral </w:t>
            </w:r>
            <w:r w:rsidRPr="000864BB">
              <w:rPr>
                <w:rFonts w:eastAsia="Times New Roman" w:cs="Times New Roman"/>
                <w:b/>
                <w:bCs/>
                <w:color w:val="000000"/>
                <w:szCs w:val="24"/>
                <w:u w:val="single"/>
                <w:lang w:eastAsia="pt-BR"/>
              </w:rPr>
              <w:t>sem gás</w:t>
            </w:r>
            <w:r w:rsidRPr="000864BB">
              <w:rPr>
                <w:rFonts w:eastAsia="Times New Roman" w:cs="Times New Roman"/>
                <w:bCs/>
                <w:color w:val="000000"/>
                <w:szCs w:val="24"/>
                <w:lang w:eastAsia="pt-BR"/>
              </w:rPr>
              <w:t xml:space="preserve">, galão retornável de </w:t>
            </w:r>
            <w:r w:rsidRPr="000864BB">
              <w:rPr>
                <w:rFonts w:eastAsia="Times New Roman" w:cs="Times New Roman"/>
                <w:b/>
                <w:bCs/>
                <w:color w:val="000000"/>
                <w:szCs w:val="24"/>
                <w:lang w:eastAsia="pt-BR"/>
              </w:rPr>
              <w:t>20 litros</w:t>
            </w:r>
            <w:r w:rsidRPr="000864BB">
              <w:rPr>
                <w:rFonts w:eastAsia="Times New Roman" w:cs="Times New Roman"/>
                <w:bCs/>
                <w:color w:val="000000"/>
                <w:szCs w:val="24"/>
                <w:lang w:eastAsia="pt-BR"/>
              </w:rPr>
              <w:t xml:space="preserve">, </w:t>
            </w:r>
            <w:r w:rsidRPr="000864BB">
              <w:rPr>
                <w:rFonts w:eastAsia="Times New Roman" w:cs="Times New Roman"/>
                <w:b/>
                <w:bCs/>
                <w:color w:val="000000"/>
                <w:szCs w:val="24"/>
                <w:u w:val="single"/>
                <w:lang w:eastAsia="pt-BR"/>
              </w:rPr>
              <w:t>sem casco</w:t>
            </w:r>
            <w:r w:rsidRPr="000864BB">
              <w:rPr>
                <w:rFonts w:eastAsia="Times New Roman" w:cs="Times New Roman"/>
                <w:bCs/>
                <w:color w:val="000000"/>
                <w:szCs w:val="24"/>
                <w:lang w:eastAsia="pt-BR"/>
              </w:rPr>
              <w:t>, ideal para consumo humano.</w:t>
            </w:r>
          </w:p>
        </w:tc>
        <w:tc>
          <w:tcPr>
            <w:tcW w:w="1190" w:type="dxa"/>
            <w:vAlign w:val="center"/>
          </w:tcPr>
          <w:p w14:paraId="1292C62D" w14:textId="2CE88161" w:rsidR="008F26E2" w:rsidRPr="000864BB" w:rsidRDefault="008F26E2" w:rsidP="005E6783">
            <w:pPr>
              <w:spacing w:line="324" w:lineRule="auto"/>
              <w:jc w:val="center"/>
              <w:rPr>
                <w:rFonts w:eastAsia="Calibri" w:cs="Times New Roman"/>
                <w:b/>
                <w:color w:val="FF0000"/>
                <w:szCs w:val="24"/>
              </w:rPr>
            </w:pPr>
            <w:r w:rsidRPr="00855716">
              <w:rPr>
                <w:rFonts w:eastAsia="Calibri" w:cs="Times New Roman"/>
                <w:b/>
                <w:szCs w:val="24"/>
              </w:rPr>
              <w:t>996</w:t>
            </w:r>
          </w:p>
        </w:tc>
        <w:tc>
          <w:tcPr>
            <w:tcW w:w="1700" w:type="dxa"/>
            <w:vAlign w:val="center"/>
          </w:tcPr>
          <w:p w14:paraId="23C978B4" w14:textId="77777777" w:rsidR="008F26E2" w:rsidRPr="000864BB" w:rsidRDefault="008F26E2" w:rsidP="005E6783">
            <w:pPr>
              <w:spacing w:line="324" w:lineRule="auto"/>
              <w:jc w:val="center"/>
              <w:rPr>
                <w:rFonts w:eastAsia="Calibri" w:cs="Times New Roman"/>
                <w:b/>
                <w:color w:val="000000"/>
                <w:szCs w:val="24"/>
              </w:rPr>
            </w:pPr>
          </w:p>
        </w:tc>
        <w:tc>
          <w:tcPr>
            <w:tcW w:w="1594" w:type="dxa"/>
            <w:vAlign w:val="center"/>
          </w:tcPr>
          <w:p w14:paraId="03284864"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6622691B" w14:textId="77777777" w:rsidTr="008F26E2">
        <w:trPr>
          <w:trHeight w:val="907"/>
        </w:trPr>
        <w:tc>
          <w:tcPr>
            <w:tcW w:w="697" w:type="dxa"/>
            <w:vAlign w:val="center"/>
          </w:tcPr>
          <w:p w14:paraId="01D9F60C"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06</w:t>
            </w:r>
          </w:p>
        </w:tc>
        <w:tc>
          <w:tcPr>
            <w:tcW w:w="583" w:type="dxa"/>
            <w:vAlign w:val="center"/>
          </w:tcPr>
          <w:p w14:paraId="21C0D479"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vAlign w:val="center"/>
          </w:tcPr>
          <w:p w14:paraId="7DA3DC94" w14:textId="77777777" w:rsidR="008F26E2" w:rsidRPr="000864BB" w:rsidRDefault="008F26E2" w:rsidP="005E6783">
            <w:pPr>
              <w:spacing w:line="324" w:lineRule="auto"/>
              <w:jc w:val="center"/>
              <w:rPr>
                <w:rFonts w:eastAsia="Times New Roman" w:cs="Times New Roman"/>
                <w:bCs/>
                <w:color w:val="000000"/>
                <w:szCs w:val="24"/>
                <w:lang w:eastAsia="pt-BR"/>
              </w:rPr>
            </w:pPr>
            <w:r w:rsidRPr="000864BB">
              <w:rPr>
                <w:rFonts w:eastAsia="Times New Roman" w:cs="Times New Roman"/>
                <w:bCs/>
                <w:color w:val="000000"/>
                <w:szCs w:val="24"/>
                <w:lang w:eastAsia="pt-BR"/>
              </w:rPr>
              <w:t xml:space="preserve">Galão de água, vazio, para bebedouro, capacidade </w:t>
            </w:r>
            <w:r w:rsidRPr="000864BB">
              <w:rPr>
                <w:rFonts w:eastAsia="Times New Roman" w:cs="Times New Roman"/>
                <w:b/>
                <w:bCs/>
                <w:color w:val="000000"/>
                <w:szCs w:val="24"/>
                <w:lang w:eastAsia="pt-BR"/>
              </w:rPr>
              <w:t>20 litros</w:t>
            </w:r>
            <w:r w:rsidRPr="000864BB">
              <w:rPr>
                <w:rFonts w:eastAsia="Times New Roman" w:cs="Times New Roman"/>
                <w:bCs/>
                <w:color w:val="000000"/>
                <w:szCs w:val="24"/>
                <w:lang w:eastAsia="pt-BR"/>
              </w:rPr>
              <w:t xml:space="preserve"> – </w:t>
            </w:r>
            <w:r w:rsidRPr="000864BB">
              <w:rPr>
                <w:rFonts w:eastAsia="Times New Roman" w:cs="Times New Roman"/>
                <w:b/>
                <w:bCs/>
                <w:color w:val="000000"/>
                <w:szCs w:val="24"/>
                <w:lang w:eastAsia="pt-BR"/>
              </w:rPr>
              <w:t>casco</w:t>
            </w:r>
            <w:r w:rsidRPr="000864BB">
              <w:rPr>
                <w:rFonts w:eastAsia="Times New Roman" w:cs="Times New Roman"/>
                <w:bCs/>
                <w:color w:val="000000"/>
                <w:szCs w:val="24"/>
                <w:lang w:eastAsia="pt-BR"/>
              </w:rPr>
              <w:t>.</w:t>
            </w:r>
          </w:p>
        </w:tc>
        <w:tc>
          <w:tcPr>
            <w:tcW w:w="1190" w:type="dxa"/>
            <w:vAlign w:val="center"/>
          </w:tcPr>
          <w:p w14:paraId="12521A92" w14:textId="29C4BBE0" w:rsidR="008F26E2" w:rsidRPr="000864BB" w:rsidRDefault="008F26E2" w:rsidP="005E6783">
            <w:pPr>
              <w:spacing w:line="324" w:lineRule="auto"/>
              <w:jc w:val="center"/>
              <w:rPr>
                <w:rFonts w:eastAsia="Calibri" w:cs="Times New Roman"/>
                <w:b/>
                <w:color w:val="FF0000"/>
                <w:szCs w:val="24"/>
              </w:rPr>
            </w:pPr>
            <w:r w:rsidRPr="00DA3FE8">
              <w:rPr>
                <w:rFonts w:eastAsia="Calibri" w:cs="Times New Roman"/>
                <w:b/>
                <w:szCs w:val="24"/>
              </w:rPr>
              <w:t>10</w:t>
            </w:r>
          </w:p>
        </w:tc>
        <w:tc>
          <w:tcPr>
            <w:tcW w:w="1700" w:type="dxa"/>
            <w:vAlign w:val="center"/>
          </w:tcPr>
          <w:p w14:paraId="72D20FCE" w14:textId="77777777" w:rsidR="008F26E2" w:rsidRPr="000864BB" w:rsidRDefault="008F26E2" w:rsidP="005E6783">
            <w:pPr>
              <w:spacing w:line="324" w:lineRule="auto"/>
              <w:jc w:val="center"/>
              <w:rPr>
                <w:rFonts w:eastAsia="Calibri" w:cs="Times New Roman"/>
                <w:b/>
                <w:color w:val="000000"/>
                <w:szCs w:val="24"/>
              </w:rPr>
            </w:pPr>
          </w:p>
        </w:tc>
        <w:tc>
          <w:tcPr>
            <w:tcW w:w="1594" w:type="dxa"/>
            <w:vAlign w:val="center"/>
          </w:tcPr>
          <w:p w14:paraId="7FB53796" w14:textId="77777777" w:rsidR="008F26E2" w:rsidRPr="000864BB" w:rsidRDefault="008F26E2" w:rsidP="005E6783">
            <w:pPr>
              <w:spacing w:line="324" w:lineRule="auto"/>
              <w:jc w:val="center"/>
              <w:rPr>
                <w:rFonts w:eastAsia="Calibri" w:cs="Times New Roman"/>
                <w:b/>
                <w:color w:val="000000"/>
                <w:szCs w:val="24"/>
              </w:rPr>
            </w:pPr>
          </w:p>
        </w:tc>
      </w:tr>
    </w:tbl>
    <w:p w14:paraId="51271523"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6362C1DE"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r w:rsidRPr="000864BB">
        <w:rPr>
          <w:rFonts w:ascii="Times New Roman" w:eastAsia="Calibri" w:hAnsi="Times New Roman" w:cs="Times New Roman"/>
          <w:b/>
          <w:sz w:val="24"/>
          <w:szCs w:val="24"/>
        </w:rPr>
        <w:lastRenderedPageBreak/>
        <w:t>Valor Total da Proposta</w:t>
      </w:r>
      <w:r w:rsidRPr="000864BB">
        <w:rPr>
          <w:rFonts w:ascii="Times New Roman" w:eastAsia="Calibri" w:hAnsi="Times New Roman" w:cs="Times New Roman"/>
          <w:sz w:val="24"/>
          <w:szCs w:val="24"/>
        </w:rPr>
        <w:t>: R$___________</w:t>
      </w:r>
      <w:proofErr w:type="gramStart"/>
      <w:r w:rsidRPr="000864BB">
        <w:rPr>
          <w:rFonts w:ascii="Times New Roman" w:eastAsia="Calibri" w:hAnsi="Times New Roman" w:cs="Times New Roman"/>
          <w:sz w:val="24"/>
          <w:szCs w:val="24"/>
        </w:rPr>
        <w:t>(</w:t>
      </w:r>
      <w:proofErr w:type="gramEnd"/>
      <w:r w:rsidRPr="000864BB">
        <w:rPr>
          <w:rFonts w:ascii="Times New Roman" w:eastAsia="Calibri" w:hAnsi="Times New Roman" w:cs="Times New Roman"/>
          <w:sz w:val="24"/>
          <w:szCs w:val="24"/>
        </w:rPr>
        <w:t>________________________________________________)</w:t>
      </w:r>
    </w:p>
    <w:p w14:paraId="5EB45FE7"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 xml:space="preserve">Validade da Proposta, </w:t>
      </w:r>
      <w:r w:rsidRPr="000864BB">
        <w:rPr>
          <w:rFonts w:ascii="Times New Roman" w:eastAsia="Times New Roman" w:hAnsi="Times New Roman" w:cs="Times New Roman"/>
          <w:b/>
          <w:sz w:val="24"/>
          <w:szCs w:val="24"/>
          <w:lang w:val="pt-PT"/>
        </w:rPr>
        <w:t>mínimo de 60 (sessenta) dias</w:t>
      </w:r>
      <w:r w:rsidRPr="000864BB">
        <w:rPr>
          <w:rFonts w:ascii="Times New Roman" w:eastAsia="Times New Roman" w:hAnsi="Times New Roman" w:cs="Times New Roman"/>
          <w:sz w:val="24"/>
          <w:szCs w:val="24"/>
          <w:lang w:val="pt-PT"/>
        </w:rPr>
        <w:t>:</w:t>
      </w:r>
      <w:proofErr w:type="gramStart"/>
      <w:r w:rsidRPr="000864BB">
        <w:rPr>
          <w:rFonts w:ascii="Times New Roman" w:eastAsia="Times New Roman" w:hAnsi="Times New Roman" w:cs="Times New Roman"/>
          <w:sz w:val="24"/>
          <w:szCs w:val="24"/>
          <w:lang w:val="pt-PT"/>
        </w:rPr>
        <w:tab/>
      </w:r>
      <w:proofErr w:type="gramEnd"/>
    </w:p>
    <w:p w14:paraId="48CFFD3B"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Condições de Entrega: conforme Edital;</w:t>
      </w:r>
    </w:p>
    <w:p w14:paraId="6E3291E1"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Local de Entrega: conforme Edital.</w:t>
      </w:r>
    </w:p>
    <w:p w14:paraId="25134F97"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04059801" w14:textId="30929F1C" w:rsidR="000864BB" w:rsidRPr="000864BB" w:rsidRDefault="000864BB" w:rsidP="005E6783">
      <w:pPr>
        <w:widowControl w:val="0"/>
        <w:numPr>
          <w:ilvl w:val="0"/>
          <w:numId w:val="9"/>
        </w:numPr>
        <w:tabs>
          <w:tab w:val="left" w:pos="284"/>
        </w:tabs>
        <w:adjustRightInd w:val="0"/>
        <w:spacing w:line="324" w:lineRule="auto"/>
        <w:ind w:left="0" w:firstLine="0"/>
        <w:textAlignment w:val="baseline"/>
        <w:rPr>
          <w:rFonts w:ascii="Times New Roman" w:eastAsia="Calibri" w:hAnsi="Times New Roman" w:cs="Times New Roman"/>
          <w:sz w:val="24"/>
          <w:szCs w:val="24"/>
        </w:rPr>
      </w:pPr>
      <w:proofErr w:type="gramStart"/>
      <w:r w:rsidRPr="000864BB">
        <w:rPr>
          <w:rFonts w:ascii="Times New Roman" w:eastAsia="Calibri" w:hAnsi="Times New Roman" w:cs="Times New Roman"/>
          <w:sz w:val="24"/>
          <w:szCs w:val="24"/>
        </w:rPr>
        <w:t>Declaramos que examinamos, conhecemos e nos submetemos a todas as condições contidas no Termo de Referência (TR)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14:paraId="65A50673" w14:textId="4C76EC3D" w:rsidR="000864BB" w:rsidRPr="000864BB" w:rsidRDefault="000864BB" w:rsidP="005E6783">
      <w:pPr>
        <w:widowControl w:val="0"/>
        <w:numPr>
          <w:ilvl w:val="0"/>
          <w:numId w:val="9"/>
        </w:numPr>
        <w:tabs>
          <w:tab w:val="left" w:pos="284"/>
        </w:tabs>
        <w:adjustRightInd w:val="0"/>
        <w:spacing w:line="324" w:lineRule="auto"/>
        <w:ind w:left="0" w:firstLine="0"/>
        <w:textAlignment w:val="baseline"/>
        <w:rPr>
          <w:rFonts w:ascii="Times New Roman" w:eastAsia="Calibri" w:hAnsi="Times New Roman" w:cs="Times New Roman"/>
          <w:sz w:val="24"/>
          <w:szCs w:val="24"/>
        </w:rPr>
      </w:pPr>
      <w:r w:rsidRPr="000864BB">
        <w:rPr>
          <w:rFonts w:ascii="Times New Roman" w:eastAsia="Calibri" w:hAnsi="Times New Roman" w:cs="Times New Roman"/>
          <w:sz w:val="24"/>
          <w:szCs w:val="24"/>
        </w:rPr>
        <w:t>Declaramos, ainda, que estão incluídos nos preços propostos todas as despesas relacionadas com o objeto do projeto básico, como impostos, fretes, seguros, taxas, encargos trabalhistas, previdenciários, sociais, fiscais</w:t>
      </w:r>
      <w:r w:rsidR="00D81845">
        <w:rPr>
          <w:rFonts w:ascii="Times New Roman" w:eastAsia="Calibri" w:hAnsi="Times New Roman" w:cs="Times New Roman"/>
          <w:sz w:val="24"/>
          <w:szCs w:val="24"/>
        </w:rPr>
        <w:t xml:space="preserve">, </w:t>
      </w:r>
      <w:proofErr w:type="spellStart"/>
      <w:r w:rsidR="00D81845">
        <w:rPr>
          <w:rFonts w:ascii="Times New Roman" w:eastAsia="Calibri" w:hAnsi="Times New Roman" w:cs="Times New Roman"/>
          <w:sz w:val="24"/>
          <w:szCs w:val="24"/>
        </w:rPr>
        <w:t>parafiscais</w:t>
      </w:r>
      <w:proofErr w:type="spellEnd"/>
      <w:r w:rsidRPr="000864BB">
        <w:rPr>
          <w:rFonts w:ascii="Times New Roman" w:eastAsia="Calibri" w:hAnsi="Times New Roman" w:cs="Times New Roman"/>
          <w:sz w:val="24"/>
          <w:szCs w:val="24"/>
        </w:rPr>
        <w:t xml:space="preserve"> e </w:t>
      </w:r>
      <w:proofErr w:type="gramStart"/>
      <w:r w:rsidRPr="000864BB">
        <w:rPr>
          <w:rFonts w:ascii="Times New Roman" w:eastAsia="Calibri" w:hAnsi="Times New Roman" w:cs="Times New Roman"/>
          <w:sz w:val="24"/>
          <w:szCs w:val="24"/>
        </w:rPr>
        <w:t>comerciais, gastos</w:t>
      </w:r>
      <w:proofErr w:type="gramEnd"/>
      <w:r w:rsidRPr="000864BB">
        <w:rPr>
          <w:rFonts w:ascii="Times New Roman" w:eastAsia="Calibri" w:hAnsi="Times New Roman" w:cs="Times New Roman"/>
          <w:sz w:val="24"/>
          <w:szCs w:val="24"/>
        </w:rPr>
        <w:t xml:space="preserve"> com transportes, prêmios de seguros e outras despesas decorrentes da execução do objeto.</w:t>
      </w:r>
    </w:p>
    <w:p w14:paraId="06F54A70" w14:textId="77777777" w:rsidR="000864BB" w:rsidRDefault="000864BB" w:rsidP="005C4F8B">
      <w:pPr>
        <w:widowControl w:val="0"/>
        <w:numPr>
          <w:ilvl w:val="0"/>
          <w:numId w:val="9"/>
        </w:numPr>
        <w:tabs>
          <w:tab w:val="left" w:pos="0"/>
        </w:tabs>
        <w:autoSpaceDE w:val="0"/>
        <w:autoSpaceDN w:val="0"/>
        <w:adjustRightInd w:val="0"/>
        <w:spacing w:line="324" w:lineRule="auto"/>
        <w:ind w:left="0" w:firstLine="0"/>
        <w:jc w:val="left"/>
        <w:textAlignment w:val="baseline"/>
        <w:rPr>
          <w:rFonts w:ascii="Times New Roman" w:eastAsia="Calibri" w:hAnsi="Times New Roman" w:cs="Times New Roman"/>
          <w:sz w:val="24"/>
          <w:szCs w:val="24"/>
        </w:rPr>
      </w:pPr>
      <w:r w:rsidRPr="000864BB">
        <w:rPr>
          <w:rFonts w:ascii="Times New Roman" w:eastAsia="Calibri" w:hAnsi="Times New Roman" w:cs="Times New Roman"/>
          <w:sz w:val="24"/>
          <w:szCs w:val="24"/>
        </w:rPr>
        <w:t xml:space="preserve">Declaramos, por fim, </w:t>
      </w:r>
      <w:proofErr w:type="gramStart"/>
      <w:r w:rsidRPr="000864BB">
        <w:rPr>
          <w:rFonts w:ascii="Times New Roman" w:eastAsia="Calibri" w:hAnsi="Times New Roman" w:cs="Times New Roman"/>
          <w:sz w:val="24"/>
          <w:szCs w:val="24"/>
        </w:rPr>
        <w:t>que a proposta foi elaborada de maneira independente e o conteúdo da proposta não foi</w:t>
      </w:r>
      <w:proofErr w:type="gramEnd"/>
      <w:r w:rsidRPr="000864BB">
        <w:rPr>
          <w:rFonts w:ascii="Times New Roman" w:eastAsia="Calibri" w:hAnsi="Times New Roman" w:cs="Times New Roman"/>
          <w:sz w:val="24"/>
          <w:szCs w:val="24"/>
        </w:rPr>
        <w:t>, no todo ou em parte, direta ou indiretamente, informado, discutido ou recebido de qualquer outro participante potencial ou de fato da presente solicitação de orçamento, por qualquer meio ou por qualquer pessoa.</w:t>
      </w:r>
    </w:p>
    <w:p w14:paraId="64D2AAAE" w14:textId="77777777" w:rsidR="00F977D0" w:rsidRPr="00F977D0" w:rsidRDefault="00F977D0" w:rsidP="005C4F8B">
      <w:pPr>
        <w:pStyle w:val="PargrafodaLista"/>
        <w:numPr>
          <w:ilvl w:val="0"/>
          <w:numId w:val="9"/>
        </w:numPr>
        <w:tabs>
          <w:tab w:val="left" w:pos="0"/>
        </w:tabs>
        <w:ind w:left="0" w:firstLine="0"/>
        <w:rPr>
          <w:rFonts w:ascii="Times New Roman" w:eastAsia="Calibri" w:hAnsi="Times New Roman" w:cs="Times New Roman"/>
          <w:lang w:eastAsia="en-US"/>
        </w:rPr>
      </w:pPr>
      <w:r w:rsidRPr="00F977D0">
        <w:rPr>
          <w:rFonts w:ascii="Times New Roman" w:eastAsia="Calibri" w:hAnsi="Times New Roman" w:cs="Times New Roman"/>
          <w:lang w:eastAsia="en-US"/>
        </w:rPr>
        <w:t>Declaro ciência no disposto no Decreto Municipal nº 1027/2022, disponível em "</w:t>
      </w:r>
      <w:proofErr w:type="gramStart"/>
      <w:r w:rsidRPr="00F977D0">
        <w:rPr>
          <w:rFonts w:ascii="Times New Roman" w:eastAsia="Calibri" w:hAnsi="Times New Roman" w:cs="Times New Roman"/>
          <w:lang w:eastAsia="en-US"/>
        </w:rPr>
        <w:t>http://www.pinheiromachado.rs.gov.br/site/wp-content/uploads/2022/03/Decreto-no-1027-Adota-a-IN-RFB-no-1.</w:t>
      </w:r>
      <w:proofErr w:type="gramEnd"/>
      <w:r w:rsidRPr="00F977D0">
        <w:rPr>
          <w:rFonts w:ascii="Times New Roman" w:eastAsia="Calibri" w:hAnsi="Times New Roman" w:cs="Times New Roman"/>
          <w:lang w:eastAsia="en-US"/>
        </w:rPr>
        <w:t>2342012-para-fins-de-IRRF-nas-contratacoes-de-bens-e-na-prestacao-de-servicos-realizadas-pelo-Municipio-de-Pinheiro-Machado.-em-23-02-2022.pdf", referente à retenção de Imposto de Renda – IR.</w:t>
      </w:r>
    </w:p>
    <w:p w14:paraId="1602F988" w14:textId="77777777" w:rsidR="00F977D0" w:rsidRPr="000864BB" w:rsidRDefault="00F977D0" w:rsidP="00F977D0">
      <w:pPr>
        <w:widowControl w:val="0"/>
        <w:tabs>
          <w:tab w:val="left" w:pos="284"/>
        </w:tabs>
        <w:autoSpaceDE w:val="0"/>
        <w:autoSpaceDN w:val="0"/>
        <w:adjustRightInd w:val="0"/>
        <w:spacing w:line="324" w:lineRule="auto"/>
        <w:textAlignment w:val="baseline"/>
        <w:rPr>
          <w:rFonts w:ascii="Times New Roman" w:eastAsia="Calibri" w:hAnsi="Times New Roman" w:cs="Times New Roman"/>
          <w:sz w:val="24"/>
          <w:szCs w:val="24"/>
        </w:rPr>
      </w:pPr>
    </w:p>
    <w:p w14:paraId="0B356A4E"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1B3BEDFB" w14:textId="77777777" w:rsidR="000864BB" w:rsidRPr="000864BB" w:rsidRDefault="000864BB"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 xml:space="preserve">Por ser expressão da verdade, firmamos </w:t>
      </w:r>
      <w:proofErr w:type="gramStart"/>
      <w:r w:rsidRPr="000864BB">
        <w:rPr>
          <w:rFonts w:ascii="Times New Roman" w:eastAsia="Times New Roman" w:hAnsi="Times New Roman" w:cs="Times New Roman"/>
          <w:sz w:val="24"/>
          <w:szCs w:val="24"/>
          <w:lang w:val="pt-PT"/>
        </w:rPr>
        <w:t>a presente</w:t>
      </w:r>
      <w:proofErr w:type="gramEnd"/>
      <w:r w:rsidRPr="000864BB">
        <w:rPr>
          <w:rFonts w:ascii="Times New Roman" w:eastAsia="Times New Roman" w:hAnsi="Times New Roman" w:cs="Times New Roman"/>
          <w:sz w:val="24"/>
          <w:szCs w:val="24"/>
          <w:lang w:val="pt-PT"/>
        </w:rPr>
        <w:t>.</w:t>
      </w:r>
    </w:p>
    <w:p w14:paraId="65258023"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3BD15EC4"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677EF35E"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C4B4A66" w14:textId="77777777" w:rsidR="000864BB" w:rsidRPr="000864BB" w:rsidRDefault="000864BB"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ab/>
        <w:t>, em</w:t>
      </w:r>
      <w:r w:rsidRPr="000864BB">
        <w:rPr>
          <w:rFonts w:ascii="Times New Roman" w:eastAsia="Times New Roman" w:hAnsi="Times New Roman" w:cs="Times New Roman"/>
          <w:sz w:val="24"/>
          <w:szCs w:val="24"/>
          <w:lang w:val="pt-PT"/>
        </w:rPr>
        <w:tab/>
        <w:t>de</w:t>
      </w:r>
      <w:r w:rsidRPr="000864BB">
        <w:rPr>
          <w:rFonts w:ascii="Times New Roman" w:eastAsia="Times New Roman" w:hAnsi="Times New Roman" w:cs="Times New Roman"/>
          <w:sz w:val="24"/>
          <w:szCs w:val="24"/>
          <w:lang w:val="pt-PT"/>
        </w:rPr>
        <w:tab/>
        <w:t>de 2023.</w:t>
      </w:r>
    </w:p>
    <w:p w14:paraId="3F71D816"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D7BA434"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2F485EF5"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66FB63F"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6AF4F2E"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Nome completo e assinatura do representante legal da empresa</w:t>
      </w:r>
    </w:p>
    <w:p w14:paraId="0E7D4558"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Razão Social da Empresa</w:t>
      </w:r>
    </w:p>
    <w:p w14:paraId="76DA0C32"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CNPJ</w:t>
      </w:r>
    </w:p>
    <w:p w14:paraId="4EF7ACD8" w14:textId="6585F72D" w:rsidR="001E7529" w:rsidRPr="001E7529" w:rsidRDefault="003F53EA" w:rsidP="00F977D0">
      <w:pPr>
        <w:pStyle w:val="Cabealho"/>
        <w:tabs>
          <w:tab w:val="clear" w:pos="8504"/>
        </w:tabs>
        <w:spacing w:line="324" w:lineRule="auto"/>
        <w:ind w:right="-2"/>
        <w:jc w:val="center"/>
        <w:rPr>
          <w:rFonts w:ascii="Times New Roman" w:eastAsia="Times New Roman" w:hAnsi="Times New Roman" w:cs="Times New Roman"/>
          <w:b/>
          <w:sz w:val="24"/>
          <w:szCs w:val="24"/>
          <w:u w:val="single"/>
          <w:lang w:val="pt-PT"/>
        </w:rPr>
      </w:pPr>
      <w:r w:rsidRPr="00E815FE">
        <w:rPr>
          <w:rFonts w:ascii="Times New Roman" w:hAnsi="Times New Roman" w:cs="Times New Roman"/>
          <w:b/>
          <w:sz w:val="24"/>
          <w:szCs w:val="24"/>
        </w:rPr>
        <w:lastRenderedPageBreak/>
        <w:t>ANEXO III</w:t>
      </w:r>
      <w:r w:rsidR="00F977D0">
        <w:rPr>
          <w:rFonts w:ascii="Times New Roman" w:hAnsi="Times New Roman" w:cs="Times New Roman"/>
          <w:b/>
          <w:sz w:val="24"/>
          <w:szCs w:val="24"/>
        </w:rPr>
        <w:t xml:space="preserve"> - </w:t>
      </w:r>
      <w:r w:rsidR="001E7529" w:rsidRPr="00F977D0">
        <w:rPr>
          <w:rFonts w:ascii="Times New Roman" w:eastAsia="Times New Roman" w:hAnsi="Times New Roman" w:cs="Times New Roman"/>
          <w:b/>
          <w:sz w:val="24"/>
          <w:szCs w:val="24"/>
          <w:lang w:val="pt-PT"/>
        </w:rPr>
        <w:t>DECLARAÇÃO</w:t>
      </w:r>
    </w:p>
    <w:p w14:paraId="0EAEBDFA"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0BADBB0" w14:textId="6D22A674" w:rsidR="001E7529" w:rsidRPr="001E7529" w:rsidRDefault="001E7529" w:rsidP="005E6783">
      <w:pPr>
        <w:autoSpaceDE w:val="0"/>
        <w:autoSpaceDN w:val="0"/>
        <w:adjustRightInd w:val="0"/>
        <w:spacing w:line="324" w:lineRule="auto"/>
        <w:rPr>
          <w:rFonts w:ascii="Times New Roman" w:eastAsia="Calibri" w:hAnsi="Times New Roman" w:cs="Times New Roman"/>
          <w:b/>
          <w:sz w:val="24"/>
          <w:szCs w:val="24"/>
        </w:rPr>
      </w:pPr>
      <w:r w:rsidRPr="001E7529">
        <w:rPr>
          <w:rFonts w:ascii="Times New Roman" w:eastAsia="Calibri" w:hAnsi="Times New Roman" w:cs="Times New Roman"/>
          <w:sz w:val="24"/>
          <w:szCs w:val="24"/>
        </w:rPr>
        <w:t xml:space="preserve">Ref.: Pregão Presencial </w:t>
      </w:r>
      <w:r w:rsidR="00660191">
        <w:rPr>
          <w:rFonts w:ascii="Times New Roman" w:eastAsia="Calibri" w:hAnsi="Times New Roman" w:cs="Times New Roman"/>
          <w:b/>
          <w:sz w:val="24"/>
          <w:szCs w:val="24"/>
        </w:rPr>
        <w:t>318</w:t>
      </w:r>
      <w:r w:rsidRPr="001E7529">
        <w:rPr>
          <w:rFonts w:ascii="Times New Roman" w:eastAsia="Calibri" w:hAnsi="Times New Roman" w:cs="Times New Roman"/>
          <w:b/>
          <w:sz w:val="24"/>
          <w:szCs w:val="24"/>
        </w:rPr>
        <w:t>/202</w:t>
      </w:r>
      <w:r w:rsidR="00660191">
        <w:rPr>
          <w:rFonts w:ascii="Times New Roman" w:eastAsia="Calibri" w:hAnsi="Times New Roman" w:cs="Times New Roman"/>
          <w:b/>
          <w:sz w:val="24"/>
          <w:szCs w:val="24"/>
        </w:rPr>
        <w:t>3</w:t>
      </w:r>
    </w:p>
    <w:p w14:paraId="7B8ACDCB"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1705E34E"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roofErr w:type="gramStart"/>
      <w:r w:rsidRPr="001E7529">
        <w:rPr>
          <w:rFonts w:ascii="Times New Roman" w:eastAsia="Times New Roman" w:hAnsi="Times New Roman" w:cs="Times New Roman"/>
          <w:sz w:val="24"/>
          <w:szCs w:val="24"/>
          <w:lang w:val="pt-PT"/>
        </w:rPr>
        <w:t>Ao(</w:t>
      </w:r>
      <w:proofErr w:type="gramEnd"/>
      <w:r w:rsidRPr="001E7529">
        <w:rPr>
          <w:rFonts w:ascii="Times New Roman" w:eastAsia="Times New Roman" w:hAnsi="Times New Roman" w:cs="Times New Roman"/>
          <w:sz w:val="24"/>
          <w:szCs w:val="24"/>
          <w:lang w:val="pt-PT"/>
        </w:rPr>
        <w:t>À) Pregoeiro(a)</w:t>
      </w:r>
    </w:p>
    <w:p w14:paraId="57EDD2DE"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59BF7CF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 xml:space="preserve">Declaramos para os fins de direito, na qualidade de licitante do presente processo licitatório, que, em cumprimento ao Inciso XXXIII do Artigo 7º da Constituição Federal combinado ao Inciso V do Artigo 27 da Lei nº 8.666/93, não </w:t>
      </w:r>
      <w:proofErr w:type="gramStart"/>
      <w:r w:rsidRPr="001E7529">
        <w:rPr>
          <w:rFonts w:ascii="Times New Roman" w:eastAsia="Times New Roman" w:hAnsi="Times New Roman" w:cs="Times New Roman"/>
          <w:sz w:val="24"/>
          <w:szCs w:val="24"/>
          <w:lang w:val="pt-PT"/>
        </w:rPr>
        <w:t>possuímos</w:t>
      </w:r>
      <w:proofErr w:type="gramEnd"/>
      <w:r w:rsidRPr="001E7529">
        <w:rPr>
          <w:rFonts w:ascii="Times New Roman" w:eastAsia="Times New Roman" w:hAnsi="Times New Roman" w:cs="Times New Roman"/>
          <w:sz w:val="24"/>
          <w:szCs w:val="24"/>
          <w:lang w:val="pt-PT"/>
        </w:rPr>
        <w:t xml:space="preserve"> em nosso quadro funcional pessoas </w:t>
      </w:r>
      <w:r w:rsidRPr="001E7529">
        <w:rPr>
          <w:rFonts w:ascii="Times New Roman" w:eastAsia="Times New Roman" w:hAnsi="Times New Roman" w:cs="Times New Roman"/>
          <w:b/>
          <w:sz w:val="24"/>
          <w:szCs w:val="24"/>
          <w:lang w:val="pt-PT"/>
        </w:rPr>
        <w:t>menores de 18 (dezoito) anos</w:t>
      </w:r>
      <w:r w:rsidRPr="001E7529">
        <w:rPr>
          <w:rFonts w:ascii="Times New Roman" w:eastAsia="Times New Roman" w:hAnsi="Times New Roman" w:cs="Times New Roman"/>
          <w:sz w:val="24"/>
          <w:szCs w:val="24"/>
          <w:lang w:val="pt-PT"/>
        </w:rPr>
        <w:t xml:space="preserve"> em trabalho </w:t>
      </w:r>
      <w:r w:rsidRPr="001E7529">
        <w:rPr>
          <w:rFonts w:ascii="Times New Roman" w:eastAsia="Times New Roman" w:hAnsi="Times New Roman" w:cs="Times New Roman"/>
          <w:b/>
          <w:sz w:val="24"/>
          <w:szCs w:val="24"/>
          <w:lang w:val="pt-PT"/>
        </w:rPr>
        <w:t>noturno</w:t>
      </w:r>
      <w:r w:rsidRPr="001E7529">
        <w:rPr>
          <w:rFonts w:ascii="Times New Roman" w:eastAsia="Times New Roman" w:hAnsi="Times New Roman" w:cs="Times New Roman"/>
          <w:sz w:val="24"/>
          <w:szCs w:val="24"/>
          <w:lang w:val="pt-PT"/>
        </w:rPr>
        <w:t xml:space="preserve">, </w:t>
      </w:r>
      <w:r w:rsidRPr="001E7529">
        <w:rPr>
          <w:rFonts w:ascii="Times New Roman" w:eastAsia="Times New Roman" w:hAnsi="Times New Roman" w:cs="Times New Roman"/>
          <w:b/>
          <w:sz w:val="24"/>
          <w:szCs w:val="24"/>
          <w:lang w:val="pt-PT"/>
        </w:rPr>
        <w:t>perigoso</w:t>
      </w:r>
      <w:r w:rsidRPr="001E7529">
        <w:rPr>
          <w:rFonts w:ascii="Times New Roman" w:eastAsia="Times New Roman" w:hAnsi="Times New Roman" w:cs="Times New Roman"/>
          <w:sz w:val="24"/>
          <w:szCs w:val="24"/>
          <w:lang w:val="pt-PT"/>
        </w:rPr>
        <w:t xml:space="preserve"> ou </w:t>
      </w:r>
      <w:r w:rsidRPr="001E7529">
        <w:rPr>
          <w:rFonts w:ascii="Times New Roman" w:eastAsia="Times New Roman" w:hAnsi="Times New Roman" w:cs="Times New Roman"/>
          <w:b/>
          <w:sz w:val="24"/>
          <w:szCs w:val="24"/>
          <w:lang w:val="pt-PT"/>
        </w:rPr>
        <w:t>insalubre</w:t>
      </w:r>
      <w:r w:rsidRPr="001E7529">
        <w:rPr>
          <w:rFonts w:ascii="Times New Roman" w:eastAsia="Times New Roman" w:hAnsi="Times New Roman" w:cs="Times New Roman"/>
          <w:sz w:val="24"/>
          <w:szCs w:val="24"/>
          <w:lang w:val="pt-PT"/>
        </w:rPr>
        <w:t xml:space="preserve"> e, de </w:t>
      </w:r>
      <w:r w:rsidRPr="001E7529">
        <w:rPr>
          <w:rFonts w:ascii="Times New Roman" w:eastAsia="Times New Roman" w:hAnsi="Times New Roman" w:cs="Times New Roman"/>
          <w:b/>
          <w:sz w:val="24"/>
          <w:szCs w:val="24"/>
          <w:lang w:val="pt-PT"/>
        </w:rPr>
        <w:t>menores de 16 (dezesseis) anos</w:t>
      </w:r>
      <w:r w:rsidRPr="001E7529">
        <w:rPr>
          <w:rFonts w:ascii="Times New Roman" w:eastAsia="Times New Roman" w:hAnsi="Times New Roman" w:cs="Times New Roman"/>
          <w:sz w:val="24"/>
          <w:szCs w:val="24"/>
          <w:lang w:val="pt-PT"/>
        </w:rPr>
        <w:t xml:space="preserve"> em </w:t>
      </w:r>
      <w:r w:rsidRPr="001E7529">
        <w:rPr>
          <w:rFonts w:ascii="Times New Roman" w:eastAsia="Times New Roman" w:hAnsi="Times New Roman" w:cs="Times New Roman"/>
          <w:b/>
          <w:sz w:val="24"/>
          <w:szCs w:val="24"/>
          <w:lang w:val="pt-PT"/>
        </w:rPr>
        <w:t>qualquer</w:t>
      </w:r>
      <w:r w:rsidRPr="001E7529">
        <w:rPr>
          <w:rFonts w:ascii="Times New Roman" w:eastAsia="Times New Roman" w:hAnsi="Times New Roman" w:cs="Times New Roman"/>
          <w:sz w:val="24"/>
          <w:szCs w:val="24"/>
          <w:lang w:val="pt-PT"/>
        </w:rPr>
        <w:t xml:space="preserve"> </w:t>
      </w:r>
      <w:r w:rsidRPr="001E7529">
        <w:rPr>
          <w:rFonts w:ascii="Times New Roman" w:eastAsia="Times New Roman" w:hAnsi="Times New Roman" w:cs="Times New Roman"/>
          <w:b/>
          <w:sz w:val="24"/>
          <w:szCs w:val="24"/>
          <w:lang w:val="pt-PT"/>
        </w:rPr>
        <w:t>trabalho</w:t>
      </w:r>
      <w:r w:rsidRPr="001E7529">
        <w:rPr>
          <w:rFonts w:ascii="Times New Roman" w:eastAsia="Times New Roman" w:hAnsi="Times New Roman" w:cs="Times New Roman"/>
          <w:sz w:val="24"/>
          <w:szCs w:val="24"/>
          <w:lang w:val="pt-PT"/>
        </w:rPr>
        <w:t xml:space="preserve">, salvo na condição de aprendiz, a contar dos </w:t>
      </w:r>
      <w:r w:rsidRPr="001E7529">
        <w:rPr>
          <w:rFonts w:ascii="Times New Roman" w:eastAsia="Times New Roman" w:hAnsi="Times New Roman" w:cs="Times New Roman"/>
          <w:b/>
          <w:sz w:val="24"/>
          <w:szCs w:val="24"/>
          <w:lang w:val="pt-PT"/>
        </w:rPr>
        <w:t>14 (quatorze) anos</w:t>
      </w:r>
      <w:r w:rsidRPr="001E7529">
        <w:rPr>
          <w:rFonts w:ascii="Times New Roman" w:eastAsia="Times New Roman" w:hAnsi="Times New Roman" w:cs="Times New Roman"/>
          <w:sz w:val="24"/>
          <w:szCs w:val="24"/>
          <w:lang w:val="pt-PT"/>
        </w:rPr>
        <w:t>.</w:t>
      </w:r>
    </w:p>
    <w:p w14:paraId="222911C7" w14:textId="77777777" w:rsid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736C6D8" w14:textId="77777777" w:rsidR="00660191" w:rsidRPr="00E815FE" w:rsidRDefault="00660191"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 xml:space="preserve">Ressalva: emprega menor, a partir de quatorze anos, na condição de aprendiz </w:t>
      </w:r>
      <w:proofErr w:type="gramStart"/>
      <w:r w:rsidRPr="00E815FE">
        <w:rPr>
          <w:rFonts w:ascii="Times New Roman" w:hAnsi="Times New Roman" w:cs="Times New Roman"/>
          <w:sz w:val="24"/>
          <w:szCs w:val="24"/>
        </w:rPr>
        <w:t xml:space="preserve">(      </w:t>
      </w:r>
      <w:proofErr w:type="gramEnd"/>
      <w:r w:rsidRPr="00E815FE">
        <w:rPr>
          <w:rFonts w:ascii="Times New Roman" w:hAnsi="Times New Roman" w:cs="Times New Roman"/>
          <w:sz w:val="24"/>
          <w:szCs w:val="24"/>
        </w:rPr>
        <w:t>) .</w:t>
      </w:r>
    </w:p>
    <w:p w14:paraId="587CA63A"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7EE85471"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66DCE129" w14:textId="77777777" w:rsidR="00660191" w:rsidRPr="00E815FE" w:rsidRDefault="00660191"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(Observação: em caso afirmativo, assinalar a ressalva acima</w:t>
      </w:r>
      <w:proofErr w:type="gramStart"/>
      <w:r w:rsidRPr="00E815FE">
        <w:rPr>
          <w:rFonts w:ascii="Times New Roman" w:hAnsi="Times New Roman" w:cs="Times New Roman"/>
          <w:sz w:val="24"/>
          <w:szCs w:val="24"/>
        </w:rPr>
        <w:t>)</w:t>
      </w:r>
      <w:proofErr w:type="gramEnd"/>
    </w:p>
    <w:p w14:paraId="3D6B2FF3"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36549DCE" w14:textId="77777777" w:rsidR="00660191" w:rsidRPr="001E7529"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1C9BCC2C" w14:textId="77777777" w:rsidR="001E7529" w:rsidRPr="001E7529" w:rsidRDefault="001E7529"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 xml:space="preserve">Por ser expressão da verdade, firmamos </w:t>
      </w:r>
      <w:proofErr w:type="gramStart"/>
      <w:r w:rsidRPr="001E7529">
        <w:rPr>
          <w:rFonts w:ascii="Times New Roman" w:eastAsia="Times New Roman" w:hAnsi="Times New Roman" w:cs="Times New Roman"/>
          <w:sz w:val="24"/>
          <w:szCs w:val="24"/>
          <w:lang w:val="pt-PT"/>
        </w:rPr>
        <w:t>a presente</w:t>
      </w:r>
      <w:proofErr w:type="gramEnd"/>
      <w:r w:rsidRPr="001E7529">
        <w:rPr>
          <w:rFonts w:ascii="Times New Roman" w:eastAsia="Times New Roman" w:hAnsi="Times New Roman" w:cs="Times New Roman"/>
          <w:sz w:val="24"/>
          <w:szCs w:val="24"/>
          <w:lang w:val="pt-PT"/>
        </w:rPr>
        <w:t>.</w:t>
      </w:r>
    </w:p>
    <w:p w14:paraId="5342E903"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48F20A8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2C31E2E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10D9A7C2" w14:textId="77777777" w:rsidR="001E7529" w:rsidRPr="001E7529" w:rsidRDefault="001E7529"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ab/>
        <w:t>, em</w:t>
      </w:r>
      <w:r w:rsidRPr="001E7529">
        <w:rPr>
          <w:rFonts w:ascii="Times New Roman" w:eastAsia="Times New Roman" w:hAnsi="Times New Roman" w:cs="Times New Roman"/>
          <w:sz w:val="24"/>
          <w:szCs w:val="24"/>
          <w:lang w:val="pt-PT"/>
        </w:rPr>
        <w:tab/>
        <w:t>de</w:t>
      </w:r>
      <w:r w:rsidRPr="001E7529">
        <w:rPr>
          <w:rFonts w:ascii="Times New Roman" w:eastAsia="Times New Roman" w:hAnsi="Times New Roman" w:cs="Times New Roman"/>
          <w:sz w:val="24"/>
          <w:szCs w:val="24"/>
          <w:lang w:val="pt-PT"/>
        </w:rPr>
        <w:tab/>
        <w:t>de 2023.</w:t>
      </w:r>
    </w:p>
    <w:p w14:paraId="09058509"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33CD6FA7"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B413B26"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719E7977"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7A6C4D0"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03D93FB3"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Nome completo e assinatura do representante legal da empresa</w:t>
      </w:r>
    </w:p>
    <w:p w14:paraId="406D6B3A"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Razão Social da Empresa</w:t>
      </w:r>
    </w:p>
    <w:p w14:paraId="40B76890"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CNPJ</w:t>
      </w:r>
    </w:p>
    <w:p w14:paraId="118ACFC4" w14:textId="42B6C9F8" w:rsidR="003F53EA" w:rsidRDefault="003F53EA" w:rsidP="005E6783">
      <w:pPr>
        <w:spacing w:line="324" w:lineRule="auto"/>
        <w:ind w:right="-2"/>
        <w:rPr>
          <w:rFonts w:ascii="Times New Roman" w:hAnsi="Times New Roman" w:cs="Times New Roman"/>
          <w:sz w:val="24"/>
          <w:szCs w:val="24"/>
        </w:rPr>
      </w:pPr>
    </w:p>
    <w:p w14:paraId="5A443DC8" w14:textId="77777777" w:rsidR="00496C77" w:rsidRDefault="00496C77" w:rsidP="005E6783">
      <w:pPr>
        <w:spacing w:line="324" w:lineRule="auto"/>
        <w:ind w:right="-2"/>
        <w:rPr>
          <w:rFonts w:ascii="Times New Roman" w:hAnsi="Times New Roman" w:cs="Times New Roman"/>
          <w:sz w:val="24"/>
          <w:szCs w:val="24"/>
        </w:rPr>
      </w:pPr>
    </w:p>
    <w:p w14:paraId="1AAD4F55" w14:textId="77777777" w:rsidR="00496C77" w:rsidRDefault="00496C77" w:rsidP="005E6783">
      <w:pPr>
        <w:spacing w:line="324" w:lineRule="auto"/>
        <w:ind w:right="-2"/>
        <w:rPr>
          <w:rFonts w:ascii="Times New Roman" w:hAnsi="Times New Roman" w:cs="Times New Roman"/>
          <w:sz w:val="24"/>
          <w:szCs w:val="24"/>
        </w:rPr>
      </w:pPr>
    </w:p>
    <w:p w14:paraId="151E1507" w14:textId="77777777" w:rsidR="00496C77" w:rsidRDefault="00496C77" w:rsidP="005E6783">
      <w:pPr>
        <w:spacing w:line="324" w:lineRule="auto"/>
        <w:ind w:right="-2"/>
        <w:rPr>
          <w:rFonts w:ascii="Times New Roman" w:hAnsi="Times New Roman" w:cs="Times New Roman"/>
          <w:sz w:val="24"/>
          <w:szCs w:val="24"/>
        </w:rPr>
      </w:pPr>
    </w:p>
    <w:p w14:paraId="73CDEE37" w14:textId="77777777" w:rsidR="00496C77" w:rsidRDefault="00496C77" w:rsidP="005E6783">
      <w:pPr>
        <w:spacing w:line="324" w:lineRule="auto"/>
        <w:ind w:right="-2"/>
        <w:rPr>
          <w:rFonts w:ascii="Times New Roman" w:hAnsi="Times New Roman" w:cs="Times New Roman"/>
          <w:sz w:val="24"/>
          <w:szCs w:val="24"/>
        </w:rPr>
      </w:pPr>
    </w:p>
    <w:p w14:paraId="5F68786D" w14:textId="77777777" w:rsidR="00F977D0" w:rsidRPr="00E815FE" w:rsidRDefault="00F977D0" w:rsidP="005E6783">
      <w:pPr>
        <w:spacing w:line="324" w:lineRule="auto"/>
        <w:ind w:right="-2"/>
        <w:rPr>
          <w:rFonts w:ascii="Times New Roman" w:hAnsi="Times New Roman" w:cs="Times New Roman"/>
          <w:sz w:val="24"/>
          <w:szCs w:val="24"/>
        </w:rPr>
      </w:pPr>
    </w:p>
    <w:p w14:paraId="7BBB81C9" w14:textId="1C86EC43" w:rsidR="003F53EA" w:rsidRDefault="003F53EA" w:rsidP="00E9674C">
      <w:pPr>
        <w:spacing w:line="324" w:lineRule="auto"/>
        <w:ind w:right="-2"/>
        <w:jc w:val="center"/>
        <w:rPr>
          <w:rFonts w:ascii="Times New Roman" w:hAnsi="Times New Roman" w:cs="Times New Roman"/>
          <w:b/>
          <w:bCs/>
          <w:sz w:val="24"/>
          <w:szCs w:val="24"/>
        </w:rPr>
      </w:pPr>
      <w:r w:rsidRPr="00E815FE">
        <w:rPr>
          <w:rFonts w:ascii="Times New Roman" w:hAnsi="Times New Roman" w:cs="Times New Roman"/>
          <w:b/>
          <w:bCs/>
          <w:sz w:val="24"/>
          <w:szCs w:val="24"/>
        </w:rPr>
        <w:lastRenderedPageBreak/>
        <w:t>ANEXO IV</w:t>
      </w:r>
    </w:p>
    <w:p w14:paraId="6BE6D338" w14:textId="77777777" w:rsidR="00E9674C" w:rsidRPr="00E9674C" w:rsidRDefault="00E9674C" w:rsidP="00E9674C">
      <w:pPr>
        <w:spacing w:line="324" w:lineRule="auto"/>
        <w:ind w:right="-2"/>
        <w:jc w:val="center"/>
        <w:rPr>
          <w:rFonts w:ascii="Times New Roman" w:hAnsi="Times New Roman" w:cs="Times New Roman"/>
          <w:b/>
          <w:bCs/>
          <w:sz w:val="24"/>
          <w:szCs w:val="24"/>
        </w:rPr>
      </w:pPr>
    </w:p>
    <w:p w14:paraId="636F00B7" w14:textId="77777777" w:rsidR="003F53EA" w:rsidRPr="00E815FE" w:rsidRDefault="003F53EA" w:rsidP="005E6783">
      <w:pPr>
        <w:spacing w:line="324" w:lineRule="auto"/>
        <w:ind w:right="-2"/>
        <w:jc w:val="center"/>
        <w:rPr>
          <w:rFonts w:ascii="Times New Roman" w:hAnsi="Times New Roman" w:cs="Times New Roman"/>
          <w:b/>
          <w:bCs/>
          <w:sz w:val="24"/>
          <w:szCs w:val="24"/>
          <w:u w:val="single"/>
        </w:rPr>
      </w:pPr>
      <w:r w:rsidRPr="00E815FE">
        <w:rPr>
          <w:rFonts w:ascii="Times New Roman" w:hAnsi="Times New Roman" w:cs="Times New Roman"/>
          <w:b/>
          <w:bCs/>
          <w:sz w:val="24"/>
          <w:szCs w:val="24"/>
          <w:u w:val="single"/>
        </w:rPr>
        <w:t>MODELO DE DECLARAÇÃO PARA MICROEMPRESA E EMPRESA DE PEQUENO PORTE</w:t>
      </w:r>
    </w:p>
    <w:p w14:paraId="347B60B2" w14:textId="77777777" w:rsidR="003F53EA" w:rsidRPr="00E815FE" w:rsidRDefault="003F53EA" w:rsidP="005E6783">
      <w:pPr>
        <w:spacing w:line="324" w:lineRule="auto"/>
        <w:ind w:right="-2"/>
        <w:jc w:val="center"/>
        <w:rPr>
          <w:rFonts w:ascii="Times New Roman" w:hAnsi="Times New Roman" w:cs="Times New Roman"/>
          <w:b/>
          <w:bCs/>
          <w:sz w:val="24"/>
          <w:szCs w:val="24"/>
        </w:rPr>
      </w:pPr>
    </w:p>
    <w:p w14:paraId="3728D285" w14:textId="77777777" w:rsidR="00246DFF" w:rsidRPr="001E7529" w:rsidRDefault="00246DFF" w:rsidP="005E6783">
      <w:pPr>
        <w:autoSpaceDE w:val="0"/>
        <w:autoSpaceDN w:val="0"/>
        <w:adjustRightInd w:val="0"/>
        <w:spacing w:line="324" w:lineRule="auto"/>
        <w:rPr>
          <w:rFonts w:ascii="Times New Roman" w:eastAsia="Calibri" w:hAnsi="Times New Roman" w:cs="Times New Roman"/>
          <w:b/>
          <w:sz w:val="24"/>
          <w:szCs w:val="24"/>
        </w:rPr>
      </w:pPr>
      <w:r w:rsidRPr="001E7529">
        <w:rPr>
          <w:rFonts w:ascii="Times New Roman" w:eastAsia="Calibri" w:hAnsi="Times New Roman" w:cs="Times New Roman"/>
          <w:sz w:val="24"/>
          <w:szCs w:val="24"/>
        </w:rPr>
        <w:t xml:space="preserve">Ref.: Pregão Presencial </w:t>
      </w:r>
      <w:r>
        <w:rPr>
          <w:rFonts w:ascii="Times New Roman" w:eastAsia="Calibri" w:hAnsi="Times New Roman" w:cs="Times New Roman"/>
          <w:b/>
          <w:sz w:val="24"/>
          <w:szCs w:val="24"/>
        </w:rPr>
        <w:t>318</w:t>
      </w:r>
      <w:r w:rsidRPr="001E7529">
        <w:rPr>
          <w:rFonts w:ascii="Times New Roman" w:eastAsia="Calibri" w:hAnsi="Times New Roman" w:cs="Times New Roman"/>
          <w:b/>
          <w:sz w:val="24"/>
          <w:szCs w:val="24"/>
        </w:rPr>
        <w:t>/202</w:t>
      </w:r>
      <w:r>
        <w:rPr>
          <w:rFonts w:ascii="Times New Roman" w:eastAsia="Calibri" w:hAnsi="Times New Roman" w:cs="Times New Roman"/>
          <w:b/>
          <w:sz w:val="24"/>
          <w:szCs w:val="24"/>
        </w:rPr>
        <w:t>3</w:t>
      </w:r>
    </w:p>
    <w:p w14:paraId="7C395BEF" w14:textId="77777777" w:rsidR="003F53EA" w:rsidRPr="00E815FE" w:rsidRDefault="003F53EA" w:rsidP="005E6783">
      <w:pPr>
        <w:tabs>
          <w:tab w:val="left" w:pos="5873"/>
        </w:tabs>
        <w:spacing w:line="324" w:lineRule="auto"/>
        <w:ind w:right="-2"/>
        <w:rPr>
          <w:rFonts w:ascii="Times New Roman" w:hAnsi="Times New Roman" w:cs="Times New Roman"/>
          <w:b/>
          <w:bCs/>
          <w:sz w:val="24"/>
          <w:szCs w:val="24"/>
        </w:rPr>
      </w:pPr>
      <w:r w:rsidRPr="00E815FE">
        <w:rPr>
          <w:rFonts w:ascii="Times New Roman" w:hAnsi="Times New Roman" w:cs="Times New Roman"/>
          <w:b/>
          <w:bCs/>
          <w:sz w:val="24"/>
          <w:szCs w:val="24"/>
        </w:rPr>
        <w:tab/>
      </w:r>
    </w:p>
    <w:p w14:paraId="3F88E6C5" w14:textId="18117B24" w:rsidR="003F53EA" w:rsidRPr="00E815FE" w:rsidRDefault="003F53EA" w:rsidP="005E6783">
      <w:pPr>
        <w:pStyle w:val="NormalWeb"/>
        <w:spacing w:beforeAutospacing="0" w:after="0" w:afterAutospacing="0" w:line="324" w:lineRule="auto"/>
        <w:ind w:right="-2"/>
        <w:jc w:val="both"/>
      </w:pPr>
      <w:r w:rsidRPr="00E815FE">
        <w:t xml:space="preserve">A </w:t>
      </w:r>
      <w:proofErr w:type="gramStart"/>
      <w:r w:rsidRPr="00E815FE">
        <w:t>empresa ...</w:t>
      </w:r>
      <w:proofErr w:type="gramEnd"/>
      <w:r w:rsidRPr="00E815FE">
        <w:t xml:space="preserve">.............................................., inscrita no CNPJ nº..............................., por intermédio de seu representante legal o(a) Sr. (a)........................................., portador(a) da Carteira de Identidade nº............................e o CPF nº................................., DECLARA, para fins legais, </w:t>
      </w:r>
      <w:r w:rsidRPr="00E815FE">
        <w:rPr>
          <w:u w:val="single"/>
        </w:rPr>
        <w:t xml:space="preserve">sob as penas da </w:t>
      </w:r>
      <w:r w:rsidR="00766485">
        <w:rPr>
          <w:u w:val="single"/>
        </w:rPr>
        <w:t>L</w:t>
      </w:r>
      <w:r w:rsidRPr="00E815FE">
        <w:rPr>
          <w:u w:val="single"/>
        </w:rPr>
        <w:t>ei</w:t>
      </w:r>
      <w:r w:rsidRPr="00E815FE">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E86453">
        <w:t>Art.</w:t>
      </w:r>
      <w:r w:rsidRPr="00E815FE">
        <w:t xml:space="preserve"> 3º; que está apta a usufruir do tratamento favorecido estabelecido nos </w:t>
      </w:r>
      <w:r w:rsidR="00E86453">
        <w:t>Art.</w:t>
      </w:r>
      <w:r w:rsidRPr="00E815FE">
        <w:t xml:space="preserve"> 42 a 49 da referida Lei Complementar e que não se enquadra nas situações relacionadas no §4º do </w:t>
      </w:r>
      <w:r w:rsidR="00E86453">
        <w:t>Art.</w:t>
      </w:r>
      <w:r w:rsidRPr="00E815FE">
        <w:t xml:space="preserve"> 3º da citada Lei Complementar.</w:t>
      </w:r>
    </w:p>
    <w:p w14:paraId="0209F2A8" w14:textId="77777777" w:rsidR="003F53EA" w:rsidRPr="00E815FE" w:rsidRDefault="003F53EA" w:rsidP="005E6783">
      <w:pPr>
        <w:spacing w:line="324" w:lineRule="auto"/>
        <w:ind w:right="-2"/>
        <w:rPr>
          <w:rFonts w:ascii="Times New Roman" w:hAnsi="Times New Roman" w:cs="Times New Roman"/>
          <w:sz w:val="24"/>
          <w:szCs w:val="24"/>
        </w:rPr>
      </w:pPr>
    </w:p>
    <w:p w14:paraId="478ADCBE" w14:textId="77777777" w:rsidR="006E68A3" w:rsidRDefault="006E68A3" w:rsidP="005E6783">
      <w:pPr>
        <w:spacing w:line="324" w:lineRule="auto"/>
        <w:ind w:right="-2" w:firstLine="709"/>
        <w:jc w:val="right"/>
        <w:rPr>
          <w:rFonts w:ascii="Times New Roman" w:hAnsi="Times New Roman" w:cs="Times New Roman"/>
          <w:color w:val="000000"/>
          <w:sz w:val="24"/>
          <w:szCs w:val="24"/>
        </w:rPr>
      </w:pPr>
    </w:p>
    <w:p w14:paraId="52AEB766" w14:textId="531AD5DA" w:rsidR="003F53EA" w:rsidRPr="00E815FE" w:rsidRDefault="003F53EA" w:rsidP="005E6783">
      <w:pPr>
        <w:spacing w:line="324" w:lineRule="auto"/>
        <w:ind w:right="-2" w:firstLine="709"/>
        <w:jc w:val="right"/>
        <w:rPr>
          <w:rFonts w:ascii="Times New Roman" w:hAnsi="Times New Roman" w:cs="Times New Roman"/>
          <w:color w:val="000000"/>
          <w:sz w:val="24"/>
          <w:szCs w:val="24"/>
        </w:rPr>
      </w:pPr>
      <w:r w:rsidRPr="00E815FE">
        <w:rPr>
          <w:rFonts w:ascii="Times New Roman" w:hAnsi="Times New Roman" w:cs="Times New Roman"/>
          <w:color w:val="000000"/>
          <w:sz w:val="24"/>
          <w:szCs w:val="24"/>
        </w:rPr>
        <w:t>____________________________</w:t>
      </w:r>
      <w:proofErr w:type="gramStart"/>
      <w:r w:rsidRPr="00E815FE">
        <w:rPr>
          <w:rFonts w:ascii="Times New Roman" w:hAnsi="Times New Roman" w:cs="Times New Roman"/>
          <w:color w:val="000000"/>
          <w:sz w:val="24"/>
          <w:szCs w:val="24"/>
        </w:rPr>
        <w:t xml:space="preserve"> ,</w:t>
      </w:r>
      <w:proofErr w:type="gramEnd"/>
      <w:r w:rsidRPr="00E815FE">
        <w:rPr>
          <w:rFonts w:ascii="Times New Roman" w:hAnsi="Times New Roman" w:cs="Times New Roman"/>
          <w:color w:val="000000"/>
          <w:sz w:val="24"/>
          <w:szCs w:val="24"/>
        </w:rPr>
        <w:t xml:space="preserve"> _______ de ______________ </w:t>
      </w:r>
      <w:proofErr w:type="spellStart"/>
      <w:r w:rsidRPr="00E815FE">
        <w:rPr>
          <w:rFonts w:ascii="Times New Roman" w:hAnsi="Times New Roman" w:cs="Times New Roman"/>
          <w:color w:val="000000"/>
          <w:sz w:val="24"/>
          <w:szCs w:val="24"/>
        </w:rPr>
        <w:t>de</w:t>
      </w:r>
      <w:proofErr w:type="spellEnd"/>
      <w:r w:rsidRPr="00E815FE">
        <w:rPr>
          <w:rFonts w:ascii="Times New Roman" w:hAnsi="Times New Roman" w:cs="Times New Roman"/>
          <w:color w:val="000000"/>
          <w:sz w:val="24"/>
          <w:szCs w:val="24"/>
        </w:rPr>
        <w:t xml:space="preserve"> 20___.</w:t>
      </w:r>
    </w:p>
    <w:p w14:paraId="13BEAFE2" w14:textId="77777777" w:rsidR="003F53EA" w:rsidRDefault="003F53EA" w:rsidP="005E6783">
      <w:pPr>
        <w:spacing w:line="324" w:lineRule="auto"/>
        <w:ind w:right="-2"/>
        <w:jc w:val="center"/>
        <w:rPr>
          <w:rFonts w:ascii="Times New Roman" w:hAnsi="Times New Roman" w:cs="Times New Roman"/>
          <w:sz w:val="24"/>
          <w:szCs w:val="24"/>
        </w:rPr>
      </w:pPr>
    </w:p>
    <w:p w14:paraId="6ACF6B88" w14:textId="77777777" w:rsidR="00766485" w:rsidRDefault="00766485" w:rsidP="005E6783">
      <w:pPr>
        <w:spacing w:line="324" w:lineRule="auto"/>
        <w:ind w:right="-2"/>
        <w:jc w:val="center"/>
        <w:rPr>
          <w:rFonts w:ascii="Times New Roman" w:hAnsi="Times New Roman" w:cs="Times New Roman"/>
          <w:sz w:val="24"/>
          <w:szCs w:val="24"/>
        </w:rPr>
      </w:pPr>
    </w:p>
    <w:p w14:paraId="76FBCCEA" w14:textId="77777777" w:rsidR="006E68A3" w:rsidRDefault="006E68A3" w:rsidP="005E6783">
      <w:pPr>
        <w:spacing w:line="324" w:lineRule="auto"/>
        <w:ind w:right="-2"/>
        <w:jc w:val="center"/>
        <w:rPr>
          <w:rFonts w:ascii="Times New Roman" w:hAnsi="Times New Roman" w:cs="Times New Roman"/>
          <w:sz w:val="24"/>
          <w:szCs w:val="24"/>
        </w:rPr>
      </w:pPr>
    </w:p>
    <w:p w14:paraId="201EA7DF" w14:textId="77777777" w:rsidR="006E68A3" w:rsidRPr="00E815FE" w:rsidRDefault="006E68A3" w:rsidP="005E6783">
      <w:pPr>
        <w:spacing w:line="324" w:lineRule="auto"/>
        <w:ind w:right="-2"/>
        <w:jc w:val="center"/>
        <w:rPr>
          <w:rFonts w:ascii="Times New Roman" w:hAnsi="Times New Roman" w:cs="Times New Roman"/>
          <w:sz w:val="24"/>
          <w:szCs w:val="24"/>
        </w:rPr>
      </w:pPr>
    </w:p>
    <w:p w14:paraId="156E23D5" w14:textId="77777777" w:rsidR="003F53EA" w:rsidRPr="00E815FE" w:rsidRDefault="003F53EA"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________________________________________________</w:t>
      </w:r>
    </w:p>
    <w:p w14:paraId="3D6154BB" w14:textId="77777777" w:rsidR="003F53EA" w:rsidRPr="00E815FE" w:rsidRDefault="003F53EA"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Representante Legal</w:t>
      </w:r>
    </w:p>
    <w:p w14:paraId="59FC662B" w14:textId="77777777" w:rsidR="003F53EA" w:rsidRPr="00E815FE" w:rsidRDefault="003F53EA" w:rsidP="005E6783">
      <w:pPr>
        <w:spacing w:line="324" w:lineRule="auto"/>
        <w:ind w:right="-2"/>
        <w:jc w:val="center"/>
        <w:rPr>
          <w:rFonts w:ascii="Times New Roman" w:hAnsi="Times New Roman" w:cs="Times New Roman"/>
          <w:sz w:val="24"/>
          <w:szCs w:val="24"/>
        </w:rPr>
      </w:pPr>
    </w:p>
    <w:p w14:paraId="42E87077" w14:textId="77777777" w:rsidR="003F53EA" w:rsidRPr="00E815FE" w:rsidRDefault="003F53EA" w:rsidP="005E6783">
      <w:pPr>
        <w:pStyle w:val="Cabealho"/>
        <w:tabs>
          <w:tab w:val="left" w:pos="708"/>
        </w:tabs>
        <w:spacing w:line="324" w:lineRule="auto"/>
        <w:ind w:right="-2"/>
        <w:jc w:val="center"/>
        <w:rPr>
          <w:rFonts w:ascii="Times New Roman" w:hAnsi="Times New Roman" w:cs="Times New Roman"/>
          <w:sz w:val="24"/>
          <w:szCs w:val="24"/>
        </w:rPr>
      </w:pPr>
    </w:p>
    <w:p w14:paraId="6A2F4DD5" w14:textId="77777777" w:rsidR="003F53EA" w:rsidRPr="00E815FE" w:rsidRDefault="003F53EA" w:rsidP="005E6783">
      <w:pPr>
        <w:spacing w:line="324" w:lineRule="auto"/>
        <w:ind w:right="-2"/>
        <w:rPr>
          <w:rFonts w:ascii="Times New Roman" w:hAnsi="Times New Roman" w:cs="Times New Roman"/>
          <w:sz w:val="24"/>
          <w:szCs w:val="24"/>
        </w:rPr>
      </w:pPr>
    </w:p>
    <w:p w14:paraId="33C9E4F5"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br w:type="page"/>
      </w:r>
    </w:p>
    <w:p w14:paraId="63615927" w14:textId="77777777" w:rsidR="003F53EA" w:rsidRPr="00E815FE" w:rsidRDefault="003F53EA" w:rsidP="005E6783">
      <w:pPr>
        <w:widowControl w:val="0"/>
        <w:spacing w:line="324" w:lineRule="auto"/>
        <w:ind w:right="-2"/>
        <w:jc w:val="center"/>
        <w:rPr>
          <w:rFonts w:ascii="Times New Roman" w:hAnsi="Times New Roman" w:cs="Times New Roman"/>
          <w:b/>
          <w:bCs/>
          <w:sz w:val="24"/>
          <w:szCs w:val="24"/>
        </w:rPr>
      </w:pPr>
      <w:r w:rsidRPr="00E815FE">
        <w:rPr>
          <w:rFonts w:ascii="Times New Roman" w:hAnsi="Times New Roman" w:cs="Times New Roman"/>
          <w:b/>
          <w:bCs/>
          <w:sz w:val="24"/>
          <w:szCs w:val="24"/>
        </w:rPr>
        <w:lastRenderedPageBreak/>
        <w:t>ANEXO V</w:t>
      </w:r>
    </w:p>
    <w:p w14:paraId="19641431" w14:textId="77777777" w:rsidR="003F53EA" w:rsidRPr="00E815FE" w:rsidRDefault="003F53EA" w:rsidP="005E6783">
      <w:pPr>
        <w:widowControl w:val="0"/>
        <w:spacing w:line="324" w:lineRule="auto"/>
        <w:ind w:right="-2"/>
        <w:rPr>
          <w:rFonts w:ascii="Times New Roman" w:hAnsi="Times New Roman" w:cs="Times New Roman"/>
          <w:sz w:val="24"/>
          <w:szCs w:val="24"/>
        </w:rPr>
      </w:pPr>
    </w:p>
    <w:p w14:paraId="2F674D7B" w14:textId="77777777" w:rsidR="003F53EA" w:rsidRPr="00FE2B76" w:rsidRDefault="003F53EA" w:rsidP="005E6783">
      <w:pPr>
        <w:widowControl w:val="0"/>
        <w:spacing w:line="324" w:lineRule="auto"/>
        <w:ind w:right="-2"/>
        <w:jc w:val="center"/>
        <w:rPr>
          <w:rFonts w:ascii="Times New Roman" w:hAnsi="Times New Roman" w:cs="Times New Roman"/>
          <w:b/>
          <w:sz w:val="24"/>
          <w:szCs w:val="24"/>
          <w:u w:val="single"/>
        </w:rPr>
      </w:pPr>
      <w:r w:rsidRPr="00FE2B76">
        <w:rPr>
          <w:rFonts w:ascii="Times New Roman" w:hAnsi="Times New Roman" w:cs="Times New Roman"/>
          <w:b/>
          <w:sz w:val="24"/>
          <w:szCs w:val="24"/>
          <w:u w:val="single"/>
        </w:rPr>
        <w:t>DECLARAÇÃO DE CIÊNCIA E TERMO DE RESPONSABILIDADE</w:t>
      </w:r>
    </w:p>
    <w:p w14:paraId="29142B92"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05D8493F"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557EBB1F" w14:textId="77777777" w:rsidR="003F53EA" w:rsidRPr="00E815FE" w:rsidRDefault="003F53EA" w:rsidP="005E6783">
      <w:pPr>
        <w:pStyle w:val="NormalWeb"/>
        <w:spacing w:beforeAutospacing="0" w:after="0" w:afterAutospacing="0" w:line="324" w:lineRule="auto"/>
        <w:ind w:right="-2"/>
        <w:jc w:val="both"/>
      </w:pPr>
      <w:r w:rsidRPr="00E815FE">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E815FE">
        <w:t>Sr</w:t>
      </w:r>
      <w:proofErr w:type="spellEnd"/>
      <w:r w:rsidRPr="00E815FE">
        <w:t>(</w:t>
      </w:r>
      <w:proofErr w:type="gramEnd"/>
      <w:r w:rsidRPr="00E815FE">
        <w:t xml:space="preserve">a). _______ _________________________________________________, </w:t>
      </w:r>
      <w:proofErr w:type="gramStart"/>
      <w:r w:rsidRPr="00E815FE">
        <w:t>portador(</w:t>
      </w:r>
      <w:proofErr w:type="gramEnd"/>
      <w:r w:rsidRPr="00E815FE">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79DD67CE"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3DE437FB" w14:textId="77777777" w:rsidR="003F53EA" w:rsidRPr="00E815FE" w:rsidRDefault="003F53EA" w:rsidP="005E6783">
      <w:pPr>
        <w:spacing w:line="324" w:lineRule="auto"/>
        <w:ind w:right="-2" w:firstLine="709"/>
        <w:jc w:val="right"/>
        <w:rPr>
          <w:rFonts w:ascii="Times New Roman" w:hAnsi="Times New Roman" w:cs="Times New Roman"/>
          <w:color w:val="000000"/>
          <w:sz w:val="24"/>
          <w:szCs w:val="24"/>
        </w:rPr>
      </w:pPr>
      <w:r w:rsidRPr="00E815FE">
        <w:rPr>
          <w:rFonts w:ascii="Times New Roman" w:hAnsi="Times New Roman" w:cs="Times New Roman"/>
          <w:color w:val="000000"/>
          <w:sz w:val="24"/>
          <w:szCs w:val="24"/>
        </w:rPr>
        <w:t>____________________________</w:t>
      </w:r>
      <w:proofErr w:type="gramStart"/>
      <w:r w:rsidRPr="00E815FE">
        <w:rPr>
          <w:rFonts w:ascii="Times New Roman" w:hAnsi="Times New Roman" w:cs="Times New Roman"/>
          <w:color w:val="000000"/>
          <w:sz w:val="24"/>
          <w:szCs w:val="24"/>
        </w:rPr>
        <w:t xml:space="preserve"> ,</w:t>
      </w:r>
      <w:proofErr w:type="gramEnd"/>
      <w:r w:rsidRPr="00E815FE">
        <w:rPr>
          <w:rFonts w:ascii="Times New Roman" w:hAnsi="Times New Roman" w:cs="Times New Roman"/>
          <w:color w:val="000000"/>
          <w:sz w:val="24"/>
          <w:szCs w:val="24"/>
        </w:rPr>
        <w:t xml:space="preserve"> _______ de ______________ </w:t>
      </w:r>
      <w:proofErr w:type="spellStart"/>
      <w:r w:rsidRPr="00E815FE">
        <w:rPr>
          <w:rFonts w:ascii="Times New Roman" w:hAnsi="Times New Roman" w:cs="Times New Roman"/>
          <w:color w:val="000000"/>
          <w:sz w:val="24"/>
          <w:szCs w:val="24"/>
        </w:rPr>
        <w:t>de</w:t>
      </w:r>
      <w:proofErr w:type="spellEnd"/>
      <w:r w:rsidRPr="00E815FE">
        <w:rPr>
          <w:rFonts w:ascii="Times New Roman" w:hAnsi="Times New Roman" w:cs="Times New Roman"/>
          <w:color w:val="000000"/>
          <w:sz w:val="24"/>
          <w:szCs w:val="24"/>
        </w:rPr>
        <w:t xml:space="preserve"> 20___.</w:t>
      </w:r>
    </w:p>
    <w:p w14:paraId="7744729E"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17EE20D2"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256DD0DD"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00F26716"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6E695E54"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_____________________________</w:t>
      </w:r>
    </w:p>
    <w:p w14:paraId="5B54A437"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Representante Legal</w:t>
      </w:r>
    </w:p>
    <w:p w14:paraId="592CC658"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25C1FB2E"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1DCDEC0E"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br w:type="page"/>
      </w:r>
    </w:p>
    <w:p w14:paraId="7FE58E7A" w14:textId="77777777" w:rsidR="00A74243" w:rsidRPr="00E815FE" w:rsidRDefault="00A74243" w:rsidP="005E6783">
      <w:pPr>
        <w:spacing w:line="324" w:lineRule="auto"/>
        <w:jc w:val="center"/>
        <w:rPr>
          <w:rFonts w:ascii="Times New Roman" w:hAnsi="Times New Roman" w:cs="Times New Roman"/>
          <w:sz w:val="24"/>
          <w:szCs w:val="24"/>
        </w:rPr>
      </w:pPr>
      <w:r w:rsidRPr="00E815FE">
        <w:rPr>
          <w:rFonts w:ascii="Times New Roman" w:hAnsi="Times New Roman" w:cs="Times New Roman"/>
          <w:b/>
          <w:bCs/>
          <w:iCs/>
          <w:color w:val="000000"/>
          <w:sz w:val="24"/>
          <w:szCs w:val="24"/>
        </w:rPr>
        <w:lastRenderedPageBreak/>
        <w:t>ATA DE REGISTRO DE PREÇOS</w:t>
      </w:r>
    </w:p>
    <w:p w14:paraId="2497E3C5" w14:textId="026335E7" w:rsidR="00A74243" w:rsidRPr="00E815FE" w:rsidRDefault="00FE2B76" w:rsidP="005E6783">
      <w:pPr>
        <w:widowControl w:val="0"/>
        <w:autoSpaceDE w:val="0"/>
        <w:autoSpaceDN w:val="0"/>
        <w:adjustRightInd w:val="0"/>
        <w:spacing w:line="324" w:lineRule="auto"/>
        <w:ind w:right="-15"/>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Município</w:t>
      </w:r>
      <w:r w:rsidR="00EE046A"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Pinheiro Machado</w:t>
      </w:r>
      <w:r w:rsidR="00793C6D">
        <w:rPr>
          <w:rFonts w:ascii="Times New Roman" w:hAnsi="Times New Roman" w:cs="Times New Roman"/>
          <w:color w:val="000000" w:themeColor="text1"/>
          <w:sz w:val="24"/>
          <w:szCs w:val="24"/>
        </w:rPr>
        <w:t>/RS</w:t>
      </w:r>
    </w:p>
    <w:p w14:paraId="7209C35F" w14:textId="77777777" w:rsidR="00A74243" w:rsidRPr="00FE2B76" w:rsidRDefault="00A74243" w:rsidP="005E6783">
      <w:pPr>
        <w:widowControl w:val="0"/>
        <w:autoSpaceDE w:val="0"/>
        <w:autoSpaceDN w:val="0"/>
        <w:adjustRightInd w:val="0"/>
        <w:spacing w:line="324" w:lineRule="auto"/>
        <w:ind w:right="-30"/>
        <w:jc w:val="center"/>
        <w:rPr>
          <w:rFonts w:ascii="Times New Roman" w:hAnsi="Times New Roman" w:cs="Times New Roman"/>
          <w:b/>
          <w:bCs/>
          <w:sz w:val="24"/>
          <w:szCs w:val="24"/>
        </w:rPr>
      </w:pPr>
      <w:r w:rsidRPr="00FE2B76">
        <w:rPr>
          <w:rFonts w:ascii="Times New Roman" w:hAnsi="Times New Roman" w:cs="Times New Roman"/>
          <w:b/>
          <w:bCs/>
          <w:sz w:val="24"/>
          <w:szCs w:val="24"/>
        </w:rPr>
        <w:t xml:space="preserve">ATA DE REGISTRO DE PREÇOS </w:t>
      </w:r>
    </w:p>
    <w:p w14:paraId="7B99064C" w14:textId="331783B5"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bCs/>
          <w:sz w:val="24"/>
          <w:szCs w:val="24"/>
        </w:rPr>
      </w:pPr>
      <w:proofErr w:type="gramStart"/>
      <w:r w:rsidRPr="00E815FE">
        <w:rPr>
          <w:rFonts w:ascii="Times New Roman" w:hAnsi="Times New Roman" w:cs="Times New Roman"/>
          <w:bCs/>
          <w:sz w:val="24"/>
          <w:szCs w:val="24"/>
        </w:rPr>
        <w:t>Nº ...</w:t>
      </w:r>
      <w:proofErr w:type="gramEnd"/>
      <w:r w:rsidRPr="00E815FE">
        <w:rPr>
          <w:rFonts w:ascii="Times New Roman" w:hAnsi="Times New Roman" w:cs="Times New Roman"/>
          <w:bCs/>
          <w:sz w:val="24"/>
          <w:szCs w:val="24"/>
        </w:rPr>
        <w:t>......</w:t>
      </w:r>
    </w:p>
    <w:p w14:paraId="38939C4D" w14:textId="77777777" w:rsidR="00A74243" w:rsidRPr="00E815FE" w:rsidRDefault="00A74243" w:rsidP="005E6783">
      <w:pPr>
        <w:widowControl w:val="0"/>
        <w:autoSpaceDE w:val="0"/>
        <w:autoSpaceDN w:val="0"/>
        <w:adjustRightInd w:val="0"/>
        <w:spacing w:line="324" w:lineRule="auto"/>
        <w:ind w:right="-30"/>
        <w:rPr>
          <w:rFonts w:ascii="Times New Roman" w:hAnsi="Times New Roman" w:cs="Times New Roman"/>
          <w:sz w:val="24"/>
          <w:szCs w:val="24"/>
        </w:rPr>
      </w:pPr>
    </w:p>
    <w:p w14:paraId="11E01835" w14:textId="17301CF2" w:rsidR="00A74243" w:rsidRPr="00E815FE" w:rsidRDefault="00A74243" w:rsidP="005E6783">
      <w:pPr>
        <w:widowControl w:val="0"/>
        <w:tabs>
          <w:tab w:val="center" w:pos="4779"/>
          <w:tab w:val="right" w:pos="9198"/>
        </w:tabs>
        <w:autoSpaceDE w:val="0"/>
        <w:autoSpaceDN w:val="0"/>
        <w:adjustRightInd w:val="0"/>
        <w:spacing w:line="324" w:lineRule="auto"/>
        <w:ind w:right="-28"/>
        <w:rPr>
          <w:rFonts w:ascii="Times New Roman" w:hAnsi="Times New Roman" w:cs="Times New Roman"/>
          <w:sz w:val="24"/>
          <w:szCs w:val="24"/>
        </w:rPr>
      </w:pPr>
      <w:r w:rsidRPr="00E815FE">
        <w:rPr>
          <w:rFonts w:ascii="Times New Roman" w:hAnsi="Times New Roman" w:cs="Times New Roman"/>
          <w:sz w:val="24"/>
          <w:szCs w:val="24"/>
        </w:rPr>
        <w:t>O</w:t>
      </w:r>
      <w:r w:rsidR="00EE046A"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EE046A" w:rsidRPr="00E815FE">
        <w:rPr>
          <w:rFonts w:ascii="Times New Roman" w:hAnsi="Times New Roman" w:cs="Times New Roman"/>
          <w:sz w:val="24"/>
          <w:szCs w:val="24"/>
        </w:rPr>
        <w:t xml:space="preserve">, com sede na Rua Nico de </w:t>
      </w:r>
      <w:r w:rsidR="00307303" w:rsidRPr="00E815FE">
        <w:rPr>
          <w:rFonts w:ascii="Times New Roman" w:hAnsi="Times New Roman" w:cs="Times New Roman"/>
          <w:sz w:val="24"/>
          <w:szCs w:val="24"/>
        </w:rPr>
        <w:t>O</w:t>
      </w:r>
      <w:r w:rsidR="00EE046A" w:rsidRPr="00E815FE">
        <w:rPr>
          <w:rFonts w:ascii="Times New Roman" w:hAnsi="Times New Roman" w:cs="Times New Roman"/>
          <w:sz w:val="24"/>
          <w:szCs w:val="24"/>
        </w:rPr>
        <w:t>liveira</w:t>
      </w:r>
      <w:r w:rsidRPr="00E815FE">
        <w:rPr>
          <w:rFonts w:ascii="Times New Roman" w:hAnsi="Times New Roman" w:cs="Times New Roman"/>
          <w:sz w:val="24"/>
          <w:szCs w:val="24"/>
        </w:rPr>
        <w:t>,</w:t>
      </w:r>
      <w:r w:rsidR="00EE046A" w:rsidRPr="00E815FE">
        <w:rPr>
          <w:rFonts w:ascii="Times New Roman" w:hAnsi="Times New Roman" w:cs="Times New Roman"/>
          <w:sz w:val="24"/>
          <w:szCs w:val="24"/>
        </w:rPr>
        <w:t xml:space="preserve"> nº 763,</w:t>
      </w:r>
      <w:r w:rsidRPr="00E815FE">
        <w:rPr>
          <w:rFonts w:ascii="Times New Roman" w:hAnsi="Times New Roman" w:cs="Times New Roman"/>
          <w:sz w:val="24"/>
          <w:szCs w:val="24"/>
        </w:rPr>
        <w:t xml:space="preserve"> na cidade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w:t>
      </w:r>
      <w:proofErr w:type="gramStart"/>
      <w:r w:rsidRPr="00E815FE">
        <w:rPr>
          <w:rFonts w:ascii="Times New Roman" w:hAnsi="Times New Roman" w:cs="Times New Roman"/>
          <w:sz w:val="24"/>
          <w:szCs w:val="24"/>
        </w:rPr>
        <w:t>inscrito(</w:t>
      </w:r>
      <w:proofErr w:type="gramEnd"/>
      <w:r w:rsidRPr="00E815FE">
        <w:rPr>
          <w:rFonts w:ascii="Times New Roman" w:hAnsi="Times New Roman" w:cs="Times New Roman"/>
          <w:sz w:val="24"/>
          <w:szCs w:val="24"/>
        </w:rPr>
        <w:t xml:space="preserve">a) no CNPJ/MF sob o nº </w:t>
      </w:r>
      <w:r w:rsidR="00EE046A" w:rsidRPr="00E815FE">
        <w:rPr>
          <w:rFonts w:ascii="Times New Roman" w:hAnsi="Times New Roman" w:cs="Times New Roman"/>
          <w:sz w:val="24"/>
          <w:szCs w:val="24"/>
        </w:rPr>
        <w:t>88.084.942/0001-46</w:t>
      </w:r>
      <w:r w:rsidRPr="00E815FE">
        <w:rPr>
          <w:rFonts w:ascii="Times New Roman" w:hAnsi="Times New Roman" w:cs="Times New Roman"/>
          <w:sz w:val="24"/>
          <w:szCs w:val="24"/>
        </w:rPr>
        <w:t>, neste ato representado(a) pelo(a) ...... (</w:t>
      </w:r>
      <w:r w:rsidRPr="00E4258F">
        <w:rPr>
          <w:rFonts w:ascii="Times New Roman" w:hAnsi="Times New Roman" w:cs="Times New Roman"/>
          <w:sz w:val="24"/>
          <w:szCs w:val="24"/>
        </w:rPr>
        <w:t>cargo e nome</w:t>
      </w:r>
      <w:r w:rsidRPr="00E815FE">
        <w:rPr>
          <w:rFonts w:ascii="Times New Roman" w:hAnsi="Times New Roman" w:cs="Times New Roman"/>
          <w:sz w:val="24"/>
          <w:szCs w:val="24"/>
        </w:rPr>
        <w:t xml:space="preserve">), </w:t>
      </w:r>
      <w:proofErr w:type="gramStart"/>
      <w:r w:rsidRPr="00E815FE">
        <w:rPr>
          <w:rFonts w:ascii="Times New Roman" w:hAnsi="Times New Roman" w:cs="Times New Roman"/>
          <w:sz w:val="24"/>
          <w:szCs w:val="24"/>
        </w:rPr>
        <w:t>nomeado(</w:t>
      </w:r>
      <w:proofErr w:type="gramEnd"/>
      <w:r w:rsidRPr="00E815FE">
        <w:rPr>
          <w:rFonts w:ascii="Times New Roman" w:hAnsi="Times New Roman" w:cs="Times New Roman"/>
          <w:sz w:val="24"/>
          <w:szCs w:val="24"/>
        </w:rPr>
        <w:t xml:space="preserve">a) pela Portaria nº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200..., publicada no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portador da matrícula funcional nº ...................,, considerando o julgamento da licitação na modalidade de pregão, na forma eletrôni</w:t>
      </w:r>
      <w:r w:rsidR="00307303" w:rsidRPr="00E815FE">
        <w:rPr>
          <w:rFonts w:ascii="Times New Roman" w:hAnsi="Times New Roman" w:cs="Times New Roman"/>
          <w:sz w:val="24"/>
          <w:szCs w:val="24"/>
        </w:rPr>
        <w:t>ca, para REGISTRO DE PREÇOS nº</w:t>
      </w:r>
      <w:r w:rsidR="00821A05" w:rsidRPr="00E815FE">
        <w:rPr>
          <w:rFonts w:ascii="Times New Roman" w:hAnsi="Times New Roman" w:cs="Times New Roman"/>
          <w:sz w:val="24"/>
          <w:szCs w:val="24"/>
        </w:rPr>
        <w:t xml:space="preserve"> </w:t>
      </w:r>
      <w:r w:rsidR="000341F0" w:rsidRPr="00E815FE">
        <w:rPr>
          <w:rFonts w:ascii="Times New Roman" w:hAnsi="Times New Roman" w:cs="Times New Roman"/>
          <w:sz w:val="24"/>
          <w:szCs w:val="24"/>
        </w:rPr>
        <w:t>318</w:t>
      </w:r>
      <w:r w:rsidR="00521C42" w:rsidRPr="00E815FE">
        <w:rPr>
          <w:rFonts w:ascii="Times New Roman" w:hAnsi="Times New Roman" w:cs="Times New Roman"/>
          <w:sz w:val="24"/>
          <w:szCs w:val="24"/>
        </w:rPr>
        <w:t>/2023</w:t>
      </w:r>
      <w:r w:rsidRPr="00E815FE">
        <w:rPr>
          <w:rFonts w:ascii="Times New Roman" w:hAnsi="Times New Roman" w:cs="Times New Roman"/>
          <w:sz w:val="24"/>
          <w:szCs w:val="24"/>
        </w:rPr>
        <w:t xml:space="preserve">, publicada no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...../...../20</w:t>
      </w:r>
      <w:r w:rsidR="00307303" w:rsidRPr="00E815FE">
        <w:rPr>
          <w:rFonts w:ascii="Times New Roman" w:hAnsi="Times New Roman" w:cs="Times New Roman"/>
          <w:sz w:val="24"/>
          <w:szCs w:val="24"/>
        </w:rPr>
        <w:t>2</w:t>
      </w:r>
      <w:r w:rsidR="00F977D0">
        <w:rPr>
          <w:rFonts w:ascii="Times New Roman" w:hAnsi="Times New Roman" w:cs="Times New Roman"/>
          <w:sz w:val="24"/>
          <w:szCs w:val="24"/>
        </w:rPr>
        <w:t>3</w:t>
      </w:r>
      <w:r w:rsidRPr="00E815FE">
        <w:rPr>
          <w:rFonts w:ascii="Times New Roman" w:hAnsi="Times New Roman" w:cs="Times New Roman"/>
          <w:sz w:val="24"/>
          <w:szCs w:val="24"/>
        </w:rPr>
        <w:t xml:space="preserve">, processo administrativo n.º </w:t>
      </w:r>
      <w:r w:rsidR="000341F0" w:rsidRPr="00E815FE">
        <w:rPr>
          <w:rFonts w:ascii="Times New Roman" w:hAnsi="Times New Roman" w:cs="Times New Roman"/>
          <w:sz w:val="24"/>
          <w:szCs w:val="24"/>
        </w:rPr>
        <w:t>318</w:t>
      </w:r>
      <w:r w:rsidR="00521C42" w:rsidRPr="00E815FE">
        <w:rPr>
          <w:rFonts w:ascii="Times New Roman" w:hAnsi="Times New Roman" w:cs="Times New Roman"/>
          <w:sz w:val="24"/>
          <w:szCs w:val="24"/>
        </w:rPr>
        <w:t>/2023</w:t>
      </w:r>
      <w:r w:rsidRPr="00E815FE">
        <w:rPr>
          <w:rFonts w:ascii="Times New Roman" w:hAnsi="Times New Roman" w:cs="Times New Roman"/>
          <w:sz w:val="24"/>
          <w:szCs w:val="24"/>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D0D61C0" w14:textId="77777777" w:rsidR="00A74243" w:rsidRPr="00E815FE" w:rsidRDefault="00A74243" w:rsidP="005E6783">
      <w:pPr>
        <w:widowControl w:val="0"/>
        <w:tabs>
          <w:tab w:val="center" w:pos="4779"/>
          <w:tab w:val="right" w:pos="9198"/>
        </w:tabs>
        <w:autoSpaceDE w:val="0"/>
        <w:autoSpaceDN w:val="0"/>
        <w:adjustRightInd w:val="0"/>
        <w:spacing w:line="324" w:lineRule="auto"/>
        <w:ind w:right="-28"/>
        <w:rPr>
          <w:rFonts w:ascii="Times New Roman" w:hAnsi="Times New Roman" w:cs="Times New Roman"/>
          <w:sz w:val="24"/>
          <w:szCs w:val="24"/>
        </w:rPr>
      </w:pPr>
    </w:p>
    <w:p w14:paraId="656BDAF0" w14:textId="77777777" w:rsidR="00A74243" w:rsidRPr="00E815FE" w:rsidRDefault="00A74243" w:rsidP="005E6783">
      <w:pPr>
        <w:numPr>
          <w:ilvl w:val="0"/>
          <w:numId w:val="3"/>
        </w:numPr>
        <w:autoSpaceDE w:val="0"/>
        <w:autoSpaceDN w:val="0"/>
        <w:adjustRightInd w:val="0"/>
        <w:spacing w:line="324" w:lineRule="auto"/>
        <w:ind w:left="0" w:firstLine="0"/>
        <w:rPr>
          <w:rFonts w:ascii="Times New Roman" w:hAnsi="Times New Roman" w:cs="Times New Roman"/>
          <w:b/>
          <w:bCs/>
          <w:sz w:val="24"/>
          <w:szCs w:val="24"/>
        </w:rPr>
      </w:pPr>
      <w:r w:rsidRPr="00E815FE">
        <w:rPr>
          <w:rFonts w:ascii="Times New Roman" w:hAnsi="Times New Roman" w:cs="Times New Roman"/>
          <w:b/>
          <w:bCs/>
          <w:sz w:val="24"/>
          <w:szCs w:val="24"/>
        </w:rPr>
        <w:t>DO OBJETO</w:t>
      </w:r>
    </w:p>
    <w:p w14:paraId="75BB215F" w14:textId="62C8755E"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2E271D">
        <w:rPr>
          <w:rFonts w:ascii="Times New Roman" w:hAnsi="Times New Roman" w:cs="Times New Roman"/>
          <w:sz w:val="24"/>
          <w:szCs w:val="24"/>
        </w:rPr>
        <w:t xml:space="preserve">A presente </w:t>
      </w:r>
      <w:r w:rsidRPr="00E815FE">
        <w:rPr>
          <w:rFonts w:ascii="Times New Roman" w:hAnsi="Times New Roman" w:cs="Times New Roman"/>
          <w:sz w:val="24"/>
          <w:szCs w:val="24"/>
        </w:rPr>
        <w:t xml:space="preserve">Ata tem por objeto o registro de preços para </w:t>
      </w:r>
      <w:r w:rsidR="00BB6CF8">
        <w:rPr>
          <w:rFonts w:ascii="Times New Roman" w:hAnsi="Times New Roman" w:cs="Times New Roman"/>
          <w:sz w:val="24"/>
          <w:szCs w:val="24"/>
        </w:rPr>
        <w:t>futura e</w:t>
      </w:r>
      <w:r w:rsidRPr="00E815FE">
        <w:rPr>
          <w:rFonts w:ascii="Times New Roman" w:hAnsi="Times New Roman" w:cs="Times New Roman"/>
          <w:sz w:val="24"/>
          <w:szCs w:val="24"/>
        </w:rPr>
        <w:t xml:space="preserve"> eventual aquisição de</w:t>
      </w:r>
      <w:r w:rsidR="00EE046A" w:rsidRPr="00E815FE">
        <w:rPr>
          <w:rFonts w:ascii="Times New Roman" w:hAnsi="Times New Roman" w:cs="Times New Roman"/>
          <w:sz w:val="24"/>
          <w:szCs w:val="24"/>
        </w:rPr>
        <w:t xml:space="preserve"> </w:t>
      </w:r>
      <w:r w:rsidR="00BB6CF8" w:rsidRPr="00495401">
        <w:rPr>
          <w:rFonts w:ascii="Times New Roman" w:hAnsi="Times New Roman" w:cs="Times New Roman"/>
          <w:b/>
          <w:bCs/>
          <w:color w:val="000000" w:themeColor="text1"/>
          <w:sz w:val="24"/>
        </w:rPr>
        <w:t>recargas de gás liquefeito de petróleo e água mineral</w:t>
      </w:r>
      <w:r w:rsidRPr="00E815FE">
        <w:rPr>
          <w:rFonts w:ascii="Times New Roman" w:hAnsi="Times New Roman" w:cs="Times New Roman"/>
          <w:sz w:val="24"/>
          <w:szCs w:val="24"/>
        </w:rPr>
        <w:t xml:space="preserve">, especificado(s) no(s) </w:t>
      </w:r>
      <w:proofErr w:type="gramStart"/>
      <w:r w:rsidRPr="00E815FE">
        <w:rPr>
          <w:rFonts w:ascii="Times New Roman" w:hAnsi="Times New Roman" w:cs="Times New Roman"/>
          <w:sz w:val="24"/>
          <w:szCs w:val="24"/>
        </w:rPr>
        <w:t>item(</w:t>
      </w:r>
      <w:proofErr w:type="spellStart"/>
      <w:proofErr w:type="gramEnd"/>
      <w:r w:rsidRPr="00E815FE">
        <w:rPr>
          <w:rFonts w:ascii="Times New Roman" w:hAnsi="Times New Roman" w:cs="Times New Roman"/>
          <w:sz w:val="24"/>
          <w:szCs w:val="24"/>
        </w:rPr>
        <w:t>ns</w:t>
      </w:r>
      <w:proofErr w:type="spellEnd"/>
      <w:r w:rsidRPr="00E815FE">
        <w:rPr>
          <w:rFonts w:ascii="Times New Roman" w:hAnsi="Times New Roman" w:cs="Times New Roman"/>
          <w:sz w:val="24"/>
          <w:szCs w:val="24"/>
        </w:rPr>
        <w:t xml:space="preserve">).......... </w:t>
      </w:r>
      <w:proofErr w:type="gramStart"/>
      <w:r w:rsidRPr="00E815FE">
        <w:rPr>
          <w:rFonts w:ascii="Times New Roman" w:hAnsi="Times New Roman" w:cs="Times New Roman"/>
          <w:sz w:val="24"/>
          <w:szCs w:val="24"/>
        </w:rPr>
        <w:t>do</w:t>
      </w:r>
      <w:proofErr w:type="gramEnd"/>
      <w:r w:rsidRPr="00E815FE">
        <w:rPr>
          <w:rFonts w:ascii="Times New Roman" w:hAnsi="Times New Roman" w:cs="Times New Roman"/>
          <w:sz w:val="24"/>
          <w:szCs w:val="24"/>
        </w:rPr>
        <w:t xml:space="preserve"> .......... Termo de Referência, </w:t>
      </w:r>
      <w:proofErr w:type="gramStart"/>
      <w:r w:rsidRPr="00E815FE">
        <w:rPr>
          <w:rFonts w:ascii="Times New Roman" w:hAnsi="Times New Roman" w:cs="Times New Roman"/>
          <w:sz w:val="24"/>
          <w:szCs w:val="24"/>
        </w:rPr>
        <w:t>anexo ...</w:t>
      </w:r>
      <w:proofErr w:type="gramEnd"/>
      <w:r w:rsidRPr="00E815FE">
        <w:rPr>
          <w:rFonts w:ascii="Times New Roman" w:hAnsi="Times New Roman" w:cs="Times New Roman"/>
          <w:sz w:val="24"/>
          <w:szCs w:val="24"/>
        </w:rPr>
        <w:t xml:space="preserve">... </w:t>
      </w:r>
      <w:proofErr w:type="gramStart"/>
      <w:r w:rsidRPr="00E815FE">
        <w:rPr>
          <w:rFonts w:ascii="Times New Roman" w:hAnsi="Times New Roman" w:cs="Times New Roman"/>
          <w:sz w:val="24"/>
          <w:szCs w:val="24"/>
        </w:rPr>
        <w:t>do</w:t>
      </w:r>
      <w:proofErr w:type="gramEnd"/>
      <w:r w:rsidRPr="00E815FE">
        <w:rPr>
          <w:rFonts w:ascii="Times New Roman" w:hAnsi="Times New Roman" w:cs="Times New Roman"/>
          <w:sz w:val="24"/>
          <w:szCs w:val="24"/>
        </w:rPr>
        <w:t xml:space="preserve"> </w:t>
      </w:r>
      <w:r w:rsidR="00230EA7">
        <w:rPr>
          <w:rFonts w:ascii="Times New Roman" w:hAnsi="Times New Roman" w:cs="Times New Roman"/>
          <w:sz w:val="24"/>
          <w:szCs w:val="24"/>
        </w:rPr>
        <w:t>E</w:t>
      </w:r>
      <w:r w:rsidRPr="00E815FE">
        <w:rPr>
          <w:rFonts w:ascii="Times New Roman" w:hAnsi="Times New Roman" w:cs="Times New Roman"/>
          <w:sz w:val="24"/>
          <w:szCs w:val="24"/>
        </w:rPr>
        <w:t>dital de Pregão</w:t>
      </w:r>
      <w:r w:rsidR="00EE046A" w:rsidRPr="00E815FE">
        <w:rPr>
          <w:rFonts w:ascii="Times New Roman" w:hAnsi="Times New Roman" w:cs="Times New Roman"/>
          <w:sz w:val="24"/>
          <w:szCs w:val="24"/>
        </w:rPr>
        <w:t xml:space="preserve"> </w:t>
      </w:r>
      <w:r w:rsidR="00230EA7">
        <w:rPr>
          <w:rFonts w:ascii="Times New Roman" w:hAnsi="Times New Roman" w:cs="Times New Roman"/>
          <w:sz w:val="24"/>
          <w:szCs w:val="24"/>
        </w:rPr>
        <w:t>E</w:t>
      </w:r>
      <w:r w:rsidR="00EE046A" w:rsidRPr="00E815FE">
        <w:rPr>
          <w:rFonts w:ascii="Times New Roman" w:hAnsi="Times New Roman" w:cs="Times New Roman"/>
          <w:sz w:val="24"/>
          <w:szCs w:val="24"/>
        </w:rPr>
        <w:t>letrônico</w:t>
      </w:r>
      <w:r w:rsidRPr="00E815FE">
        <w:rPr>
          <w:rFonts w:ascii="Times New Roman" w:hAnsi="Times New Roman" w:cs="Times New Roman"/>
          <w:sz w:val="24"/>
          <w:szCs w:val="24"/>
        </w:rPr>
        <w:t xml:space="preserve"> nº </w:t>
      </w:r>
      <w:r w:rsidR="000341F0" w:rsidRPr="00230EA7">
        <w:rPr>
          <w:rFonts w:ascii="Times New Roman" w:hAnsi="Times New Roman" w:cs="Times New Roman"/>
          <w:b/>
          <w:bCs/>
          <w:sz w:val="24"/>
          <w:szCs w:val="24"/>
        </w:rPr>
        <w:t>318</w:t>
      </w:r>
      <w:r w:rsidR="00521C42" w:rsidRPr="00230EA7">
        <w:rPr>
          <w:rFonts w:ascii="Times New Roman" w:hAnsi="Times New Roman" w:cs="Times New Roman"/>
          <w:b/>
          <w:bCs/>
          <w:sz w:val="24"/>
          <w:szCs w:val="24"/>
        </w:rPr>
        <w:t>/2023</w:t>
      </w:r>
      <w:r w:rsidRPr="00E815FE">
        <w:rPr>
          <w:rFonts w:ascii="Times New Roman" w:hAnsi="Times New Roman" w:cs="Times New Roman"/>
          <w:sz w:val="24"/>
          <w:szCs w:val="24"/>
        </w:rPr>
        <w:t>, que é parte integrante desta Ata, assim como a proposta vencedora, independentemente de transcrição.</w:t>
      </w:r>
    </w:p>
    <w:p w14:paraId="26FC20D7" w14:textId="77777777" w:rsidR="00A74243" w:rsidRPr="00E815FE" w:rsidRDefault="00A74243" w:rsidP="005E6783">
      <w:pPr>
        <w:widowControl w:val="0"/>
        <w:autoSpaceDE w:val="0"/>
        <w:autoSpaceDN w:val="0"/>
        <w:adjustRightInd w:val="0"/>
        <w:spacing w:line="324" w:lineRule="auto"/>
        <w:rPr>
          <w:rFonts w:ascii="Times New Roman" w:hAnsi="Times New Roman" w:cs="Times New Roman"/>
          <w:sz w:val="24"/>
          <w:szCs w:val="24"/>
        </w:rPr>
      </w:pPr>
    </w:p>
    <w:p w14:paraId="31849E2A" w14:textId="77777777" w:rsidR="00A74243" w:rsidRPr="00E815FE" w:rsidRDefault="00A74243" w:rsidP="005E6783">
      <w:pPr>
        <w:numPr>
          <w:ilvl w:val="0"/>
          <w:numId w:val="3"/>
        </w:numPr>
        <w:autoSpaceDE w:val="0"/>
        <w:autoSpaceDN w:val="0"/>
        <w:adjustRightInd w:val="0"/>
        <w:spacing w:line="324" w:lineRule="auto"/>
        <w:ind w:left="0" w:firstLine="0"/>
        <w:rPr>
          <w:rFonts w:ascii="Times New Roman" w:hAnsi="Times New Roman" w:cs="Times New Roman"/>
          <w:b/>
          <w:sz w:val="24"/>
          <w:szCs w:val="24"/>
        </w:rPr>
      </w:pPr>
      <w:r w:rsidRPr="00E815FE">
        <w:rPr>
          <w:rFonts w:ascii="Times New Roman" w:hAnsi="Times New Roman" w:cs="Times New Roman"/>
          <w:b/>
          <w:bCs/>
          <w:sz w:val="24"/>
          <w:szCs w:val="24"/>
        </w:rPr>
        <w:t xml:space="preserve">DOS PREÇOS, ESPECIFICAÇÕES E </w:t>
      </w:r>
      <w:proofErr w:type="gramStart"/>
      <w:r w:rsidRPr="00E815FE">
        <w:rPr>
          <w:rFonts w:ascii="Times New Roman" w:hAnsi="Times New Roman" w:cs="Times New Roman"/>
          <w:b/>
          <w:bCs/>
          <w:sz w:val="24"/>
          <w:szCs w:val="24"/>
        </w:rPr>
        <w:t>QUANTITATIVOS</w:t>
      </w:r>
      <w:proofErr w:type="gramEnd"/>
    </w:p>
    <w:p w14:paraId="47B484BA"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O preço registrado, as especificações do objeto, a quantidade, </w:t>
      </w:r>
      <w:proofErr w:type="gramStart"/>
      <w:r w:rsidRPr="00E815FE">
        <w:rPr>
          <w:rFonts w:ascii="Times New Roman" w:hAnsi="Times New Roman" w:cs="Times New Roman"/>
          <w:sz w:val="24"/>
          <w:szCs w:val="24"/>
        </w:rPr>
        <w:t>fornecedor(</w:t>
      </w:r>
      <w:proofErr w:type="gramEnd"/>
      <w:r w:rsidRPr="00E815FE">
        <w:rPr>
          <w:rFonts w:ascii="Times New Roman" w:hAnsi="Times New Roman" w:cs="Times New Roman"/>
          <w:sz w:val="24"/>
          <w:szCs w:val="24"/>
        </w:rPr>
        <w:t xml:space="preserve">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333"/>
        <w:gridCol w:w="1253"/>
        <w:gridCol w:w="1541"/>
        <w:gridCol w:w="1121"/>
        <w:gridCol w:w="1121"/>
        <w:gridCol w:w="841"/>
        <w:gridCol w:w="1673"/>
      </w:tblGrid>
      <w:tr w:rsidR="00A74243" w:rsidRPr="00114315" w14:paraId="2F923790" w14:textId="77777777" w:rsidTr="0011431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14:paraId="02A3D9DB" w14:textId="6151536D"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Item</w:t>
            </w:r>
            <w:r w:rsidR="00114315">
              <w:rPr>
                <w:rFonts w:ascii="Times New Roman" w:hAnsi="Times New Roman" w:cs="Times New Roman"/>
                <w:sz w:val="24"/>
                <w:szCs w:val="24"/>
              </w:rPr>
              <w:t xml:space="preserve"> </w:t>
            </w:r>
            <w:r w:rsidRPr="00114315">
              <w:rPr>
                <w:rFonts w:ascii="Times New Roman" w:hAnsi="Times New Roman" w:cs="Times New Roman"/>
                <w:sz w:val="24"/>
                <w:szCs w:val="24"/>
              </w:rPr>
              <w:t>do</w:t>
            </w:r>
            <w:r w:rsidR="00114315">
              <w:rPr>
                <w:rFonts w:ascii="Times New Roman" w:hAnsi="Times New Roman" w:cs="Times New Roman"/>
                <w:sz w:val="24"/>
                <w:szCs w:val="24"/>
              </w:rPr>
              <w:t xml:space="preserve"> </w:t>
            </w:r>
            <w:r w:rsidRPr="00114315">
              <w:rPr>
                <w:rFonts w:ascii="Times New Roman" w:hAnsi="Times New Roman" w:cs="Times New Roman"/>
                <w:sz w:val="24"/>
                <w:szCs w:val="24"/>
              </w:rPr>
              <w:t>TR</w:t>
            </w:r>
          </w:p>
        </w:tc>
        <w:tc>
          <w:tcPr>
            <w:tcW w:w="8883" w:type="dxa"/>
            <w:gridSpan w:val="7"/>
            <w:tcBorders>
              <w:top w:val="single" w:sz="2" w:space="0" w:color="000000"/>
              <w:left w:val="single" w:sz="2" w:space="0" w:color="000000"/>
              <w:bottom w:val="single" w:sz="2" w:space="0" w:color="000000"/>
              <w:right w:val="single" w:sz="2" w:space="0" w:color="000000"/>
            </w:tcBorders>
            <w:vAlign w:val="center"/>
          </w:tcPr>
          <w:p w14:paraId="2FB0E01B" w14:textId="2A26349C"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color w:val="FF0000"/>
                <w:sz w:val="24"/>
                <w:szCs w:val="24"/>
              </w:rPr>
            </w:pPr>
            <w:r w:rsidRPr="00114315">
              <w:rPr>
                <w:rFonts w:ascii="Times New Roman" w:hAnsi="Times New Roman" w:cs="Times New Roman"/>
                <w:sz w:val="24"/>
                <w:szCs w:val="24"/>
              </w:rPr>
              <w:t xml:space="preserve">Fornecedor </w:t>
            </w:r>
            <w:r w:rsidRPr="00114315">
              <w:rPr>
                <w:rFonts w:ascii="Times New Roman" w:hAnsi="Times New Roman" w:cs="Times New Roman"/>
                <w:color w:val="000000" w:themeColor="text1"/>
                <w:sz w:val="24"/>
                <w:szCs w:val="24"/>
              </w:rPr>
              <w:t>(razão social, CNPJ/MF, endereço, contatos, representante</w:t>
            </w:r>
            <w:proofErr w:type="gramStart"/>
            <w:r w:rsidRPr="00114315">
              <w:rPr>
                <w:rFonts w:ascii="Times New Roman" w:hAnsi="Times New Roman" w:cs="Times New Roman"/>
                <w:color w:val="000000" w:themeColor="text1"/>
                <w:sz w:val="24"/>
                <w:szCs w:val="24"/>
              </w:rPr>
              <w:t>)</w:t>
            </w:r>
            <w:proofErr w:type="gramEnd"/>
          </w:p>
        </w:tc>
      </w:tr>
      <w:tr w:rsidR="00A74243" w:rsidRPr="00114315" w14:paraId="75251EB2" w14:textId="77777777" w:rsidTr="00114315">
        <w:trPr>
          <w:trHeight w:val="674"/>
        </w:trPr>
        <w:tc>
          <w:tcPr>
            <w:tcW w:w="1323" w:type="dxa"/>
            <w:tcBorders>
              <w:top w:val="nil"/>
              <w:left w:val="single" w:sz="2" w:space="0" w:color="000000"/>
              <w:bottom w:val="single" w:sz="2" w:space="0" w:color="000000"/>
              <w:right w:val="nil"/>
            </w:tcBorders>
            <w:vAlign w:val="center"/>
          </w:tcPr>
          <w:p w14:paraId="176A5B4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X</w:t>
            </w:r>
          </w:p>
        </w:tc>
        <w:tc>
          <w:tcPr>
            <w:tcW w:w="1333" w:type="dxa"/>
            <w:tcBorders>
              <w:top w:val="nil"/>
              <w:left w:val="single" w:sz="2" w:space="0" w:color="000000"/>
              <w:bottom w:val="single" w:sz="2" w:space="0" w:color="000000"/>
              <w:right w:val="nil"/>
            </w:tcBorders>
            <w:vAlign w:val="center"/>
          </w:tcPr>
          <w:p w14:paraId="663D06C3"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Especificação</w:t>
            </w:r>
          </w:p>
        </w:tc>
        <w:tc>
          <w:tcPr>
            <w:tcW w:w="1253" w:type="dxa"/>
            <w:tcBorders>
              <w:top w:val="nil"/>
              <w:left w:val="single" w:sz="2" w:space="0" w:color="000000"/>
              <w:bottom w:val="single" w:sz="2" w:space="0" w:color="000000"/>
              <w:right w:val="nil"/>
            </w:tcBorders>
            <w:vAlign w:val="center"/>
          </w:tcPr>
          <w:p w14:paraId="4E3961B9" w14:textId="07FA589D"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Marca</w:t>
            </w:r>
          </w:p>
          <w:p w14:paraId="0A66CBD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(se exigida no edital)</w:t>
            </w:r>
          </w:p>
        </w:tc>
        <w:tc>
          <w:tcPr>
            <w:tcW w:w="1541" w:type="dxa"/>
            <w:tcBorders>
              <w:top w:val="nil"/>
              <w:left w:val="single" w:sz="2" w:space="0" w:color="000000"/>
              <w:bottom w:val="single" w:sz="2" w:space="0" w:color="000000"/>
              <w:right w:val="nil"/>
            </w:tcBorders>
            <w:vAlign w:val="center"/>
          </w:tcPr>
          <w:p w14:paraId="24A73547"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Modelo</w:t>
            </w:r>
          </w:p>
          <w:p w14:paraId="3DB3986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(se exigido no edital)</w:t>
            </w:r>
          </w:p>
        </w:tc>
        <w:tc>
          <w:tcPr>
            <w:tcW w:w="1121" w:type="dxa"/>
            <w:tcBorders>
              <w:top w:val="nil"/>
              <w:left w:val="single" w:sz="2" w:space="0" w:color="000000"/>
              <w:bottom w:val="single" w:sz="2" w:space="0" w:color="000000"/>
              <w:right w:val="nil"/>
            </w:tcBorders>
            <w:vAlign w:val="center"/>
          </w:tcPr>
          <w:p w14:paraId="2DEB207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Unidade</w:t>
            </w:r>
          </w:p>
        </w:tc>
        <w:tc>
          <w:tcPr>
            <w:tcW w:w="1121" w:type="dxa"/>
            <w:tcBorders>
              <w:top w:val="nil"/>
              <w:left w:val="single" w:sz="2" w:space="0" w:color="000000"/>
              <w:bottom w:val="single" w:sz="2" w:space="0" w:color="000000"/>
              <w:right w:val="nil"/>
            </w:tcBorders>
            <w:vAlign w:val="center"/>
          </w:tcPr>
          <w:p w14:paraId="3049DFD5"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Quantidade</w:t>
            </w:r>
          </w:p>
        </w:tc>
        <w:tc>
          <w:tcPr>
            <w:tcW w:w="841" w:type="dxa"/>
            <w:tcBorders>
              <w:top w:val="nil"/>
              <w:left w:val="single" w:sz="2" w:space="0" w:color="000000"/>
              <w:bottom w:val="single" w:sz="2" w:space="0" w:color="000000"/>
              <w:right w:val="nil"/>
            </w:tcBorders>
            <w:vAlign w:val="center"/>
          </w:tcPr>
          <w:p w14:paraId="1D1CBD5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 xml:space="preserve">Valor </w:t>
            </w:r>
            <w:proofErr w:type="spellStart"/>
            <w:r w:rsidRPr="00114315">
              <w:rPr>
                <w:rFonts w:ascii="Times New Roman" w:hAnsi="Times New Roman" w:cs="Times New Roman"/>
                <w:sz w:val="24"/>
                <w:szCs w:val="24"/>
              </w:rPr>
              <w:t>Un</w:t>
            </w:r>
            <w:proofErr w:type="spellEnd"/>
          </w:p>
        </w:tc>
        <w:tc>
          <w:tcPr>
            <w:tcW w:w="1673" w:type="dxa"/>
            <w:tcBorders>
              <w:top w:val="nil"/>
              <w:left w:val="single" w:sz="2" w:space="0" w:color="000000"/>
              <w:bottom w:val="single" w:sz="2" w:space="0" w:color="000000"/>
              <w:right w:val="single" w:sz="2" w:space="0" w:color="000000"/>
            </w:tcBorders>
            <w:vAlign w:val="center"/>
          </w:tcPr>
          <w:p w14:paraId="729910C4"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Prazo garantia ou validade</w:t>
            </w:r>
          </w:p>
        </w:tc>
      </w:tr>
      <w:tr w:rsidR="00A74243" w:rsidRPr="00114315" w14:paraId="437CC95D" w14:textId="77777777" w:rsidTr="00114315">
        <w:trPr>
          <w:trHeight w:val="174"/>
        </w:trPr>
        <w:tc>
          <w:tcPr>
            <w:tcW w:w="1323" w:type="dxa"/>
            <w:tcBorders>
              <w:top w:val="nil"/>
              <w:left w:val="single" w:sz="2" w:space="0" w:color="000000"/>
              <w:bottom w:val="single" w:sz="2" w:space="0" w:color="000000"/>
              <w:right w:val="nil"/>
            </w:tcBorders>
            <w:vAlign w:val="center"/>
          </w:tcPr>
          <w:p w14:paraId="2C17774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333" w:type="dxa"/>
            <w:tcBorders>
              <w:top w:val="nil"/>
              <w:left w:val="single" w:sz="2" w:space="0" w:color="000000"/>
              <w:bottom w:val="single" w:sz="2" w:space="0" w:color="000000"/>
              <w:right w:val="nil"/>
            </w:tcBorders>
            <w:vAlign w:val="center"/>
          </w:tcPr>
          <w:p w14:paraId="1B484FFD"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253" w:type="dxa"/>
            <w:tcBorders>
              <w:top w:val="nil"/>
              <w:left w:val="single" w:sz="2" w:space="0" w:color="000000"/>
              <w:bottom w:val="single" w:sz="2" w:space="0" w:color="000000"/>
              <w:right w:val="nil"/>
            </w:tcBorders>
            <w:vAlign w:val="center"/>
          </w:tcPr>
          <w:p w14:paraId="40316B49"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541" w:type="dxa"/>
            <w:tcBorders>
              <w:top w:val="nil"/>
              <w:left w:val="single" w:sz="2" w:space="0" w:color="000000"/>
              <w:bottom w:val="single" w:sz="2" w:space="0" w:color="000000"/>
              <w:right w:val="nil"/>
            </w:tcBorders>
            <w:vAlign w:val="center"/>
          </w:tcPr>
          <w:p w14:paraId="42EDA935"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vAlign w:val="center"/>
          </w:tcPr>
          <w:p w14:paraId="3281405A"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vAlign w:val="center"/>
          </w:tcPr>
          <w:p w14:paraId="238E9E54"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841" w:type="dxa"/>
            <w:tcBorders>
              <w:top w:val="nil"/>
              <w:left w:val="single" w:sz="2" w:space="0" w:color="000000"/>
              <w:bottom w:val="single" w:sz="2" w:space="0" w:color="000000"/>
              <w:right w:val="nil"/>
            </w:tcBorders>
            <w:vAlign w:val="center"/>
          </w:tcPr>
          <w:p w14:paraId="315CC9FE"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673" w:type="dxa"/>
            <w:tcBorders>
              <w:top w:val="nil"/>
              <w:left w:val="single" w:sz="2" w:space="0" w:color="000000"/>
              <w:bottom w:val="single" w:sz="2" w:space="0" w:color="000000"/>
              <w:right w:val="single" w:sz="2" w:space="0" w:color="000000"/>
            </w:tcBorders>
            <w:vAlign w:val="center"/>
          </w:tcPr>
          <w:p w14:paraId="4FBDE812"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r>
    </w:tbl>
    <w:p w14:paraId="2545D1EC" w14:textId="02A5555B" w:rsidR="00A74243"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listagem do cadastro de reserva referente ao presente registro de preços consta como anexo a esta Ata</w:t>
      </w:r>
      <w:r w:rsidR="009754CD">
        <w:rPr>
          <w:rFonts w:ascii="Times New Roman" w:hAnsi="Times New Roman" w:cs="Times New Roman"/>
          <w:sz w:val="24"/>
          <w:szCs w:val="24"/>
        </w:rPr>
        <w:t>.</w:t>
      </w:r>
    </w:p>
    <w:p w14:paraId="6B66302C" w14:textId="77777777" w:rsidR="009754CD" w:rsidRPr="00E815FE" w:rsidRDefault="009754CD" w:rsidP="009754CD">
      <w:pPr>
        <w:autoSpaceDE w:val="0"/>
        <w:autoSpaceDN w:val="0"/>
        <w:adjustRightInd w:val="0"/>
        <w:spacing w:line="324" w:lineRule="auto"/>
        <w:rPr>
          <w:rFonts w:ascii="Times New Roman" w:hAnsi="Times New Roman" w:cs="Times New Roman"/>
          <w:sz w:val="24"/>
          <w:szCs w:val="24"/>
        </w:rPr>
      </w:pPr>
    </w:p>
    <w:p w14:paraId="02931C1C" w14:textId="77777777" w:rsidR="00A74243" w:rsidRPr="00E815FE" w:rsidRDefault="00A74243" w:rsidP="005E6783">
      <w:pPr>
        <w:pStyle w:val="Nivel1"/>
        <w:numPr>
          <w:ilvl w:val="0"/>
          <w:numId w:val="3"/>
        </w:numPr>
        <w:spacing w:before="0" w:after="0" w:line="324" w:lineRule="auto"/>
        <w:rPr>
          <w:rFonts w:ascii="Times New Roman" w:hAnsi="Times New Roman" w:cs="Times New Roman"/>
          <w:color w:val="000000" w:themeColor="text1"/>
          <w:sz w:val="24"/>
          <w:szCs w:val="24"/>
          <w:lang w:eastAsia="en-US"/>
        </w:rPr>
      </w:pPr>
      <w:r w:rsidRPr="00E815FE">
        <w:rPr>
          <w:rFonts w:ascii="Times New Roman" w:hAnsi="Times New Roman" w:cs="Times New Roman"/>
          <w:color w:val="000000" w:themeColor="text1"/>
          <w:sz w:val="24"/>
          <w:szCs w:val="24"/>
          <w:lang w:eastAsia="en-US"/>
        </w:rPr>
        <w:t xml:space="preserve">DA ADESÃO À ATA DE REGISTRO DE PREÇOS </w:t>
      </w:r>
    </w:p>
    <w:p w14:paraId="60AA1BB0" w14:textId="25D134C9" w:rsidR="007C03C9" w:rsidRDefault="007C03C9" w:rsidP="005E6783">
      <w:pPr>
        <w:spacing w:line="324" w:lineRule="auto"/>
        <w:rPr>
          <w:rFonts w:ascii="Times New Roman" w:hAnsi="Times New Roman" w:cs="Times New Roman"/>
          <w:color w:val="000000" w:themeColor="text1"/>
          <w:sz w:val="24"/>
          <w:szCs w:val="24"/>
        </w:rPr>
      </w:pPr>
      <w:r w:rsidRPr="008C7617">
        <w:rPr>
          <w:rFonts w:ascii="Times New Roman" w:hAnsi="Times New Roman" w:cs="Times New Roman"/>
          <w:b/>
          <w:bCs/>
          <w:color w:val="000000" w:themeColor="text1"/>
          <w:sz w:val="24"/>
          <w:szCs w:val="24"/>
        </w:rPr>
        <w:t>3</w:t>
      </w:r>
      <w:r w:rsidR="00A74243" w:rsidRPr="008C7617">
        <w:rPr>
          <w:rFonts w:ascii="Times New Roman" w:hAnsi="Times New Roman" w:cs="Times New Roman"/>
          <w:b/>
          <w:bCs/>
          <w:color w:val="000000" w:themeColor="text1"/>
          <w:sz w:val="24"/>
          <w:szCs w:val="24"/>
        </w:rPr>
        <w:t>.1</w:t>
      </w:r>
      <w:r w:rsidR="008C7617" w:rsidRPr="008C7617">
        <w:rPr>
          <w:rFonts w:ascii="Times New Roman" w:hAnsi="Times New Roman" w:cs="Times New Roman"/>
          <w:b/>
          <w:bCs/>
          <w:color w:val="000000" w:themeColor="text1"/>
          <w:sz w:val="24"/>
          <w:szCs w:val="24"/>
        </w:rPr>
        <w:t>.</w:t>
      </w:r>
      <w:r w:rsidR="00A74243" w:rsidRPr="00E815FE">
        <w:rPr>
          <w:rFonts w:ascii="Times New Roman" w:hAnsi="Times New Roman" w:cs="Times New Roman"/>
          <w:color w:val="000000" w:themeColor="text1"/>
          <w:sz w:val="24"/>
          <w:szCs w:val="24"/>
        </w:rPr>
        <w:t xml:space="preserve"> Não será admitida a adesão à ata de registro de preços decorrente desta licitação.</w:t>
      </w:r>
    </w:p>
    <w:p w14:paraId="2D412166" w14:textId="77777777" w:rsidR="008C7617" w:rsidRPr="00E815FE" w:rsidRDefault="008C7617" w:rsidP="005E6783">
      <w:pPr>
        <w:spacing w:line="324" w:lineRule="auto"/>
        <w:rPr>
          <w:rFonts w:ascii="Times New Roman" w:hAnsi="Times New Roman" w:cs="Times New Roman"/>
          <w:iCs/>
          <w:sz w:val="24"/>
          <w:szCs w:val="24"/>
        </w:rPr>
      </w:pPr>
    </w:p>
    <w:p w14:paraId="78F50DA5" w14:textId="573CA48F" w:rsidR="00A74243" w:rsidRPr="00E815FE" w:rsidRDefault="008C7617" w:rsidP="005E6783">
      <w:pPr>
        <w:pStyle w:val="Nivel1"/>
        <w:numPr>
          <w:ilvl w:val="0"/>
          <w:numId w:val="3"/>
        </w:numPr>
        <w:spacing w:before="0" w:after="0" w:line="324" w:lineRule="auto"/>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lastRenderedPageBreak/>
        <w:t xml:space="preserve">DA </w:t>
      </w:r>
      <w:r w:rsidR="00A74243" w:rsidRPr="00E815FE">
        <w:rPr>
          <w:rFonts w:ascii="Times New Roman" w:hAnsi="Times New Roman" w:cs="Times New Roman"/>
          <w:color w:val="000000" w:themeColor="text1"/>
          <w:sz w:val="24"/>
          <w:szCs w:val="24"/>
        </w:rPr>
        <w:t xml:space="preserve">VALIDADE DA ATA </w:t>
      </w:r>
    </w:p>
    <w:p w14:paraId="6C197A8F" w14:textId="2B44E39F" w:rsidR="00A74243" w:rsidRDefault="00A74243" w:rsidP="005E6783">
      <w:pPr>
        <w:numPr>
          <w:ilvl w:val="1"/>
          <w:numId w:val="3"/>
        </w:numPr>
        <w:autoSpaceDE w:val="0"/>
        <w:autoSpaceDN w:val="0"/>
        <w:adjustRightInd w:val="0"/>
        <w:spacing w:line="324" w:lineRule="auto"/>
        <w:ind w:left="0" w:firstLine="0"/>
        <w:rPr>
          <w:rFonts w:ascii="Times New Roman" w:hAnsi="Times New Roman" w:cs="Times New Roman"/>
          <w:color w:val="00B050"/>
          <w:sz w:val="24"/>
          <w:szCs w:val="24"/>
        </w:rPr>
      </w:pPr>
      <w:r w:rsidRPr="00E815FE">
        <w:rPr>
          <w:rFonts w:ascii="Times New Roman" w:hAnsi="Times New Roman" w:cs="Times New Roman"/>
          <w:sz w:val="24"/>
          <w:szCs w:val="24"/>
        </w:rPr>
        <w:t xml:space="preserve">A validade da Ata de Registro de Preços será de </w:t>
      </w:r>
      <w:r w:rsidR="00230EA7" w:rsidRPr="00230EA7">
        <w:rPr>
          <w:rFonts w:ascii="Times New Roman" w:hAnsi="Times New Roman" w:cs="Times New Roman"/>
          <w:b/>
          <w:bCs/>
          <w:sz w:val="24"/>
          <w:szCs w:val="24"/>
        </w:rPr>
        <w:t>12 (doze)</w:t>
      </w:r>
      <w:r w:rsidR="00EE046A" w:rsidRPr="00230EA7">
        <w:rPr>
          <w:rFonts w:ascii="Times New Roman" w:hAnsi="Times New Roman" w:cs="Times New Roman"/>
          <w:b/>
          <w:bCs/>
          <w:sz w:val="24"/>
          <w:szCs w:val="24"/>
        </w:rPr>
        <w:t xml:space="preserve"> meses</w:t>
      </w:r>
      <w:r w:rsidRPr="00E815FE">
        <w:rPr>
          <w:rFonts w:ascii="Times New Roman" w:hAnsi="Times New Roman" w:cs="Times New Roman"/>
          <w:color w:val="000000" w:themeColor="text1"/>
          <w:sz w:val="24"/>
          <w:szCs w:val="24"/>
        </w:rPr>
        <w:t xml:space="preserve">, a partir </w:t>
      </w:r>
      <w:r w:rsidR="007C03C9" w:rsidRPr="00E815FE">
        <w:rPr>
          <w:rFonts w:ascii="Times New Roman" w:hAnsi="Times New Roman" w:cs="Times New Roman"/>
          <w:color w:val="000000" w:themeColor="text1"/>
          <w:sz w:val="24"/>
          <w:szCs w:val="24"/>
        </w:rPr>
        <w:t>da assinatura</w:t>
      </w:r>
      <w:r w:rsidRPr="00E815FE">
        <w:rPr>
          <w:rFonts w:ascii="Times New Roman" w:hAnsi="Times New Roman" w:cs="Times New Roman"/>
          <w:color w:val="000000" w:themeColor="text1"/>
          <w:sz w:val="24"/>
          <w:szCs w:val="24"/>
        </w:rPr>
        <w:t xml:space="preserve">, não </w:t>
      </w:r>
      <w:r w:rsidRPr="00E815FE">
        <w:rPr>
          <w:rFonts w:ascii="Times New Roman" w:hAnsi="Times New Roman" w:cs="Times New Roman"/>
          <w:sz w:val="24"/>
          <w:szCs w:val="24"/>
        </w:rPr>
        <w:t>podendo ser prorrogada.</w:t>
      </w:r>
    </w:p>
    <w:p w14:paraId="3F5AF609" w14:textId="77777777" w:rsidR="004C7309" w:rsidRPr="00E815FE" w:rsidRDefault="004C7309" w:rsidP="005E6783">
      <w:pPr>
        <w:autoSpaceDE w:val="0"/>
        <w:autoSpaceDN w:val="0"/>
        <w:adjustRightInd w:val="0"/>
        <w:spacing w:line="324" w:lineRule="auto"/>
        <w:rPr>
          <w:rFonts w:ascii="Times New Roman" w:hAnsi="Times New Roman" w:cs="Times New Roman"/>
          <w:color w:val="00B050"/>
          <w:sz w:val="24"/>
          <w:szCs w:val="24"/>
        </w:rPr>
      </w:pPr>
    </w:p>
    <w:p w14:paraId="287FB776" w14:textId="30C1EE34" w:rsidR="00A74243" w:rsidRPr="00E815FE" w:rsidRDefault="00CF095F" w:rsidP="005E6783">
      <w:pPr>
        <w:widowControl w:val="0"/>
        <w:numPr>
          <w:ilvl w:val="0"/>
          <w:numId w:val="3"/>
        </w:numPr>
        <w:autoSpaceDE w:val="0"/>
        <w:autoSpaceDN w:val="0"/>
        <w:adjustRightInd w:val="0"/>
        <w:spacing w:line="324" w:lineRule="auto"/>
        <w:ind w:right="-30"/>
        <w:rPr>
          <w:rFonts w:ascii="Times New Roman" w:hAnsi="Times New Roman" w:cs="Times New Roman"/>
          <w:iCs/>
          <w:sz w:val="24"/>
          <w:szCs w:val="24"/>
        </w:rPr>
      </w:pPr>
      <w:r>
        <w:rPr>
          <w:rFonts w:ascii="Times New Roman" w:hAnsi="Times New Roman" w:cs="Times New Roman"/>
          <w:b/>
          <w:bCs/>
          <w:sz w:val="24"/>
          <w:szCs w:val="24"/>
        </w:rPr>
        <w:t xml:space="preserve">DA </w:t>
      </w:r>
      <w:r w:rsidR="00A74243" w:rsidRPr="00E815FE">
        <w:rPr>
          <w:rFonts w:ascii="Times New Roman" w:hAnsi="Times New Roman" w:cs="Times New Roman"/>
          <w:b/>
          <w:bCs/>
          <w:sz w:val="24"/>
          <w:szCs w:val="24"/>
        </w:rPr>
        <w:t xml:space="preserve">REVISÃO E </w:t>
      </w:r>
      <w:r w:rsidR="00230EA7">
        <w:rPr>
          <w:rFonts w:ascii="Times New Roman" w:hAnsi="Times New Roman" w:cs="Times New Roman"/>
          <w:b/>
          <w:bCs/>
          <w:sz w:val="24"/>
          <w:szCs w:val="24"/>
        </w:rPr>
        <w:t xml:space="preserve">DO </w:t>
      </w:r>
      <w:r w:rsidR="00A74243" w:rsidRPr="00E815FE">
        <w:rPr>
          <w:rFonts w:ascii="Times New Roman" w:hAnsi="Times New Roman" w:cs="Times New Roman"/>
          <w:b/>
          <w:bCs/>
          <w:sz w:val="24"/>
          <w:szCs w:val="24"/>
        </w:rPr>
        <w:t>CANCELAMENTO</w:t>
      </w:r>
      <w:r w:rsidR="00A74243" w:rsidRPr="00E815FE">
        <w:rPr>
          <w:rFonts w:ascii="Times New Roman" w:hAnsi="Times New Roman" w:cs="Times New Roman"/>
          <w:iCs/>
          <w:sz w:val="24"/>
          <w:szCs w:val="24"/>
        </w:rPr>
        <w:t xml:space="preserve"> </w:t>
      </w:r>
    </w:p>
    <w:p w14:paraId="46ADF8EB" w14:textId="77777777" w:rsidR="00A74243" w:rsidRPr="00E815FE" w:rsidRDefault="00A74243" w:rsidP="005E6783">
      <w:pPr>
        <w:pStyle w:val="PargrafodaLista"/>
        <w:numPr>
          <w:ilvl w:val="1"/>
          <w:numId w:val="3"/>
        </w:numPr>
        <w:spacing w:line="324" w:lineRule="auto"/>
        <w:ind w:left="0" w:firstLine="0"/>
        <w:jc w:val="both"/>
        <w:rPr>
          <w:rFonts w:ascii="Times New Roman" w:hAnsi="Times New Roman" w:cs="Times New Roman"/>
        </w:rPr>
      </w:pPr>
      <w:r w:rsidRPr="00E815FE">
        <w:rPr>
          <w:rFonts w:ascii="Times New Roman" w:hAnsi="Times New Roman" w:cs="Times New Roman"/>
        </w:rPr>
        <w:t xml:space="preserve">A Administração realizará pesquisa de mercado periodicamente, em intervalos não superiores a </w:t>
      </w:r>
      <w:r w:rsidRPr="00230EA7">
        <w:rPr>
          <w:rFonts w:ascii="Times New Roman" w:hAnsi="Times New Roman" w:cs="Times New Roman"/>
          <w:b/>
          <w:bCs/>
        </w:rPr>
        <w:t>180 (cento e oitenta) dias</w:t>
      </w:r>
      <w:r w:rsidRPr="00E815FE">
        <w:rPr>
          <w:rFonts w:ascii="Times New Roman" w:hAnsi="Times New Roman" w:cs="Times New Roman"/>
        </w:rPr>
        <w:t xml:space="preserve">, a fim de verificar a </w:t>
      </w:r>
      <w:proofErr w:type="spellStart"/>
      <w:r w:rsidRPr="00E815FE">
        <w:rPr>
          <w:rFonts w:ascii="Times New Roman" w:hAnsi="Times New Roman" w:cs="Times New Roman"/>
        </w:rPr>
        <w:t>vantajosidade</w:t>
      </w:r>
      <w:proofErr w:type="spellEnd"/>
      <w:r w:rsidRPr="00E815FE">
        <w:rPr>
          <w:rFonts w:ascii="Times New Roman" w:hAnsi="Times New Roman" w:cs="Times New Roman"/>
        </w:rPr>
        <w:t xml:space="preserve"> dos preços registrados nesta Ata.</w:t>
      </w:r>
    </w:p>
    <w:p w14:paraId="1B331B0D"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E815FE">
        <w:rPr>
          <w:rFonts w:ascii="Times New Roman" w:hAnsi="Times New Roman" w:cs="Times New Roman"/>
          <w:sz w:val="24"/>
          <w:szCs w:val="24"/>
        </w:rPr>
        <w:t>fornecedor(</w:t>
      </w:r>
      <w:proofErr w:type="gramEnd"/>
      <w:r w:rsidRPr="00E815FE">
        <w:rPr>
          <w:rFonts w:ascii="Times New Roman" w:hAnsi="Times New Roman" w:cs="Times New Roman"/>
          <w:sz w:val="24"/>
          <w:szCs w:val="24"/>
        </w:rPr>
        <w:t>es).</w:t>
      </w:r>
    </w:p>
    <w:p w14:paraId="12A186BC" w14:textId="2FDCF676"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Quando o preço registrado </w:t>
      </w:r>
      <w:r w:rsidR="004C7309">
        <w:rPr>
          <w:rFonts w:ascii="Times New Roman" w:hAnsi="Times New Roman" w:cs="Times New Roman"/>
          <w:sz w:val="24"/>
          <w:szCs w:val="24"/>
        </w:rPr>
        <w:t xml:space="preserve">se </w:t>
      </w:r>
      <w:r w:rsidRPr="00E815FE">
        <w:rPr>
          <w:rFonts w:ascii="Times New Roman" w:hAnsi="Times New Roman" w:cs="Times New Roman"/>
          <w:sz w:val="24"/>
          <w:szCs w:val="24"/>
        </w:rPr>
        <w:t xml:space="preserve">tornar superior ao preço praticado no mercado por motivo superveniente, a Administração convocará o(s) </w:t>
      </w:r>
      <w:proofErr w:type="gramStart"/>
      <w:r w:rsidRPr="00E815FE">
        <w:rPr>
          <w:rFonts w:ascii="Times New Roman" w:hAnsi="Times New Roman" w:cs="Times New Roman"/>
          <w:sz w:val="24"/>
          <w:szCs w:val="24"/>
        </w:rPr>
        <w:t>fornecedor(</w:t>
      </w:r>
      <w:proofErr w:type="gramEnd"/>
      <w:r w:rsidRPr="00E815FE">
        <w:rPr>
          <w:rFonts w:ascii="Times New Roman" w:hAnsi="Times New Roman" w:cs="Times New Roman"/>
          <w:sz w:val="24"/>
          <w:szCs w:val="24"/>
        </w:rPr>
        <w:t>es) para negociar(em) a redução dos preços aos valores praticados pelo mercado.</w:t>
      </w:r>
    </w:p>
    <w:p w14:paraId="59BA98F0"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 fornecedor que não aceitar reduzir seu preço ao valor praticado pelo mercado será liberado do compromisso assumido, sem aplicação de penalidade.</w:t>
      </w:r>
    </w:p>
    <w:p w14:paraId="668A0354" w14:textId="77777777" w:rsidR="007C03C9"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57AEAD0B" w14:textId="124F9F68" w:rsidR="00A74243"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Quando o preço de mercado </w:t>
      </w:r>
      <w:r w:rsidR="00B073ED">
        <w:rPr>
          <w:rFonts w:ascii="Times New Roman" w:hAnsi="Times New Roman" w:cs="Times New Roman"/>
          <w:sz w:val="24"/>
          <w:szCs w:val="24"/>
        </w:rPr>
        <w:t xml:space="preserve">se </w:t>
      </w:r>
      <w:r w:rsidRPr="00E815FE">
        <w:rPr>
          <w:rFonts w:ascii="Times New Roman" w:hAnsi="Times New Roman" w:cs="Times New Roman"/>
          <w:sz w:val="24"/>
          <w:szCs w:val="24"/>
        </w:rPr>
        <w:t>tornar superior aos preços registrados e o fornecedor não puder cumprir o compromisso, o órgão gerenciador poderá:</w:t>
      </w:r>
    </w:p>
    <w:p w14:paraId="63315EAD" w14:textId="7B7093BD"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L</w:t>
      </w:r>
      <w:r w:rsidR="00A74243" w:rsidRPr="00E815FE">
        <w:rPr>
          <w:rFonts w:ascii="Times New Roman" w:hAnsi="Times New Roman" w:cs="Times New Roman"/>
          <w:sz w:val="24"/>
          <w:szCs w:val="24"/>
        </w:rPr>
        <w:t xml:space="preserve">iberar o fornecedor do compromisso assumido, caso a comunicação ocorra antes do pedido de fornecimento, e sem aplicação da penalidade se confirmada </w:t>
      </w:r>
      <w:proofErr w:type="gramStart"/>
      <w:r w:rsidR="00A74243" w:rsidRPr="00E815FE">
        <w:rPr>
          <w:rFonts w:ascii="Times New Roman" w:hAnsi="Times New Roman" w:cs="Times New Roman"/>
          <w:sz w:val="24"/>
          <w:szCs w:val="24"/>
        </w:rPr>
        <w:t>a</w:t>
      </w:r>
      <w:proofErr w:type="gramEnd"/>
      <w:r w:rsidR="00A74243" w:rsidRPr="00E815FE">
        <w:rPr>
          <w:rFonts w:ascii="Times New Roman" w:hAnsi="Times New Roman" w:cs="Times New Roman"/>
          <w:sz w:val="24"/>
          <w:szCs w:val="24"/>
        </w:rPr>
        <w:t xml:space="preserve"> veracidade dos motivos e comprovantes apresentados; e</w:t>
      </w:r>
    </w:p>
    <w:p w14:paraId="780A1153" w14:textId="04924DDC" w:rsidR="00A74243" w:rsidRPr="00E815FE" w:rsidRDefault="00EC22B1" w:rsidP="005E6783">
      <w:pPr>
        <w:numPr>
          <w:ilvl w:val="2"/>
          <w:numId w:val="3"/>
        </w:numPr>
        <w:autoSpaceDE w:val="0"/>
        <w:autoSpaceDN w:val="0"/>
        <w:adjustRightInd w:val="0"/>
        <w:spacing w:line="324" w:lineRule="auto"/>
        <w:ind w:left="567" w:hanging="567"/>
        <w:rPr>
          <w:rFonts w:ascii="Times New Roman" w:hAnsi="Times New Roman" w:cs="Times New Roman"/>
          <w:sz w:val="24"/>
          <w:szCs w:val="24"/>
        </w:rPr>
      </w:pPr>
      <w:r>
        <w:rPr>
          <w:rFonts w:ascii="Times New Roman" w:hAnsi="Times New Roman" w:cs="Times New Roman"/>
          <w:sz w:val="24"/>
          <w:szCs w:val="24"/>
        </w:rPr>
        <w:t xml:space="preserve"> C</w:t>
      </w:r>
      <w:r w:rsidR="00A74243" w:rsidRPr="00E815FE">
        <w:rPr>
          <w:rFonts w:ascii="Times New Roman" w:hAnsi="Times New Roman" w:cs="Times New Roman"/>
          <w:sz w:val="24"/>
          <w:szCs w:val="24"/>
        </w:rPr>
        <w:t>onvocar os demais fornecedores para assegurar igual oportunidade de negociação.</w:t>
      </w:r>
    </w:p>
    <w:p w14:paraId="35478E5F"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152D97AC" w14:textId="77777777" w:rsidR="00A74243" w:rsidRPr="00E815FE" w:rsidRDefault="00A74243" w:rsidP="005E6783">
      <w:pPr>
        <w:numPr>
          <w:ilvl w:val="1"/>
          <w:numId w:val="3"/>
        </w:numPr>
        <w:autoSpaceDE w:val="0"/>
        <w:autoSpaceDN w:val="0"/>
        <w:adjustRightInd w:val="0"/>
        <w:spacing w:line="324" w:lineRule="auto"/>
        <w:ind w:left="425" w:hanging="425"/>
        <w:rPr>
          <w:rFonts w:ascii="Times New Roman" w:hAnsi="Times New Roman" w:cs="Times New Roman"/>
          <w:sz w:val="24"/>
          <w:szCs w:val="24"/>
        </w:rPr>
      </w:pPr>
      <w:r w:rsidRPr="00E815FE">
        <w:rPr>
          <w:rFonts w:ascii="Times New Roman" w:hAnsi="Times New Roman" w:cs="Times New Roman"/>
          <w:sz w:val="24"/>
          <w:szCs w:val="24"/>
        </w:rPr>
        <w:t>O registro do fornecedor será cancelado quando:</w:t>
      </w:r>
    </w:p>
    <w:p w14:paraId="11206E10" w14:textId="28E3EC52" w:rsidR="00A74243" w:rsidRPr="00E815FE" w:rsidRDefault="00EC22B1" w:rsidP="005E6783">
      <w:pPr>
        <w:numPr>
          <w:ilvl w:val="2"/>
          <w:numId w:val="3"/>
        </w:numPr>
        <w:autoSpaceDE w:val="0"/>
        <w:autoSpaceDN w:val="0"/>
        <w:adjustRightInd w:val="0"/>
        <w:spacing w:line="324"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E815FE">
        <w:rPr>
          <w:rFonts w:ascii="Times New Roman" w:hAnsi="Times New Roman" w:cs="Times New Roman"/>
          <w:sz w:val="24"/>
          <w:szCs w:val="24"/>
        </w:rPr>
        <w:t xml:space="preserve">Descumprir </w:t>
      </w:r>
      <w:r w:rsidR="00A74243" w:rsidRPr="00E815FE">
        <w:rPr>
          <w:rFonts w:ascii="Times New Roman" w:hAnsi="Times New Roman" w:cs="Times New Roman"/>
          <w:sz w:val="24"/>
          <w:szCs w:val="24"/>
        </w:rPr>
        <w:t>as condições da ata de registro de preços;</w:t>
      </w:r>
    </w:p>
    <w:p w14:paraId="242B27B8" w14:textId="0C95330A"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Não </w:t>
      </w:r>
      <w:r w:rsidR="00A74243" w:rsidRPr="00E815FE">
        <w:rPr>
          <w:rFonts w:ascii="Times New Roman" w:hAnsi="Times New Roman" w:cs="Times New Roman"/>
          <w:sz w:val="24"/>
          <w:szCs w:val="24"/>
        </w:rPr>
        <w:t>retirar a nota de empenho ou instrumento equivalente no prazo estabelecido pela Administração, sem justificativa aceitável;</w:t>
      </w:r>
    </w:p>
    <w:p w14:paraId="269F7165" w14:textId="4371C831"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Não </w:t>
      </w:r>
      <w:r w:rsidR="00A74243" w:rsidRPr="00E815FE">
        <w:rPr>
          <w:rFonts w:ascii="Times New Roman" w:hAnsi="Times New Roman" w:cs="Times New Roman"/>
          <w:sz w:val="24"/>
          <w:szCs w:val="24"/>
        </w:rPr>
        <w:t xml:space="preserve">aceitar reduzir o seu preço registrado, na hipótese deste se tornar superior àqueles praticados no mercado; </w:t>
      </w:r>
      <w:proofErr w:type="gramStart"/>
      <w:r w:rsidR="00A74243" w:rsidRPr="00E815FE">
        <w:rPr>
          <w:rFonts w:ascii="Times New Roman" w:hAnsi="Times New Roman" w:cs="Times New Roman"/>
          <w:sz w:val="24"/>
          <w:szCs w:val="24"/>
        </w:rPr>
        <w:t>ou</w:t>
      </w:r>
      <w:proofErr w:type="gramEnd"/>
    </w:p>
    <w:p w14:paraId="4DCE0855" w14:textId="5A1C533B"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Sofrer </w:t>
      </w:r>
      <w:r w:rsidR="00A74243" w:rsidRPr="00E815FE">
        <w:rPr>
          <w:rFonts w:ascii="Times New Roman" w:hAnsi="Times New Roman" w:cs="Times New Roman"/>
          <w:sz w:val="24"/>
          <w:szCs w:val="24"/>
        </w:rPr>
        <w:t>sanção administrativa cujo efeito torne-o proibido de celebrar contrato administrativo, alcançando o órgão gerenciador e órgão(s) participante(s).</w:t>
      </w:r>
    </w:p>
    <w:p w14:paraId="74227A25"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O cancelamento de registros nas hipóteses previstas nos itens </w:t>
      </w:r>
      <w:r w:rsidRPr="00226C45">
        <w:rPr>
          <w:rFonts w:ascii="Times New Roman" w:hAnsi="Times New Roman" w:cs="Times New Roman"/>
          <w:color w:val="FF0000"/>
          <w:sz w:val="24"/>
          <w:szCs w:val="24"/>
        </w:rPr>
        <w:t xml:space="preserve">6.7.1, 6.7.2 e 6.7.4 </w:t>
      </w:r>
      <w:r w:rsidRPr="00E815FE">
        <w:rPr>
          <w:rFonts w:ascii="Times New Roman" w:hAnsi="Times New Roman" w:cs="Times New Roman"/>
          <w:sz w:val="24"/>
          <w:szCs w:val="24"/>
        </w:rPr>
        <w:t>será formalizado por despacho do órgão gerenciador, assegurado o contraditório e a ampla defesa.</w:t>
      </w:r>
    </w:p>
    <w:p w14:paraId="69B4D267"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58F8A816" w14:textId="6D673491" w:rsidR="00A74243" w:rsidRPr="00E815FE" w:rsidRDefault="00EC22B1" w:rsidP="005E6783">
      <w:pPr>
        <w:numPr>
          <w:ilvl w:val="2"/>
          <w:numId w:val="3"/>
        </w:numPr>
        <w:autoSpaceDE w:val="0"/>
        <w:autoSpaceDN w:val="0"/>
        <w:adjustRightInd w:val="0"/>
        <w:spacing w:line="324"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P</w:t>
      </w:r>
      <w:r w:rsidR="00A74243" w:rsidRPr="00E815FE">
        <w:rPr>
          <w:rFonts w:ascii="Times New Roman" w:hAnsi="Times New Roman" w:cs="Times New Roman"/>
          <w:sz w:val="24"/>
          <w:szCs w:val="24"/>
        </w:rPr>
        <w:t xml:space="preserve">or razão de interesse público; </w:t>
      </w:r>
      <w:proofErr w:type="gramStart"/>
      <w:r w:rsidR="00A74243" w:rsidRPr="00E815FE">
        <w:rPr>
          <w:rFonts w:ascii="Times New Roman" w:hAnsi="Times New Roman" w:cs="Times New Roman"/>
          <w:sz w:val="24"/>
          <w:szCs w:val="24"/>
        </w:rPr>
        <w:t>ou</w:t>
      </w:r>
      <w:proofErr w:type="gramEnd"/>
    </w:p>
    <w:p w14:paraId="565538B2" w14:textId="2B5C755E" w:rsidR="00A74243"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A</w:t>
      </w:r>
      <w:r w:rsidR="00A74243" w:rsidRPr="00E815FE">
        <w:rPr>
          <w:rFonts w:ascii="Times New Roman" w:hAnsi="Times New Roman" w:cs="Times New Roman"/>
          <w:sz w:val="24"/>
          <w:szCs w:val="24"/>
        </w:rPr>
        <w:t xml:space="preserve"> pedido</w:t>
      </w:r>
      <w:proofErr w:type="gramEnd"/>
      <w:r w:rsidR="00A74243" w:rsidRPr="00E815FE">
        <w:rPr>
          <w:rFonts w:ascii="Times New Roman" w:hAnsi="Times New Roman" w:cs="Times New Roman"/>
          <w:sz w:val="24"/>
          <w:szCs w:val="24"/>
        </w:rPr>
        <w:t xml:space="preserve"> do fornecedor. </w:t>
      </w:r>
    </w:p>
    <w:p w14:paraId="089D178E" w14:textId="77777777" w:rsidR="00EC22B1" w:rsidRPr="00E815FE" w:rsidRDefault="00EC22B1" w:rsidP="005E6783">
      <w:pPr>
        <w:autoSpaceDE w:val="0"/>
        <w:autoSpaceDN w:val="0"/>
        <w:adjustRightInd w:val="0"/>
        <w:spacing w:line="324" w:lineRule="auto"/>
        <w:rPr>
          <w:rFonts w:ascii="Times New Roman" w:hAnsi="Times New Roman" w:cs="Times New Roman"/>
          <w:sz w:val="24"/>
          <w:szCs w:val="24"/>
        </w:rPr>
      </w:pPr>
    </w:p>
    <w:p w14:paraId="1E6CE34D" w14:textId="77777777" w:rsidR="00A74243" w:rsidRPr="00E815FE" w:rsidRDefault="00A74243" w:rsidP="005E6783">
      <w:pPr>
        <w:pStyle w:val="Nivel1"/>
        <w:numPr>
          <w:ilvl w:val="0"/>
          <w:numId w:val="3"/>
        </w:numPr>
        <w:spacing w:before="0" w:after="0" w:line="324" w:lineRule="auto"/>
        <w:ind w:left="357" w:hanging="357"/>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DAS PENALIDADES</w:t>
      </w:r>
    </w:p>
    <w:p w14:paraId="5258C442"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color w:val="000000" w:themeColor="text1"/>
          <w:sz w:val="24"/>
          <w:szCs w:val="24"/>
        </w:rPr>
      </w:pPr>
      <w:r w:rsidRPr="00E815FE">
        <w:rPr>
          <w:rFonts w:ascii="Times New Roman" w:hAnsi="Times New Roman" w:cs="Times New Roman"/>
          <w:iCs/>
          <w:sz w:val="24"/>
          <w:szCs w:val="24"/>
        </w:rPr>
        <w:t xml:space="preserve">O descumprimento da Ata de Registro de Preços ensejará aplicação das penalidades estabelecidas no </w:t>
      </w:r>
      <w:proofErr w:type="gramStart"/>
      <w:r w:rsidRPr="00E815FE">
        <w:rPr>
          <w:rFonts w:ascii="Times New Roman" w:hAnsi="Times New Roman" w:cs="Times New Roman"/>
          <w:iCs/>
          <w:sz w:val="24"/>
          <w:szCs w:val="24"/>
        </w:rPr>
        <w:t>Edital</w:t>
      </w:r>
      <w:r w:rsidR="007C03C9" w:rsidRPr="00E815FE">
        <w:rPr>
          <w:rFonts w:ascii="Times New Roman" w:hAnsi="Times New Roman" w:cs="Times New Roman"/>
          <w:iCs/>
          <w:sz w:val="24"/>
          <w:szCs w:val="24"/>
        </w:rPr>
        <w:t xml:space="preserve"> e anexos</w:t>
      </w:r>
      <w:proofErr w:type="gramEnd"/>
      <w:r w:rsidRPr="00E815FE">
        <w:rPr>
          <w:rFonts w:ascii="Times New Roman" w:hAnsi="Times New Roman" w:cs="Times New Roman"/>
          <w:iCs/>
          <w:sz w:val="24"/>
          <w:szCs w:val="24"/>
        </w:rPr>
        <w:t>.</w:t>
      </w:r>
    </w:p>
    <w:p w14:paraId="326DF62A" w14:textId="5A077313" w:rsidR="00A74243"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iCs/>
          <w:color w:val="000000" w:themeColor="text1"/>
          <w:sz w:val="24"/>
          <w:szCs w:val="24"/>
        </w:rPr>
      </w:pPr>
      <w:r w:rsidRPr="00E815FE">
        <w:rPr>
          <w:rFonts w:ascii="Times New Roman" w:hAnsi="Times New Roman" w:cs="Times New Roman"/>
          <w:color w:val="000000" w:themeColor="text1"/>
          <w:sz w:val="24"/>
          <w:szCs w:val="24"/>
        </w:rPr>
        <w:t xml:space="preserve">As sanções do item acima também se aplicam aos integrantes do cadastro de reserva, em pregão para registro de preços que, convocados, não honrarem o compromisso assumido injustificadamente, nos termos do </w:t>
      </w:r>
      <w:r w:rsidR="00E86453">
        <w:rPr>
          <w:rFonts w:ascii="Times New Roman" w:hAnsi="Times New Roman" w:cs="Times New Roman"/>
          <w:color w:val="000000" w:themeColor="text1"/>
          <w:sz w:val="24"/>
          <w:szCs w:val="24"/>
        </w:rPr>
        <w:t>Art.</w:t>
      </w:r>
      <w:r w:rsidRPr="00E815FE">
        <w:rPr>
          <w:rFonts w:ascii="Times New Roman" w:hAnsi="Times New Roman" w:cs="Times New Roman"/>
          <w:color w:val="000000" w:themeColor="text1"/>
          <w:sz w:val="24"/>
          <w:szCs w:val="24"/>
        </w:rPr>
        <w:t xml:space="preserve"> 49, §1º do Decreto nº 10.024/19. </w:t>
      </w:r>
    </w:p>
    <w:p w14:paraId="3F896919" w14:textId="77777777" w:rsidR="00A74243" w:rsidRPr="00E815FE" w:rsidRDefault="00A74243" w:rsidP="005E6783">
      <w:pPr>
        <w:widowControl w:val="0"/>
        <w:autoSpaceDE w:val="0"/>
        <w:autoSpaceDN w:val="0"/>
        <w:adjustRightInd w:val="0"/>
        <w:spacing w:line="324" w:lineRule="auto"/>
        <w:ind w:left="360"/>
        <w:rPr>
          <w:rFonts w:ascii="Times New Roman" w:hAnsi="Times New Roman" w:cs="Times New Roman"/>
          <w:b/>
          <w:iCs/>
          <w:sz w:val="24"/>
          <w:szCs w:val="24"/>
        </w:rPr>
      </w:pPr>
    </w:p>
    <w:p w14:paraId="1591B4A2" w14:textId="0948974C" w:rsidR="00A74243" w:rsidRPr="00E815FE" w:rsidRDefault="00C61E07" w:rsidP="005E6783">
      <w:pPr>
        <w:widowControl w:val="0"/>
        <w:numPr>
          <w:ilvl w:val="0"/>
          <w:numId w:val="3"/>
        </w:numPr>
        <w:autoSpaceDE w:val="0"/>
        <w:autoSpaceDN w:val="0"/>
        <w:adjustRightInd w:val="0"/>
        <w:spacing w:line="324" w:lineRule="auto"/>
        <w:rPr>
          <w:rFonts w:ascii="Times New Roman" w:hAnsi="Times New Roman" w:cs="Times New Roman"/>
          <w:b/>
          <w:iCs/>
          <w:sz w:val="24"/>
          <w:szCs w:val="24"/>
        </w:rPr>
      </w:pPr>
      <w:r>
        <w:rPr>
          <w:rFonts w:ascii="Times New Roman" w:hAnsi="Times New Roman" w:cs="Times New Roman"/>
          <w:b/>
          <w:bCs/>
          <w:iCs/>
          <w:sz w:val="24"/>
          <w:szCs w:val="24"/>
        </w:rPr>
        <w:t xml:space="preserve">DAS </w:t>
      </w:r>
      <w:r w:rsidR="00A74243" w:rsidRPr="00E815FE">
        <w:rPr>
          <w:rFonts w:ascii="Times New Roman" w:hAnsi="Times New Roman" w:cs="Times New Roman"/>
          <w:b/>
          <w:bCs/>
          <w:iCs/>
          <w:sz w:val="24"/>
          <w:szCs w:val="24"/>
        </w:rPr>
        <w:t>CONDIÇÕES GERAIS</w:t>
      </w:r>
    </w:p>
    <w:p w14:paraId="11CB6872"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sz w:val="24"/>
          <w:szCs w:val="24"/>
        </w:rPr>
      </w:pPr>
      <w:r w:rsidRPr="00E815FE">
        <w:rPr>
          <w:rFonts w:ascii="Times New Roman" w:hAnsi="Times New Roman" w:cs="Times New Roman"/>
          <w:iCs/>
          <w:sz w:val="24"/>
          <w:szCs w:val="24"/>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3729CBB" w14:textId="1563D17A"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iCs/>
          <w:sz w:val="24"/>
          <w:szCs w:val="24"/>
        </w:rPr>
        <w:t xml:space="preserve">É vedado efetuar acréscimos nos quantitativos fixados nesta ata de registro de preços, inclusive o acréscimo de que trata o § 1º do </w:t>
      </w:r>
      <w:r w:rsidR="00E86453">
        <w:rPr>
          <w:rFonts w:ascii="Times New Roman" w:hAnsi="Times New Roman" w:cs="Times New Roman"/>
          <w:iCs/>
          <w:sz w:val="24"/>
          <w:szCs w:val="24"/>
        </w:rPr>
        <w:t>Art.</w:t>
      </w:r>
      <w:r w:rsidRPr="00E815FE">
        <w:rPr>
          <w:rFonts w:ascii="Times New Roman" w:hAnsi="Times New Roman" w:cs="Times New Roman"/>
          <w:sz w:val="24"/>
          <w:szCs w:val="24"/>
        </w:rPr>
        <w:t xml:space="preserve"> 65 da Lei nº 8.666/93, nos termos do </w:t>
      </w:r>
      <w:r w:rsidR="00E86453">
        <w:rPr>
          <w:rFonts w:ascii="Times New Roman" w:hAnsi="Times New Roman" w:cs="Times New Roman"/>
          <w:sz w:val="24"/>
          <w:szCs w:val="24"/>
        </w:rPr>
        <w:t>Art.</w:t>
      </w:r>
      <w:r w:rsidRPr="00E815FE">
        <w:rPr>
          <w:rFonts w:ascii="Times New Roman" w:hAnsi="Times New Roman" w:cs="Times New Roman"/>
          <w:sz w:val="24"/>
          <w:szCs w:val="24"/>
        </w:rPr>
        <w:t xml:space="preserve"> 12, §1º do Decreto nº 7892/13.</w:t>
      </w:r>
    </w:p>
    <w:p w14:paraId="1EF37812" w14:textId="4610EC75"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sz w:val="24"/>
          <w:szCs w:val="24"/>
        </w:rPr>
      </w:pPr>
      <w:r w:rsidRPr="00E815FE">
        <w:rPr>
          <w:rFonts w:ascii="Times New Roman" w:hAnsi="Times New Roman" w:cs="Times New Roman"/>
          <w:iCs/>
          <w:sz w:val="24"/>
          <w:szCs w:val="24"/>
        </w:rPr>
        <w:t>A ata de realização da sessão pública do pregão, contendo a relação dos licitan</w:t>
      </w:r>
      <w:r w:rsidR="0010677E" w:rsidRPr="00E815FE">
        <w:rPr>
          <w:rFonts w:ascii="Times New Roman" w:hAnsi="Times New Roman" w:cs="Times New Roman"/>
          <w:iCs/>
          <w:sz w:val="24"/>
          <w:szCs w:val="24"/>
        </w:rPr>
        <w:t xml:space="preserve">tes que aceitarem cotar os bens </w:t>
      </w:r>
      <w:r w:rsidRPr="00E815FE">
        <w:rPr>
          <w:rFonts w:ascii="Times New Roman" w:hAnsi="Times New Roman" w:cs="Times New Roman"/>
          <w:iCs/>
          <w:sz w:val="24"/>
          <w:szCs w:val="24"/>
        </w:rPr>
        <w:t xml:space="preserve">com preços iguais ao do licitante vencedor do certame, compõe </w:t>
      </w:r>
      <w:proofErr w:type="gramStart"/>
      <w:r w:rsidRPr="00E815FE">
        <w:rPr>
          <w:rFonts w:ascii="Times New Roman" w:hAnsi="Times New Roman" w:cs="Times New Roman"/>
          <w:iCs/>
          <w:sz w:val="24"/>
          <w:szCs w:val="24"/>
        </w:rPr>
        <w:t>anexo</w:t>
      </w:r>
      <w:proofErr w:type="gramEnd"/>
      <w:r w:rsidRPr="00E815FE">
        <w:rPr>
          <w:rFonts w:ascii="Times New Roman" w:hAnsi="Times New Roman" w:cs="Times New Roman"/>
          <w:iCs/>
          <w:sz w:val="24"/>
          <w:szCs w:val="24"/>
        </w:rPr>
        <w:t xml:space="preserve"> a esta Ata de Registro de Preços, nos termos do </w:t>
      </w:r>
      <w:r w:rsidR="00E86453">
        <w:rPr>
          <w:rFonts w:ascii="Times New Roman" w:hAnsi="Times New Roman" w:cs="Times New Roman"/>
          <w:iCs/>
          <w:sz w:val="24"/>
          <w:szCs w:val="24"/>
        </w:rPr>
        <w:t>Art.</w:t>
      </w:r>
      <w:r w:rsidRPr="00E815FE">
        <w:rPr>
          <w:rFonts w:ascii="Times New Roman" w:hAnsi="Times New Roman" w:cs="Times New Roman"/>
          <w:iCs/>
          <w:sz w:val="24"/>
          <w:szCs w:val="24"/>
        </w:rPr>
        <w:t xml:space="preserve"> 11, §</w:t>
      </w:r>
      <w:r w:rsidR="00B6475A">
        <w:rPr>
          <w:rFonts w:ascii="Times New Roman" w:hAnsi="Times New Roman" w:cs="Times New Roman"/>
          <w:iCs/>
          <w:sz w:val="24"/>
          <w:szCs w:val="24"/>
        </w:rPr>
        <w:t xml:space="preserve"> </w:t>
      </w:r>
      <w:r w:rsidRPr="00E815FE">
        <w:rPr>
          <w:rFonts w:ascii="Times New Roman" w:hAnsi="Times New Roman" w:cs="Times New Roman"/>
          <w:iCs/>
          <w:sz w:val="24"/>
          <w:szCs w:val="24"/>
        </w:rPr>
        <w:t>4º do Decreto n</w:t>
      </w:r>
      <w:r w:rsidR="00B6475A">
        <w:rPr>
          <w:rFonts w:ascii="Times New Roman" w:hAnsi="Times New Roman" w:cs="Times New Roman"/>
          <w:iCs/>
          <w:sz w:val="24"/>
          <w:szCs w:val="24"/>
        </w:rPr>
        <w:t>º</w:t>
      </w:r>
      <w:r w:rsidRPr="00E815FE">
        <w:rPr>
          <w:rFonts w:ascii="Times New Roman" w:hAnsi="Times New Roman" w:cs="Times New Roman"/>
          <w:iCs/>
          <w:sz w:val="24"/>
          <w:szCs w:val="24"/>
        </w:rPr>
        <w:t xml:space="preserve"> 7.892, de 2014.</w:t>
      </w:r>
    </w:p>
    <w:p w14:paraId="7D51FE9C" w14:textId="77777777" w:rsidR="00A74243" w:rsidRPr="00E815FE" w:rsidRDefault="00A74243" w:rsidP="005E6783">
      <w:pPr>
        <w:widowControl w:val="0"/>
        <w:autoSpaceDE w:val="0"/>
        <w:autoSpaceDN w:val="0"/>
        <w:adjustRightInd w:val="0"/>
        <w:spacing w:line="324" w:lineRule="auto"/>
        <w:ind w:right="-15"/>
        <w:rPr>
          <w:rFonts w:ascii="Times New Roman" w:hAnsi="Times New Roman" w:cs="Times New Roman"/>
          <w:sz w:val="24"/>
          <w:szCs w:val="24"/>
        </w:rPr>
      </w:pPr>
    </w:p>
    <w:p w14:paraId="4DA1B017" w14:textId="141B9D85" w:rsidR="00A74243" w:rsidRPr="00E815FE" w:rsidRDefault="00A74243" w:rsidP="005E6783">
      <w:pPr>
        <w:widowControl w:val="0"/>
        <w:autoSpaceDE w:val="0"/>
        <w:autoSpaceDN w:val="0"/>
        <w:adjustRightInd w:val="0"/>
        <w:spacing w:line="324" w:lineRule="auto"/>
        <w:ind w:right="-15"/>
        <w:rPr>
          <w:rFonts w:ascii="Times New Roman" w:hAnsi="Times New Roman" w:cs="Times New Roman"/>
          <w:i/>
          <w:iCs/>
          <w:color w:val="FF0000"/>
          <w:sz w:val="24"/>
          <w:szCs w:val="24"/>
        </w:rPr>
      </w:pPr>
      <w:r w:rsidRPr="00E815FE">
        <w:rPr>
          <w:rFonts w:ascii="Times New Roman" w:hAnsi="Times New Roman" w:cs="Times New Roman"/>
          <w:sz w:val="24"/>
          <w:szCs w:val="24"/>
        </w:rPr>
        <w:t xml:space="preserve">Para firmeza e validade do pactuado, a </w:t>
      </w:r>
      <w:r w:rsidRPr="00E815FE">
        <w:rPr>
          <w:rFonts w:ascii="Times New Roman" w:hAnsi="Times New Roman" w:cs="Times New Roman"/>
          <w:color w:val="000000" w:themeColor="text1"/>
          <w:sz w:val="24"/>
          <w:szCs w:val="24"/>
        </w:rPr>
        <w:t xml:space="preserve">presente Ata foi lavrada em </w:t>
      </w:r>
      <w:r w:rsidR="007C03C9" w:rsidRPr="00C61E07">
        <w:rPr>
          <w:rFonts w:ascii="Times New Roman" w:hAnsi="Times New Roman" w:cs="Times New Roman"/>
          <w:b/>
          <w:bCs/>
          <w:color w:val="000000" w:themeColor="text1"/>
          <w:sz w:val="24"/>
          <w:szCs w:val="24"/>
        </w:rPr>
        <w:t>03</w:t>
      </w:r>
      <w:r w:rsidR="00C61E07" w:rsidRPr="00C61E07">
        <w:rPr>
          <w:rFonts w:ascii="Times New Roman" w:hAnsi="Times New Roman" w:cs="Times New Roman"/>
          <w:b/>
          <w:bCs/>
          <w:color w:val="000000" w:themeColor="text1"/>
          <w:sz w:val="24"/>
          <w:szCs w:val="24"/>
        </w:rPr>
        <w:t xml:space="preserve"> </w:t>
      </w:r>
      <w:r w:rsidR="007C03C9" w:rsidRPr="00C61E07">
        <w:rPr>
          <w:rFonts w:ascii="Times New Roman" w:hAnsi="Times New Roman" w:cs="Times New Roman"/>
          <w:b/>
          <w:bCs/>
          <w:color w:val="000000" w:themeColor="text1"/>
          <w:sz w:val="24"/>
          <w:szCs w:val="24"/>
        </w:rPr>
        <w:t>(três)</w:t>
      </w:r>
      <w:r w:rsidRPr="00C61E07">
        <w:rPr>
          <w:rFonts w:ascii="Times New Roman" w:hAnsi="Times New Roman" w:cs="Times New Roman"/>
          <w:b/>
          <w:bCs/>
          <w:color w:val="000000" w:themeColor="text1"/>
          <w:sz w:val="24"/>
          <w:szCs w:val="24"/>
        </w:rPr>
        <w:t xml:space="preserve"> vias</w:t>
      </w:r>
      <w:r w:rsidRPr="00E815FE">
        <w:rPr>
          <w:rFonts w:ascii="Times New Roman" w:hAnsi="Times New Roman" w:cs="Times New Roman"/>
          <w:color w:val="000000" w:themeColor="text1"/>
          <w:sz w:val="24"/>
          <w:szCs w:val="24"/>
        </w:rPr>
        <w:t xml:space="preserve"> de igual teor, que, depois de lida e achada em ordem, vai assinada pelas partes</w:t>
      </w:r>
      <w:r w:rsidRPr="00E815FE">
        <w:rPr>
          <w:rFonts w:ascii="Times New Roman" w:hAnsi="Times New Roman" w:cs="Times New Roman"/>
          <w:i/>
          <w:iCs/>
          <w:color w:val="000000" w:themeColor="text1"/>
          <w:sz w:val="24"/>
          <w:szCs w:val="24"/>
        </w:rPr>
        <w:t xml:space="preserve">. </w:t>
      </w:r>
    </w:p>
    <w:p w14:paraId="4EED414A"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7EEE930A"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218BDAB3"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0D51C671"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E815FE">
        <w:rPr>
          <w:rFonts w:ascii="Times New Roman" w:hAnsi="Times New Roman" w:cs="Times New Roman"/>
          <w:sz w:val="24"/>
          <w:szCs w:val="24"/>
        </w:rPr>
        <w:t>Local e data</w:t>
      </w:r>
    </w:p>
    <w:p w14:paraId="1536A67C"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E815FE">
        <w:rPr>
          <w:rFonts w:ascii="Times New Roman" w:hAnsi="Times New Roman" w:cs="Times New Roman"/>
          <w:sz w:val="24"/>
          <w:szCs w:val="24"/>
        </w:rPr>
        <w:t>Assinaturas</w:t>
      </w:r>
    </w:p>
    <w:p w14:paraId="6C9D96D2"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74AFE3D5"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color w:val="000000"/>
          <w:sz w:val="24"/>
          <w:szCs w:val="24"/>
        </w:rPr>
      </w:pPr>
      <w:r w:rsidRPr="00E815FE">
        <w:rPr>
          <w:rFonts w:ascii="Times New Roman" w:hAnsi="Times New Roman" w:cs="Times New Roman"/>
          <w:sz w:val="24"/>
          <w:szCs w:val="24"/>
        </w:rPr>
        <w:t xml:space="preserve">Representante legal do órgão e representante(s) </w:t>
      </w:r>
      <w:proofErr w:type="gramStart"/>
      <w:r w:rsidRPr="00E815FE">
        <w:rPr>
          <w:rFonts w:ascii="Times New Roman" w:hAnsi="Times New Roman" w:cs="Times New Roman"/>
          <w:sz w:val="24"/>
          <w:szCs w:val="24"/>
        </w:rPr>
        <w:t>legal(</w:t>
      </w:r>
      <w:proofErr w:type="spellStart"/>
      <w:proofErr w:type="gramEnd"/>
      <w:r w:rsidRPr="00E815FE">
        <w:rPr>
          <w:rFonts w:ascii="Times New Roman" w:hAnsi="Times New Roman" w:cs="Times New Roman"/>
          <w:sz w:val="24"/>
          <w:szCs w:val="24"/>
        </w:rPr>
        <w:t>is</w:t>
      </w:r>
      <w:proofErr w:type="spellEnd"/>
      <w:r w:rsidRPr="00E815FE">
        <w:rPr>
          <w:rFonts w:ascii="Times New Roman" w:hAnsi="Times New Roman" w:cs="Times New Roman"/>
          <w:sz w:val="24"/>
          <w:szCs w:val="24"/>
        </w:rPr>
        <w:t xml:space="preserve">) do(s) </w:t>
      </w:r>
      <w:r w:rsidRPr="00E815FE">
        <w:rPr>
          <w:rFonts w:ascii="Times New Roman" w:hAnsi="Times New Roman" w:cs="Times New Roman"/>
          <w:color w:val="000000"/>
          <w:sz w:val="24"/>
          <w:szCs w:val="24"/>
        </w:rPr>
        <w:t>fornecedor(s) registrado(s)</w:t>
      </w:r>
    </w:p>
    <w:p w14:paraId="1AC451CD"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7882DCD7"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4F5F2D39"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1156CD22"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4A085AA2"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3D89C50E"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5A9684F2" w14:textId="77777777" w:rsidR="00A74243" w:rsidRPr="00E815FE" w:rsidRDefault="00A74243" w:rsidP="005E6783">
      <w:pPr>
        <w:widowControl w:val="0"/>
        <w:spacing w:line="324" w:lineRule="auto"/>
        <w:ind w:right="-2"/>
        <w:rPr>
          <w:rFonts w:ascii="Times New Roman" w:hAnsi="Times New Roman" w:cs="Times New Roman"/>
          <w:b/>
          <w:bCs/>
          <w:sz w:val="24"/>
          <w:szCs w:val="24"/>
        </w:rPr>
      </w:pPr>
    </w:p>
    <w:p w14:paraId="5B7714AD" w14:textId="6BEC104F" w:rsidR="003F53EA" w:rsidRPr="00B6475A" w:rsidRDefault="003F53EA" w:rsidP="005E6783">
      <w:pPr>
        <w:widowControl w:val="0"/>
        <w:spacing w:line="324" w:lineRule="auto"/>
        <w:ind w:right="-2"/>
        <w:jc w:val="center"/>
        <w:rPr>
          <w:rFonts w:ascii="Times New Roman" w:hAnsi="Times New Roman" w:cs="Times New Roman"/>
          <w:b/>
          <w:sz w:val="24"/>
          <w:szCs w:val="24"/>
          <w:u w:val="single"/>
        </w:rPr>
      </w:pPr>
      <w:r w:rsidRPr="00E815FE">
        <w:rPr>
          <w:rFonts w:ascii="Times New Roman" w:hAnsi="Times New Roman" w:cs="Times New Roman"/>
          <w:b/>
          <w:bCs/>
          <w:sz w:val="24"/>
          <w:szCs w:val="24"/>
        </w:rPr>
        <w:lastRenderedPageBreak/>
        <w:t>ANEXO VI</w:t>
      </w:r>
      <w:r w:rsidR="00A74243" w:rsidRPr="00E815FE">
        <w:rPr>
          <w:rFonts w:ascii="Times New Roman" w:hAnsi="Times New Roman" w:cs="Times New Roman"/>
          <w:b/>
          <w:bCs/>
          <w:sz w:val="24"/>
          <w:szCs w:val="24"/>
        </w:rPr>
        <w:t>I</w:t>
      </w:r>
      <w:proofErr w:type="gramStart"/>
      <w:r w:rsidR="00F977D0">
        <w:rPr>
          <w:rFonts w:ascii="Times New Roman" w:hAnsi="Times New Roman" w:cs="Times New Roman"/>
          <w:b/>
          <w:bCs/>
          <w:sz w:val="24"/>
          <w:szCs w:val="24"/>
        </w:rPr>
        <w:t xml:space="preserve">  </w:t>
      </w:r>
      <w:proofErr w:type="gramEnd"/>
      <w:r w:rsidR="00F977D0">
        <w:rPr>
          <w:rFonts w:ascii="Times New Roman" w:hAnsi="Times New Roman" w:cs="Times New Roman"/>
          <w:b/>
          <w:bCs/>
          <w:sz w:val="24"/>
          <w:szCs w:val="24"/>
        </w:rPr>
        <w:t xml:space="preserve">- </w:t>
      </w:r>
      <w:r w:rsidRPr="00F977D0">
        <w:rPr>
          <w:rFonts w:ascii="Times New Roman" w:hAnsi="Times New Roman" w:cs="Times New Roman"/>
          <w:b/>
          <w:sz w:val="24"/>
          <w:szCs w:val="24"/>
        </w:rPr>
        <w:t>MINUTA DE CONTRATO</w:t>
      </w:r>
      <w:r w:rsidRPr="00B6475A">
        <w:rPr>
          <w:rFonts w:ascii="Times New Roman" w:hAnsi="Times New Roman" w:cs="Times New Roman"/>
          <w:b/>
          <w:sz w:val="24"/>
          <w:szCs w:val="24"/>
          <w:u w:val="single"/>
        </w:rPr>
        <w:t xml:space="preserve"> </w:t>
      </w:r>
    </w:p>
    <w:p w14:paraId="026105BF" w14:textId="77777777" w:rsidR="003F53EA" w:rsidRPr="00E815FE" w:rsidRDefault="003F53EA" w:rsidP="005E6783">
      <w:pPr>
        <w:pStyle w:val="Recuodecorpodetexto"/>
        <w:spacing w:after="0" w:line="324" w:lineRule="auto"/>
        <w:ind w:left="0" w:right="-2"/>
        <w:jc w:val="center"/>
        <w:rPr>
          <w:rFonts w:ascii="Times New Roman" w:hAnsi="Times New Roman" w:cs="Times New Roman"/>
          <w:sz w:val="24"/>
          <w:szCs w:val="24"/>
        </w:rPr>
      </w:pPr>
    </w:p>
    <w:p w14:paraId="5F261C25" w14:textId="56C25D53" w:rsidR="00A00F49" w:rsidRPr="00E815FE" w:rsidRDefault="00A00F49"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sz w:val="24"/>
          <w:szCs w:val="24"/>
        </w:rPr>
        <w:t xml:space="preserve">Pelo presente instrumento, o Município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/RS, inscrito no cadastro de Pessoa Jurídica sob o n° 88.084.842/0001-46, com Sede Administrativa localizada à Rua Nico de oliveira, n° 763, centro,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/MG, representado pelo </w:t>
      </w:r>
      <w:proofErr w:type="gramStart"/>
      <w:r w:rsidRPr="00E815FE">
        <w:rPr>
          <w:rFonts w:ascii="Times New Roman" w:hAnsi="Times New Roman" w:cs="Times New Roman"/>
          <w:sz w:val="24"/>
          <w:szCs w:val="24"/>
        </w:rPr>
        <w:t>Sr.</w:t>
      </w:r>
      <w:proofErr w:type="gramEnd"/>
      <w:r w:rsidRPr="00E815FE">
        <w:rPr>
          <w:rFonts w:ascii="Times New Roman" w:hAnsi="Times New Roman" w:cs="Times New Roman"/>
          <w:sz w:val="24"/>
          <w:szCs w:val="24"/>
        </w:rPr>
        <w:t xml:space="preserve"> Prefeito Ronaldo Costa Madruga,</w:t>
      </w:r>
      <w:r w:rsidRPr="00E815FE">
        <w:rPr>
          <w:rFonts w:ascii="Times New Roman" w:hAnsi="Times New Roman" w:cs="Times New Roman"/>
          <w:b/>
          <w:sz w:val="24"/>
          <w:szCs w:val="24"/>
        </w:rPr>
        <w:t xml:space="preserve"> </w:t>
      </w:r>
      <w:r w:rsidRPr="00E815FE">
        <w:rPr>
          <w:rFonts w:ascii="Times New Roman" w:hAnsi="Times New Roman" w:cs="Times New Roman"/>
          <w:sz w:val="24"/>
          <w:szCs w:val="24"/>
        </w:rPr>
        <w:t xml:space="preserve">brasileiro, casado, portador de RG ............................., inscrito no CPF: ................................, residente e domiciliado na cidade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e a empresa seguinte: ..............................., CNPJ: ......................., estabelecida à ......................, Bairro ..........., ............../.., representada legalmente por ................., inscrito no CPF: ...................; doravante denominado </w:t>
      </w:r>
      <w:r w:rsidRPr="00E815FE">
        <w:rPr>
          <w:rFonts w:ascii="Times New Roman" w:hAnsi="Times New Roman" w:cs="Times New Roman"/>
          <w:color w:val="000000" w:themeColor="text1"/>
          <w:sz w:val="24"/>
          <w:szCs w:val="24"/>
        </w:rPr>
        <w:t>simplesmente FORNECEDOR, firmam, entre si, o presente instrumento particular de contrato, decorrente e vinculado ao edital de licitação Pregão Eletrônico n</w:t>
      </w:r>
      <w:r w:rsidR="00F45A64">
        <w:rPr>
          <w:rFonts w:ascii="Times New Roman" w:hAnsi="Times New Roman" w:cs="Times New Roman"/>
          <w:color w:val="000000" w:themeColor="text1"/>
          <w:sz w:val="24"/>
          <w:szCs w:val="24"/>
        </w:rPr>
        <w:t>º</w:t>
      </w:r>
      <w:r w:rsidRPr="00E815FE">
        <w:rPr>
          <w:rFonts w:ascii="Times New Roman" w:hAnsi="Times New Roman" w:cs="Times New Roman"/>
          <w:color w:val="000000" w:themeColor="text1"/>
          <w:sz w:val="24"/>
          <w:szCs w:val="24"/>
        </w:rPr>
        <w:t xml:space="preserve"> </w:t>
      </w:r>
      <w:r w:rsidR="000341F0" w:rsidRPr="00F45A64">
        <w:rPr>
          <w:rFonts w:ascii="Times New Roman" w:hAnsi="Times New Roman" w:cs="Times New Roman"/>
          <w:b/>
          <w:bCs/>
          <w:color w:val="000000" w:themeColor="text1"/>
          <w:sz w:val="24"/>
          <w:szCs w:val="24"/>
        </w:rPr>
        <w:t>318</w:t>
      </w:r>
      <w:r w:rsidR="00521C42" w:rsidRPr="00F45A64">
        <w:rPr>
          <w:rFonts w:ascii="Times New Roman" w:hAnsi="Times New Roman" w:cs="Times New Roman"/>
          <w:b/>
          <w:bCs/>
          <w:color w:val="000000" w:themeColor="text1"/>
          <w:sz w:val="24"/>
          <w:szCs w:val="24"/>
        </w:rPr>
        <w:t>/2023</w:t>
      </w:r>
      <w:r w:rsidRPr="00E815FE">
        <w:rPr>
          <w:rFonts w:ascii="Times New Roman" w:hAnsi="Times New Roman" w:cs="Times New Roman"/>
          <w:color w:val="000000" w:themeColor="text1"/>
          <w:sz w:val="24"/>
          <w:szCs w:val="24"/>
        </w:rPr>
        <w:t>, tudo na forma da Lei nº 8.666/93 e suas alterações, Lei n</w:t>
      </w:r>
      <w:r w:rsidR="00F45A64">
        <w:rPr>
          <w:rFonts w:ascii="Times New Roman" w:hAnsi="Times New Roman" w:cs="Times New Roman"/>
          <w:color w:val="000000" w:themeColor="text1"/>
          <w:sz w:val="24"/>
          <w:szCs w:val="24"/>
        </w:rPr>
        <w:t>º</w:t>
      </w:r>
      <w:r w:rsidRPr="00E815FE">
        <w:rPr>
          <w:rFonts w:ascii="Times New Roman" w:hAnsi="Times New Roman" w:cs="Times New Roman"/>
          <w:color w:val="000000" w:themeColor="text1"/>
          <w:sz w:val="24"/>
          <w:szCs w:val="24"/>
        </w:rPr>
        <w:t xml:space="preserve"> 8.078/1990, Lei nº</w:t>
      </w:r>
      <w:r w:rsidR="000A6846">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10.520/2002, Decreto nº 10.024/2019 e, ainda, mediante as cláusulas e condições que seguem:</w:t>
      </w:r>
    </w:p>
    <w:p w14:paraId="54129447" w14:textId="77777777" w:rsidR="00A00F49" w:rsidRPr="00E815FE" w:rsidRDefault="00A00F49" w:rsidP="005E6783">
      <w:pPr>
        <w:pStyle w:val="SemEspaamento"/>
        <w:spacing w:line="324" w:lineRule="auto"/>
        <w:ind w:right="-2"/>
        <w:jc w:val="both"/>
        <w:rPr>
          <w:sz w:val="24"/>
          <w:szCs w:val="24"/>
        </w:rPr>
      </w:pPr>
    </w:p>
    <w:p w14:paraId="18D5CA55" w14:textId="51622465" w:rsidR="00A00F49" w:rsidRPr="00702D44" w:rsidRDefault="00A00F49" w:rsidP="005E6783">
      <w:pPr>
        <w:pStyle w:val="SemEspaamento"/>
        <w:spacing w:line="324" w:lineRule="auto"/>
        <w:ind w:right="-2"/>
        <w:jc w:val="both"/>
        <w:rPr>
          <w:b/>
          <w:sz w:val="24"/>
          <w:szCs w:val="24"/>
        </w:rPr>
      </w:pPr>
      <w:r w:rsidRPr="00E815FE">
        <w:rPr>
          <w:b/>
          <w:sz w:val="24"/>
          <w:szCs w:val="24"/>
        </w:rPr>
        <w:t>CLÁUSULA PRIMEIRA – DO OBJETO</w:t>
      </w:r>
    </w:p>
    <w:p w14:paraId="5CBFD68D" w14:textId="3D2F96CB" w:rsidR="00A00F49" w:rsidRPr="00E815FE" w:rsidRDefault="00A00F49" w:rsidP="005E6783">
      <w:pPr>
        <w:pStyle w:val="Corpodetexto"/>
        <w:spacing w:line="324" w:lineRule="auto"/>
        <w:ind w:right="-2"/>
        <w:rPr>
          <w:szCs w:val="24"/>
        </w:rPr>
      </w:pPr>
      <w:r w:rsidRPr="00E815FE">
        <w:rPr>
          <w:b/>
          <w:bCs/>
          <w:color w:val="000000"/>
          <w:szCs w:val="24"/>
        </w:rPr>
        <w:t>1.1</w:t>
      </w:r>
      <w:r w:rsidRPr="00042F43">
        <w:rPr>
          <w:b/>
          <w:bCs/>
          <w:szCs w:val="24"/>
        </w:rPr>
        <w:t>.</w:t>
      </w:r>
      <w:r w:rsidRPr="00042F43">
        <w:rPr>
          <w:szCs w:val="24"/>
        </w:rPr>
        <w:t xml:space="preserve"> O presente </w:t>
      </w:r>
      <w:r w:rsidRPr="00E815FE">
        <w:rPr>
          <w:color w:val="000000"/>
          <w:szCs w:val="24"/>
        </w:rPr>
        <w:t xml:space="preserve">contrato tem por objeto a aquisição de </w:t>
      </w:r>
      <w:r w:rsidR="00426E75" w:rsidRPr="00495401">
        <w:rPr>
          <w:rFonts w:eastAsiaTheme="minorHAnsi"/>
          <w:b/>
          <w:bCs/>
          <w:color w:val="000000" w:themeColor="text1"/>
          <w:lang w:eastAsia="en-US"/>
        </w:rPr>
        <w:t>recargas de gás liquefeito de petróleo e água mineral</w:t>
      </w:r>
      <w:r w:rsidRPr="00E815FE">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479"/>
        <w:gridCol w:w="754"/>
        <w:gridCol w:w="992"/>
        <w:gridCol w:w="1273"/>
      </w:tblGrid>
      <w:tr w:rsidR="00A00F49" w:rsidRPr="00F2694F" w14:paraId="4F498BEE" w14:textId="77777777" w:rsidTr="00702D44">
        <w:tc>
          <w:tcPr>
            <w:tcW w:w="709" w:type="dxa"/>
            <w:shd w:val="clear" w:color="auto" w:fill="auto"/>
            <w:vAlign w:val="center"/>
          </w:tcPr>
          <w:p w14:paraId="4696B77D" w14:textId="42AF36E6"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Item</w:t>
            </w:r>
          </w:p>
        </w:tc>
        <w:tc>
          <w:tcPr>
            <w:tcW w:w="6521" w:type="dxa"/>
            <w:shd w:val="clear" w:color="auto" w:fill="auto"/>
            <w:vAlign w:val="center"/>
          </w:tcPr>
          <w:p w14:paraId="1F0A0F34" w14:textId="7EE1E878"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Descrição/ Características Mínimas</w:t>
            </w:r>
          </w:p>
        </w:tc>
        <w:tc>
          <w:tcPr>
            <w:tcW w:w="708" w:type="dxa"/>
            <w:shd w:val="clear" w:color="auto" w:fill="auto"/>
            <w:vAlign w:val="center"/>
          </w:tcPr>
          <w:p w14:paraId="5FF5FABB" w14:textId="0B649CBE"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Unid.</w:t>
            </w:r>
          </w:p>
        </w:tc>
        <w:tc>
          <w:tcPr>
            <w:tcW w:w="993" w:type="dxa"/>
            <w:shd w:val="clear" w:color="auto" w:fill="auto"/>
            <w:vAlign w:val="center"/>
          </w:tcPr>
          <w:p w14:paraId="7AA0C4A7" w14:textId="3496435A"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Quant.</w:t>
            </w:r>
          </w:p>
        </w:tc>
        <w:tc>
          <w:tcPr>
            <w:tcW w:w="1275" w:type="dxa"/>
            <w:shd w:val="clear" w:color="auto" w:fill="auto"/>
            <w:vAlign w:val="center"/>
          </w:tcPr>
          <w:p w14:paraId="04A52A04" w14:textId="524A3391"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V</w:t>
            </w:r>
            <w:r w:rsidR="00AD6DC8">
              <w:rPr>
                <w:rFonts w:ascii="Times New Roman" w:hAnsi="Times New Roman" w:cs="Times New Roman"/>
                <w:bCs/>
                <w:sz w:val="24"/>
                <w:szCs w:val="24"/>
              </w:rPr>
              <w:t>a</w:t>
            </w:r>
            <w:r w:rsidRPr="00F2694F">
              <w:rPr>
                <w:rFonts w:ascii="Times New Roman" w:hAnsi="Times New Roman" w:cs="Times New Roman"/>
                <w:bCs/>
                <w:sz w:val="24"/>
                <w:szCs w:val="24"/>
              </w:rPr>
              <w:t>l</w:t>
            </w:r>
            <w:r w:rsidR="00AD6DC8">
              <w:rPr>
                <w:rFonts w:ascii="Times New Roman" w:hAnsi="Times New Roman" w:cs="Times New Roman"/>
                <w:bCs/>
                <w:sz w:val="24"/>
                <w:szCs w:val="24"/>
              </w:rPr>
              <w:t>or</w:t>
            </w:r>
            <w:r w:rsidRPr="00F2694F">
              <w:rPr>
                <w:rFonts w:ascii="Times New Roman" w:hAnsi="Times New Roman" w:cs="Times New Roman"/>
                <w:bCs/>
                <w:sz w:val="24"/>
                <w:szCs w:val="24"/>
              </w:rPr>
              <w:t xml:space="preserve"> Unit</w:t>
            </w:r>
            <w:r w:rsidR="00AD6DC8">
              <w:rPr>
                <w:rFonts w:ascii="Times New Roman" w:hAnsi="Times New Roman" w:cs="Times New Roman"/>
                <w:bCs/>
                <w:sz w:val="24"/>
                <w:szCs w:val="24"/>
              </w:rPr>
              <w:t>ário</w:t>
            </w:r>
          </w:p>
        </w:tc>
      </w:tr>
      <w:tr w:rsidR="00A00F49" w:rsidRPr="00E815FE" w14:paraId="5C8B574F" w14:textId="77777777" w:rsidTr="00702D44">
        <w:trPr>
          <w:trHeight w:val="317"/>
        </w:trPr>
        <w:tc>
          <w:tcPr>
            <w:tcW w:w="709" w:type="dxa"/>
            <w:shd w:val="clear" w:color="auto" w:fill="auto"/>
            <w:vAlign w:val="center"/>
          </w:tcPr>
          <w:p w14:paraId="538A174E" w14:textId="77777777" w:rsidR="00A00F49" w:rsidRPr="00E815FE" w:rsidRDefault="00A00F49"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01</w:t>
            </w:r>
          </w:p>
        </w:tc>
        <w:tc>
          <w:tcPr>
            <w:tcW w:w="6521" w:type="dxa"/>
            <w:shd w:val="clear" w:color="auto" w:fill="auto"/>
            <w:vAlign w:val="center"/>
          </w:tcPr>
          <w:p w14:paraId="73ACF01D" w14:textId="77777777" w:rsidR="00A00F49" w:rsidRPr="00E815FE" w:rsidRDefault="00A00F49" w:rsidP="005E6783">
            <w:pPr>
              <w:tabs>
                <w:tab w:val="left" w:pos="567"/>
              </w:tabs>
              <w:spacing w:line="324" w:lineRule="auto"/>
              <w:ind w:right="-2"/>
              <w:jc w:val="center"/>
              <w:rPr>
                <w:rFonts w:ascii="Times New Roman" w:hAnsi="Times New Roman" w:cs="Times New Roman"/>
                <w:color w:val="000000" w:themeColor="text1"/>
                <w:sz w:val="24"/>
                <w:szCs w:val="24"/>
              </w:rPr>
            </w:pPr>
          </w:p>
        </w:tc>
        <w:tc>
          <w:tcPr>
            <w:tcW w:w="708" w:type="dxa"/>
            <w:shd w:val="clear" w:color="auto" w:fill="auto"/>
            <w:vAlign w:val="center"/>
          </w:tcPr>
          <w:p w14:paraId="4C846E23"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c>
          <w:tcPr>
            <w:tcW w:w="993" w:type="dxa"/>
            <w:shd w:val="clear" w:color="auto" w:fill="auto"/>
            <w:vAlign w:val="center"/>
          </w:tcPr>
          <w:p w14:paraId="0F821A3F"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c>
          <w:tcPr>
            <w:tcW w:w="1275" w:type="dxa"/>
            <w:shd w:val="clear" w:color="auto" w:fill="auto"/>
            <w:vAlign w:val="center"/>
          </w:tcPr>
          <w:p w14:paraId="0D359B16"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r>
      <w:tr w:rsidR="00A00F49" w:rsidRPr="00E815FE" w14:paraId="0517C432" w14:textId="77777777" w:rsidTr="00702D44">
        <w:trPr>
          <w:trHeight w:val="317"/>
        </w:trPr>
        <w:tc>
          <w:tcPr>
            <w:tcW w:w="709" w:type="dxa"/>
            <w:shd w:val="clear" w:color="auto" w:fill="auto"/>
            <w:vAlign w:val="center"/>
          </w:tcPr>
          <w:p w14:paraId="68A15401" w14:textId="77777777" w:rsidR="00A00F49" w:rsidRPr="00E815FE" w:rsidRDefault="00A00F49"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02</w:t>
            </w:r>
          </w:p>
        </w:tc>
        <w:tc>
          <w:tcPr>
            <w:tcW w:w="6521" w:type="dxa"/>
            <w:shd w:val="clear" w:color="auto" w:fill="auto"/>
            <w:vAlign w:val="center"/>
          </w:tcPr>
          <w:p w14:paraId="10209032" w14:textId="77777777" w:rsidR="00A00F49" w:rsidRPr="00E815FE" w:rsidRDefault="00A00F49" w:rsidP="005E6783">
            <w:pPr>
              <w:tabs>
                <w:tab w:val="left" w:pos="567"/>
              </w:tabs>
              <w:spacing w:line="324" w:lineRule="auto"/>
              <w:ind w:right="-2"/>
              <w:jc w:val="center"/>
              <w:rPr>
                <w:rFonts w:ascii="Times New Roman" w:hAnsi="Times New Roman" w:cs="Times New Roman"/>
                <w:color w:val="000000" w:themeColor="text1"/>
                <w:sz w:val="24"/>
                <w:szCs w:val="24"/>
              </w:rPr>
            </w:pPr>
          </w:p>
        </w:tc>
        <w:tc>
          <w:tcPr>
            <w:tcW w:w="708" w:type="dxa"/>
            <w:shd w:val="clear" w:color="auto" w:fill="auto"/>
            <w:vAlign w:val="center"/>
          </w:tcPr>
          <w:p w14:paraId="4C487BDF"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c>
          <w:tcPr>
            <w:tcW w:w="993" w:type="dxa"/>
            <w:shd w:val="clear" w:color="auto" w:fill="auto"/>
            <w:vAlign w:val="center"/>
          </w:tcPr>
          <w:p w14:paraId="13C4EC36"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c>
          <w:tcPr>
            <w:tcW w:w="1275" w:type="dxa"/>
            <w:shd w:val="clear" w:color="auto" w:fill="auto"/>
            <w:vAlign w:val="center"/>
          </w:tcPr>
          <w:p w14:paraId="04A69110"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r>
      <w:tr w:rsidR="00A00F49" w:rsidRPr="00E815FE" w14:paraId="05BAD16E" w14:textId="77777777" w:rsidTr="00702D44">
        <w:trPr>
          <w:trHeight w:val="317"/>
        </w:trPr>
        <w:tc>
          <w:tcPr>
            <w:tcW w:w="709" w:type="dxa"/>
            <w:shd w:val="clear" w:color="auto" w:fill="auto"/>
            <w:vAlign w:val="center"/>
          </w:tcPr>
          <w:p w14:paraId="7BCE5A2C" w14:textId="77777777" w:rsidR="00A00F49" w:rsidRPr="00E815FE" w:rsidRDefault="00A00F49"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03</w:t>
            </w:r>
          </w:p>
        </w:tc>
        <w:tc>
          <w:tcPr>
            <w:tcW w:w="6521" w:type="dxa"/>
            <w:shd w:val="clear" w:color="auto" w:fill="auto"/>
            <w:vAlign w:val="center"/>
          </w:tcPr>
          <w:p w14:paraId="36664A0A" w14:textId="77777777" w:rsidR="00A00F49" w:rsidRPr="00E815FE" w:rsidRDefault="00A00F49" w:rsidP="005E6783">
            <w:pPr>
              <w:tabs>
                <w:tab w:val="left" w:pos="567"/>
              </w:tabs>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w:t>
            </w:r>
          </w:p>
        </w:tc>
        <w:tc>
          <w:tcPr>
            <w:tcW w:w="708" w:type="dxa"/>
            <w:shd w:val="clear" w:color="auto" w:fill="auto"/>
            <w:vAlign w:val="center"/>
          </w:tcPr>
          <w:p w14:paraId="0D332572"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r w:rsidRPr="00E815FE">
              <w:rPr>
                <w:rFonts w:ascii="Times New Roman" w:eastAsia="Calibri" w:hAnsi="Times New Roman" w:cs="Times New Roman"/>
                <w:color w:val="000000" w:themeColor="text1"/>
                <w:sz w:val="24"/>
                <w:szCs w:val="24"/>
              </w:rPr>
              <w:t>.....</w:t>
            </w:r>
          </w:p>
        </w:tc>
        <w:tc>
          <w:tcPr>
            <w:tcW w:w="993" w:type="dxa"/>
            <w:shd w:val="clear" w:color="auto" w:fill="auto"/>
            <w:vAlign w:val="center"/>
          </w:tcPr>
          <w:p w14:paraId="7E3048A6"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r w:rsidRPr="00E815FE">
              <w:rPr>
                <w:rFonts w:ascii="Times New Roman" w:eastAsia="Calibri" w:hAnsi="Times New Roman" w:cs="Times New Roman"/>
                <w:color w:val="000000" w:themeColor="text1"/>
                <w:sz w:val="24"/>
                <w:szCs w:val="24"/>
              </w:rPr>
              <w:t>....</w:t>
            </w:r>
          </w:p>
        </w:tc>
        <w:tc>
          <w:tcPr>
            <w:tcW w:w="1275" w:type="dxa"/>
            <w:shd w:val="clear" w:color="auto" w:fill="auto"/>
            <w:vAlign w:val="center"/>
          </w:tcPr>
          <w:p w14:paraId="1D5FF806"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r>
    </w:tbl>
    <w:p w14:paraId="238A736C" w14:textId="77777777" w:rsidR="00A00F49" w:rsidRPr="00E815FE" w:rsidRDefault="00A00F49" w:rsidP="005E6783">
      <w:pPr>
        <w:pStyle w:val="SemEspaamento"/>
        <w:spacing w:line="324" w:lineRule="auto"/>
        <w:ind w:right="-2"/>
        <w:rPr>
          <w:b/>
          <w:sz w:val="24"/>
          <w:szCs w:val="24"/>
        </w:rPr>
      </w:pPr>
    </w:p>
    <w:p w14:paraId="117AC9EF" w14:textId="52F0C190" w:rsidR="00A00F49" w:rsidRDefault="00CE0C2E" w:rsidP="005E6783">
      <w:pPr>
        <w:pStyle w:val="Corpodetexto"/>
        <w:spacing w:line="324" w:lineRule="auto"/>
        <w:ind w:right="-2"/>
        <w:rPr>
          <w:b/>
          <w:bCs/>
          <w:color w:val="000000"/>
          <w:szCs w:val="24"/>
        </w:rPr>
      </w:pPr>
      <w:r w:rsidRPr="00CE0C2E">
        <w:rPr>
          <w:b/>
          <w:bCs/>
          <w:color w:val="000000"/>
          <w:szCs w:val="24"/>
        </w:rPr>
        <w:t>CLÁUSULA SEGUNDA – DO PRAZO DE ENTREGA E VIGÊNCIA CONTRATUAL</w:t>
      </w:r>
    </w:p>
    <w:p w14:paraId="7598BBE0" w14:textId="05F8016C" w:rsidR="00AA448B" w:rsidRPr="00AA448B" w:rsidRDefault="0081649A" w:rsidP="005E6783">
      <w:pPr>
        <w:pStyle w:val="Corpodetexto"/>
        <w:spacing w:line="324" w:lineRule="auto"/>
        <w:ind w:right="-2"/>
        <w:rPr>
          <w:color w:val="000000"/>
          <w:szCs w:val="24"/>
        </w:rPr>
      </w:pPr>
      <w:r w:rsidRPr="0081649A">
        <w:rPr>
          <w:b/>
          <w:bCs/>
          <w:color w:val="000000"/>
          <w:szCs w:val="24"/>
        </w:rPr>
        <w:t>2</w:t>
      </w:r>
      <w:r w:rsidR="00AA448B" w:rsidRPr="0081649A">
        <w:rPr>
          <w:b/>
          <w:bCs/>
          <w:color w:val="000000"/>
          <w:szCs w:val="24"/>
        </w:rPr>
        <w:t>.1.</w:t>
      </w:r>
      <w:r w:rsidR="00AA448B" w:rsidRPr="00AA448B">
        <w:rPr>
          <w:color w:val="000000"/>
          <w:szCs w:val="24"/>
        </w:rPr>
        <w:tab/>
        <w:t xml:space="preserve">Os produtos licitados serão requisitados, por meio da Ordem de Compra/Empenho, para </w:t>
      </w:r>
      <w:r w:rsidR="00AA448B" w:rsidRPr="00B71D7D">
        <w:rPr>
          <w:b/>
          <w:bCs/>
          <w:color w:val="000000"/>
          <w:szCs w:val="24"/>
        </w:rPr>
        <w:t>entrega parcelada</w:t>
      </w:r>
      <w:r w:rsidR="00AA448B" w:rsidRPr="00AA448B">
        <w:rPr>
          <w:color w:val="000000"/>
          <w:szCs w:val="24"/>
        </w:rPr>
        <w:t>, conforme demanda das secretarias</w:t>
      </w:r>
      <w:r w:rsidR="00606AC9">
        <w:rPr>
          <w:color w:val="000000"/>
          <w:szCs w:val="24"/>
        </w:rPr>
        <w:t>.</w:t>
      </w:r>
    </w:p>
    <w:p w14:paraId="7F6C81B3" w14:textId="3C140014" w:rsidR="00AA448B" w:rsidRPr="00AA448B" w:rsidRDefault="00606AC9" w:rsidP="005E6783">
      <w:pPr>
        <w:pStyle w:val="Corpodetexto"/>
        <w:spacing w:line="324" w:lineRule="auto"/>
        <w:ind w:right="-2"/>
        <w:rPr>
          <w:color w:val="000000"/>
          <w:szCs w:val="24"/>
        </w:rPr>
      </w:pPr>
      <w:r w:rsidRPr="00606AC9">
        <w:rPr>
          <w:b/>
          <w:bCs/>
          <w:color w:val="000000"/>
          <w:szCs w:val="24"/>
        </w:rPr>
        <w:t>2</w:t>
      </w:r>
      <w:r w:rsidR="00AA448B" w:rsidRPr="00606AC9">
        <w:rPr>
          <w:b/>
          <w:bCs/>
          <w:color w:val="000000"/>
          <w:szCs w:val="24"/>
        </w:rPr>
        <w:t>.2.</w:t>
      </w:r>
      <w:r>
        <w:rPr>
          <w:color w:val="000000"/>
          <w:szCs w:val="24"/>
        </w:rPr>
        <w:t xml:space="preserve"> </w:t>
      </w:r>
      <w:r w:rsidR="00AA448B" w:rsidRPr="00AA448B">
        <w:rPr>
          <w:color w:val="000000"/>
          <w:szCs w:val="24"/>
        </w:rPr>
        <w:t xml:space="preserve">Deverão ser entregues diretamente nos prédios onde forem requisitados, no perímetro da Sede do Município, no prazo de </w:t>
      </w:r>
      <w:r w:rsidR="00AA448B" w:rsidRPr="00D04FD2">
        <w:rPr>
          <w:b/>
          <w:bCs/>
          <w:color w:val="000000"/>
          <w:szCs w:val="24"/>
        </w:rPr>
        <w:t>até 24h (vinte e quatro</w:t>
      </w:r>
      <w:r w:rsidR="00D04FD2" w:rsidRPr="00D04FD2">
        <w:rPr>
          <w:b/>
          <w:bCs/>
          <w:color w:val="000000"/>
          <w:szCs w:val="24"/>
        </w:rPr>
        <w:t xml:space="preserve"> </w:t>
      </w:r>
      <w:r w:rsidR="00AA448B" w:rsidRPr="00D04FD2">
        <w:rPr>
          <w:b/>
          <w:bCs/>
          <w:color w:val="000000"/>
          <w:szCs w:val="24"/>
        </w:rPr>
        <w:t>horas</w:t>
      </w:r>
      <w:r w:rsidR="00D04FD2" w:rsidRPr="00D04FD2">
        <w:rPr>
          <w:b/>
          <w:bCs/>
          <w:color w:val="000000"/>
          <w:szCs w:val="24"/>
        </w:rPr>
        <w:t>)</w:t>
      </w:r>
      <w:r w:rsidR="00AA448B" w:rsidRPr="00AA448B">
        <w:rPr>
          <w:color w:val="000000"/>
          <w:szCs w:val="24"/>
        </w:rPr>
        <w:t xml:space="preserve"> após o pedido;</w:t>
      </w:r>
    </w:p>
    <w:p w14:paraId="00B89DA7" w14:textId="1BB0618F" w:rsidR="00AA448B" w:rsidRPr="00AA448B" w:rsidRDefault="002B727D" w:rsidP="005E6783">
      <w:pPr>
        <w:pStyle w:val="Corpodetexto"/>
        <w:spacing w:line="324" w:lineRule="auto"/>
        <w:ind w:right="-2"/>
        <w:rPr>
          <w:color w:val="000000"/>
          <w:szCs w:val="24"/>
        </w:rPr>
      </w:pPr>
      <w:r w:rsidRPr="002B727D">
        <w:rPr>
          <w:b/>
          <w:bCs/>
          <w:color w:val="000000"/>
          <w:szCs w:val="24"/>
        </w:rPr>
        <w:t>2</w:t>
      </w:r>
      <w:r w:rsidR="00AA448B" w:rsidRPr="002B727D">
        <w:rPr>
          <w:b/>
          <w:bCs/>
          <w:color w:val="000000"/>
          <w:szCs w:val="24"/>
        </w:rPr>
        <w:t>.2.1.</w:t>
      </w:r>
      <w:r>
        <w:rPr>
          <w:color w:val="000000"/>
          <w:szCs w:val="24"/>
        </w:rPr>
        <w:t xml:space="preserve"> </w:t>
      </w:r>
      <w:r w:rsidR="00AA448B" w:rsidRPr="00AA448B">
        <w:rPr>
          <w:color w:val="000000"/>
          <w:szCs w:val="24"/>
        </w:rPr>
        <w:t>Justificativa do prazo de entrega estipulado: o prazo estipulado no item acima do termo de referência é razoável para o tipo de produtos licitado e atende as necessidades da administração e aos interesses públicos.</w:t>
      </w:r>
    </w:p>
    <w:p w14:paraId="1B877BD9" w14:textId="5FFAEAC5" w:rsidR="00AA448B" w:rsidRPr="002B727D" w:rsidRDefault="002B727D" w:rsidP="005E6783">
      <w:pPr>
        <w:pStyle w:val="Corpodetexto"/>
        <w:spacing w:line="324" w:lineRule="auto"/>
        <w:ind w:right="-2"/>
        <w:rPr>
          <w:color w:val="000000"/>
          <w:szCs w:val="24"/>
        </w:rPr>
      </w:pPr>
      <w:r w:rsidRPr="002B727D">
        <w:rPr>
          <w:b/>
          <w:bCs/>
          <w:color w:val="000000"/>
          <w:szCs w:val="24"/>
        </w:rPr>
        <w:t>2</w:t>
      </w:r>
      <w:r w:rsidR="00AA448B" w:rsidRPr="002B727D">
        <w:rPr>
          <w:b/>
          <w:bCs/>
          <w:color w:val="000000"/>
          <w:szCs w:val="24"/>
        </w:rPr>
        <w:t>.3.</w:t>
      </w:r>
      <w:r w:rsidR="00AA448B" w:rsidRPr="00AA448B">
        <w:rPr>
          <w:color w:val="000000"/>
          <w:szCs w:val="24"/>
        </w:rPr>
        <w:tab/>
        <w:t>Os produtos deverão estar acondicionados em embalagem original, em perfeito estado, sem sinais de violação, sem inadequação de conteúdo, nas condições de temperatura exigida em rótulo e dentro do prazo de validade impresso na embalagem.</w:t>
      </w:r>
    </w:p>
    <w:p w14:paraId="75597357" w14:textId="3450F45B" w:rsidR="00A00F49" w:rsidRPr="00E815FE" w:rsidRDefault="00A00F49" w:rsidP="005E6783">
      <w:pPr>
        <w:pStyle w:val="Corpodetexto"/>
        <w:spacing w:line="324" w:lineRule="auto"/>
        <w:ind w:right="-2"/>
        <w:rPr>
          <w:szCs w:val="24"/>
        </w:rPr>
      </w:pPr>
      <w:r w:rsidRPr="00E815FE">
        <w:rPr>
          <w:b/>
          <w:bCs/>
          <w:color w:val="000000"/>
          <w:szCs w:val="24"/>
        </w:rPr>
        <w:t>2.</w:t>
      </w:r>
      <w:r w:rsidR="00865A84">
        <w:rPr>
          <w:b/>
          <w:bCs/>
          <w:color w:val="000000"/>
          <w:szCs w:val="24"/>
        </w:rPr>
        <w:t>4</w:t>
      </w:r>
      <w:r w:rsidRPr="00E815FE">
        <w:rPr>
          <w:b/>
          <w:bCs/>
          <w:color w:val="000000"/>
          <w:szCs w:val="24"/>
        </w:rPr>
        <w:t xml:space="preserve">. </w:t>
      </w:r>
      <w:r w:rsidRPr="00E815FE">
        <w:rPr>
          <w:color w:val="000000"/>
          <w:szCs w:val="24"/>
        </w:rPr>
        <w:t>Não será aceito, no momento da entrega, produto de marca e/ou especificações diferentes daqueles constantes na proposta vencedora.</w:t>
      </w:r>
    </w:p>
    <w:p w14:paraId="05B96F96" w14:textId="21FE3DAC" w:rsidR="00646886" w:rsidRDefault="00A00F49" w:rsidP="005E6783">
      <w:pPr>
        <w:pStyle w:val="Corpodetexto"/>
        <w:spacing w:line="324" w:lineRule="auto"/>
        <w:ind w:right="-2"/>
        <w:rPr>
          <w:color w:val="000000" w:themeColor="text1"/>
          <w:szCs w:val="24"/>
        </w:rPr>
      </w:pPr>
      <w:r w:rsidRPr="00E815FE">
        <w:rPr>
          <w:b/>
          <w:bCs/>
          <w:color w:val="000000" w:themeColor="text1"/>
          <w:szCs w:val="24"/>
        </w:rPr>
        <w:t>2.</w:t>
      </w:r>
      <w:r w:rsidR="00596568">
        <w:rPr>
          <w:b/>
          <w:bCs/>
          <w:color w:val="000000" w:themeColor="text1"/>
          <w:szCs w:val="24"/>
        </w:rPr>
        <w:t>5</w:t>
      </w:r>
      <w:r w:rsidRPr="00E815FE">
        <w:rPr>
          <w:b/>
          <w:bCs/>
          <w:color w:val="000000" w:themeColor="text1"/>
          <w:szCs w:val="24"/>
        </w:rPr>
        <w:t>.</w:t>
      </w:r>
      <w:r w:rsidRPr="00E815FE">
        <w:rPr>
          <w:color w:val="000000" w:themeColor="text1"/>
          <w:szCs w:val="24"/>
        </w:rPr>
        <w:t xml:space="preserve"> O presente instrumento de contrato passará a vigorar a partir da assinatura, pelas partes, e terá vigência de </w:t>
      </w:r>
      <w:r w:rsidR="00AD6DC8" w:rsidRPr="00AD6DC8">
        <w:rPr>
          <w:b/>
          <w:bCs/>
          <w:color w:val="000000" w:themeColor="text1"/>
          <w:szCs w:val="24"/>
        </w:rPr>
        <w:t>12</w:t>
      </w:r>
      <w:r w:rsidRPr="00AD6DC8">
        <w:rPr>
          <w:b/>
          <w:bCs/>
          <w:color w:val="000000" w:themeColor="text1"/>
          <w:szCs w:val="24"/>
        </w:rPr>
        <w:t xml:space="preserve"> (</w:t>
      </w:r>
      <w:r w:rsidR="00AD6DC8" w:rsidRPr="00AD6DC8">
        <w:rPr>
          <w:b/>
          <w:bCs/>
          <w:color w:val="000000" w:themeColor="text1"/>
          <w:szCs w:val="24"/>
        </w:rPr>
        <w:t>doze</w:t>
      </w:r>
      <w:r w:rsidRPr="00AD6DC8">
        <w:rPr>
          <w:b/>
          <w:bCs/>
          <w:color w:val="000000" w:themeColor="text1"/>
          <w:szCs w:val="24"/>
        </w:rPr>
        <w:t>) meses</w:t>
      </w:r>
      <w:r w:rsidRPr="00E815FE">
        <w:rPr>
          <w:color w:val="000000" w:themeColor="text1"/>
          <w:szCs w:val="24"/>
        </w:rPr>
        <w:t>.</w:t>
      </w:r>
    </w:p>
    <w:p w14:paraId="67DACAD4" w14:textId="77777777" w:rsidR="00621BA7" w:rsidRPr="005E6783" w:rsidRDefault="00621BA7" w:rsidP="005E6783">
      <w:pPr>
        <w:pStyle w:val="Corpodetexto"/>
        <w:spacing w:line="324" w:lineRule="auto"/>
        <w:ind w:right="-2"/>
        <w:rPr>
          <w:color w:val="000000" w:themeColor="text1"/>
          <w:szCs w:val="24"/>
        </w:rPr>
      </w:pPr>
    </w:p>
    <w:p w14:paraId="7B1D1D4E" w14:textId="7F8B0C4A" w:rsidR="00A00F49" w:rsidRPr="00CE0C2E" w:rsidRDefault="00CE0C2E" w:rsidP="005E6783">
      <w:pPr>
        <w:spacing w:line="324" w:lineRule="auto"/>
        <w:ind w:right="-2"/>
        <w:rPr>
          <w:rFonts w:ascii="Times New Roman" w:hAnsi="Times New Roman" w:cs="Times New Roman"/>
          <w:sz w:val="24"/>
          <w:szCs w:val="24"/>
        </w:rPr>
      </w:pPr>
      <w:r w:rsidRPr="00CE0C2E">
        <w:rPr>
          <w:rFonts w:ascii="Times New Roman" w:hAnsi="Times New Roman" w:cs="Times New Roman"/>
          <w:b/>
          <w:color w:val="000000"/>
          <w:sz w:val="24"/>
          <w:szCs w:val="24"/>
        </w:rPr>
        <w:t>CLÁUSULA TERCEIRA – DAS CONDIÇÕES DE FORNECIMENTO:</w:t>
      </w:r>
    </w:p>
    <w:p w14:paraId="26FA222A" w14:textId="77777777" w:rsidR="00A00F49" w:rsidRPr="00E815FE" w:rsidRDefault="00A00F49" w:rsidP="005E6783">
      <w:pPr>
        <w:spacing w:line="324" w:lineRule="auto"/>
        <w:ind w:right="-2"/>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 xml:space="preserve">3.1. </w:t>
      </w:r>
      <w:r w:rsidRPr="00E815FE">
        <w:rPr>
          <w:rFonts w:ascii="Times New Roman" w:hAnsi="Times New Roman" w:cs="Times New Roman"/>
          <w:color w:val="000000"/>
          <w:sz w:val="24"/>
          <w:szCs w:val="24"/>
        </w:rPr>
        <w:t>A contratada deverá entregar o objeto em perfeitas condições de uso e funcionamento compatível com as obrigações assumidas.</w:t>
      </w:r>
    </w:p>
    <w:p w14:paraId="64FD5D3A"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3.2.</w:t>
      </w:r>
      <w:r w:rsidRPr="00E815FE">
        <w:rPr>
          <w:rFonts w:ascii="Times New Roman" w:hAnsi="Times New Roman" w:cs="Times New Roman"/>
          <w:color w:val="000000"/>
          <w:sz w:val="24"/>
          <w:szCs w:val="24"/>
        </w:rPr>
        <w:t xml:space="preserve"> A contratada não poderá transferir a responsabilidade do fornecimento nem protelar suas entregas.</w:t>
      </w:r>
    </w:p>
    <w:p w14:paraId="66EE6E35" w14:textId="77777777" w:rsidR="00A00F49" w:rsidRPr="00E815FE" w:rsidRDefault="00A00F49" w:rsidP="005E6783">
      <w:pPr>
        <w:pStyle w:val="Corpodetexto"/>
        <w:spacing w:line="324" w:lineRule="auto"/>
        <w:ind w:right="-2"/>
        <w:rPr>
          <w:color w:val="000000"/>
          <w:szCs w:val="24"/>
        </w:rPr>
      </w:pPr>
      <w:r w:rsidRPr="00E815FE">
        <w:rPr>
          <w:b/>
          <w:bCs/>
          <w:color w:val="000000"/>
          <w:szCs w:val="24"/>
        </w:rPr>
        <w:t>3.3.</w:t>
      </w:r>
      <w:r w:rsidRPr="00E815FE">
        <w:rPr>
          <w:color w:val="000000"/>
          <w:szCs w:val="24"/>
        </w:rPr>
        <w:t xml:space="preserve"> A CONTRATADA deverá fornecer e-mail e telefone, para contato, para fins de sanar possíveis dúvidas e/ou problemas que venham a ocorrer com os produtos.</w:t>
      </w:r>
    </w:p>
    <w:p w14:paraId="453A70A3" w14:textId="77777777" w:rsidR="00CE0C2E" w:rsidRPr="00E815FE" w:rsidRDefault="00CE0C2E" w:rsidP="005E6783">
      <w:pPr>
        <w:pStyle w:val="Corpodetexto"/>
        <w:spacing w:line="324" w:lineRule="auto"/>
        <w:ind w:right="-2"/>
        <w:rPr>
          <w:color w:val="000000"/>
          <w:szCs w:val="24"/>
        </w:rPr>
      </w:pPr>
    </w:p>
    <w:p w14:paraId="7549A36F" w14:textId="10034245" w:rsidR="00A00F49" w:rsidRPr="00CE0C2E" w:rsidRDefault="00CE0C2E" w:rsidP="005E6783">
      <w:pPr>
        <w:spacing w:line="324" w:lineRule="auto"/>
        <w:ind w:right="-2"/>
        <w:rPr>
          <w:rFonts w:ascii="Times New Roman" w:hAnsi="Times New Roman" w:cs="Times New Roman"/>
          <w:sz w:val="24"/>
          <w:szCs w:val="24"/>
        </w:rPr>
      </w:pPr>
      <w:r w:rsidRPr="00CE0C2E">
        <w:rPr>
          <w:rFonts w:ascii="Times New Roman" w:hAnsi="Times New Roman" w:cs="Times New Roman"/>
          <w:b/>
          <w:color w:val="000000"/>
          <w:sz w:val="24"/>
          <w:szCs w:val="24"/>
        </w:rPr>
        <w:t>CLÁUSULA QUARTA – DA FORMA DE PAGAMENTO</w:t>
      </w:r>
    </w:p>
    <w:p w14:paraId="250FDE53" w14:textId="77777777"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4.1.</w:t>
      </w:r>
      <w:r w:rsidRPr="00E815FE">
        <w:rPr>
          <w:color w:val="000000"/>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14:paraId="6CD0D983" w14:textId="77777777" w:rsidR="00A00F49" w:rsidRPr="00E815FE" w:rsidRDefault="00A00F49" w:rsidP="005E6783">
      <w:pPr>
        <w:pStyle w:val="NormalWeb"/>
        <w:spacing w:beforeAutospacing="0" w:after="0" w:afterAutospacing="0" w:line="324" w:lineRule="auto"/>
        <w:ind w:right="-2"/>
        <w:jc w:val="both"/>
      </w:pPr>
      <w:r w:rsidRPr="00E815FE">
        <w:rPr>
          <w:b/>
          <w:bCs/>
          <w:color w:val="000000"/>
        </w:rPr>
        <w:t>4.2.</w:t>
      </w:r>
      <w:r w:rsidRPr="00E815FE">
        <w:rPr>
          <w:color w:val="000000"/>
        </w:rPr>
        <w:t xml:space="preserve"> O objeto deste instrumento será recebido pelo servidor designado, acima citado, de forma provisória, imediatamente </w:t>
      </w:r>
      <w:proofErr w:type="gramStart"/>
      <w:r w:rsidRPr="00E815FE">
        <w:rPr>
          <w:color w:val="000000"/>
        </w:rPr>
        <w:t>após</w:t>
      </w:r>
      <w:proofErr w:type="gramEnd"/>
      <w:r w:rsidRPr="00E815FE">
        <w:rPr>
          <w:color w:val="000000"/>
        </w:rPr>
        <w:t xml:space="preserve"> efetuada a entrega, para efeito de posterior verificação de sua conformidade com a especificação e perfeitas condições de funcionamento e segurança.</w:t>
      </w:r>
    </w:p>
    <w:p w14:paraId="23355BBF" w14:textId="77777777"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4.3.</w:t>
      </w:r>
      <w:r w:rsidRPr="00E815FE">
        <w:rPr>
          <w:color w:val="000000"/>
        </w:rPr>
        <w:t xml:space="preserve"> Após o prazo máximo de </w:t>
      </w:r>
      <w:r w:rsidRPr="00CE0C2E">
        <w:rPr>
          <w:b/>
          <w:bCs/>
          <w:color w:val="000000"/>
        </w:rPr>
        <w:t>05 (cinco) dias</w:t>
      </w:r>
      <w:r w:rsidRPr="00E815FE">
        <w:rPr>
          <w:color w:val="000000"/>
        </w:rPr>
        <w:t>, se achado conforme, dar-se-á o recebimento definitivo, para a liberação do pagamento. Caso o fornecimento seja executado em desacordo com o contrato e a proposta, a CONTRATADA terá igual prazo para a troca ou a reparação das incorreções.</w:t>
      </w:r>
    </w:p>
    <w:p w14:paraId="510D6A41" w14:textId="35FA7DF9" w:rsidR="00BA4C1F" w:rsidRPr="00E815FE" w:rsidRDefault="00BA4C1F" w:rsidP="005E6783">
      <w:pPr>
        <w:pStyle w:val="Default"/>
        <w:spacing w:line="324" w:lineRule="auto"/>
        <w:ind w:right="-2"/>
        <w:jc w:val="both"/>
        <w:rPr>
          <w:rFonts w:ascii="Times New Roman" w:hAnsi="Times New Roman" w:cs="Times New Roman"/>
          <w:b/>
        </w:rPr>
      </w:pPr>
      <w:r w:rsidRPr="00E815FE">
        <w:rPr>
          <w:rFonts w:ascii="Times New Roman" w:hAnsi="Times New Roman" w:cs="Times New Roman"/>
          <w:b/>
        </w:rPr>
        <w:t>4.4</w:t>
      </w:r>
      <w:r w:rsidR="00646886">
        <w:rPr>
          <w:rFonts w:ascii="Times New Roman" w:hAnsi="Times New Roman" w:cs="Times New Roman"/>
          <w:b/>
        </w:rPr>
        <w:t>.</w:t>
      </w:r>
      <w:r w:rsidRPr="00E815FE">
        <w:rPr>
          <w:rFonts w:ascii="Times New Roman" w:hAnsi="Times New Roman" w:cs="Times New Roman"/>
        </w:rPr>
        <w:t xml:space="preserve"> No ato do pagamento será observado conforme disposto no Decreto Municipal nº 1027/2022, disponível em "</w:t>
      </w:r>
      <w:proofErr w:type="gramStart"/>
      <w:r w:rsidRPr="00E815FE">
        <w:rPr>
          <w:rFonts w:ascii="Times New Roman" w:hAnsi="Times New Roman" w:cs="Times New Roman"/>
          <w:b/>
          <w:u w:val="single"/>
        </w:rPr>
        <w:t>http://www.pinheiromachado.rs.gov.br/site/wp-content/uploads/2022/03/Decreto-no-1027-Adota-a-IN-RFB-no-1.</w:t>
      </w:r>
      <w:proofErr w:type="gramEnd"/>
      <w:r w:rsidRPr="00E815FE">
        <w:rPr>
          <w:rFonts w:ascii="Times New Roman" w:hAnsi="Times New Roman" w:cs="Times New Roman"/>
          <w:b/>
          <w:u w:val="single"/>
        </w:rPr>
        <w:t>2342012-para-fins-de-IRRF-nas-contratacoes-de-bens-e-na-prestacao-de-servicos-realizadas-pelo-Municipio-de-Pinheiro-Machado.-em-23-02-2022.pdf</w:t>
      </w:r>
      <w:r w:rsidRPr="00E815FE">
        <w:rPr>
          <w:rFonts w:ascii="Times New Roman" w:hAnsi="Times New Roman" w:cs="Times New Roman"/>
        </w:rPr>
        <w:t>", referente à retenção de Imposto de Renda – IR.</w:t>
      </w:r>
    </w:p>
    <w:p w14:paraId="6E47E025" w14:textId="77777777" w:rsidR="00A00F49" w:rsidRPr="00E815FE" w:rsidRDefault="00A00F49" w:rsidP="005E6783">
      <w:pPr>
        <w:pStyle w:val="NormalWeb"/>
        <w:spacing w:beforeAutospacing="0" w:after="0" w:afterAutospacing="0" w:line="324" w:lineRule="auto"/>
        <w:ind w:right="-2"/>
        <w:jc w:val="both"/>
        <w:rPr>
          <w:b/>
          <w:color w:val="000000"/>
          <w:u w:val="single"/>
        </w:rPr>
      </w:pPr>
    </w:p>
    <w:p w14:paraId="566EE3A0" w14:textId="4AC0706E" w:rsidR="00A00F49" w:rsidRPr="005A66A3" w:rsidRDefault="005A66A3" w:rsidP="005E6783">
      <w:pPr>
        <w:pStyle w:val="NormalWeb"/>
        <w:spacing w:beforeAutospacing="0" w:after="0" w:afterAutospacing="0" w:line="324" w:lineRule="auto"/>
        <w:ind w:right="-2"/>
        <w:jc w:val="both"/>
        <w:rPr>
          <w:b/>
          <w:color w:val="000000"/>
        </w:rPr>
      </w:pPr>
      <w:r w:rsidRPr="005A66A3">
        <w:rPr>
          <w:b/>
          <w:color w:val="000000"/>
        </w:rPr>
        <w:t>CLÁUSULA QUINTA – DA DOTAÇÃO ORÇAMENTÁRIA</w:t>
      </w:r>
    </w:p>
    <w:p w14:paraId="771F5873" w14:textId="20E935CA"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 xml:space="preserve">5.1. </w:t>
      </w:r>
      <w:r w:rsidRPr="00E815FE">
        <w:rPr>
          <w:color w:val="000000"/>
        </w:rPr>
        <w:t>As despesas decorrentes do presente contrato serão atendidas pela verba da seguinte rubrica do orçamento municipal do exercício de 202</w:t>
      </w:r>
      <w:r w:rsidR="005A66A3">
        <w:rPr>
          <w:color w:val="000000"/>
        </w:rPr>
        <w:t>4</w:t>
      </w:r>
      <w:r w:rsidRPr="00E815FE">
        <w:rPr>
          <w:color w:val="000000"/>
        </w:rPr>
        <w:t>:</w:t>
      </w:r>
    </w:p>
    <w:p w14:paraId="08912021"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proofErr w:type="gramStart"/>
      <w:r w:rsidRPr="00E815FE">
        <w:rPr>
          <w:rFonts w:ascii="Times New Roman" w:hAnsi="Times New Roman" w:cs="Times New Roman"/>
          <w:color w:val="000000" w:themeColor="text1"/>
          <w:sz w:val="24"/>
          <w:szCs w:val="24"/>
        </w:rPr>
        <w:t>0XXX</w:t>
      </w:r>
      <w:proofErr w:type="gramEnd"/>
      <w:r w:rsidRPr="00E815FE">
        <w:rPr>
          <w:rFonts w:ascii="Times New Roman" w:hAnsi="Times New Roman" w:cs="Times New Roman"/>
          <w:color w:val="000000" w:themeColor="text1"/>
          <w:sz w:val="24"/>
          <w:szCs w:val="24"/>
        </w:rPr>
        <w:t xml:space="preserve"> - Secretaria Municipal ....</w:t>
      </w:r>
    </w:p>
    <w:p w14:paraId="428A3847"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XXXX – Manutenção das atividades da secretaria</w:t>
      </w:r>
    </w:p>
    <w:p w14:paraId="4B9DCEAA"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Despesa - XXXX     Recurso – XXXX - XXXXX</w:t>
      </w:r>
    </w:p>
    <w:p w14:paraId="50534A36" w14:textId="77777777" w:rsidR="00A475DE" w:rsidRPr="00E815FE" w:rsidRDefault="00A475DE" w:rsidP="005E6783">
      <w:pPr>
        <w:snapToGrid w:val="0"/>
        <w:spacing w:line="324" w:lineRule="auto"/>
        <w:ind w:right="-2"/>
        <w:rPr>
          <w:rFonts w:ascii="Times New Roman" w:hAnsi="Times New Roman" w:cs="Times New Roman"/>
          <w:color w:val="000000" w:themeColor="text1"/>
          <w:sz w:val="24"/>
          <w:szCs w:val="24"/>
        </w:rPr>
      </w:pPr>
    </w:p>
    <w:p w14:paraId="39C36B3D" w14:textId="6981F6D5" w:rsidR="00A00F49" w:rsidRPr="005A66A3" w:rsidRDefault="005A66A3" w:rsidP="005E6783">
      <w:pPr>
        <w:pStyle w:val="Corpodetexto"/>
        <w:spacing w:line="324" w:lineRule="auto"/>
        <w:ind w:right="-2"/>
        <w:rPr>
          <w:szCs w:val="24"/>
        </w:rPr>
      </w:pPr>
      <w:r w:rsidRPr="005A66A3">
        <w:rPr>
          <w:b/>
          <w:bCs/>
          <w:color w:val="000000"/>
          <w:szCs w:val="24"/>
        </w:rPr>
        <w:t>CLÁUSULA SEXTA – DAS PENALIDADES</w:t>
      </w:r>
    </w:p>
    <w:p w14:paraId="18F5D4E9" w14:textId="108E8973" w:rsidR="00A00F49" w:rsidRPr="00E815FE" w:rsidRDefault="00A00F49" w:rsidP="005E6783">
      <w:pPr>
        <w:pStyle w:val="Corpodetexto"/>
        <w:spacing w:line="324" w:lineRule="auto"/>
        <w:ind w:right="-2"/>
        <w:rPr>
          <w:szCs w:val="24"/>
        </w:rPr>
      </w:pPr>
      <w:r w:rsidRPr="00E815FE">
        <w:rPr>
          <w:b/>
          <w:bCs/>
          <w:color w:val="000000"/>
          <w:szCs w:val="24"/>
        </w:rPr>
        <w:t>6.1.</w:t>
      </w:r>
      <w:r w:rsidR="005A66A3">
        <w:rPr>
          <w:b/>
          <w:bCs/>
          <w:color w:val="000000"/>
          <w:szCs w:val="24"/>
        </w:rPr>
        <w:t xml:space="preserve"> </w:t>
      </w:r>
      <w:r w:rsidRPr="00E815FE">
        <w:rPr>
          <w:color w:val="000000"/>
          <w:szCs w:val="24"/>
        </w:rPr>
        <w:t xml:space="preserve">Os casos de inexecução total ou parcial do objeto deste edital, erro de execução, execução imperfeita, atraso injustificado e inadimplemento contratual, sujeitará o proponente contratado às penalidades previstas no </w:t>
      </w:r>
      <w:r w:rsidR="005A66A3">
        <w:rPr>
          <w:color w:val="000000"/>
          <w:szCs w:val="24"/>
        </w:rPr>
        <w:t>A</w:t>
      </w:r>
      <w:r w:rsidRPr="00E815FE">
        <w:rPr>
          <w:color w:val="000000"/>
          <w:szCs w:val="24"/>
        </w:rPr>
        <w:t>rtigo 87 de Lei 8.666/93, que são as seguintes:</w:t>
      </w:r>
    </w:p>
    <w:p w14:paraId="29F5B647" w14:textId="5AE057DE" w:rsidR="00A00F49" w:rsidRPr="00E815FE" w:rsidRDefault="00A00F49" w:rsidP="005E6783">
      <w:pPr>
        <w:pStyle w:val="NormalWeb"/>
        <w:spacing w:beforeAutospacing="0" w:after="0" w:afterAutospacing="0" w:line="324" w:lineRule="auto"/>
        <w:ind w:right="-2"/>
        <w:jc w:val="both"/>
      </w:pPr>
      <w:r w:rsidRPr="005A66A3">
        <w:rPr>
          <w:b/>
          <w:bCs/>
          <w:color w:val="000000"/>
        </w:rPr>
        <w:t>I</w:t>
      </w:r>
      <w:r w:rsidRPr="00E815FE">
        <w:rPr>
          <w:color w:val="000000"/>
        </w:rPr>
        <w:t xml:space="preserve"> </w:t>
      </w:r>
      <w:r w:rsidR="005A66A3">
        <w:rPr>
          <w:color w:val="000000"/>
        </w:rPr>
        <w:t>–</w:t>
      </w:r>
      <w:r w:rsidRPr="00E815FE">
        <w:rPr>
          <w:color w:val="000000"/>
        </w:rPr>
        <w:t xml:space="preserve"> Advertência;</w:t>
      </w:r>
    </w:p>
    <w:p w14:paraId="525E8E25" w14:textId="77777777" w:rsidR="00A00F49" w:rsidRPr="00E815FE" w:rsidRDefault="00A00F49" w:rsidP="005E6783">
      <w:pPr>
        <w:pStyle w:val="NormalWeb"/>
        <w:spacing w:beforeAutospacing="0" w:after="0" w:afterAutospacing="0" w:line="324" w:lineRule="auto"/>
        <w:ind w:right="-2"/>
        <w:jc w:val="both"/>
      </w:pPr>
      <w:r w:rsidRPr="005A66A3">
        <w:rPr>
          <w:b/>
          <w:bCs/>
          <w:color w:val="000000"/>
        </w:rPr>
        <w:t>II</w:t>
      </w:r>
      <w:r w:rsidRPr="00E815FE">
        <w:rPr>
          <w:color w:val="000000"/>
        </w:rPr>
        <w:t xml:space="preserve"> – Multa,</w:t>
      </w:r>
    </w:p>
    <w:p w14:paraId="107FFECE" w14:textId="02109358" w:rsidR="00A00F49" w:rsidRPr="00E815FE" w:rsidRDefault="00A00F49" w:rsidP="005E6783">
      <w:pPr>
        <w:pStyle w:val="NormalWeb"/>
        <w:spacing w:beforeAutospacing="0" w:after="0" w:afterAutospacing="0" w:line="324" w:lineRule="auto"/>
        <w:ind w:right="-2"/>
        <w:jc w:val="both"/>
      </w:pPr>
      <w:r w:rsidRPr="005A66A3">
        <w:rPr>
          <w:b/>
          <w:bCs/>
          <w:color w:val="000000"/>
        </w:rPr>
        <w:lastRenderedPageBreak/>
        <w:t>a)</w:t>
      </w:r>
      <w:r w:rsidRPr="00E815FE">
        <w:rPr>
          <w:color w:val="000000"/>
        </w:rPr>
        <w:t xml:space="preserve"> </w:t>
      </w:r>
      <w:r w:rsidR="005A66A3" w:rsidRPr="00E815FE">
        <w:rPr>
          <w:color w:val="000000"/>
        </w:rPr>
        <w:t xml:space="preserve">De </w:t>
      </w:r>
      <w:r w:rsidRPr="005A66A3">
        <w:rPr>
          <w:b/>
          <w:bCs/>
          <w:color w:val="000000"/>
        </w:rPr>
        <w:t>10% (dez por cento)</w:t>
      </w:r>
      <w:r w:rsidRPr="00E815FE">
        <w:rPr>
          <w:color w:val="000000"/>
        </w:rPr>
        <w:t xml:space="preserve"> sobre o valor estimado para o contrato, pela recusa injustificada do adjudicatário em executá-lo;</w:t>
      </w:r>
    </w:p>
    <w:p w14:paraId="195EE4C1" w14:textId="0B6AF8FF" w:rsidR="00A00F49" w:rsidRPr="00E815FE" w:rsidRDefault="00A00F49" w:rsidP="005E6783">
      <w:pPr>
        <w:pStyle w:val="NormalWeb"/>
        <w:spacing w:beforeAutospacing="0" w:after="0" w:afterAutospacing="0" w:line="324" w:lineRule="auto"/>
        <w:ind w:right="-2"/>
        <w:jc w:val="both"/>
      </w:pPr>
      <w:r w:rsidRPr="005A66A3">
        <w:rPr>
          <w:b/>
          <w:bCs/>
          <w:color w:val="000000"/>
        </w:rPr>
        <w:t>b)</w:t>
      </w:r>
      <w:r w:rsidRPr="00E815FE">
        <w:rPr>
          <w:color w:val="000000"/>
        </w:rPr>
        <w:t xml:space="preserve"> </w:t>
      </w:r>
      <w:r w:rsidR="005A66A3" w:rsidRPr="00E815FE">
        <w:rPr>
          <w:color w:val="000000"/>
        </w:rPr>
        <w:t xml:space="preserve">De </w:t>
      </w:r>
      <w:r w:rsidRPr="005A66A3">
        <w:rPr>
          <w:b/>
          <w:bCs/>
          <w:color w:val="000000"/>
        </w:rPr>
        <w:t>10% (dez por cento)</w:t>
      </w:r>
      <w:r w:rsidRPr="00E815FE">
        <w:rPr>
          <w:color w:val="000000"/>
        </w:rPr>
        <w:t xml:space="preserve"> sobre o valor do contrato, relativo </w:t>
      </w:r>
      <w:proofErr w:type="gramStart"/>
      <w:r w:rsidRPr="00E815FE">
        <w:rPr>
          <w:color w:val="000000"/>
        </w:rPr>
        <w:t>a</w:t>
      </w:r>
      <w:proofErr w:type="gramEnd"/>
      <w:r w:rsidRPr="00E815FE">
        <w:rPr>
          <w:color w:val="000000"/>
        </w:rPr>
        <w:t xml:space="preserve"> execução em desacordo com o solicitado;</w:t>
      </w:r>
    </w:p>
    <w:p w14:paraId="687A7144" w14:textId="6B97C1BA" w:rsidR="00A00F49" w:rsidRPr="00E815FE" w:rsidRDefault="00A00F49" w:rsidP="005E6783">
      <w:pPr>
        <w:pStyle w:val="NormalWeb"/>
        <w:spacing w:beforeAutospacing="0" w:after="0" w:afterAutospacing="0" w:line="324" w:lineRule="auto"/>
        <w:ind w:right="-2"/>
        <w:jc w:val="both"/>
      </w:pPr>
      <w:r w:rsidRPr="005A66A3">
        <w:rPr>
          <w:b/>
          <w:bCs/>
          <w:color w:val="000000"/>
        </w:rPr>
        <w:t>III</w:t>
      </w:r>
      <w:r w:rsidRPr="00E815FE">
        <w:rPr>
          <w:color w:val="000000"/>
        </w:rPr>
        <w:t xml:space="preserve"> - Suspensão temporária de participação em licitações e impedimento de contratar com o Município, no prazo de </w:t>
      </w:r>
      <w:r w:rsidRPr="005A66A3">
        <w:rPr>
          <w:b/>
          <w:bCs/>
          <w:color w:val="000000"/>
        </w:rPr>
        <w:t>até 02 (dois) anos</w:t>
      </w:r>
      <w:r w:rsidRPr="00E815FE">
        <w:rPr>
          <w:color w:val="000000"/>
        </w:rPr>
        <w:t>;</w:t>
      </w:r>
    </w:p>
    <w:p w14:paraId="3C581D89" w14:textId="51354672" w:rsidR="00A00F49" w:rsidRPr="00E815FE" w:rsidRDefault="00A00F49" w:rsidP="005E6783">
      <w:pPr>
        <w:pStyle w:val="Corpodetexto"/>
        <w:spacing w:line="324" w:lineRule="auto"/>
        <w:ind w:right="-2"/>
        <w:rPr>
          <w:szCs w:val="24"/>
        </w:rPr>
      </w:pPr>
      <w:r w:rsidRPr="005A66A3">
        <w:rPr>
          <w:b/>
          <w:bCs/>
          <w:color w:val="000000"/>
          <w:szCs w:val="24"/>
        </w:rPr>
        <w:t>IV</w:t>
      </w:r>
      <w:r w:rsidRPr="00E815FE">
        <w:rPr>
          <w:color w:val="000000"/>
          <w:szCs w:val="24"/>
        </w:rPr>
        <w:t xml:space="preserve"> </w:t>
      </w:r>
      <w:r w:rsidR="005A66A3">
        <w:rPr>
          <w:color w:val="000000"/>
          <w:szCs w:val="24"/>
        </w:rPr>
        <w:t>–</w:t>
      </w:r>
      <w:r w:rsidRPr="00E815FE">
        <w:rPr>
          <w:color w:val="000000"/>
          <w:szCs w:val="24"/>
        </w:rPr>
        <w:t xml:space="preserve"> Declaração de inidoneidade para contratar com a Administração Pública, até que seja promovida a reabilitação, facultado ao contratado o pedido de reconsideração da decisão da autoridade competente, no prazo de </w:t>
      </w:r>
      <w:r w:rsidRPr="005A66A3">
        <w:rPr>
          <w:b/>
          <w:bCs/>
          <w:color w:val="000000"/>
          <w:szCs w:val="24"/>
        </w:rPr>
        <w:t>10 (dez) dias</w:t>
      </w:r>
      <w:r w:rsidRPr="00E815FE">
        <w:rPr>
          <w:color w:val="000000"/>
          <w:szCs w:val="24"/>
        </w:rPr>
        <w:t xml:space="preserve"> da abertura de vistas ao processo.</w:t>
      </w:r>
    </w:p>
    <w:p w14:paraId="37CA1A19" w14:textId="77777777" w:rsidR="005A66A3" w:rsidRPr="00E815FE" w:rsidRDefault="005A66A3" w:rsidP="005E6783">
      <w:pPr>
        <w:pStyle w:val="Corpodetexto"/>
        <w:tabs>
          <w:tab w:val="left" w:pos="360"/>
        </w:tabs>
        <w:spacing w:line="324" w:lineRule="auto"/>
        <w:ind w:right="-2"/>
        <w:rPr>
          <w:color w:val="000000"/>
          <w:szCs w:val="24"/>
        </w:rPr>
      </w:pPr>
    </w:p>
    <w:p w14:paraId="7E16BF43" w14:textId="4CBC7308" w:rsidR="00A00F49" w:rsidRPr="005A66A3" w:rsidRDefault="005A66A3" w:rsidP="005E6783">
      <w:pPr>
        <w:pStyle w:val="Corpodetexto"/>
        <w:tabs>
          <w:tab w:val="left" w:pos="360"/>
        </w:tabs>
        <w:spacing w:line="324" w:lineRule="auto"/>
        <w:ind w:right="-2"/>
        <w:rPr>
          <w:szCs w:val="24"/>
        </w:rPr>
      </w:pPr>
      <w:r w:rsidRPr="005A66A3">
        <w:rPr>
          <w:b/>
          <w:bCs/>
          <w:color w:val="000000"/>
          <w:szCs w:val="24"/>
        </w:rPr>
        <w:t>CLÁUSULA SÉTIMA– DA VINCULAÇÃO AO EDITAL E À PROPOSTA</w:t>
      </w:r>
    </w:p>
    <w:p w14:paraId="49B45989" w14:textId="5A57A596" w:rsidR="00A00F49" w:rsidRPr="00E815FE" w:rsidRDefault="00A00F49" w:rsidP="005E6783">
      <w:pPr>
        <w:pStyle w:val="Corpodetexto"/>
        <w:tabs>
          <w:tab w:val="left" w:pos="360"/>
        </w:tabs>
        <w:spacing w:line="324" w:lineRule="auto"/>
        <w:ind w:right="-2"/>
        <w:rPr>
          <w:szCs w:val="24"/>
        </w:rPr>
      </w:pPr>
      <w:r w:rsidRPr="00E815FE">
        <w:rPr>
          <w:b/>
          <w:color w:val="000000"/>
          <w:szCs w:val="24"/>
        </w:rPr>
        <w:t xml:space="preserve">7.1. </w:t>
      </w:r>
      <w:r w:rsidRPr="00E815FE">
        <w:rPr>
          <w:color w:val="000000"/>
          <w:szCs w:val="24"/>
        </w:rPr>
        <w:t xml:space="preserve">Vincula-se a este contrato o edital de Pregão Eletrônico - Licitação nº </w:t>
      </w:r>
      <w:r w:rsidR="000341F0" w:rsidRPr="005A66A3">
        <w:rPr>
          <w:b/>
          <w:bCs/>
          <w:color w:val="000000"/>
          <w:szCs w:val="24"/>
        </w:rPr>
        <w:t>318</w:t>
      </w:r>
      <w:r w:rsidR="00521C42" w:rsidRPr="005A66A3">
        <w:rPr>
          <w:b/>
          <w:bCs/>
          <w:color w:val="000000"/>
          <w:szCs w:val="24"/>
        </w:rPr>
        <w:t>/2023</w:t>
      </w:r>
      <w:r w:rsidRPr="00E815FE">
        <w:rPr>
          <w:color w:val="000000"/>
          <w:szCs w:val="24"/>
        </w:rPr>
        <w:t>, bem como seus anexos.</w:t>
      </w:r>
    </w:p>
    <w:p w14:paraId="26DBC1B3" w14:textId="77777777" w:rsidR="00A00F49" w:rsidRPr="00E815FE" w:rsidRDefault="00A00F49" w:rsidP="005E6783">
      <w:pPr>
        <w:pStyle w:val="Corpodetexto"/>
        <w:spacing w:line="324" w:lineRule="auto"/>
        <w:ind w:right="-2"/>
        <w:rPr>
          <w:szCs w:val="24"/>
        </w:rPr>
      </w:pPr>
      <w:r w:rsidRPr="00E815FE">
        <w:rPr>
          <w:b/>
          <w:color w:val="000000"/>
          <w:szCs w:val="24"/>
        </w:rPr>
        <w:t>7.2.</w:t>
      </w:r>
      <w:r w:rsidRPr="00E815FE">
        <w:rPr>
          <w:color w:val="000000"/>
          <w:szCs w:val="24"/>
        </w:rPr>
        <w:t xml:space="preserve"> O fornecimento do objeto deste contrato</w:t>
      </w:r>
      <w:proofErr w:type="gramStart"/>
      <w:r w:rsidRPr="00E815FE">
        <w:rPr>
          <w:color w:val="000000"/>
          <w:szCs w:val="24"/>
        </w:rPr>
        <w:t>, obedecerá</w:t>
      </w:r>
      <w:proofErr w:type="gramEnd"/>
      <w:r w:rsidRPr="00E815FE">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57A2BD34" w14:textId="77777777" w:rsidR="00A00F49" w:rsidRPr="00E815FE" w:rsidRDefault="00A00F49" w:rsidP="005E6783">
      <w:pPr>
        <w:pStyle w:val="Corpodetexto"/>
        <w:spacing w:line="324" w:lineRule="auto"/>
        <w:ind w:right="-2"/>
        <w:rPr>
          <w:szCs w:val="24"/>
        </w:rPr>
      </w:pPr>
      <w:r w:rsidRPr="00E815FE">
        <w:rPr>
          <w:b/>
          <w:bCs/>
          <w:color w:val="000000"/>
          <w:szCs w:val="24"/>
        </w:rPr>
        <w:t>7.1.1.</w:t>
      </w:r>
      <w:r w:rsidRPr="00E815FE">
        <w:rPr>
          <w:color w:val="000000"/>
          <w:szCs w:val="24"/>
        </w:rPr>
        <w:t xml:space="preserve"> Proposta da contratada de folhas </w:t>
      </w:r>
      <w:proofErr w:type="spellStart"/>
      <w:r w:rsidRPr="00E815FE">
        <w:rPr>
          <w:color w:val="000000"/>
          <w:szCs w:val="24"/>
        </w:rPr>
        <w:t>xx</w:t>
      </w:r>
      <w:proofErr w:type="spellEnd"/>
      <w:r w:rsidRPr="00E815FE">
        <w:rPr>
          <w:color w:val="000000"/>
          <w:szCs w:val="24"/>
        </w:rPr>
        <w:t xml:space="preserve"> do processo;</w:t>
      </w:r>
    </w:p>
    <w:p w14:paraId="1941512E" w14:textId="74DA761B" w:rsidR="00A00F49" w:rsidRPr="00E815FE" w:rsidRDefault="00A00F49" w:rsidP="005E6783">
      <w:pPr>
        <w:pStyle w:val="Corpodetexto"/>
        <w:spacing w:line="324" w:lineRule="auto"/>
        <w:ind w:right="-2"/>
        <w:rPr>
          <w:szCs w:val="24"/>
        </w:rPr>
      </w:pPr>
      <w:r w:rsidRPr="00E815FE">
        <w:rPr>
          <w:b/>
          <w:bCs/>
          <w:color w:val="000000"/>
          <w:szCs w:val="24"/>
        </w:rPr>
        <w:t>7.1.2.</w:t>
      </w:r>
      <w:r w:rsidRPr="00E815FE">
        <w:rPr>
          <w:color w:val="000000"/>
          <w:szCs w:val="24"/>
        </w:rPr>
        <w:t xml:space="preserve"> Edital de Pregão Eletrônico nº </w:t>
      </w:r>
      <w:r w:rsidR="000341F0" w:rsidRPr="006F3FD4">
        <w:rPr>
          <w:b/>
          <w:bCs/>
          <w:color w:val="000000"/>
          <w:szCs w:val="24"/>
        </w:rPr>
        <w:t>318</w:t>
      </w:r>
      <w:r w:rsidR="00521C42" w:rsidRPr="006F3FD4">
        <w:rPr>
          <w:b/>
          <w:bCs/>
          <w:color w:val="000000"/>
          <w:szCs w:val="24"/>
        </w:rPr>
        <w:t>/2023</w:t>
      </w:r>
      <w:r w:rsidRPr="00E815FE">
        <w:rPr>
          <w:color w:val="000000"/>
          <w:szCs w:val="24"/>
        </w:rPr>
        <w:t xml:space="preserve"> e seus anexos;</w:t>
      </w:r>
    </w:p>
    <w:p w14:paraId="79D40AA7" w14:textId="2F855B63" w:rsidR="00A00F49" w:rsidRPr="00E815FE" w:rsidRDefault="00A00F49" w:rsidP="005E6783">
      <w:pPr>
        <w:pStyle w:val="Corpodetexto"/>
        <w:spacing w:line="324" w:lineRule="auto"/>
        <w:ind w:right="-2"/>
        <w:rPr>
          <w:szCs w:val="24"/>
        </w:rPr>
      </w:pPr>
      <w:r w:rsidRPr="00E815FE">
        <w:rPr>
          <w:b/>
          <w:bCs/>
          <w:color w:val="000000"/>
          <w:szCs w:val="24"/>
        </w:rPr>
        <w:t xml:space="preserve">7.1.3. </w:t>
      </w:r>
      <w:r w:rsidRPr="00E815FE">
        <w:rPr>
          <w:color w:val="000000"/>
          <w:szCs w:val="24"/>
        </w:rPr>
        <w:t xml:space="preserve">Termo de </w:t>
      </w:r>
      <w:r w:rsidR="006F3FD4" w:rsidRPr="00E815FE">
        <w:rPr>
          <w:color w:val="000000"/>
          <w:szCs w:val="24"/>
        </w:rPr>
        <w:t>Referência</w:t>
      </w:r>
      <w:r w:rsidRPr="00E815FE">
        <w:rPr>
          <w:color w:val="000000"/>
          <w:szCs w:val="24"/>
        </w:rPr>
        <w:t>.</w:t>
      </w:r>
    </w:p>
    <w:p w14:paraId="56A9AAAB" w14:textId="77777777" w:rsidR="00A00F49" w:rsidRPr="00E815FE" w:rsidRDefault="00A00F49" w:rsidP="005E6783">
      <w:pPr>
        <w:pStyle w:val="Corpodetexto"/>
        <w:spacing w:line="324" w:lineRule="auto"/>
        <w:ind w:right="-2"/>
        <w:rPr>
          <w:b/>
          <w:bCs/>
          <w:color w:val="000000"/>
          <w:szCs w:val="24"/>
          <w:u w:val="single"/>
        </w:rPr>
      </w:pPr>
    </w:p>
    <w:p w14:paraId="460541A8" w14:textId="31292966" w:rsidR="00A00F49" w:rsidRPr="006F3FD4" w:rsidRDefault="006F3FD4" w:rsidP="005E6783">
      <w:pPr>
        <w:pStyle w:val="Corpodetexto"/>
        <w:spacing w:line="324" w:lineRule="auto"/>
        <w:ind w:right="-2"/>
        <w:rPr>
          <w:szCs w:val="24"/>
        </w:rPr>
      </w:pPr>
      <w:r w:rsidRPr="006F3FD4">
        <w:rPr>
          <w:b/>
          <w:bCs/>
          <w:color w:val="000000"/>
          <w:szCs w:val="24"/>
        </w:rPr>
        <w:t>CLÁUSULA OITAVA – DA FISCALIZAÇÃO</w:t>
      </w:r>
    </w:p>
    <w:p w14:paraId="52B49436"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color w:val="000000"/>
          <w:sz w:val="24"/>
          <w:szCs w:val="24"/>
        </w:rPr>
        <w:t>8.1.</w:t>
      </w:r>
      <w:r w:rsidRPr="00E815FE">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74A6AEB6"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 xml:space="preserve">8.1.1. </w:t>
      </w:r>
      <w:r w:rsidRPr="00E815FE">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398966D1"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8.1.2.</w:t>
      </w:r>
      <w:r w:rsidRPr="00E815FE">
        <w:rPr>
          <w:rFonts w:ascii="Times New Roman" w:hAnsi="Times New Roman" w:cs="Times New Roman"/>
          <w:color w:val="000000"/>
          <w:sz w:val="24"/>
          <w:szCs w:val="24"/>
        </w:rPr>
        <w:t xml:space="preserve"> Atestar as notas fiscais da CONTRATADA para efeitos de pagamento;</w:t>
      </w:r>
    </w:p>
    <w:p w14:paraId="673A2C93"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 xml:space="preserve">8.1.3. </w:t>
      </w:r>
      <w:r w:rsidRPr="00E815FE">
        <w:rPr>
          <w:rFonts w:ascii="Times New Roman" w:hAnsi="Times New Roman" w:cs="Times New Roman"/>
          <w:color w:val="000000"/>
          <w:sz w:val="24"/>
          <w:szCs w:val="24"/>
        </w:rPr>
        <w:t xml:space="preserve">Solicitar ao Prefeito, </w:t>
      </w:r>
      <w:proofErr w:type="gramStart"/>
      <w:r w:rsidRPr="00E815FE">
        <w:rPr>
          <w:rFonts w:ascii="Times New Roman" w:hAnsi="Times New Roman" w:cs="Times New Roman"/>
          <w:color w:val="000000"/>
          <w:sz w:val="24"/>
          <w:szCs w:val="24"/>
        </w:rPr>
        <w:t>as</w:t>
      </w:r>
      <w:proofErr w:type="gramEnd"/>
      <w:r w:rsidRPr="00E815FE">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3DCCFCA3"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color w:val="000000"/>
          <w:sz w:val="24"/>
          <w:szCs w:val="24"/>
        </w:rPr>
        <w:t>8.2.</w:t>
      </w:r>
      <w:r w:rsidRPr="00E815FE">
        <w:rPr>
          <w:rFonts w:ascii="Times New Roman" w:hAnsi="Times New Roman" w:cs="Times New Roman"/>
          <w:color w:val="000000"/>
          <w:sz w:val="24"/>
          <w:szCs w:val="24"/>
        </w:rPr>
        <w:t xml:space="preserve"> A ação da fiscalização não exonera a CONTRATADA de suas responsabilidades contratuais.</w:t>
      </w:r>
    </w:p>
    <w:p w14:paraId="7FC4FB34" w14:textId="77777777" w:rsidR="00A475DE" w:rsidRDefault="00A475DE" w:rsidP="005E6783">
      <w:pPr>
        <w:spacing w:line="324" w:lineRule="auto"/>
        <w:ind w:right="-2"/>
        <w:rPr>
          <w:rFonts w:ascii="Times New Roman" w:hAnsi="Times New Roman" w:cs="Times New Roman"/>
          <w:color w:val="000000"/>
          <w:sz w:val="24"/>
          <w:szCs w:val="24"/>
        </w:rPr>
      </w:pPr>
    </w:p>
    <w:p w14:paraId="6EAD2856" w14:textId="77777777" w:rsidR="009754CD" w:rsidRDefault="009754CD" w:rsidP="005E6783">
      <w:pPr>
        <w:spacing w:line="324" w:lineRule="auto"/>
        <w:ind w:right="-2"/>
        <w:rPr>
          <w:rFonts w:ascii="Times New Roman" w:hAnsi="Times New Roman" w:cs="Times New Roman"/>
          <w:color w:val="000000"/>
          <w:sz w:val="24"/>
          <w:szCs w:val="24"/>
        </w:rPr>
      </w:pPr>
    </w:p>
    <w:p w14:paraId="5E9732E3" w14:textId="77777777" w:rsidR="009754CD" w:rsidRDefault="009754CD" w:rsidP="005E6783">
      <w:pPr>
        <w:spacing w:line="324" w:lineRule="auto"/>
        <w:ind w:right="-2"/>
        <w:rPr>
          <w:rFonts w:ascii="Times New Roman" w:hAnsi="Times New Roman" w:cs="Times New Roman"/>
          <w:color w:val="000000"/>
          <w:sz w:val="24"/>
          <w:szCs w:val="24"/>
        </w:rPr>
      </w:pPr>
    </w:p>
    <w:p w14:paraId="264860C1" w14:textId="77777777" w:rsidR="009754CD" w:rsidRDefault="009754CD" w:rsidP="005E6783">
      <w:pPr>
        <w:spacing w:line="324" w:lineRule="auto"/>
        <w:ind w:right="-2"/>
        <w:rPr>
          <w:rFonts w:ascii="Times New Roman" w:hAnsi="Times New Roman" w:cs="Times New Roman"/>
          <w:color w:val="000000"/>
          <w:sz w:val="24"/>
          <w:szCs w:val="24"/>
        </w:rPr>
      </w:pPr>
    </w:p>
    <w:p w14:paraId="48B445CE" w14:textId="77777777" w:rsidR="009754CD" w:rsidRPr="00E815FE" w:rsidRDefault="009754CD" w:rsidP="005E6783">
      <w:pPr>
        <w:spacing w:line="324" w:lineRule="auto"/>
        <w:ind w:right="-2"/>
        <w:rPr>
          <w:rFonts w:ascii="Times New Roman" w:hAnsi="Times New Roman" w:cs="Times New Roman"/>
          <w:color w:val="000000"/>
          <w:sz w:val="24"/>
          <w:szCs w:val="24"/>
        </w:rPr>
      </w:pPr>
    </w:p>
    <w:p w14:paraId="5F8658BD" w14:textId="7E525B1E" w:rsidR="00A00F49" w:rsidRPr="006F3FD4" w:rsidRDefault="006F3FD4" w:rsidP="005E6783">
      <w:pPr>
        <w:pStyle w:val="Corpodetexto"/>
        <w:spacing w:line="324" w:lineRule="auto"/>
        <w:ind w:right="-2"/>
        <w:rPr>
          <w:szCs w:val="24"/>
        </w:rPr>
      </w:pPr>
      <w:r w:rsidRPr="006F3FD4">
        <w:rPr>
          <w:b/>
          <w:bCs/>
          <w:color w:val="000000"/>
          <w:szCs w:val="24"/>
        </w:rPr>
        <w:t xml:space="preserve">CLÁUSULA NONA </w:t>
      </w:r>
      <w:r w:rsidR="00E275AC">
        <w:rPr>
          <w:b/>
          <w:bCs/>
          <w:color w:val="000000"/>
          <w:szCs w:val="24"/>
        </w:rPr>
        <w:t>–</w:t>
      </w:r>
      <w:r w:rsidRPr="006F3FD4">
        <w:rPr>
          <w:b/>
          <w:bCs/>
          <w:color w:val="000000"/>
          <w:szCs w:val="24"/>
        </w:rPr>
        <w:t xml:space="preserve"> DO FORO</w:t>
      </w:r>
    </w:p>
    <w:p w14:paraId="400742C5" w14:textId="5F13659D" w:rsidR="00A00F49" w:rsidRPr="00E815FE" w:rsidRDefault="00A00F49" w:rsidP="005E6783">
      <w:pPr>
        <w:pStyle w:val="Corpodetexto"/>
        <w:spacing w:line="324" w:lineRule="auto"/>
        <w:ind w:right="-2"/>
        <w:rPr>
          <w:szCs w:val="24"/>
        </w:rPr>
      </w:pPr>
      <w:r w:rsidRPr="00E815FE">
        <w:rPr>
          <w:color w:val="000000"/>
          <w:szCs w:val="24"/>
        </w:rPr>
        <w:lastRenderedPageBreak/>
        <w:t xml:space="preserve">Fica eleito o Foro da Comarca de </w:t>
      </w:r>
      <w:r w:rsidR="00793C6D">
        <w:rPr>
          <w:color w:val="000000"/>
          <w:szCs w:val="24"/>
        </w:rPr>
        <w:t>Pinheiro Machado/RS</w:t>
      </w:r>
      <w:r w:rsidRPr="00E815FE">
        <w:rPr>
          <w:color w:val="000000"/>
          <w:szCs w:val="24"/>
        </w:rPr>
        <w:t xml:space="preserve"> para dirimir qualquer processo envolvendo o objeto do contrato.</w:t>
      </w:r>
    </w:p>
    <w:p w14:paraId="71995FEC" w14:textId="6EE63CE5" w:rsidR="00A00F49" w:rsidRPr="00E815FE" w:rsidRDefault="00A00F49" w:rsidP="005E6783">
      <w:pPr>
        <w:pStyle w:val="Corpodetexto"/>
        <w:spacing w:line="324" w:lineRule="auto"/>
        <w:ind w:right="-2"/>
        <w:rPr>
          <w:szCs w:val="24"/>
        </w:rPr>
      </w:pPr>
      <w:r w:rsidRPr="00E815FE">
        <w:rPr>
          <w:color w:val="000000"/>
          <w:szCs w:val="24"/>
        </w:rPr>
        <w:t xml:space="preserve">E, por estarem justos e acordados, assinam o presente contrato em duas vias de igual teor e forma, na presença de </w:t>
      </w:r>
      <w:r w:rsidRPr="006F3FD4">
        <w:rPr>
          <w:b/>
          <w:bCs/>
          <w:color w:val="000000"/>
          <w:szCs w:val="24"/>
        </w:rPr>
        <w:t xml:space="preserve">02 </w:t>
      </w:r>
      <w:r w:rsidR="006F3FD4" w:rsidRPr="006F3FD4">
        <w:rPr>
          <w:b/>
          <w:bCs/>
          <w:color w:val="000000"/>
          <w:szCs w:val="24"/>
        </w:rPr>
        <w:t xml:space="preserve">(duas) </w:t>
      </w:r>
      <w:r w:rsidRPr="006F3FD4">
        <w:rPr>
          <w:b/>
          <w:bCs/>
          <w:color w:val="000000"/>
          <w:szCs w:val="24"/>
        </w:rPr>
        <w:t>testemunhas</w:t>
      </w:r>
      <w:r w:rsidRPr="00E815FE">
        <w:rPr>
          <w:color w:val="000000"/>
          <w:szCs w:val="24"/>
        </w:rPr>
        <w:t>.</w:t>
      </w:r>
    </w:p>
    <w:p w14:paraId="74C38417" w14:textId="77777777" w:rsidR="00A00F49" w:rsidRPr="00E815FE" w:rsidRDefault="00A00F49" w:rsidP="005E6783">
      <w:pPr>
        <w:pStyle w:val="Corpodetexto"/>
        <w:spacing w:line="324" w:lineRule="auto"/>
        <w:ind w:right="-2"/>
        <w:rPr>
          <w:color w:val="000000"/>
          <w:szCs w:val="24"/>
        </w:rPr>
      </w:pPr>
    </w:p>
    <w:p w14:paraId="5D67F64F" w14:textId="77777777" w:rsidR="00E275AC" w:rsidRDefault="00E275AC" w:rsidP="005E6783">
      <w:pPr>
        <w:pStyle w:val="Corpodetexto"/>
        <w:spacing w:line="324" w:lineRule="auto"/>
        <w:ind w:right="-2"/>
        <w:jc w:val="right"/>
        <w:rPr>
          <w:color w:val="000000"/>
          <w:szCs w:val="24"/>
        </w:rPr>
      </w:pPr>
    </w:p>
    <w:p w14:paraId="0948C3E5" w14:textId="4CBF2E81" w:rsidR="00E275AC" w:rsidRPr="00E275AC" w:rsidRDefault="00793C6D" w:rsidP="005E6783">
      <w:pPr>
        <w:pStyle w:val="Corpodetexto"/>
        <w:spacing w:line="324" w:lineRule="auto"/>
        <w:ind w:right="-2"/>
        <w:jc w:val="right"/>
        <w:rPr>
          <w:szCs w:val="24"/>
        </w:rPr>
      </w:pPr>
      <w:r>
        <w:rPr>
          <w:color w:val="000000"/>
          <w:szCs w:val="24"/>
        </w:rPr>
        <w:t>Pinheiro Machado/RS</w:t>
      </w:r>
      <w:r w:rsidR="00A00F49" w:rsidRPr="00E815FE">
        <w:rPr>
          <w:color w:val="000000"/>
          <w:szCs w:val="24"/>
        </w:rPr>
        <w:t xml:space="preserve">, </w:t>
      </w:r>
      <w:proofErr w:type="spellStart"/>
      <w:r w:rsidR="00A00F49" w:rsidRPr="00E815FE">
        <w:rPr>
          <w:color w:val="000000"/>
          <w:szCs w:val="24"/>
        </w:rPr>
        <w:t>xxx</w:t>
      </w:r>
      <w:proofErr w:type="spellEnd"/>
      <w:r w:rsidR="00A00F49" w:rsidRPr="00E815FE">
        <w:rPr>
          <w:color w:val="000000"/>
          <w:szCs w:val="24"/>
        </w:rPr>
        <w:t xml:space="preserve"> de </w:t>
      </w:r>
      <w:proofErr w:type="spellStart"/>
      <w:r w:rsidR="00A00F49" w:rsidRPr="00E815FE">
        <w:rPr>
          <w:color w:val="000000"/>
          <w:szCs w:val="24"/>
        </w:rPr>
        <w:t>xxx</w:t>
      </w:r>
      <w:proofErr w:type="spellEnd"/>
      <w:r w:rsidR="00A00F49" w:rsidRPr="00E815FE">
        <w:rPr>
          <w:color w:val="000000"/>
          <w:szCs w:val="24"/>
        </w:rPr>
        <w:t xml:space="preserve"> de 202</w:t>
      </w:r>
      <w:r w:rsidR="00EE0850">
        <w:rPr>
          <w:color w:val="000000"/>
          <w:szCs w:val="24"/>
        </w:rPr>
        <w:t>3</w:t>
      </w:r>
      <w:r w:rsidR="00A00F49" w:rsidRPr="00E815FE">
        <w:rPr>
          <w:color w:val="000000"/>
          <w:szCs w:val="24"/>
        </w:rPr>
        <w:t>.</w:t>
      </w:r>
    </w:p>
    <w:p w14:paraId="478FD0CD" w14:textId="77777777" w:rsidR="00E275AC" w:rsidRDefault="00E275AC" w:rsidP="005E6783">
      <w:pPr>
        <w:spacing w:line="324" w:lineRule="auto"/>
        <w:rPr>
          <w:rFonts w:ascii="Times New Roman" w:eastAsia="Times New Roman" w:hAnsi="Times New Roman" w:cs="Times New Roman"/>
          <w:sz w:val="24"/>
          <w:szCs w:val="24"/>
          <w:lang w:eastAsia="pt-BR"/>
        </w:rPr>
      </w:pPr>
    </w:p>
    <w:p w14:paraId="412F3682" w14:textId="77777777" w:rsidR="00E275AC" w:rsidRDefault="00E275AC" w:rsidP="005E6783">
      <w:pPr>
        <w:spacing w:line="324" w:lineRule="auto"/>
        <w:rPr>
          <w:rFonts w:ascii="Times New Roman" w:eastAsia="Times New Roman" w:hAnsi="Times New Roman" w:cs="Times New Roman"/>
          <w:sz w:val="24"/>
          <w:szCs w:val="24"/>
          <w:lang w:eastAsia="pt-BR"/>
        </w:rPr>
      </w:pPr>
    </w:p>
    <w:p w14:paraId="1550255E" w14:textId="77777777" w:rsidR="00E275AC" w:rsidRDefault="00E275AC" w:rsidP="005E6783">
      <w:pPr>
        <w:spacing w:line="324" w:lineRule="auto"/>
        <w:rPr>
          <w:rFonts w:ascii="Times New Roman" w:eastAsia="Times New Roman" w:hAnsi="Times New Roman" w:cs="Times New Roman"/>
          <w:sz w:val="24"/>
          <w:szCs w:val="24"/>
          <w:lang w:eastAsia="pt-BR"/>
        </w:rPr>
      </w:pPr>
    </w:p>
    <w:p w14:paraId="725B021E" w14:textId="77777777" w:rsidR="00E275AC" w:rsidRPr="00E275AC" w:rsidRDefault="00E275AC" w:rsidP="005E6783">
      <w:pPr>
        <w:spacing w:line="324" w:lineRule="auto"/>
        <w:rPr>
          <w:rFonts w:ascii="Times New Roman" w:eastAsia="Times New Roman" w:hAnsi="Times New Roman" w:cs="Times New Roman"/>
          <w:sz w:val="24"/>
          <w:szCs w:val="24"/>
          <w:lang w:eastAsia="pt-BR"/>
        </w:rPr>
      </w:pPr>
    </w:p>
    <w:tbl>
      <w:tblPr>
        <w:tblStyle w:val="Tabelacomgrade3"/>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E275AC" w:rsidRPr="00E275AC" w14:paraId="68E40FFD" w14:textId="77777777" w:rsidTr="00C157FF">
        <w:trPr>
          <w:jc w:val="center"/>
        </w:trPr>
        <w:tc>
          <w:tcPr>
            <w:tcW w:w="5303" w:type="dxa"/>
          </w:tcPr>
          <w:p w14:paraId="734A338B"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00A84AFE"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Contratada</w:t>
            </w:r>
          </w:p>
          <w:p w14:paraId="5351B08A" w14:textId="77777777" w:rsidR="00E275AC" w:rsidRPr="00E275AC" w:rsidRDefault="00E275AC" w:rsidP="005E6783">
            <w:pPr>
              <w:spacing w:line="324" w:lineRule="auto"/>
              <w:jc w:val="center"/>
              <w:rPr>
                <w:rFonts w:ascii="Times New Roman" w:hAnsi="Times New Roman" w:cs="Times New Roman"/>
                <w:b/>
                <w:bCs/>
                <w:sz w:val="24"/>
                <w:szCs w:val="24"/>
              </w:rPr>
            </w:pPr>
            <w:proofErr w:type="spellStart"/>
            <w:r w:rsidRPr="00E275AC">
              <w:rPr>
                <w:rFonts w:ascii="Times New Roman" w:hAnsi="Times New Roman" w:cs="Times New Roman"/>
                <w:b/>
                <w:bCs/>
                <w:sz w:val="24"/>
                <w:szCs w:val="24"/>
              </w:rPr>
              <w:t>Xxxxxxx</w:t>
            </w:r>
            <w:proofErr w:type="spellEnd"/>
            <w:r w:rsidRPr="00E275AC">
              <w:rPr>
                <w:rFonts w:ascii="Times New Roman" w:hAnsi="Times New Roman" w:cs="Times New Roman"/>
                <w:b/>
                <w:bCs/>
                <w:sz w:val="24"/>
                <w:szCs w:val="24"/>
              </w:rPr>
              <w:t xml:space="preserve"> </w:t>
            </w:r>
            <w:proofErr w:type="spellStart"/>
            <w:r w:rsidRPr="00E275AC">
              <w:rPr>
                <w:rFonts w:ascii="Times New Roman" w:hAnsi="Times New Roman" w:cs="Times New Roman"/>
                <w:b/>
                <w:bCs/>
                <w:sz w:val="24"/>
                <w:szCs w:val="24"/>
              </w:rPr>
              <w:t>Xxxxxxx</w:t>
            </w:r>
            <w:proofErr w:type="spellEnd"/>
          </w:p>
          <w:p w14:paraId="7FEE75CC"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lang w:val="pt-PT" w:eastAsia="en-US"/>
              </w:rPr>
              <w:t>Xxxxx Xxxxxxxxx</w:t>
            </w:r>
          </w:p>
        </w:tc>
        <w:tc>
          <w:tcPr>
            <w:tcW w:w="5303" w:type="dxa"/>
          </w:tcPr>
          <w:p w14:paraId="7A2A0C57"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3A2861EA"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Contratante</w:t>
            </w:r>
          </w:p>
          <w:p w14:paraId="3A410EAC" w14:textId="77777777" w:rsidR="00E275AC" w:rsidRPr="00E275AC" w:rsidRDefault="00E275AC" w:rsidP="005E6783">
            <w:pPr>
              <w:spacing w:line="324" w:lineRule="auto"/>
              <w:jc w:val="center"/>
              <w:rPr>
                <w:rFonts w:ascii="Times New Roman" w:hAnsi="Times New Roman" w:cs="Times New Roman"/>
                <w:b/>
                <w:sz w:val="24"/>
                <w:szCs w:val="24"/>
              </w:rPr>
            </w:pPr>
            <w:r w:rsidRPr="00E275AC">
              <w:rPr>
                <w:rFonts w:ascii="Times New Roman" w:hAnsi="Times New Roman" w:cs="Times New Roman"/>
                <w:b/>
                <w:sz w:val="24"/>
                <w:szCs w:val="24"/>
              </w:rPr>
              <w:t>Ronaldo Costa Madruga</w:t>
            </w:r>
          </w:p>
          <w:p w14:paraId="6CDCACF4"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Prefeito</w:t>
            </w:r>
          </w:p>
        </w:tc>
      </w:tr>
    </w:tbl>
    <w:p w14:paraId="104646C9"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731659BE"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B7DCE3A"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645D58D1"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tbl>
      <w:tblPr>
        <w:tblStyle w:val="Tabelacomgrade3"/>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E275AC" w:rsidRPr="00E275AC" w14:paraId="73470E85" w14:textId="77777777" w:rsidTr="00C157FF">
        <w:trPr>
          <w:trHeight w:val="1164"/>
          <w:jc w:val="center"/>
        </w:trPr>
        <w:tc>
          <w:tcPr>
            <w:tcW w:w="2582" w:type="dxa"/>
          </w:tcPr>
          <w:p w14:paraId="6C252A48"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68D3FC9F"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Visto e Conferido</w:t>
            </w:r>
          </w:p>
          <w:p w14:paraId="278F5254"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eastAsia="Calibri" w:hAnsi="Times New Roman" w:cs="Times New Roman"/>
                <w:b/>
                <w:sz w:val="24"/>
                <w:szCs w:val="24"/>
                <w:lang w:eastAsia="en-US"/>
              </w:rPr>
              <w:t>Assessoria Jurídica</w:t>
            </w:r>
          </w:p>
        </w:tc>
        <w:tc>
          <w:tcPr>
            <w:tcW w:w="577" w:type="dxa"/>
          </w:tcPr>
          <w:p w14:paraId="40562FF1" w14:textId="77777777" w:rsidR="00E275AC" w:rsidRPr="00E275AC" w:rsidRDefault="00E275AC" w:rsidP="005E6783">
            <w:pPr>
              <w:spacing w:line="324" w:lineRule="auto"/>
              <w:jc w:val="center"/>
              <w:rPr>
                <w:rFonts w:ascii="Times New Roman" w:hAnsi="Times New Roman" w:cs="Times New Roman"/>
                <w:sz w:val="24"/>
                <w:szCs w:val="24"/>
              </w:rPr>
            </w:pPr>
          </w:p>
          <w:p w14:paraId="4579F8B5" w14:textId="77777777" w:rsidR="00E275AC" w:rsidRPr="00E275AC" w:rsidRDefault="00E275AC" w:rsidP="005E6783">
            <w:pPr>
              <w:spacing w:line="324" w:lineRule="auto"/>
              <w:jc w:val="center"/>
              <w:rPr>
                <w:rFonts w:ascii="Times New Roman" w:hAnsi="Times New Roman" w:cs="Times New Roman"/>
                <w:sz w:val="24"/>
                <w:szCs w:val="24"/>
              </w:rPr>
            </w:pPr>
          </w:p>
        </w:tc>
      </w:tr>
    </w:tbl>
    <w:p w14:paraId="0804EB32"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FBF9FC7"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5615B21"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Testemunhas:</w:t>
      </w:r>
    </w:p>
    <w:p w14:paraId="72F1BF8D"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F4E77C3" w14:textId="53277428" w:rsidR="00E275AC" w:rsidRPr="00E275AC" w:rsidRDefault="00E275AC" w:rsidP="005E6783">
      <w:pPr>
        <w:spacing w:line="324" w:lineRule="auto"/>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1. __________________________________________________________</w:t>
      </w:r>
      <w:proofErr w:type="gramStart"/>
      <w:r w:rsidRPr="00E275AC">
        <w:rPr>
          <w:rFonts w:ascii="Times New Roman" w:eastAsia="Times New Roman" w:hAnsi="Times New Roman" w:cs="Times New Roman"/>
          <w:sz w:val="24"/>
          <w:szCs w:val="24"/>
          <w:lang w:eastAsia="pt-BR"/>
        </w:rPr>
        <w:t xml:space="preserve">   </w:t>
      </w:r>
      <w:proofErr w:type="gramEnd"/>
      <w:r w:rsidRPr="00E275AC">
        <w:rPr>
          <w:rFonts w:ascii="Times New Roman" w:eastAsia="Times New Roman" w:hAnsi="Times New Roman" w:cs="Times New Roman"/>
          <w:sz w:val="24"/>
          <w:szCs w:val="24"/>
          <w:lang w:eastAsia="pt-BR"/>
        </w:rPr>
        <w:t>CPF: __________________</w:t>
      </w:r>
    </w:p>
    <w:p w14:paraId="40555147" w14:textId="77777777" w:rsidR="00E275AC" w:rsidRPr="00E275AC" w:rsidRDefault="00E275AC" w:rsidP="005E6783">
      <w:pPr>
        <w:spacing w:line="324" w:lineRule="auto"/>
        <w:rPr>
          <w:rFonts w:ascii="Times New Roman" w:eastAsia="Times New Roman" w:hAnsi="Times New Roman" w:cs="Times New Roman"/>
          <w:sz w:val="24"/>
          <w:szCs w:val="24"/>
          <w:lang w:eastAsia="pt-BR"/>
        </w:rPr>
      </w:pPr>
    </w:p>
    <w:p w14:paraId="241BD7AD" w14:textId="726D8DA8" w:rsidR="00E275AC" w:rsidRPr="00E275AC" w:rsidRDefault="00E275AC" w:rsidP="005E6783">
      <w:pPr>
        <w:spacing w:line="324" w:lineRule="auto"/>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2. __________________________________________________________</w:t>
      </w:r>
      <w:proofErr w:type="gramStart"/>
      <w:r w:rsidRPr="00E275AC">
        <w:rPr>
          <w:rFonts w:ascii="Times New Roman" w:eastAsia="Times New Roman" w:hAnsi="Times New Roman" w:cs="Times New Roman"/>
          <w:sz w:val="24"/>
          <w:szCs w:val="24"/>
          <w:lang w:eastAsia="pt-BR"/>
        </w:rPr>
        <w:t xml:space="preserve">   </w:t>
      </w:r>
      <w:proofErr w:type="gramEnd"/>
      <w:r w:rsidRPr="00E275AC">
        <w:rPr>
          <w:rFonts w:ascii="Times New Roman" w:eastAsia="Times New Roman" w:hAnsi="Times New Roman" w:cs="Times New Roman"/>
          <w:sz w:val="24"/>
          <w:szCs w:val="24"/>
          <w:lang w:eastAsia="pt-BR"/>
        </w:rPr>
        <w:t>CPF: __________________</w:t>
      </w:r>
    </w:p>
    <w:p w14:paraId="70B92759" w14:textId="77777777" w:rsidR="00A00F49" w:rsidRPr="00E815FE" w:rsidRDefault="00A00F49" w:rsidP="005E6783">
      <w:pPr>
        <w:pStyle w:val="Corpodetexto"/>
        <w:spacing w:line="324" w:lineRule="auto"/>
        <w:ind w:right="-2"/>
        <w:rPr>
          <w:color w:val="000000"/>
          <w:szCs w:val="24"/>
        </w:rPr>
      </w:pPr>
    </w:p>
    <w:p w14:paraId="2345F0E6" w14:textId="77777777" w:rsidR="003F53EA" w:rsidRPr="00E815FE" w:rsidRDefault="003F53EA" w:rsidP="005E6783">
      <w:pPr>
        <w:pStyle w:val="Recuodecorpodetexto"/>
        <w:spacing w:after="0" w:line="324" w:lineRule="auto"/>
        <w:ind w:left="0" w:right="-2"/>
        <w:jc w:val="center"/>
        <w:rPr>
          <w:rFonts w:ascii="Times New Roman" w:hAnsi="Times New Roman" w:cs="Times New Roman"/>
          <w:sz w:val="24"/>
          <w:szCs w:val="24"/>
        </w:rPr>
      </w:pPr>
    </w:p>
    <w:p w14:paraId="6021EE46" w14:textId="77777777" w:rsidR="000D02FF" w:rsidRPr="00E815FE" w:rsidRDefault="000D02FF" w:rsidP="005E6783">
      <w:pPr>
        <w:spacing w:line="324" w:lineRule="auto"/>
        <w:ind w:right="-2"/>
        <w:rPr>
          <w:rFonts w:ascii="Times New Roman" w:hAnsi="Times New Roman" w:cs="Times New Roman"/>
          <w:sz w:val="24"/>
          <w:szCs w:val="24"/>
        </w:rPr>
      </w:pPr>
    </w:p>
    <w:sectPr w:rsidR="000D02FF" w:rsidRPr="00E815FE" w:rsidSect="009F13D4">
      <w:headerReference w:type="default" r:id="rId26"/>
      <w:footerReference w:type="default" r:id="rId27"/>
      <w:pgSz w:w="11906" w:h="16838"/>
      <w:pgMar w:top="851"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F1105" w14:textId="77777777" w:rsidR="00CF4BDB" w:rsidRDefault="00CF4BDB" w:rsidP="00C27B4B">
      <w:pPr>
        <w:spacing w:line="240" w:lineRule="auto"/>
      </w:pPr>
      <w:r>
        <w:separator/>
      </w:r>
    </w:p>
  </w:endnote>
  <w:endnote w:type="continuationSeparator" w:id="0">
    <w:p w14:paraId="79CC208B" w14:textId="77777777" w:rsidR="00CF4BDB" w:rsidRDefault="00CF4BDB"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7621219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71481882" w14:textId="25B45741" w:rsidR="00C157FF" w:rsidRPr="009F13D4" w:rsidRDefault="00C157FF">
            <w:pPr>
              <w:pStyle w:val="Rodap"/>
              <w:jc w:val="right"/>
              <w:rPr>
                <w:rFonts w:ascii="Times New Roman" w:hAnsi="Times New Roman" w:cs="Times New Roman"/>
                <w:sz w:val="24"/>
                <w:szCs w:val="24"/>
              </w:rPr>
            </w:pPr>
            <w:r w:rsidRPr="009F13D4">
              <w:rPr>
                <w:rFonts w:ascii="Times New Roman" w:hAnsi="Times New Roman" w:cs="Times New Roman"/>
                <w:sz w:val="24"/>
                <w:szCs w:val="24"/>
              </w:rPr>
              <w:t xml:space="preserve">Página </w:t>
            </w:r>
            <w:r w:rsidRPr="009F13D4">
              <w:rPr>
                <w:rFonts w:ascii="Times New Roman" w:hAnsi="Times New Roman" w:cs="Times New Roman"/>
                <w:b/>
                <w:bCs/>
                <w:sz w:val="24"/>
                <w:szCs w:val="24"/>
              </w:rPr>
              <w:fldChar w:fldCharType="begin"/>
            </w:r>
            <w:r w:rsidRPr="009F13D4">
              <w:rPr>
                <w:rFonts w:ascii="Times New Roman" w:hAnsi="Times New Roman" w:cs="Times New Roman"/>
                <w:b/>
                <w:bCs/>
                <w:sz w:val="24"/>
                <w:szCs w:val="24"/>
              </w:rPr>
              <w:instrText>PAGE</w:instrText>
            </w:r>
            <w:r w:rsidRPr="009F13D4">
              <w:rPr>
                <w:rFonts w:ascii="Times New Roman" w:hAnsi="Times New Roman" w:cs="Times New Roman"/>
                <w:b/>
                <w:bCs/>
                <w:sz w:val="24"/>
                <w:szCs w:val="24"/>
              </w:rPr>
              <w:fldChar w:fldCharType="separate"/>
            </w:r>
            <w:r w:rsidR="0034040C">
              <w:rPr>
                <w:rFonts w:ascii="Times New Roman" w:hAnsi="Times New Roman" w:cs="Times New Roman"/>
                <w:b/>
                <w:bCs/>
                <w:noProof/>
                <w:sz w:val="24"/>
                <w:szCs w:val="24"/>
              </w:rPr>
              <w:t>20</w:t>
            </w:r>
            <w:r w:rsidRPr="009F13D4">
              <w:rPr>
                <w:rFonts w:ascii="Times New Roman" w:hAnsi="Times New Roman" w:cs="Times New Roman"/>
                <w:b/>
                <w:bCs/>
                <w:sz w:val="24"/>
                <w:szCs w:val="24"/>
              </w:rPr>
              <w:fldChar w:fldCharType="end"/>
            </w:r>
            <w:r w:rsidRPr="009F13D4">
              <w:rPr>
                <w:rFonts w:ascii="Times New Roman" w:hAnsi="Times New Roman" w:cs="Times New Roman"/>
                <w:sz w:val="24"/>
                <w:szCs w:val="24"/>
              </w:rPr>
              <w:t xml:space="preserve"> de </w:t>
            </w:r>
            <w:r w:rsidRPr="009F13D4">
              <w:rPr>
                <w:rFonts w:ascii="Times New Roman" w:hAnsi="Times New Roman" w:cs="Times New Roman"/>
                <w:b/>
                <w:bCs/>
                <w:sz w:val="24"/>
                <w:szCs w:val="24"/>
              </w:rPr>
              <w:fldChar w:fldCharType="begin"/>
            </w:r>
            <w:r w:rsidRPr="009F13D4">
              <w:rPr>
                <w:rFonts w:ascii="Times New Roman" w:hAnsi="Times New Roman" w:cs="Times New Roman"/>
                <w:b/>
                <w:bCs/>
                <w:sz w:val="24"/>
                <w:szCs w:val="24"/>
              </w:rPr>
              <w:instrText>NUMPAGES</w:instrText>
            </w:r>
            <w:r w:rsidRPr="009F13D4">
              <w:rPr>
                <w:rFonts w:ascii="Times New Roman" w:hAnsi="Times New Roman" w:cs="Times New Roman"/>
                <w:b/>
                <w:bCs/>
                <w:sz w:val="24"/>
                <w:szCs w:val="24"/>
              </w:rPr>
              <w:fldChar w:fldCharType="separate"/>
            </w:r>
            <w:r w:rsidR="0034040C">
              <w:rPr>
                <w:rFonts w:ascii="Times New Roman" w:hAnsi="Times New Roman" w:cs="Times New Roman"/>
                <w:b/>
                <w:bCs/>
                <w:noProof/>
                <w:sz w:val="24"/>
                <w:szCs w:val="24"/>
              </w:rPr>
              <w:t>34</w:t>
            </w:r>
            <w:r w:rsidRPr="009F13D4">
              <w:rPr>
                <w:rFonts w:ascii="Times New Roman" w:hAnsi="Times New Roman" w:cs="Times New Roman"/>
                <w:b/>
                <w:bCs/>
                <w:sz w:val="24"/>
                <w:szCs w:val="24"/>
              </w:rPr>
              <w:fldChar w:fldCharType="end"/>
            </w:r>
          </w:p>
        </w:sdtContent>
      </w:sdt>
    </w:sdtContent>
  </w:sdt>
  <w:p w14:paraId="4B8092E6" w14:textId="77777777" w:rsidR="00C157FF" w:rsidRDefault="00C157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E7270" w14:textId="77777777" w:rsidR="00CF4BDB" w:rsidRDefault="00CF4BDB" w:rsidP="00C27B4B">
      <w:pPr>
        <w:spacing w:line="240" w:lineRule="auto"/>
      </w:pPr>
      <w:r>
        <w:separator/>
      </w:r>
    </w:p>
  </w:footnote>
  <w:footnote w:type="continuationSeparator" w:id="0">
    <w:p w14:paraId="04A1297F" w14:textId="77777777" w:rsidR="00CF4BDB" w:rsidRDefault="00CF4BDB"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865C4" w14:textId="77777777" w:rsidR="00C157FF" w:rsidRPr="008F4B86" w:rsidRDefault="00C157FF" w:rsidP="00C27B4B">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2D807EF4" wp14:editId="35931847">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C157FF" w14:paraId="4E9DF518" w14:textId="77777777" w:rsidTr="00C157FF">
      <w:tc>
        <w:tcPr>
          <w:tcW w:w="1134" w:type="dxa"/>
          <w:tcBorders>
            <w:top w:val="single" w:sz="4" w:space="0" w:color="auto"/>
            <w:left w:val="single" w:sz="4" w:space="0" w:color="auto"/>
            <w:bottom w:val="single" w:sz="4" w:space="0" w:color="auto"/>
            <w:right w:val="single" w:sz="4" w:space="0" w:color="auto"/>
          </w:tcBorders>
        </w:tcPr>
        <w:p w14:paraId="5F24C64D" w14:textId="77777777" w:rsidR="00C157FF" w:rsidRDefault="00C157FF" w:rsidP="003422C4">
          <w:pPr>
            <w:pStyle w:val="Ttulo5"/>
            <w:jc w:val="left"/>
            <w:outlineLvl w:val="4"/>
            <w:rPr>
              <w:rFonts w:ascii="Century Gothic" w:hAnsi="Century Gothic"/>
              <w:b/>
              <w:i w:val="0"/>
              <w:sz w:val="16"/>
              <w:szCs w:val="16"/>
            </w:rPr>
          </w:pPr>
          <w:r>
            <w:rPr>
              <w:rFonts w:ascii="Century Gothic" w:hAnsi="Century Gothic"/>
              <w:b/>
              <w:i w:val="0"/>
              <w:sz w:val="16"/>
              <w:szCs w:val="16"/>
            </w:rPr>
            <w:t>Fl. nº</w:t>
          </w:r>
        </w:p>
        <w:p w14:paraId="20D8575C" w14:textId="77777777" w:rsidR="00C157FF" w:rsidRDefault="00C157FF" w:rsidP="003422C4"/>
      </w:tc>
      <w:tc>
        <w:tcPr>
          <w:tcW w:w="1523" w:type="dxa"/>
          <w:tcBorders>
            <w:top w:val="single" w:sz="4" w:space="0" w:color="auto"/>
            <w:left w:val="single" w:sz="4" w:space="0" w:color="auto"/>
            <w:bottom w:val="single" w:sz="4" w:space="0" w:color="auto"/>
            <w:right w:val="single" w:sz="4" w:space="0" w:color="auto"/>
          </w:tcBorders>
        </w:tcPr>
        <w:p w14:paraId="269C20AB" w14:textId="77777777" w:rsidR="00C157FF" w:rsidRDefault="00C157FF" w:rsidP="003422C4">
          <w:pPr>
            <w:pStyle w:val="Ttulo5"/>
            <w:outlineLvl w:val="4"/>
            <w:rPr>
              <w:rFonts w:ascii="Century Gothic" w:hAnsi="Century Gothic"/>
              <w:b/>
              <w:i w:val="0"/>
              <w:sz w:val="22"/>
            </w:rPr>
          </w:pPr>
        </w:p>
      </w:tc>
    </w:tr>
  </w:tbl>
  <w:p w14:paraId="2739DB74" w14:textId="4F0A5234" w:rsidR="00C157FF" w:rsidRPr="008F4B86" w:rsidRDefault="00C157FF" w:rsidP="003422C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71A4B88C" w14:textId="77777777" w:rsidR="00C157FF" w:rsidRPr="00713D92" w:rsidRDefault="00C157FF"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5748C7AC" w14:textId="77777777" w:rsidR="00C157FF" w:rsidRPr="00C27B4B" w:rsidRDefault="00C157FF" w:rsidP="00C27B4B">
    <w:pPr>
      <w:pStyle w:val="Cabealho"/>
      <w:pBdr>
        <w:bottom w:val="single" w:sz="12" w:space="1" w:color="auto"/>
      </w:pBdr>
      <w:tabs>
        <w:tab w:val="clear" w:pos="4252"/>
        <w:tab w:val="clear" w:pos="8504"/>
      </w:tabs>
      <w:jc w:val="center"/>
      <w:rPr>
        <w:rFonts w:ascii="Arial" w:hAnsi="Arial" w:cs="Arial"/>
        <w:bCs/>
        <w:sz w:val="8"/>
        <w:szCs w:val="8"/>
      </w:rPr>
    </w:pPr>
  </w:p>
  <w:p w14:paraId="1E20F238" w14:textId="77777777" w:rsidR="00C157FF" w:rsidRDefault="00C157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1046B78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067F7097"/>
    <w:multiLevelType w:val="multilevel"/>
    <w:tmpl w:val="8E3E70A6"/>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B4F07E9"/>
    <w:multiLevelType w:val="multilevel"/>
    <w:tmpl w:val="4E080D06"/>
    <w:lvl w:ilvl="0">
      <w:start w:val="4"/>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11983857"/>
    <w:multiLevelType w:val="multilevel"/>
    <w:tmpl w:val="AC2A37B0"/>
    <w:lvl w:ilvl="0">
      <w:start w:val="1"/>
      <w:numFmt w:val="decimal"/>
      <w:lvlText w:val="%1."/>
      <w:lvlJc w:val="left"/>
      <w:pPr>
        <w:ind w:left="360" w:hanging="360"/>
      </w:pPr>
      <w:rPr>
        <w:b/>
        <w:color w:val="auto"/>
      </w:rPr>
    </w:lvl>
    <w:lvl w:ilvl="1">
      <w:start w:val="1"/>
      <w:numFmt w:val="decimal"/>
      <w:lvlText w:val="%1.%2."/>
      <w:lvlJc w:val="left"/>
      <w:pPr>
        <w:ind w:left="1283" w:hanging="432"/>
      </w:pPr>
      <w:rPr>
        <w:b/>
        <w:bCs/>
        <w:color w:val="000000" w:themeColor="text1"/>
        <w:sz w:val="24"/>
        <w:szCs w:val="24"/>
      </w:rPr>
    </w:lvl>
    <w:lvl w:ilvl="2">
      <w:start w:val="1"/>
      <w:numFmt w:val="decimal"/>
      <w:lvlText w:val="%1.%2.%3."/>
      <w:lvlJc w:val="left"/>
      <w:pPr>
        <w:ind w:left="1497"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45168A"/>
    <w:multiLevelType w:val="multilevel"/>
    <w:tmpl w:val="2A464608"/>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AEA3410"/>
    <w:multiLevelType w:val="multilevel"/>
    <w:tmpl w:val="9D4294C6"/>
    <w:lvl w:ilvl="0">
      <w:start w:val="1"/>
      <w:numFmt w:val="decimal"/>
      <w:lvlText w:val="%1."/>
      <w:lvlJc w:val="left"/>
      <w:pPr>
        <w:ind w:left="720" w:hanging="360"/>
      </w:pPr>
      <w:rPr>
        <w:rFonts w:ascii="Times New Roman" w:eastAsiaTheme="minorHAnsi" w:hAnsi="Times New Roman" w:cs="Times New Roman"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7"/>
  </w:num>
  <w:num w:numId="2">
    <w:abstractNumId w:val="0"/>
  </w:num>
  <w:num w:numId="3">
    <w:abstractNumId w:val="4"/>
  </w:num>
  <w:num w:numId="4">
    <w:abstractNumId w:val="6"/>
  </w:num>
  <w:num w:numId="5">
    <w:abstractNumId w:val="5"/>
  </w:num>
  <w:num w:numId="6">
    <w:abstractNumId w:val="8"/>
  </w:num>
  <w:num w:numId="7">
    <w:abstractNumId w:val="3"/>
  </w:num>
  <w:num w:numId="8">
    <w:abstractNumId w:val="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5F13"/>
    <w:rsid w:val="00007F61"/>
    <w:rsid w:val="00012C19"/>
    <w:rsid w:val="000178D5"/>
    <w:rsid w:val="0002067D"/>
    <w:rsid w:val="00032BA3"/>
    <w:rsid w:val="000341F0"/>
    <w:rsid w:val="00034E3D"/>
    <w:rsid w:val="00041C14"/>
    <w:rsid w:val="00042F43"/>
    <w:rsid w:val="0005358D"/>
    <w:rsid w:val="0006788B"/>
    <w:rsid w:val="00070266"/>
    <w:rsid w:val="00071BA5"/>
    <w:rsid w:val="00075DBB"/>
    <w:rsid w:val="00076669"/>
    <w:rsid w:val="00082E5E"/>
    <w:rsid w:val="0008450B"/>
    <w:rsid w:val="00084EB7"/>
    <w:rsid w:val="000863D0"/>
    <w:rsid w:val="000864BB"/>
    <w:rsid w:val="0009044D"/>
    <w:rsid w:val="00093143"/>
    <w:rsid w:val="00094D4D"/>
    <w:rsid w:val="00094F28"/>
    <w:rsid w:val="00096773"/>
    <w:rsid w:val="000A41A0"/>
    <w:rsid w:val="000A5AE7"/>
    <w:rsid w:val="000A6846"/>
    <w:rsid w:val="000B0C66"/>
    <w:rsid w:val="000B610E"/>
    <w:rsid w:val="000C30AB"/>
    <w:rsid w:val="000D02FF"/>
    <w:rsid w:val="000D25AF"/>
    <w:rsid w:val="000D2C4D"/>
    <w:rsid w:val="000D4281"/>
    <w:rsid w:val="000D7FC6"/>
    <w:rsid w:val="000E0A68"/>
    <w:rsid w:val="000E15CE"/>
    <w:rsid w:val="000E42E6"/>
    <w:rsid w:val="00101C5A"/>
    <w:rsid w:val="00104DBF"/>
    <w:rsid w:val="0010677E"/>
    <w:rsid w:val="00106B7A"/>
    <w:rsid w:val="00110658"/>
    <w:rsid w:val="00114315"/>
    <w:rsid w:val="0011550F"/>
    <w:rsid w:val="001160B6"/>
    <w:rsid w:val="00117A9A"/>
    <w:rsid w:val="00117C0D"/>
    <w:rsid w:val="00117D08"/>
    <w:rsid w:val="00121DD2"/>
    <w:rsid w:val="00122C2A"/>
    <w:rsid w:val="0012562A"/>
    <w:rsid w:val="00125881"/>
    <w:rsid w:val="0012659D"/>
    <w:rsid w:val="0013028D"/>
    <w:rsid w:val="00130FD8"/>
    <w:rsid w:val="00131A36"/>
    <w:rsid w:val="00132EED"/>
    <w:rsid w:val="00134BED"/>
    <w:rsid w:val="0014121C"/>
    <w:rsid w:val="00142361"/>
    <w:rsid w:val="0015287A"/>
    <w:rsid w:val="00153B85"/>
    <w:rsid w:val="00154928"/>
    <w:rsid w:val="001631C7"/>
    <w:rsid w:val="0016706D"/>
    <w:rsid w:val="00170A04"/>
    <w:rsid w:val="001814CF"/>
    <w:rsid w:val="0018193B"/>
    <w:rsid w:val="00182674"/>
    <w:rsid w:val="0018317E"/>
    <w:rsid w:val="001879CA"/>
    <w:rsid w:val="00195375"/>
    <w:rsid w:val="001A017E"/>
    <w:rsid w:val="001A0829"/>
    <w:rsid w:val="001A08CC"/>
    <w:rsid w:val="001A0C58"/>
    <w:rsid w:val="001A47EE"/>
    <w:rsid w:val="001B6934"/>
    <w:rsid w:val="001D0D5B"/>
    <w:rsid w:val="001D1138"/>
    <w:rsid w:val="001D5204"/>
    <w:rsid w:val="001D5F07"/>
    <w:rsid w:val="001D707F"/>
    <w:rsid w:val="001D7CB2"/>
    <w:rsid w:val="001D7DF0"/>
    <w:rsid w:val="001E26A3"/>
    <w:rsid w:val="001E38CF"/>
    <w:rsid w:val="001E473B"/>
    <w:rsid w:val="001E7529"/>
    <w:rsid w:val="001F14BD"/>
    <w:rsid w:val="001F43CB"/>
    <w:rsid w:val="002045E1"/>
    <w:rsid w:val="00204DC2"/>
    <w:rsid w:val="00207600"/>
    <w:rsid w:val="0021436D"/>
    <w:rsid w:val="00215189"/>
    <w:rsid w:val="00215885"/>
    <w:rsid w:val="00215A04"/>
    <w:rsid w:val="00215A41"/>
    <w:rsid w:val="002179E3"/>
    <w:rsid w:val="002234D6"/>
    <w:rsid w:val="00223701"/>
    <w:rsid w:val="00226C45"/>
    <w:rsid w:val="00230EA7"/>
    <w:rsid w:val="00232FAE"/>
    <w:rsid w:val="002348FB"/>
    <w:rsid w:val="0023741B"/>
    <w:rsid w:val="00241D33"/>
    <w:rsid w:val="002430D7"/>
    <w:rsid w:val="00246DFF"/>
    <w:rsid w:val="00247D0F"/>
    <w:rsid w:val="0027755E"/>
    <w:rsid w:val="00280F2C"/>
    <w:rsid w:val="002815EB"/>
    <w:rsid w:val="00281606"/>
    <w:rsid w:val="00284D99"/>
    <w:rsid w:val="00291732"/>
    <w:rsid w:val="00293313"/>
    <w:rsid w:val="0029520C"/>
    <w:rsid w:val="002957A3"/>
    <w:rsid w:val="00296640"/>
    <w:rsid w:val="002A1BAD"/>
    <w:rsid w:val="002B04CB"/>
    <w:rsid w:val="002B11E4"/>
    <w:rsid w:val="002B288B"/>
    <w:rsid w:val="002B5886"/>
    <w:rsid w:val="002B6621"/>
    <w:rsid w:val="002B727D"/>
    <w:rsid w:val="002C590A"/>
    <w:rsid w:val="002C67F8"/>
    <w:rsid w:val="002C6C8C"/>
    <w:rsid w:val="002C6F80"/>
    <w:rsid w:val="002D0137"/>
    <w:rsid w:val="002D3384"/>
    <w:rsid w:val="002D57E5"/>
    <w:rsid w:val="002D6603"/>
    <w:rsid w:val="002E17EF"/>
    <w:rsid w:val="002E271D"/>
    <w:rsid w:val="002E3D59"/>
    <w:rsid w:val="002F1F5C"/>
    <w:rsid w:val="002F1F6D"/>
    <w:rsid w:val="002F3778"/>
    <w:rsid w:val="00302685"/>
    <w:rsid w:val="00305B07"/>
    <w:rsid w:val="00307139"/>
    <w:rsid w:val="00307303"/>
    <w:rsid w:val="00312012"/>
    <w:rsid w:val="00312315"/>
    <w:rsid w:val="00313733"/>
    <w:rsid w:val="003167C5"/>
    <w:rsid w:val="003237D9"/>
    <w:rsid w:val="00326A86"/>
    <w:rsid w:val="00331E11"/>
    <w:rsid w:val="0033263B"/>
    <w:rsid w:val="00336877"/>
    <w:rsid w:val="0034040C"/>
    <w:rsid w:val="003422C4"/>
    <w:rsid w:val="0034724B"/>
    <w:rsid w:val="00347648"/>
    <w:rsid w:val="003479B2"/>
    <w:rsid w:val="00352F38"/>
    <w:rsid w:val="00360421"/>
    <w:rsid w:val="00360D67"/>
    <w:rsid w:val="00367F9F"/>
    <w:rsid w:val="00370E73"/>
    <w:rsid w:val="00384498"/>
    <w:rsid w:val="00385DD7"/>
    <w:rsid w:val="0038663D"/>
    <w:rsid w:val="00390BEE"/>
    <w:rsid w:val="00391B2E"/>
    <w:rsid w:val="003A1183"/>
    <w:rsid w:val="003A32AE"/>
    <w:rsid w:val="003A4FB2"/>
    <w:rsid w:val="003B0A21"/>
    <w:rsid w:val="003B246E"/>
    <w:rsid w:val="003B3CEA"/>
    <w:rsid w:val="003B5F24"/>
    <w:rsid w:val="003C3879"/>
    <w:rsid w:val="003C6056"/>
    <w:rsid w:val="003D2E7E"/>
    <w:rsid w:val="003D2FEB"/>
    <w:rsid w:val="003E2DC1"/>
    <w:rsid w:val="003E7B54"/>
    <w:rsid w:val="003F0C47"/>
    <w:rsid w:val="003F53EA"/>
    <w:rsid w:val="00402D49"/>
    <w:rsid w:val="0040400B"/>
    <w:rsid w:val="00406BD1"/>
    <w:rsid w:val="00410386"/>
    <w:rsid w:val="00411FE7"/>
    <w:rsid w:val="00412957"/>
    <w:rsid w:val="00414649"/>
    <w:rsid w:val="004163FA"/>
    <w:rsid w:val="00416935"/>
    <w:rsid w:val="00422B06"/>
    <w:rsid w:val="00426E75"/>
    <w:rsid w:val="0043303F"/>
    <w:rsid w:val="00435E04"/>
    <w:rsid w:val="004418BE"/>
    <w:rsid w:val="00445615"/>
    <w:rsid w:val="00447B28"/>
    <w:rsid w:val="00463609"/>
    <w:rsid w:val="00465816"/>
    <w:rsid w:val="004712A9"/>
    <w:rsid w:val="00472571"/>
    <w:rsid w:val="00474C12"/>
    <w:rsid w:val="0048328D"/>
    <w:rsid w:val="0048352D"/>
    <w:rsid w:val="004849B1"/>
    <w:rsid w:val="004862F5"/>
    <w:rsid w:val="00486D81"/>
    <w:rsid w:val="00487165"/>
    <w:rsid w:val="0048797F"/>
    <w:rsid w:val="00495401"/>
    <w:rsid w:val="00496C77"/>
    <w:rsid w:val="00497295"/>
    <w:rsid w:val="004A2970"/>
    <w:rsid w:val="004A70B9"/>
    <w:rsid w:val="004B6718"/>
    <w:rsid w:val="004C3215"/>
    <w:rsid w:val="004C72D3"/>
    <w:rsid w:val="004C7309"/>
    <w:rsid w:val="004D572E"/>
    <w:rsid w:val="004E510D"/>
    <w:rsid w:val="004E5E25"/>
    <w:rsid w:val="004E65F3"/>
    <w:rsid w:val="004F19CE"/>
    <w:rsid w:val="004F5CC9"/>
    <w:rsid w:val="004F6619"/>
    <w:rsid w:val="005028F4"/>
    <w:rsid w:val="00504ECF"/>
    <w:rsid w:val="00506F75"/>
    <w:rsid w:val="005101B8"/>
    <w:rsid w:val="005127D0"/>
    <w:rsid w:val="00517A6A"/>
    <w:rsid w:val="00521C42"/>
    <w:rsid w:val="00521C9F"/>
    <w:rsid w:val="0052245F"/>
    <w:rsid w:val="00523B4B"/>
    <w:rsid w:val="00530CBB"/>
    <w:rsid w:val="00534663"/>
    <w:rsid w:val="0053746D"/>
    <w:rsid w:val="00544E26"/>
    <w:rsid w:val="0054706B"/>
    <w:rsid w:val="00557809"/>
    <w:rsid w:val="00560401"/>
    <w:rsid w:val="005739B0"/>
    <w:rsid w:val="005763D8"/>
    <w:rsid w:val="00583809"/>
    <w:rsid w:val="00594CE8"/>
    <w:rsid w:val="00596568"/>
    <w:rsid w:val="005A640F"/>
    <w:rsid w:val="005A66A3"/>
    <w:rsid w:val="005B0DB9"/>
    <w:rsid w:val="005B78DD"/>
    <w:rsid w:val="005C396D"/>
    <w:rsid w:val="005C4F8B"/>
    <w:rsid w:val="005C6376"/>
    <w:rsid w:val="005C6725"/>
    <w:rsid w:val="005D768C"/>
    <w:rsid w:val="005D7E62"/>
    <w:rsid w:val="005E18C7"/>
    <w:rsid w:val="005E5746"/>
    <w:rsid w:val="005E6783"/>
    <w:rsid w:val="005F1878"/>
    <w:rsid w:val="005F7579"/>
    <w:rsid w:val="006040C9"/>
    <w:rsid w:val="006048B8"/>
    <w:rsid w:val="00605B42"/>
    <w:rsid w:val="00606AC9"/>
    <w:rsid w:val="00610F3E"/>
    <w:rsid w:val="006112FD"/>
    <w:rsid w:val="00615D54"/>
    <w:rsid w:val="00617563"/>
    <w:rsid w:val="00621BA7"/>
    <w:rsid w:val="006241E0"/>
    <w:rsid w:val="0062494C"/>
    <w:rsid w:val="00634F23"/>
    <w:rsid w:val="00636345"/>
    <w:rsid w:val="006432B0"/>
    <w:rsid w:val="00646886"/>
    <w:rsid w:val="00647EA7"/>
    <w:rsid w:val="00653255"/>
    <w:rsid w:val="00653D66"/>
    <w:rsid w:val="0066004F"/>
    <w:rsid w:val="00660191"/>
    <w:rsid w:val="00660250"/>
    <w:rsid w:val="006636DF"/>
    <w:rsid w:val="00663914"/>
    <w:rsid w:val="006721F5"/>
    <w:rsid w:val="00672BC2"/>
    <w:rsid w:val="00673A10"/>
    <w:rsid w:val="00673C38"/>
    <w:rsid w:val="00674AAA"/>
    <w:rsid w:val="006778BF"/>
    <w:rsid w:val="00677B87"/>
    <w:rsid w:val="00680F40"/>
    <w:rsid w:val="006819B5"/>
    <w:rsid w:val="00684543"/>
    <w:rsid w:val="00684A59"/>
    <w:rsid w:val="00686C45"/>
    <w:rsid w:val="00697819"/>
    <w:rsid w:val="006A0F31"/>
    <w:rsid w:val="006A1AA9"/>
    <w:rsid w:val="006A2D4F"/>
    <w:rsid w:val="006A5490"/>
    <w:rsid w:val="006A6C6C"/>
    <w:rsid w:val="006B13DE"/>
    <w:rsid w:val="006B255F"/>
    <w:rsid w:val="006C2CD9"/>
    <w:rsid w:val="006C4935"/>
    <w:rsid w:val="006D793E"/>
    <w:rsid w:val="006E1DED"/>
    <w:rsid w:val="006E29DF"/>
    <w:rsid w:val="006E68A3"/>
    <w:rsid w:val="006E6D81"/>
    <w:rsid w:val="006F3FD4"/>
    <w:rsid w:val="00702D44"/>
    <w:rsid w:val="007051CA"/>
    <w:rsid w:val="00707CFA"/>
    <w:rsid w:val="00713649"/>
    <w:rsid w:val="00713706"/>
    <w:rsid w:val="00715C80"/>
    <w:rsid w:val="00727E57"/>
    <w:rsid w:val="0073519C"/>
    <w:rsid w:val="00741027"/>
    <w:rsid w:val="007425DE"/>
    <w:rsid w:val="00745362"/>
    <w:rsid w:val="00746FA9"/>
    <w:rsid w:val="00747562"/>
    <w:rsid w:val="00751E14"/>
    <w:rsid w:val="00753F24"/>
    <w:rsid w:val="007552BC"/>
    <w:rsid w:val="007578CE"/>
    <w:rsid w:val="00757CD9"/>
    <w:rsid w:val="00762D8D"/>
    <w:rsid w:val="00762F2F"/>
    <w:rsid w:val="00763DBD"/>
    <w:rsid w:val="00766485"/>
    <w:rsid w:val="00766DC9"/>
    <w:rsid w:val="007762B8"/>
    <w:rsid w:val="007779FF"/>
    <w:rsid w:val="007829EA"/>
    <w:rsid w:val="00782DBF"/>
    <w:rsid w:val="00786769"/>
    <w:rsid w:val="00792F62"/>
    <w:rsid w:val="0079300A"/>
    <w:rsid w:val="00793C6D"/>
    <w:rsid w:val="007A0699"/>
    <w:rsid w:val="007A1F65"/>
    <w:rsid w:val="007A6732"/>
    <w:rsid w:val="007B0B2D"/>
    <w:rsid w:val="007B2B09"/>
    <w:rsid w:val="007B2C92"/>
    <w:rsid w:val="007B3F77"/>
    <w:rsid w:val="007B6BDB"/>
    <w:rsid w:val="007B7443"/>
    <w:rsid w:val="007C03C9"/>
    <w:rsid w:val="007C7351"/>
    <w:rsid w:val="007C7A75"/>
    <w:rsid w:val="007D4FA0"/>
    <w:rsid w:val="007D6200"/>
    <w:rsid w:val="007E3027"/>
    <w:rsid w:val="007E46CE"/>
    <w:rsid w:val="007E7C28"/>
    <w:rsid w:val="007E7C96"/>
    <w:rsid w:val="007F283D"/>
    <w:rsid w:val="007F5A29"/>
    <w:rsid w:val="008004FA"/>
    <w:rsid w:val="00805129"/>
    <w:rsid w:val="0081649A"/>
    <w:rsid w:val="00817B56"/>
    <w:rsid w:val="008206DA"/>
    <w:rsid w:val="00821A05"/>
    <w:rsid w:val="008334F5"/>
    <w:rsid w:val="008425AD"/>
    <w:rsid w:val="00842CB4"/>
    <w:rsid w:val="00843577"/>
    <w:rsid w:val="008448D5"/>
    <w:rsid w:val="00845618"/>
    <w:rsid w:val="00853B5F"/>
    <w:rsid w:val="00855716"/>
    <w:rsid w:val="00865A84"/>
    <w:rsid w:val="00866018"/>
    <w:rsid w:val="00875ADD"/>
    <w:rsid w:val="00880E06"/>
    <w:rsid w:val="008903C8"/>
    <w:rsid w:val="008925E7"/>
    <w:rsid w:val="008937D2"/>
    <w:rsid w:val="00894593"/>
    <w:rsid w:val="008970C7"/>
    <w:rsid w:val="008B154C"/>
    <w:rsid w:val="008B403E"/>
    <w:rsid w:val="008B68A3"/>
    <w:rsid w:val="008C20DB"/>
    <w:rsid w:val="008C7617"/>
    <w:rsid w:val="008D03C7"/>
    <w:rsid w:val="008D078B"/>
    <w:rsid w:val="008D4129"/>
    <w:rsid w:val="008D4235"/>
    <w:rsid w:val="008E3748"/>
    <w:rsid w:val="008F1866"/>
    <w:rsid w:val="008F1E88"/>
    <w:rsid w:val="008F26E2"/>
    <w:rsid w:val="008F42CF"/>
    <w:rsid w:val="008F67A1"/>
    <w:rsid w:val="009003CB"/>
    <w:rsid w:val="00900AEB"/>
    <w:rsid w:val="00901DE2"/>
    <w:rsid w:val="009046E2"/>
    <w:rsid w:val="00907DE4"/>
    <w:rsid w:val="00917739"/>
    <w:rsid w:val="00917C2E"/>
    <w:rsid w:val="00922066"/>
    <w:rsid w:val="0093080D"/>
    <w:rsid w:val="0094352D"/>
    <w:rsid w:val="0094537B"/>
    <w:rsid w:val="00947515"/>
    <w:rsid w:val="00950CA3"/>
    <w:rsid w:val="0095694F"/>
    <w:rsid w:val="00957AC7"/>
    <w:rsid w:val="009754CD"/>
    <w:rsid w:val="00980B07"/>
    <w:rsid w:val="00980D0F"/>
    <w:rsid w:val="009872FD"/>
    <w:rsid w:val="00991B28"/>
    <w:rsid w:val="00991D90"/>
    <w:rsid w:val="00992A00"/>
    <w:rsid w:val="00993F33"/>
    <w:rsid w:val="00994BD9"/>
    <w:rsid w:val="00995234"/>
    <w:rsid w:val="00995C55"/>
    <w:rsid w:val="009A277C"/>
    <w:rsid w:val="009A2B55"/>
    <w:rsid w:val="009A681D"/>
    <w:rsid w:val="009A6C6D"/>
    <w:rsid w:val="009A7D46"/>
    <w:rsid w:val="009B1BC8"/>
    <w:rsid w:val="009B2549"/>
    <w:rsid w:val="009B6A3B"/>
    <w:rsid w:val="009B71A1"/>
    <w:rsid w:val="009C47B3"/>
    <w:rsid w:val="009C5CD4"/>
    <w:rsid w:val="009C7657"/>
    <w:rsid w:val="009D34A1"/>
    <w:rsid w:val="009D4AC9"/>
    <w:rsid w:val="009D587C"/>
    <w:rsid w:val="009D617C"/>
    <w:rsid w:val="009D735D"/>
    <w:rsid w:val="009D76B5"/>
    <w:rsid w:val="009E75E1"/>
    <w:rsid w:val="009F13D4"/>
    <w:rsid w:val="00A00F49"/>
    <w:rsid w:val="00A04000"/>
    <w:rsid w:val="00A06440"/>
    <w:rsid w:val="00A11C6F"/>
    <w:rsid w:val="00A11F41"/>
    <w:rsid w:val="00A125AC"/>
    <w:rsid w:val="00A2641C"/>
    <w:rsid w:val="00A369F1"/>
    <w:rsid w:val="00A45846"/>
    <w:rsid w:val="00A475DE"/>
    <w:rsid w:val="00A5269C"/>
    <w:rsid w:val="00A54F2C"/>
    <w:rsid w:val="00A553ED"/>
    <w:rsid w:val="00A60079"/>
    <w:rsid w:val="00A6394F"/>
    <w:rsid w:val="00A721D6"/>
    <w:rsid w:val="00A734CB"/>
    <w:rsid w:val="00A74243"/>
    <w:rsid w:val="00A75781"/>
    <w:rsid w:val="00A77A2F"/>
    <w:rsid w:val="00A84A3E"/>
    <w:rsid w:val="00A84DAA"/>
    <w:rsid w:val="00A95864"/>
    <w:rsid w:val="00A977AB"/>
    <w:rsid w:val="00A97BB8"/>
    <w:rsid w:val="00AA0439"/>
    <w:rsid w:val="00AA19FE"/>
    <w:rsid w:val="00AA3634"/>
    <w:rsid w:val="00AA416F"/>
    <w:rsid w:val="00AA448B"/>
    <w:rsid w:val="00AA7021"/>
    <w:rsid w:val="00AB7628"/>
    <w:rsid w:val="00AB7DDC"/>
    <w:rsid w:val="00AC0D10"/>
    <w:rsid w:val="00AC4167"/>
    <w:rsid w:val="00AC684E"/>
    <w:rsid w:val="00AC79D3"/>
    <w:rsid w:val="00AD6A0B"/>
    <w:rsid w:val="00AD6DC8"/>
    <w:rsid w:val="00AE2359"/>
    <w:rsid w:val="00AF1706"/>
    <w:rsid w:val="00AF3A96"/>
    <w:rsid w:val="00B073ED"/>
    <w:rsid w:val="00B1266B"/>
    <w:rsid w:val="00B1286C"/>
    <w:rsid w:val="00B16489"/>
    <w:rsid w:val="00B27637"/>
    <w:rsid w:val="00B32891"/>
    <w:rsid w:val="00B43683"/>
    <w:rsid w:val="00B45B1D"/>
    <w:rsid w:val="00B46DDE"/>
    <w:rsid w:val="00B55141"/>
    <w:rsid w:val="00B56F30"/>
    <w:rsid w:val="00B635F9"/>
    <w:rsid w:val="00B6475A"/>
    <w:rsid w:val="00B658EB"/>
    <w:rsid w:val="00B70003"/>
    <w:rsid w:val="00B71D7D"/>
    <w:rsid w:val="00B75B28"/>
    <w:rsid w:val="00B7603F"/>
    <w:rsid w:val="00B7639F"/>
    <w:rsid w:val="00B84A95"/>
    <w:rsid w:val="00B85B8F"/>
    <w:rsid w:val="00B9123D"/>
    <w:rsid w:val="00B91ED1"/>
    <w:rsid w:val="00BA4C1F"/>
    <w:rsid w:val="00BA758A"/>
    <w:rsid w:val="00BB07F9"/>
    <w:rsid w:val="00BB1951"/>
    <w:rsid w:val="00BB1B70"/>
    <w:rsid w:val="00BB43FC"/>
    <w:rsid w:val="00BB68F4"/>
    <w:rsid w:val="00BB6CF8"/>
    <w:rsid w:val="00BC1953"/>
    <w:rsid w:val="00BC40E8"/>
    <w:rsid w:val="00BE0C82"/>
    <w:rsid w:val="00BE0FBD"/>
    <w:rsid w:val="00BF2D00"/>
    <w:rsid w:val="00BF4F6B"/>
    <w:rsid w:val="00C05D55"/>
    <w:rsid w:val="00C157FF"/>
    <w:rsid w:val="00C17594"/>
    <w:rsid w:val="00C21414"/>
    <w:rsid w:val="00C24D46"/>
    <w:rsid w:val="00C2560D"/>
    <w:rsid w:val="00C27B4B"/>
    <w:rsid w:val="00C27F74"/>
    <w:rsid w:val="00C322EC"/>
    <w:rsid w:val="00C34C95"/>
    <w:rsid w:val="00C3583E"/>
    <w:rsid w:val="00C365BB"/>
    <w:rsid w:val="00C41D80"/>
    <w:rsid w:val="00C506ED"/>
    <w:rsid w:val="00C61726"/>
    <w:rsid w:val="00C61E07"/>
    <w:rsid w:val="00C64C23"/>
    <w:rsid w:val="00C65536"/>
    <w:rsid w:val="00C83C24"/>
    <w:rsid w:val="00C83CBE"/>
    <w:rsid w:val="00C8620A"/>
    <w:rsid w:val="00C87F16"/>
    <w:rsid w:val="00C92515"/>
    <w:rsid w:val="00C94B2B"/>
    <w:rsid w:val="00C95920"/>
    <w:rsid w:val="00C96AFB"/>
    <w:rsid w:val="00CA2728"/>
    <w:rsid w:val="00CB1AE2"/>
    <w:rsid w:val="00CB2F06"/>
    <w:rsid w:val="00CB4F57"/>
    <w:rsid w:val="00CC17E6"/>
    <w:rsid w:val="00CC2D2D"/>
    <w:rsid w:val="00CD0061"/>
    <w:rsid w:val="00CE0C2E"/>
    <w:rsid w:val="00CE4F53"/>
    <w:rsid w:val="00CE79F9"/>
    <w:rsid w:val="00CF095F"/>
    <w:rsid w:val="00CF4BDB"/>
    <w:rsid w:val="00CF72A4"/>
    <w:rsid w:val="00D03CA4"/>
    <w:rsid w:val="00D0412D"/>
    <w:rsid w:val="00D04FD2"/>
    <w:rsid w:val="00D12D42"/>
    <w:rsid w:val="00D13E2E"/>
    <w:rsid w:val="00D1758B"/>
    <w:rsid w:val="00D44E92"/>
    <w:rsid w:val="00D45AD8"/>
    <w:rsid w:val="00D54068"/>
    <w:rsid w:val="00D554E1"/>
    <w:rsid w:val="00D569A6"/>
    <w:rsid w:val="00D57D17"/>
    <w:rsid w:val="00D603DC"/>
    <w:rsid w:val="00D60653"/>
    <w:rsid w:val="00D63265"/>
    <w:rsid w:val="00D6513F"/>
    <w:rsid w:val="00D6585E"/>
    <w:rsid w:val="00D66AF8"/>
    <w:rsid w:val="00D67983"/>
    <w:rsid w:val="00D72046"/>
    <w:rsid w:val="00D73302"/>
    <w:rsid w:val="00D75ECA"/>
    <w:rsid w:val="00D75ECC"/>
    <w:rsid w:val="00D81845"/>
    <w:rsid w:val="00D856DC"/>
    <w:rsid w:val="00D93C06"/>
    <w:rsid w:val="00DA1CEF"/>
    <w:rsid w:val="00DA1F0B"/>
    <w:rsid w:val="00DA3FE8"/>
    <w:rsid w:val="00DA7355"/>
    <w:rsid w:val="00DB396E"/>
    <w:rsid w:val="00DB49EC"/>
    <w:rsid w:val="00DB597F"/>
    <w:rsid w:val="00DB66DA"/>
    <w:rsid w:val="00DB68EE"/>
    <w:rsid w:val="00DD05BB"/>
    <w:rsid w:val="00DD4049"/>
    <w:rsid w:val="00DD6B54"/>
    <w:rsid w:val="00DE2B5D"/>
    <w:rsid w:val="00DE2CB2"/>
    <w:rsid w:val="00DE4C45"/>
    <w:rsid w:val="00DE55B2"/>
    <w:rsid w:val="00DE568E"/>
    <w:rsid w:val="00DF07E7"/>
    <w:rsid w:val="00DF2586"/>
    <w:rsid w:val="00DF2707"/>
    <w:rsid w:val="00DF386E"/>
    <w:rsid w:val="00DF4D02"/>
    <w:rsid w:val="00E01C2A"/>
    <w:rsid w:val="00E1045F"/>
    <w:rsid w:val="00E11535"/>
    <w:rsid w:val="00E13D2C"/>
    <w:rsid w:val="00E14776"/>
    <w:rsid w:val="00E163D1"/>
    <w:rsid w:val="00E204FF"/>
    <w:rsid w:val="00E20CE0"/>
    <w:rsid w:val="00E22DAC"/>
    <w:rsid w:val="00E23DE4"/>
    <w:rsid w:val="00E23F49"/>
    <w:rsid w:val="00E2512F"/>
    <w:rsid w:val="00E275AC"/>
    <w:rsid w:val="00E27A31"/>
    <w:rsid w:val="00E372DC"/>
    <w:rsid w:val="00E379EB"/>
    <w:rsid w:val="00E4258F"/>
    <w:rsid w:val="00E42FA9"/>
    <w:rsid w:val="00E45E6A"/>
    <w:rsid w:val="00E46A04"/>
    <w:rsid w:val="00E47AC4"/>
    <w:rsid w:val="00E535E3"/>
    <w:rsid w:val="00E57FED"/>
    <w:rsid w:val="00E70986"/>
    <w:rsid w:val="00E815FE"/>
    <w:rsid w:val="00E841E6"/>
    <w:rsid w:val="00E86453"/>
    <w:rsid w:val="00E871D2"/>
    <w:rsid w:val="00E90A93"/>
    <w:rsid w:val="00E9674C"/>
    <w:rsid w:val="00EA0111"/>
    <w:rsid w:val="00EA0CDE"/>
    <w:rsid w:val="00EA12F3"/>
    <w:rsid w:val="00EA20EA"/>
    <w:rsid w:val="00EA52A6"/>
    <w:rsid w:val="00EA584D"/>
    <w:rsid w:val="00EC22B1"/>
    <w:rsid w:val="00EC27B7"/>
    <w:rsid w:val="00ED57E9"/>
    <w:rsid w:val="00ED5F75"/>
    <w:rsid w:val="00ED61C8"/>
    <w:rsid w:val="00ED6526"/>
    <w:rsid w:val="00EE046A"/>
    <w:rsid w:val="00EE0850"/>
    <w:rsid w:val="00EE79CF"/>
    <w:rsid w:val="00EF2152"/>
    <w:rsid w:val="00EF29C1"/>
    <w:rsid w:val="00EF645A"/>
    <w:rsid w:val="00F0029F"/>
    <w:rsid w:val="00F011E7"/>
    <w:rsid w:val="00F07832"/>
    <w:rsid w:val="00F17B25"/>
    <w:rsid w:val="00F2694F"/>
    <w:rsid w:val="00F30D58"/>
    <w:rsid w:val="00F323DB"/>
    <w:rsid w:val="00F32767"/>
    <w:rsid w:val="00F45A64"/>
    <w:rsid w:val="00F46712"/>
    <w:rsid w:val="00F477C5"/>
    <w:rsid w:val="00F53BF2"/>
    <w:rsid w:val="00F55415"/>
    <w:rsid w:val="00F57145"/>
    <w:rsid w:val="00F658CC"/>
    <w:rsid w:val="00F661B7"/>
    <w:rsid w:val="00F70368"/>
    <w:rsid w:val="00F7542F"/>
    <w:rsid w:val="00F759CE"/>
    <w:rsid w:val="00F95BA3"/>
    <w:rsid w:val="00F977D0"/>
    <w:rsid w:val="00FA34A1"/>
    <w:rsid w:val="00FC029C"/>
    <w:rsid w:val="00FC1755"/>
    <w:rsid w:val="00FC3CDD"/>
    <w:rsid w:val="00FC4746"/>
    <w:rsid w:val="00FC5993"/>
    <w:rsid w:val="00FD1B06"/>
    <w:rsid w:val="00FD38E4"/>
    <w:rsid w:val="00FD64A3"/>
    <w:rsid w:val="00FD7872"/>
    <w:rsid w:val="00FE2B7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 w:type="table" w:customStyle="1" w:styleId="Tabelacomgrade1">
    <w:name w:val="Tabela com grade1"/>
    <w:basedOn w:val="Tabelanormal"/>
    <w:next w:val="Tabelacomgrade"/>
    <w:uiPriority w:val="59"/>
    <w:rsid w:val="00B70003"/>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864BB"/>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E275AC"/>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 w:type="table" w:customStyle="1" w:styleId="Tabelacomgrade1">
    <w:name w:val="Tabela com grade1"/>
    <w:basedOn w:val="Tabelanormal"/>
    <w:next w:val="Tabelacomgrade"/>
    <w:uiPriority w:val="59"/>
    <w:rsid w:val="00B70003"/>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864BB"/>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E275AC"/>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482">
      <w:bodyDiv w:val="1"/>
      <w:marLeft w:val="0"/>
      <w:marRight w:val="0"/>
      <w:marTop w:val="0"/>
      <w:marBottom w:val="0"/>
      <w:divBdr>
        <w:top w:val="none" w:sz="0" w:space="0" w:color="auto"/>
        <w:left w:val="none" w:sz="0" w:space="0" w:color="auto"/>
        <w:bottom w:val="none" w:sz="0" w:space="0" w:color="auto"/>
        <w:right w:val="none" w:sz="0" w:space="0" w:color="auto"/>
      </w:divBdr>
    </w:div>
    <w:div w:id="73938671">
      <w:bodyDiv w:val="1"/>
      <w:marLeft w:val="0"/>
      <w:marRight w:val="0"/>
      <w:marTop w:val="0"/>
      <w:marBottom w:val="0"/>
      <w:divBdr>
        <w:top w:val="none" w:sz="0" w:space="0" w:color="auto"/>
        <w:left w:val="none" w:sz="0" w:space="0" w:color="auto"/>
        <w:bottom w:val="none" w:sz="0" w:space="0" w:color="auto"/>
        <w:right w:val="none" w:sz="0" w:space="0" w:color="auto"/>
      </w:divBdr>
    </w:div>
    <w:div w:id="137693254">
      <w:bodyDiv w:val="1"/>
      <w:marLeft w:val="0"/>
      <w:marRight w:val="0"/>
      <w:marTop w:val="0"/>
      <w:marBottom w:val="0"/>
      <w:divBdr>
        <w:top w:val="none" w:sz="0" w:space="0" w:color="auto"/>
        <w:left w:val="none" w:sz="0" w:space="0" w:color="auto"/>
        <w:bottom w:val="none" w:sz="0" w:space="0" w:color="auto"/>
        <w:right w:val="none" w:sz="0" w:space="0" w:color="auto"/>
      </w:divBdr>
    </w:div>
    <w:div w:id="157428772">
      <w:bodyDiv w:val="1"/>
      <w:marLeft w:val="0"/>
      <w:marRight w:val="0"/>
      <w:marTop w:val="0"/>
      <w:marBottom w:val="0"/>
      <w:divBdr>
        <w:top w:val="none" w:sz="0" w:space="0" w:color="auto"/>
        <w:left w:val="none" w:sz="0" w:space="0" w:color="auto"/>
        <w:bottom w:val="none" w:sz="0" w:space="0" w:color="auto"/>
        <w:right w:val="none" w:sz="0" w:space="0" w:color="auto"/>
      </w:divBdr>
    </w:div>
    <w:div w:id="612565368">
      <w:bodyDiv w:val="1"/>
      <w:marLeft w:val="0"/>
      <w:marRight w:val="0"/>
      <w:marTop w:val="0"/>
      <w:marBottom w:val="0"/>
      <w:divBdr>
        <w:top w:val="none" w:sz="0" w:space="0" w:color="auto"/>
        <w:left w:val="none" w:sz="0" w:space="0" w:color="auto"/>
        <w:bottom w:val="none" w:sz="0" w:space="0" w:color="auto"/>
        <w:right w:val="none" w:sz="0" w:space="0" w:color="auto"/>
      </w:divBdr>
    </w:div>
    <w:div w:id="740100295">
      <w:bodyDiv w:val="1"/>
      <w:marLeft w:val="0"/>
      <w:marRight w:val="0"/>
      <w:marTop w:val="0"/>
      <w:marBottom w:val="0"/>
      <w:divBdr>
        <w:top w:val="none" w:sz="0" w:space="0" w:color="auto"/>
        <w:left w:val="none" w:sz="0" w:space="0" w:color="auto"/>
        <w:bottom w:val="none" w:sz="0" w:space="0" w:color="auto"/>
        <w:right w:val="none" w:sz="0" w:space="0" w:color="auto"/>
      </w:divBdr>
    </w:div>
    <w:div w:id="751849517">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679829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283994696">
      <w:bodyDiv w:val="1"/>
      <w:marLeft w:val="0"/>
      <w:marRight w:val="0"/>
      <w:marTop w:val="0"/>
      <w:marBottom w:val="0"/>
      <w:divBdr>
        <w:top w:val="none" w:sz="0" w:space="0" w:color="auto"/>
        <w:left w:val="none" w:sz="0" w:space="0" w:color="auto"/>
        <w:bottom w:val="none" w:sz="0" w:space="0" w:color="auto"/>
        <w:right w:val="none" w:sz="0" w:space="0" w:color="auto"/>
      </w:divBdr>
    </w:div>
    <w:div w:id="1313749958">
      <w:bodyDiv w:val="1"/>
      <w:marLeft w:val="0"/>
      <w:marRight w:val="0"/>
      <w:marTop w:val="0"/>
      <w:marBottom w:val="0"/>
      <w:divBdr>
        <w:top w:val="none" w:sz="0" w:space="0" w:color="auto"/>
        <w:left w:val="none" w:sz="0" w:space="0" w:color="auto"/>
        <w:bottom w:val="none" w:sz="0" w:space="0" w:color="auto"/>
        <w:right w:val="none" w:sz="0" w:space="0" w:color="auto"/>
      </w:divBdr>
    </w:div>
    <w:div w:id="1331374057">
      <w:bodyDiv w:val="1"/>
      <w:marLeft w:val="0"/>
      <w:marRight w:val="0"/>
      <w:marTop w:val="0"/>
      <w:marBottom w:val="0"/>
      <w:divBdr>
        <w:top w:val="none" w:sz="0" w:space="0" w:color="auto"/>
        <w:left w:val="none" w:sz="0" w:space="0" w:color="auto"/>
        <w:bottom w:val="none" w:sz="0" w:space="0" w:color="auto"/>
        <w:right w:val="none" w:sz="0" w:space="0" w:color="auto"/>
      </w:divBdr>
    </w:div>
    <w:div w:id="1387994795">
      <w:bodyDiv w:val="1"/>
      <w:marLeft w:val="0"/>
      <w:marRight w:val="0"/>
      <w:marTop w:val="0"/>
      <w:marBottom w:val="0"/>
      <w:divBdr>
        <w:top w:val="none" w:sz="0" w:space="0" w:color="auto"/>
        <w:left w:val="none" w:sz="0" w:space="0" w:color="auto"/>
        <w:bottom w:val="none" w:sz="0" w:space="0" w:color="auto"/>
        <w:right w:val="none" w:sz="0" w:space="0" w:color="auto"/>
      </w:divBdr>
    </w:div>
    <w:div w:id="1494493653">
      <w:bodyDiv w:val="1"/>
      <w:marLeft w:val="0"/>
      <w:marRight w:val="0"/>
      <w:marTop w:val="0"/>
      <w:marBottom w:val="0"/>
      <w:divBdr>
        <w:top w:val="none" w:sz="0" w:space="0" w:color="auto"/>
        <w:left w:val="none" w:sz="0" w:space="0" w:color="auto"/>
        <w:bottom w:val="none" w:sz="0" w:space="0" w:color="auto"/>
        <w:right w:val="none" w:sz="0" w:space="0" w:color="auto"/>
      </w:divBdr>
    </w:div>
    <w:div w:id="1727995303">
      <w:bodyDiv w:val="1"/>
      <w:marLeft w:val="0"/>
      <w:marRight w:val="0"/>
      <w:marTop w:val="0"/>
      <w:marBottom w:val="0"/>
      <w:divBdr>
        <w:top w:val="none" w:sz="0" w:space="0" w:color="auto"/>
        <w:left w:val="none" w:sz="0" w:space="0" w:color="auto"/>
        <w:bottom w:val="none" w:sz="0" w:space="0" w:color="auto"/>
        <w:right w:val="none" w:sz="0" w:space="0" w:color="auto"/>
      </w:divBdr>
    </w:div>
    <w:div w:id="1778865177">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 w:id="2043631133">
      <w:bodyDiv w:val="1"/>
      <w:marLeft w:val="0"/>
      <w:marRight w:val="0"/>
      <w:marTop w:val="0"/>
      <w:marBottom w:val="0"/>
      <w:divBdr>
        <w:top w:val="none" w:sz="0" w:space="0" w:color="auto"/>
        <w:left w:val="none" w:sz="0" w:space="0" w:color="auto"/>
        <w:bottom w:val="none" w:sz="0" w:space="0" w:color="auto"/>
        <w:right w:val="none" w:sz="0" w:space="0" w:color="auto"/>
      </w:divBdr>
    </w:div>
    <w:div w:id="2087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24006-BC6C-43AD-9028-D916FEBF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34</Pages>
  <Words>12252</Words>
  <Characters>66166</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296</cp:revision>
  <cp:lastPrinted>2023-12-07T19:58:00Z</cp:lastPrinted>
  <dcterms:created xsi:type="dcterms:W3CDTF">2022-04-26T12:39:00Z</dcterms:created>
  <dcterms:modified xsi:type="dcterms:W3CDTF">2023-12-08T17:51:00Z</dcterms:modified>
</cp:coreProperties>
</file>