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2383"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p>
    <w:p w14:paraId="5B147576" w14:textId="04DF8F06"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00</w:t>
      </w:r>
      <w:r w:rsidR="00DB76B7" w:rsidRPr="00F51A2E">
        <w:rPr>
          <w:rFonts w:ascii="Times New Roman" w:hAnsi="Times New Roman" w:cs="Times New Roman"/>
          <w:b/>
          <w:bCs/>
          <w:sz w:val="24"/>
          <w:szCs w:val="24"/>
        </w:rPr>
        <w:t>3</w:t>
      </w:r>
      <w:r w:rsidR="0046773D" w:rsidRPr="00F51A2E">
        <w:rPr>
          <w:rFonts w:ascii="Times New Roman" w:hAnsi="Times New Roman" w:cs="Times New Roman"/>
          <w:b/>
          <w:bCs/>
          <w:sz w:val="24"/>
          <w:szCs w:val="24"/>
        </w:rPr>
        <w:t>/2023</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3FB7683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Pr="00F51A2E">
        <w:rPr>
          <w:rFonts w:ascii="Times New Roman" w:hAnsi="Times New Roman" w:cs="Times New Roman"/>
          <w:color w:val="000000"/>
          <w:sz w:val="24"/>
          <w:szCs w:val="24"/>
        </w:rPr>
        <w:t xml:space="preserve">II,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 torna público o interesse na</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contratação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4637BAC3" w:rsidR="00D06390" w:rsidRPr="00F51A2E" w:rsidRDefault="00F25E1F"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Aquisição de </w:t>
      </w:r>
      <w:r w:rsidRPr="00F51A2E">
        <w:rPr>
          <w:rFonts w:ascii="Times New Roman" w:hAnsi="Times New Roman" w:cs="Times New Roman"/>
          <w:b/>
          <w:bCs/>
          <w:color w:val="000000"/>
          <w:sz w:val="24"/>
          <w:szCs w:val="24"/>
        </w:rPr>
        <w:t>insumos</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e materiais para inseminação de bovinos de corte e</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leiteiros</w:t>
      </w:r>
      <w:r w:rsidR="00D06390" w:rsidRPr="00F51A2E">
        <w:rPr>
          <w:rFonts w:ascii="Times New Roman" w:hAnsi="Times New Roman" w:cs="Times New Roman"/>
          <w:color w:val="000000"/>
          <w:sz w:val="24"/>
          <w:szCs w:val="24"/>
        </w:rPr>
        <w:t xml:space="preserve">, </w:t>
      </w:r>
      <w:r w:rsidR="00B4181B" w:rsidRPr="00F51A2E">
        <w:rPr>
          <w:rFonts w:ascii="Times New Roman" w:hAnsi="Times New Roman" w:cs="Times New Roman"/>
          <w:color w:val="000000"/>
          <w:sz w:val="24"/>
          <w:szCs w:val="24"/>
        </w:rPr>
        <w:t xml:space="preserve">conforme 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Interessados 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55FB2092"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68A5BC64"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9" w:history="1">
        <w:r w:rsidR="00D0081D" w:rsidRPr="00F51A2E">
          <w:rPr>
            <w:rStyle w:val="Hyperlink"/>
            <w:rFonts w:ascii="Times New Roman" w:hAnsi="Times New Roman" w:cs="Times New Roman"/>
            <w:b/>
            <w:color w:val="auto"/>
            <w:sz w:val="24"/>
            <w:szCs w:val="24"/>
          </w:rPr>
          <w:t>licitacoes@pinheiromachado.rs.gov.br</w:t>
        </w:r>
      </w:hyperlink>
      <w:r w:rsidR="00D0081D" w:rsidRPr="00F51A2E">
        <w:rPr>
          <w:rFonts w:ascii="Times New Roman" w:hAnsi="Times New Roman" w:cs="Times New Roman"/>
          <w:color w:val="000000"/>
          <w:sz w:val="24"/>
          <w:szCs w:val="24"/>
        </w:rPr>
        <w:t xml:space="preserve">, até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 xml:space="preserve">s 17h do dia </w:t>
      </w:r>
      <w:r w:rsidR="005F1C4B" w:rsidRPr="00F51A2E">
        <w:rPr>
          <w:rFonts w:ascii="Times New Roman" w:hAnsi="Times New Roman" w:cs="Times New Roman"/>
          <w:color w:val="000000"/>
          <w:sz w:val="24"/>
          <w:szCs w:val="24"/>
        </w:rPr>
        <w:t>06</w:t>
      </w:r>
      <w:r w:rsidR="00D0081D" w:rsidRPr="00F51A2E">
        <w:rPr>
          <w:rFonts w:ascii="Times New Roman" w:hAnsi="Times New Roman" w:cs="Times New Roman"/>
          <w:color w:val="000000"/>
          <w:sz w:val="24"/>
          <w:szCs w:val="24"/>
        </w:rPr>
        <w:t xml:space="preserve"> de </w:t>
      </w:r>
      <w:r w:rsidR="005F1C4B" w:rsidRPr="00F51A2E">
        <w:rPr>
          <w:rFonts w:ascii="Times New Roman" w:hAnsi="Times New Roman" w:cs="Times New Roman"/>
          <w:color w:val="000000"/>
          <w:sz w:val="24"/>
          <w:szCs w:val="24"/>
        </w:rPr>
        <w:t>novembro</w:t>
      </w:r>
      <w:r w:rsidR="00D0081D" w:rsidRPr="00F51A2E">
        <w:rPr>
          <w:rFonts w:ascii="Times New Roman" w:hAnsi="Times New Roman" w:cs="Times New Roman"/>
          <w:color w:val="000000"/>
          <w:sz w:val="24"/>
          <w:szCs w:val="24"/>
        </w:rPr>
        <w:t xml:space="preserve"> de 2023.</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F51A2E" w:rsidRDefault="00726802" w:rsidP="004A144D">
      <w:pPr>
        <w:spacing w:line="288" w:lineRule="auto"/>
        <w:jc w:val="center"/>
        <w:rPr>
          <w:rFonts w:ascii="Times New Roman" w:hAnsi="Times New Roman" w:cs="Times New Roman"/>
          <w:color w:val="000000"/>
          <w:sz w:val="24"/>
          <w:szCs w:val="24"/>
        </w:rPr>
      </w:pPr>
    </w:p>
    <w:p w14:paraId="52D3544A" w14:textId="0993C4FF" w:rsidR="00D06390" w:rsidRPr="00F51A2E" w:rsidRDefault="00B4181B" w:rsidP="004A144D">
      <w:pPr>
        <w:spacing w:line="288" w:lineRule="auto"/>
        <w:jc w:val="center"/>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Ronaldo Costa Madruga</w:t>
      </w:r>
    </w:p>
    <w:p w14:paraId="3CCFC7D3" w14:textId="6441AADB" w:rsidR="00D06390" w:rsidRPr="00F51A2E" w:rsidRDefault="00B4181B" w:rsidP="004A144D">
      <w:pPr>
        <w:spacing w:line="288" w:lineRule="auto"/>
        <w:jc w:val="center"/>
        <w:rPr>
          <w:rFonts w:ascii="Times New Roman" w:hAnsi="Times New Roman" w:cs="Times New Roman"/>
          <w:color w:val="000000"/>
          <w:sz w:val="24"/>
          <w:szCs w:val="24"/>
        </w:rPr>
      </w:pPr>
      <w:r w:rsidRPr="00F51A2E">
        <w:rPr>
          <w:rFonts w:ascii="Times New Roman" w:hAnsi="Times New Roman" w:cs="Times New Roman"/>
          <w:color w:val="000000"/>
          <w:sz w:val="24"/>
          <w:szCs w:val="24"/>
        </w:rPr>
        <w:t>Prefeito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ECF2FE0"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3C38F8D7" w14:textId="77777777"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7CE35418"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Pr="00F51A2E">
        <w:rPr>
          <w:szCs w:val="24"/>
        </w:rPr>
        <w:t>272</w:t>
      </w:r>
      <w:r w:rsidR="00B4181B" w:rsidRPr="00F51A2E">
        <w:rPr>
          <w:szCs w:val="24"/>
        </w:rPr>
        <w:t>/2023</w:t>
      </w:r>
    </w:p>
    <w:p w14:paraId="07B89F51" w14:textId="77777777" w:rsidR="0046773D" w:rsidRPr="00F51A2E"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50C4ACEF" w14:textId="6877C5DA" w:rsidR="0046773D" w:rsidRPr="00F51A2E" w:rsidRDefault="003D1A91"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color w:val="000000"/>
        </w:rPr>
        <w:t>A</w:t>
      </w:r>
      <w:r w:rsidR="00CD0294" w:rsidRPr="00F51A2E">
        <w:rPr>
          <w:rFonts w:ascii="Times New Roman" w:hAnsi="Times New Roman" w:cs="Times New Roman"/>
          <w:color w:val="000000"/>
        </w:rPr>
        <w:t xml:space="preserve">quisição de </w:t>
      </w:r>
      <w:r w:rsidR="00CD0294" w:rsidRPr="00F51A2E">
        <w:rPr>
          <w:rFonts w:ascii="Times New Roman" w:hAnsi="Times New Roman" w:cs="Times New Roman"/>
          <w:b/>
          <w:bCs/>
          <w:color w:val="000000"/>
        </w:rPr>
        <w:t>insumos</w:t>
      </w:r>
      <w:r w:rsidR="00CD0294" w:rsidRPr="00F51A2E">
        <w:rPr>
          <w:rFonts w:ascii="Times New Roman" w:hAnsi="Times New Roman" w:cs="Times New Roman"/>
          <w:color w:val="000000"/>
        </w:rPr>
        <w:t xml:space="preserve"> </w:t>
      </w:r>
      <w:r w:rsidR="00CD0294" w:rsidRPr="00F51A2E">
        <w:rPr>
          <w:rFonts w:ascii="Times New Roman" w:hAnsi="Times New Roman" w:cs="Times New Roman"/>
          <w:b/>
          <w:bCs/>
          <w:color w:val="000000"/>
        </w:rPr>
        <w:t>e materiais para inseminação de bovinos de corte e</w:t>
      </w:r>
      <w:r w:rsidR="00CD0294" w:rsidRPr="00F51A2E">
        <w:rPr>
          <w:rFonts w:ascii="Times New Roman" w:hAnsi="Times New Roman" w:cs="Times New Roman"/>
          <w:color w:val="000000"/>
        </w:rPr>
        <w:t xml:space="preserve"> </w:t>
      </w:r>
      <w:r w:rsidR="00CD0294" w:rsidRPr="00F51A2E">
        <w:rPr>
          <w:rFonts w:ascii="Times New Roman" w:hAnsi="Times New Roman" w:cs="Times New Roman"/>
          <w:b/>
          <w:bCs/>
          <w:color w:val="000000"/>
        </w:rPr>
        <w:t>leiteiros</w:t>
      </w:r>
      <w:r w:rsidR="0046773D" w:rsidRPr="00F51A2E">
        <w:rPr>
          <w:rFonts w:ascii="Times New Roman" w:hAnsi="Times New Roman" w:cs="Times New Roman"/>
        </w:rPr>
        <w:t>, com</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w:t>
      </w:r>
      <w:r w:rsidR="0046773D" w:rsidRPr="00F51A2E">
        <w:rPr>
          <w:rFonts w:ascii="Times New Roman" w:hAnsi="Times New Roman" w:cs="Times New Roman"/>
          <w:spacing w:val="-11"/>
        </w:rPr>
        <w:t xml:space="preserve"> </w:t>
      </w:r>
      <w:r w:rsidR="0046773D" w:rsidRPr="00F51A2E">
        <w:rPr>
          <w:rFonts w:ascii="Times New Roman" w:hAnsi="Times New Roman" w:cs="Times New Roman"/>
        </w:rPr>
        <w:t>objetivo</w:t>
      </w:r>
      <w:r w:rsidR="0046773D" w:rsidRPr="00F51A2E">
        <w:rPr>
          <w:rFonts w:ascii="Times New Roman" w:hAnsi="Times New Roman" w:cs="Times New Roman"/>
          <w:spacing w:val="-10"/>
        </w:rPr>
        <w:t xml:space="preserve"> </w:t>
      </w:r>
      <w:r w:rsidR="0046773D" w:rsidRPr="00F51A2E">
        <w:rPr>
          <w:rFonts w:ascii="Times New Roman" w:hAnsi="Times New Roman" w:cs="Times New Roman"/>
        </w:rPr>
        <w:t>de</w:t>
      </w:r>
      <w:r w:rsidR="00DC7BED" w:rsidRPr="00F51A2E">
        <w:rPr>
          <w:rFonts w:ascii="Times New Roman" w:hAnsi="Times New Roman" w:cs="Times New Roman"/>
          <w:spacing w:val="-10"/>
        </w:rPr>
        <w:t xml:space="preserve"> oferecer a oportunidade de melhoramento genético do rebanho dos pequenos produtores rurais do Município</w:t>
      </w:r>
      <w:r w:rsidR="0046773D" w:rsidRPr="00F51A2E">
        <w:rPr>
          <w:rFonts w:ascii="Times New Roman" w:hAnsi="Times New Roman" w:cs="Times New Roman"/>
        </w:rPr>
        <w:t xml:space="preserve"> de Pinheiro Machado/RS.</w:t>
      </w:r>
    </w:p>
    <w:p w14:paraId="242B23BE" w14:textId="77777777" w:rsidR="0046773D" w:rsidRPr="00F51A2E" w:rsidRDefault="0046773D" w:rsidP="004A144D">
      <w:pPr>
        <w:pStyle w:val="Corpodetexto"/>
        <w:spacing w:line="288" w:lineRule="auto"/>
        <w:rPr>
          <w:szCs w:val="24"/>
        </w:rPr>
      </w:pPr>
    </w:p>
    <w:p w14:paraId="2BF8C849" w14:textId="77777777" w:rsidR="00A24458" w:rsidRPr="00F51A2E"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16B79504" w14:textId="0022652B" w:rsidR="0046773D" w:rsidRPr="00F51A2E" w:rsidRDefault="00A24458"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rPr>
        <w:t>A</w:t>
      </w:r>
      <w:r w:rsidR="00FB425B" w:rsidRPr="00F51A2E">
        <w:rPr>
          <w:rFonts w:ascii="Times New Roman" w:hAnsi="Times New Roman" w:cs="Times New Roman"/>
        </w:rPr>
        <w:t xml:space="preserve"> aquisição justifica-se em virtude </w:t>
      </w:r>
      <w:r w:rsidR="004D452F" w:rsidRPr="00F51A2E">
        <w:rPr>
          <w:rFonts w:ascii="Times New Roman" w:hAnsi="Times New Roman" w:cs="Times New Roman"/>
        </w:rPr>
        <w:t xml:space="preserve">de </w:t>
      </w:r>
      <w:r w:rsidR="00FB425B" w:rsidRPr="00F51A2E">
        <w:rPr>
          <w:rFonts w:ascii="Times New Roman" w:hAnsi="Times New Roman" w:cs="Times New Roman"/>
        </w:rPr>
        <w:t xml:space="preserve">os pequenos produtores rurais enfrentarem dificuldades em adquirir touros com a qualidade genética que o mercado pede, pois, o custo é elevado para inseminação artificial </w:t>
      </w:r>
      <w:r w:rsidR="00023234" w:rsidRPr="00F51A2E">
        <w:rPr>
          <w:rFonts w:ascii="Times New Roman" w:hAnsi="Times New Roman" w:cs="Times New Roman"/>
        </w:rPr>
        <w:t>de bovinos e sobre esse aspecto uma alternativa que reduz significativamente os custos na produção de terneiros, sendo assim oportunizando a aquisição de insumos e materiais para a inseminação de bovinos de corte e leiteiro.</w:t>
      </w:r>
      <w:r w:rsidR="0067335F">
        <w:rPr>
          <w:rFonts w:ascii="Times New Roman" w:hAnsi="Times New Roman" w:cs="Times New Roman"/>
        </w:rPr>
        <w:t xml:space="preserve"> O público alvo será familiares pecuaristas que possuem o Cadastro Único da Agricultura Familiar – CAF ou a Declaração de Aptidão ao Pronaf – </w:t>
      </w:r>
      <w:r w:rsidR="007363C0">
        <w:rPr>
          <w:rFonts w:ascii="Times New Roman" w:hAnsi="Times New Roman" w:cs="Times New Roman"/>
        </w:rPr>
        <w:t>DAP.</w:t>
      </w:r>
      <w:r w:rsidR="001578E3">
        <w:rPr>
          <w:rFonts w:ascii="Times New Roman" w:hAnsi="Times New Roman" w:cs="Times New Roman"/>
        </w:rPr>
        <w:t xml:space="preserve"> O projeto tem por objetivo beneficiar 31 pecuaristas familiares de 19 localidades do Município de Pinheiro Machado/RS, sendo um total de 645 ventres trabalhados com alta tecnologia genética implantada em forma de inseminação artificial.</w:t>
      </w:r>
    </w:p>
    <w:p w14:paraId="068D2B4A" w14:textId="77777777" w:rsidR="00FB425B" w:rsidRPr="00F51A2E" w:rsidRDefault="00FB425B" w:rsidP="004A144D">
      <w:pPr>
        <w:widowControl w:val="0"/>
        <w:tabs>
          <w:tab w:val="left" w:pos="733"/>
        </w:tabs>
        <w:autoSpaceDE w:val="0"/>
        <w:autoSpaceDN w:val="0"/>
        <w:spacing w:line="288" w:lineRule="auto"/>
        <w:ind w:right="133"/>
        <w:rPr>
          <w:rFonts w:ascii="Times New Roman" w:hAnsi="Times New Roman" w:cs="Times New Roman"/>
          <w:sz w:val="24"/>
          <w:szCs w:val="24"/>
        </w:rPr>
      </w:pPr>
    </w:p>
    <w:p w14:paraId="1D8622B5" w14:textId="1ECB14A3" w:rsidR="00FD7397" w:rsidRPr="00F51A2E" w:rsidRDefault="00023234" w:rsidP="007A3829">
      <w:pPr>
        <w:pStyle w:val="PargrafodaLista"/>
        <w:widowControl w:val="0"/>
        <w:numPr>
          <w:ilvl w:val="0"/>
          <w:numId w:val="24"/>
        </w:numPr>
        <w:tabs>
          <w:tab w:val="left" w:pos="756"/>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D</w:t>
      </w:r>
      <w:r w:rsidR="00177CF1" w:rsidRPr="00F51A2E">
        <w:rPr>
          <w:rFonts w:ascii="Times New Roman" w:hAnsi="Times New Roman" w:cs="Times New Roman"/>
          <w:b/>
        </w:rPr>
        <w:t>A</w:t>
      </w:r>
      <w:r w:rsidRPr="00F51A2E">
        <w:rPr>
          <w:rFonts w:ascii="Times New Roman" w:hAnsi="Times New Roman" w:cs="Times New Roman"/>
          <w:b/>
        </w:rPr>
        <w:t xml:space="preserve"> </w:t>
      </w:r>
      <w:r w:rsidR="00177CF1" w:rsidRPr="00F51A2E">
        <w:rPr>
          <w:rFonts w:ascii="Times New Roman" w:hAnsi="Times New Roman" w:cs="Times New Roman"/>
          <w:b/>
        </w:rPr>
        <w:t>ENTREGA</w:t>
      </w:r>
      <w:r w:rsidR="0050016D" w:rsidRPr="00F51A2E">
        <w:rPr>
          <w:rFonts w:ascii="Times New Roman" w:hAnsi="Times New Roman" w:cs="Times New Roman"/>
          <w:b/>
        </w:rPr>
        <w:t xml:space="preserve"> DOS INSUMOS E MATERIAIS</w:t>
      </w:r>
    </w:p>
    <w:p w14:paraId="0BE9F736" w14:textId="10E59F88" w:rsidR="0046773D" w:rsidRPr="00F51A2E" w:rsidRDefault="00177CF1" w:rsidP="004A144D">
      <w:pPr>
        <w:pStyle w:val="Corpodetexto"/>
        <w:numPr>
          <w:ilvl w:val="1"/>
          <w:numId w:val="24"/>
        </w:numPr>
        <w:spacing w:line="288" w:lineRule="auto"/>
        <w:ind w:left="426" w:firstLine="0"/>
        <w:rPr>
          <w:szCs w:val="24"/>
        </w:rPr>
      </w:pPr>
      <w:r w:rsidRPr="00F51A2E">
        <w:rPr>
          <w:szCs w:val="24"/>
        </w:rPr>
        <w:t xml:space="preserve">Após assinatura do contrato, a contratada deverá realizar a entrega dos materiais </w:t>
      </w:r>
      <w:r w:rsidRPr="00F51A2E">
        <w:rPr>
          <w:b/>
          <w:bCs/>
          <w:szCs w:val="24"/>
        </w:rPr>
        <w:t>imediatamente</w:t>
      </w:r>
      <w:r w:rsidRPr="00F51A2E">
        <w:rPr>
          <w:szCs w:val="24"/>
        </w:rPr>
        <w:t xml:space="preserve"> de acordo com a solicitação da Secretaria Municipal da Agricultura e Meio Ambiente.</w:t>
      </w:r>
    </w:p>
    <w:p w14:paraId="4A031458" w14:textId="32EA2D6D" w:rsidR="00177CF1" w:rsidRPr="00F51A2E" w:rsidRDefault="00B07688" w:rsidP="004A144D">
      <w:pPr>
        <w:pStyle w:val="Corpodetexto"/>
        <w:numPr>
          <w:ilvl w:val="1"/>
          <w:numId w:val="24"/>
        </w:numPr>
        <w:spacing w:line="288" w:lineRule="auto"/>
        <w:ind w:left="426" w:firstLine="0"/>
        <w:jc w:val="both"/>
        <w:rPr>
          <w:szCs w:val="24"/>
        </w:rPr>
      </w:pPr>
      <w:r w:rsidRPr="00F51A2E">
        <w:rPr>
          <w:szCs w:val="24"/>
        </w:rPr>
        <w:t xml:space="preserve">Os insumos e materiais deverão ser entregues na Secretaria Municipal da Agricultura e Meio Ambiente </w:t>
      </w:r>
      <w:r w:rsidR="00B9049A" w:rsidRPr="00F51A2E">
        <w:rPr>
          <w:szCs w:val="24"/>
        </w:rPr>
        <w:t>de Pinheiro Machado/RS, sem qualquer tipo de custo adicional.</w:t>
      </w:r>
    </w:p>
    <w:p w14:paraId="22F7D8CA" w14:textId="3EC6A71D" w:rsidR="002F6973" w:rsidRPr="00F51A2E" w:rsidRDefault="002F6973" w:rsidP="004A144D">
      <w:pPr>
        <w:pStyle w:val="Corpodetexto"/>
        <w:numPr>
          <w:ilvl w:val="1"/>
          <w:numId w:val="24"/>
        </w:numPr>
        <w:spacing w:line="288" w:lineRule="auto"/>
        <w:ind w:left="426" w:firstLine="0"/>
        <w:jc w:val="both"/>
        <w:rPr>
          <w:szCs w:val="24"/>
        </w:rPr>
      </w:pPr>
      <w:r w:rsidRPr="00F51A2E">
        <w:rPr>
          <w:szCs w:val="24"/>
        </w:rPr>
        <w:t xml:space="preserve">O prazo </w:t>
      </w:r>
      <w:r w:rsidRPr="00F51A2E">
        <w:rPr>
          <w:b/>
          <w:bCs/>
          <w:szCs w:val="24"/>
        </w:rPr>
        <w:t>máximo</w:t>
      </w:r>
      <w:r w:rsidRPr="00F51A2E">
        <w:rPr>
          <w:szCs w:val="24"/>
        </w:rPr>
        <w:t xml:space="preserve"> para a entrega será de </w:t>
      </w:r>
      <w:r w:rsidRPr="00F51A2E">
        <w:rPr>
          <w:b/>
          <w:bCs/>
          <w:szCs w:val="24"/>
        </w:rPr>
        <w:t>até 10 (dez) dias</w:t>
      </w:r>
      <w:r w:rsidR="003B27DB" w:rsidRPr="00F51A2E">
        <w:rPr>
          <w:szCs w:val="24"/>
        </w:rPr>
        <w:t xml:space="preserve">, a contar do primeiro dia útil do </w:t>
      </w:r>
      <w:r w:rsidR="00ED2B60" w:rsidRPr="00F51A2E">
        <w:rPr>
          <w:szCs w:val="24"/>
        </w:rPr>
        <w:t>recebimento da Nota de Empenho</w:t>
      </w:r>
      <w:r w:rsidR="005A0970" w:rsidRPr="00F51A2E">
        <w:rPr>
          <w:szCs w:val="24"/>
        </w:rPr>
        <w:t>.</w:t>
      </w:r>
    </w:p>
    <w:p w14:paraId="01E0BF63" w14:textId="32749D08" w:rsidR="00F712D8" w:rsidRPr="00F51A2E" w:rsidRDefault="00F712D8" w:rsidP="004A144D">
      <w:pPr>
        <w:pStyle w:val="Corpodetexto"/>
        <w:numPr>
          <w:ilvl w:val="1"/>
          <w:numId w:val="24"/>
        </w:numPr>
        <w:spacing w:line="288" w:lineRule="auto"/>
        <w:ind w:left="426" w:firstLine="0"/>
        <w:jc w:val="both"/>
        <w:rPr>
          <w:szCs w:val="24"/>
        </w:rPr>
      </w:pPr>
      <w:r w:rsidRPr="00F51A2E">
        <w:rPr>
          <w:szCs w:val="24"/>
        </w:rPr>
        <w:t>A Secretaria Municipal da Agricultura e Meio Ambiente</w:t>
      </w:r>
      <w:r w:rsidR="008818F8" w:rsidRPr="00F51A2E">
        <w:rPr>
          <w:szCs w:val="24"/>
        </w:rPr>
        <w:t xml:space="preserve"> será responsável pelo armazenamento e a distribuição </w:t>
      </w:r>
      <w:r w:rsidR="007947DA" w:rsidRPr="00F51A2E">
        <w:rPr>
          <w:szCs w:val="24"/>
        </w:rPr>
        <w:t>dos insumos e materiais.</w:t>
      </w:r>
    </w:p>
    <w:p w14:paraId="19070BB8" w14:textId="77777777" w:rsidR="00667523" w:rsidRPr="00F51A2E" w:rsidRDefault="00667523" w:rsidP="004A144D">
      <w:pPr>
        <w:pStyle w:val="Corpodetexto"/>
        <w:spacing w:line="288" w:lineRule="auto"/>
        <w:ind w:left="426"/>
        <w:rPr>
          <w:szCs w:val="24"/>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71089B19" w:rsidR="00F140A9" w:rsidRPr="00F51A2E" w:rsidRDefault="00F140A9" w:rsidP="004A144D">
      <w:pPr>
        <w:pStyle w:val="PargrafodaLista"/>
        <w:widowControl w:val="0"/>
        <w:numPr>
          <w:ilvl w:val="1"/>
          <w:numId w:val="24"/>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 xml:space="preserve">a apresentação da Nota Fiscal/Fatura, devidamente atestado por servidor competente e </w:t>
      </w:r>
      <w:r w:rsidR="00F544D7" w:rsidRPr="00F51A2E">
        <w:rPr>
          <w:rFonts w:ascii="Times New Roman" w:hAnsi="Times New Roman" w:cs="Times New Roman"/>
        </w:rPr>
        <w:t xml:space="preserve">será </w:t>
      </w:r>
      <w:r w:rsidRPr="00F51A2E">
        <w:rPr>
          <w:rFonts w:ascii="Times New Roman" w:hAnsi="Times New Roman" w:cs="Times New Roman"/>
        </w:rPr>
        <w:t>efetuado por cheque ou 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59DF8B05"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A Nota Fiscal/Fatura emitida pelo fornecedor deverá conter, em local de fácil visualização, a indicação do número 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do material e posterior liberação do documento fiscal para pagamento</w:t>
      </w:r>
      <w:r w:rsidR="0046773D" w:rsidRPr="00F51A2E">
        <w:rPr>
          <w:rFonts w:ascii="Times New Roman" w:hAnsi="Times New Roman" w:cs="Times New Roman"/>
        </w:rPr>
        <w:t>.</w:t>
      </w:r>
    </w:p>
    <w:p w14:paraId="33D0F948" w14:textId="77777777" w:rsidR="0046773D" w:rsidRDefault="0046773D" w:rsidP="004A144D">
      <w:pPr>
        <w:pStyle w:val="Corpodetexto"/>
        <w:spacing w:line="288" w:lineRule="auto"/>
        <w:rPr>
          <w:szCs w:val="24"/>
        </w:rPr>
      </w:pPr>
    </w:p>
    <w:p w14:paraId="170533D2" w14:textId="77777777" w:rsidR="00106169" w:rsidRPr="00F51A2E" w:rsidRDefault="00106169" w:rsidP="004A144D">
      <w:pPr>
        <w:pStyle w:val="Corpodetexto"/>
        <w:spacing w:line="288" w:lineRule="auto"/>
        <w:rPr>
          <w:szCs w:val="24"/>
        </w:rPr>
      </w:pPr>
    </w:p>
    <w:p w14:paraId="6C3E26A1" w14:textId="77777777" w:rsidR="00B3378B" w:rsidRPr="00F51A2E"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lastRenderedPageBreak/>
        <w:t xml:space="preserve">DA </w:t>
      </w:r>
      <w:r w:rsidR="0046773D" w:rsidRPr="00F51A2E">
        <w:rPr>
          <w:rFonts w:ascii="Times New Roman" w:hAnsi="Times New Roman" w:cs="Times New Roman"/>
          <w:b/>
        </w:rPr>
        <w:t>FISCALIZAÇÃO</w:t>
      </w:r>
    </w:p>
    <w:p w14:paraId="62511704" w14:textId="27F60A44" w:rsidR="009F3F17" w:rsidRPr="009037E4"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fiscalização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A246E8" w:rsidRPr="00F51A2E">
        <w:rPr>
          <w:rFonts w:ascii="Times New Roman" w:hAnsi="Times New Roman" w:cs="Times New Roman"/>
        </w:rPr>
        <w:t>a</w:t>
      </w:r>
      <w:r w:rsidR="0046773D" w:rsidRPr="00F51A2E">
        <w:rPr>
          <w:rFonts w:ascii="Times New Roman" w:hAnsi="Times New Roman" w:cs="Times New Roman"/>
          <w:spacing w:val="1"/>
        </w:rPr>
        <w:t xml:space="preserve"> </w:t>
      </w:r>
      <w:r w:rsidR="00A246E8" w:rsidRPr="00F51A2E">
        <w:rPr>
          <w:rFonts w:ascii="Times New Roman" w:hAnsi="Times New Roman" w:cs="Times New Roman"/>
        </w:rPr>
        <w:t>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responsabilidade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da</w:t>
      </w:r>
      <w:r w:rsidR="0046773D" w:rsidRPr="00F51A2E">
        <w:rPr>
          <w:rFonts w:ascii="Times New Roman" w:hAnsi="Times New Roman" w:cs="Times New Roman"/>
          <w:spacing w:val="1"/>
        </w:rPr>
        <w:t xml:space="preserve"> </w:t>
      </w:r>
      <w:r w:rsidR="00FF4FDC" w:rsidRPr="00F51A2E">
        <w:rPr>
          <w:rFonts w:ascii="Times New Roman" w:hAnsi="Times New Roman" w:cs="Times New Roman"/>
          <w:spacing w:val="1"/>
        </w:rPr>
        <w:t xml:space="preserve">Secretaria </w:t>
      </w:r>
      <w:r w:rsidR="00A246E8" w:rsidRPr="00F51A2E">
        <w:rPr>
          <w:rFonts w:ascii="Times New Roman" w:hAnsi="Times New Roman" w:cs="Times New Roman"/>
        </w:rPr>
        <w:t>Municipal da Agricultura e Meio Ambiente</w:t>
      </w:r>
      <w:r w:rsidR="0046773D" w:rsidRPr="00F51A2E">
        <w:rPr>
          <w:rFonts w:ascii="Times New Roman" w:hAnsi="Times New Roman" w:cs="Times New Roman"/>
        </w:rPr>
        <w:t>, que designará um representante para acompanhar</w:t>
      </w:r>
      <w:r w:rsidR="0046773D" w:rsidRPr="00F51A2E">
        <w:rPr>
          <w:rFonts w:ascii="Times New Roman" w:hAnsi="Times New Roman" w:cs="Times New Roman"/>
          <w:spacing w:val="-59"/>
        </w:rPr>
        <w:t xml:space="preserve"> </w:t>
      </w:r>
      <w:r w:rsidR="005A5BCB" w:rsidRPr="00F51A2E">
        <w:rPr>
          <w:rFonts w:ascii="Times New Roman" w:hAnsi="Times New Roman" w:cs="Times New Roman"/>
          <w:spacing w:val="-59"/>
        </w:rPr>
        <w:t xml:space="preserve">  </w:t>
      </w:r>
      <w:r w:rsidR="0046773D" w:rsidRPr="00F51A2E">
        <w:rPr>
          <w:rFonts w:ascii="Times New Roman" w:hAnsi="Times New Roman" w:cs="Times New Roman"/>
        </w:rPr>
        <w:t xml:space="preserve">a </w:t>
      </w:r>
      <w:r w:rsidR="005A5BCB" w:rsidRPr="00F51A2E">
        <w:rPr>
          <w:rFonts w:ascii="Times New Roman" w:hAnsi="Times New Roman" w:cs="Times New Roman"/>
        </w:rPr>
        <w:t>aquisição</w:t>
      </w:r>
      <w:r w:rsidR="0046773D" w:rsidRPr="00F51A2E">
        <w:rPr>
          <w:rFonts w:ascii="Times New Roman" w:hAnsi="Times New Roman" w:cs="Times New Roman"/>
        </w:rPr>
        <w:t xml:space="preserve"> dos</w:t>
      </w:r>
      <w:r w:rsidR="00C27710" w:rsidRPr="00F51A2E">
        <w:rPr>
          <w:rFonts w:ascii="Times New Roman" w:hAnsi="Times New Roman" w:cs="Times New Roman"/>
        </w:rPr>
        <w:t xml:space="preserve"> insumos e materiais</w:t>
      </w:r>
      <w:r w:rsidR="0046773D" w:rsidRPr="00F51A2E">
        <w:rPr>
          <w:rFonts w:ascii="Times New Roman" w:hAnsi="Times New Roman" w:cs="Times New Roman"/>
        </w:rPr>
        <w:t xml:space="preserve"> garanti</w:t>
      </w:r>
      <w:r w:rsidR="00C27710" w:rsidRPr="00F51A2E">
        <w:rPr>
          <w:rFonts w:ascii="Times New Roman" w:hAnsi="Times New Roman" w:cs="Times New Roman"/>
        </w:rPr>
        <w:t>ndo</w:t>
      </w:r>
      <w:r w:rsidR="0046773D" w:rsidRPr="00F51A2E">
        <w:rPr>
          <w:rFonts w:ascii="Times New Roman" w:hAnsi="Times New Roman" w:cs="Times New Roman"/>
        </w:rPr>
        <w:t xml:space="preserve"> o cumprimento das obrigações previstas neste Termo 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Referência.</w:t>
      </w:r>
      <w:r w:rsidR="00D45613" w:rsidRPr="00F51A2E">
        <w:rPr>
          <w:rFonts w:ascii="Times New Roman" w:hAnsi="Times New Roman" w:cs="Times New Roman"/>
        </w:rPr>
        <w:t xml:space="preserve"> </w:t>
      </w:r>
    </w:p>
    <w:p w14:paraId="2C0287C0" w14:textId="77777777" w:rsidR="009F3F17" w:rsidRPr="00F51A2E" w:rsidRDefault="009F3F17" w:rsidP="004A144D">
      <w:pPr>
        <w:pStyle w:val="Corpodetexto"/>
        <w:spacing w:line="288" w:lineRule="auto"/>
        <w:rPr>
          <w:szCs w:val="24"/>
        </w:rPr>
      </w:pPr>
    </w:p>
    <w:p w14:paraId="18CE649E" w14:textId="77777777" w:rsidR="009F3F17" w:rsidRPr="00F51A2E"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DOTAÇÃO ORÇAMENTÁRIA</w:t>
      </w:r>
    </w:p>
    <w:p w14:paraId="1216FFD8" w14:textId="20A6F0C5" w:rsidR="0046773D" w:rsidRPr="00F51A2E"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referida 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1761B1CD" w14:textId="77777777" w:rsidR="0046773D" w:rsidRPr="00F51A2E" w:rsidRDefault="0046773D" w:rsidP="004A144D">
      <w:pPr>
        <w:pStyle w:val="Corpodetexto"/>
        <w:spacing w:line="288" w:lineRule="auto"/>
        <w:rPr>
          <w:szCs w:val="24"/>
        </w:rPr>
      </w:pPr>
    </w:p>
    <w:p w14:paraId="19EEBF05" w14:textId="58DE94A4" w:rsidR="0046773D" w:rsidRPr="00F51A2E" w:rsidRDefault="0046773D" w:rsidP="004A144D">
      <w:pPr>
        <w:pStyle w:val="Ttulo2"/>
        <w:numPr>
          <w:ilvl w:val="0"/>
          <w:numId w:val="0"/>
        </w:numPr>
        <w:spacing w:line="288" w:lineRule="auto"/>
        <w:ind w:left="227" w:firstLine="227"/>
        <w:rPr>
          <w:b w:val="0"/>
          <w:bCs/>
          <w:spacing w:val="-3"/>
          <w:szCs w:val="24"/>
        </w:rPr>
      </w:pPr>
      <w:r w:rsidRPr="00F51A2E">
        <w:rPr>
          <w:szCs w:val="24"/>
        </w:rPr>
        <w:t>0</w:t>
      </w:r>
      <w:r w:rsidR="00AC259A" w:rsidRPr="00F51A2E">
        <w:rPr>
          <w:szCs w:val="24"/>
        </w:rPr>
        <w:t>7</w:t>
      </w:r>
      <w:r w:rsidRPr="00F51A2E">
        <w:rPr>
          <w:spacing w:val="-4"/>
          <w:szCs w:val="24"/>
        </w:rPr>
        <w:t xml:space="preserve"> </w:t>
      </w:r>
      <w:r w:rsidR="00AC259A" w:rsidRPr="00F51A2E">
        <w:rPr>
          <w:b w:val="0"/>
          <w:bCs/>
          <w:szCs w:val="24"/>
        </w:rPr>
        <w:t>–</w:t>
      </w:r>
      <w:r w:rsidRPr="00F51A2E">
        <w:rPr>
          <w:spacing w:val="-3"/>
          <w:szCs w:val="24"/>
        </w:rPr>
        <w:t xml:space="preserve"> </w:t>
      </w:r>
      <w:r w:rsidR="00B46FED" w:rsidRPr="00F51A2E">
        <w:rPr>
          <w:b w:val="0"/>
          <w:bCs/>
          <w:szCs w:val="24"/>
        </w:rPr>
        <w:t>Secretaria</w:t>
      </w:r>
      <w:r w:rsidR="00B46FED" w:rsidRPr="00F51A2E">
        <w:rPr>
          <w:b w:val="0"/>
          <w:bCs/>
          <w:spacing w:val="-4"/>
          <w:szCs w:val="24"/>
        </w:rPr>
        <w:t xml:space="preserve"> Municipal </w:t>
      </w:r>
      <w:r w:rsidR="00B46FED" w:rsidRPr="00F51A2E">
        <w:rPr>
          <w:b w:val="0"/>
          <w:bCs/>
          <w:szCs w:val="24"/>
        </w:rPr>
        <w:t>de</w:t>
      </w:r>
      <w:r w:rsidR="00B46FED" w:rsidRPr="00F51A2E">
        <w:rPr>
          <w:b w:val="0"/>
          <w:bCs/>
          <w:spacing w:val="-3"/>
          <w:szCs w:val="24"/>
        </w:rPr>
        <w:t xml:space="preserve"> </w:t>
      </w:r>
      <w:r w:rsidR="00B46FED" w:rsidRPr="00F51A2E">
        <w:rPr>
          <w:b w:val="0"/>
          <w:bCs/>
          <w:szCs w:val="24"/>
        </w:rPr>
        <w:t>Agropecuária e Meio Ambiente</w:t>
      </w:r>
    </w:p>
    <w:p w14:paraId="0C3A23ED" w14:textId="395FA8E6" w:rsidR="00B46FED" w:rsidRPr="00F51A2E" w:rsidRDefault="00B46FED" w:rsidP="004A144D">
      <w:pPr>
        <w:spacing w:line="288" w:lineRule="auto"/>
        <w:rPr>
          <w:rFonts w:ascii="Times New Roman" w:hAnsi="Times New Roman" w:cs="Times New Roman"/>
          <w:sz w:val="24"/>
          <w:szCs w:val="24"/>
          <w:lang w:eastAsia="pt-BR"/>
        </w:rPr>
      </w:pPr>
      <w:r w:rsidRPr="00F51A2E">
        <w:rPr>
          <w:rFonts w:ascii="Times New Roman" w:eastAsia="Times New Roman" w:hAnsi="Times New Roman" w:cs="Times New Roman"/>
          <w:b/>
          <w:sz w:val="24"/>
          <w:szCs w:val="24"/>
          <w:lang w:eastAsia="pt-BR"/>
        </w:rPr>
        <w:tab/>
      </w:r>
      <w:r w:rsidRPr="00F51A2E">
        <w:rPr>
          <w:rFonts w:ascii="Times New Roman" w:eastAsia="Times New Roman" w:hAnsi="Times New Roman" w:cs="Times New Roman"/>
          <w:b/>
          <w:sz w:val="24"/>
          <w:szCs w:val="24"/>
          <w:lang w:eastAsia="pt-BR"/>
        </w:rPr>
        <w:tab/>
        <w:t xml:space="preserve">01 </w:t>
      </w:r>
      <w:r w:rsidRPr="00F51A2E">
        <w:rPr>
          <w:rFonts w:ascii="Times New Roman" w:eastAsia="Times New Roman" w:hAnsi="Times New Roman" w:cs="Times New Roman"/>
          <w:bCs/>
          <w:sz w:val="24"/>
          <w:szCs w:val="24"/>
          <w:lang w:eastAsia="pt-BR"/>
        </w:rPr>
        <w:t>–</w:t>
      </w:r>
      <w:r w:rsidRPr="00F51A2E">
        <w:rPr>
          <w:rFonts w:ascii="Times New Roman" w:hAnsi="Times New Roman" w:cs="Times New Roman"/>
          <w:sz w:val="24"/>
          <w:szCs w:val="24"/>
          <w:lang w:eastAsia="pt-BR"/>
        </w:rPr>
        <w:t xml:space="preserve"> Secretaria de Agropecuária</w:t>
      </w:r>
    </w:p>
    <w:p w14:paraId="7722E979" w14:textId="2112FCB6" w:rsidR="0046773D" w:rsidRPr="00F51A2E" w:rsidRDefault="00822597" w:rsidP="004A144D">
      <w:pPr>
        <w:spacing w:line="288" w:lineRule="auto"/>
        <w:ind w:left="477"/>
        <w:rPr>
          <w:rFonts w:ascii="Times New Roman" w:hAnsi="Times New Roman" w:cs="Times New Roman"/>
          <w:b/>
          <w:sz w:val="24"/>
          <w:szCs w:val="24"/>
        </w:rPr>
      </w:pPr>
      <w:r w:rsidRPr="00F51A2E">
        <w:rPr>
          <w:rFonts w:ascii="Times New Roman" w:hAnsi="Times New Roman" w:cs="Times New Roman"/>
          <w:b/>
          <w:sz w:val="24"/>
          <w:szCs w:val="24"/>
        </w:rPr>
        <w:t>20.605.0002.2.023.000</w:t>
      </w:r>
      <w:r w:rsidR="0046773D" w:rsidRPr="00F51A2E">
        <w:rPr>
          <w:rFonts w:ascii="Times New Roman" w:hAnsi="Times New Roman" w:cs="Times New Roman"/>
          <w:b/>
          <w:spacing w:val="-4"/>
          <w:sz w:val="24"/>
          <w:szCs w:val="24"/>
        </w:rPr>
        <w:t xml:space="preserve"> </w:t>
      </w:r>
      <w:r w:rsidR="0046773D" w:rsidRPr="00F51A2E">
        <w:rPr>
          <w:rFonts w:ascii="Times New Roman" w:hAnsi="Times New Roman" w:cs="Times New Roman"/>
          <w:bCs/>
          <w:sz w:val="24"/>
          <w:szCs w:val="24"/>
        </w:rPr>
        <w:t>–</w:t>
      </w:r>
      <w:r w:rsidR="0046773D" w:rsidRPr="00F51A2E">
        <w:rPr>
          <w:rFonts w:ascii="Times New Roman" w:hAnsi="Times New Roman" w:cs="Times New Roman"/>
          <w:b/>
          <w:spacing w:val="-3"/>
          <w:sz w:val="24"/>
          <w:szCs w:val="24"/>
        </w:rPr>
        <w:t xml:space="preserve"> </w:t>
      </w:r>
      <w:r w:rsidRPr="00F51A2E">
        <w:rPr>
          <w:rFonts w:ascii="Times New Roman" w:hAnsi="Times New Roman" w:cs="Times New Roman"/>
          <w:bCs/>
          <w:sz w:val="24"/>
          <w:szCs w:val="24"/>
        </w:rPr>
        <w:t>Manutenção das Atividades da Secretaria da Agricultura</w:t>
      </w:r>
    </w:p>
    <w:p w14:paraId="1163ABD0" w14:textId="4A7F9928" w:rsidR="0046773D" w:rsidRPr="00F51A2E" w:rsidRDefault="007A0B5D" w:rsidP="004A144D">
      <w:pPr>
        <w:pStyle w:val="Corpodetexto"/>
        <w:spacing w:line="288" w:lineRule="auto"/>
        <w:ind w:firstLine="477"/>
        <w:rPr>
          <w:b/>
          <w:szCs w:val="24"/>
        </w:rPr>
      </w:pPr>
      <w:r w:rsidRPr="00F51A2E">
        <w:rPr>
          <w:b/>
          <w:szCs w:val="24"/>
        </w:rPr>
        <w:t xml:space="preserve">3.3.90.32.00.00.00 </w:t>
      </w:r>
      <w:r w:rsidRPr="00F51A2E">
        <w:rPr>
          <w:bCs/>
          <w:szCs w:val="24"/>
        </w:rPr>
        <w:t>–</w:t>
      </w:r>
      <w:r w:rsidRPr="00F51A2E">
        <w:rPr>
          <w:b/>
          <w:szCs w:val="24"/>
        </w:rPr>
        <w:t xml:space="preserve"> </w:t>
      </w:r>
      <w:r w:rsidRPr="00F51A2E">
        <w:rPr>
          <w:bCs/>
          <w:szCs w:val="24"/>
        </w:rPr>
        <w:t>Material, Bem ou Serviço para Distribuição Gratuita</w:t>
      </w:r>
    </w:p>
    <w:p w14:paraId="37C310C5" w14:textId="2A3BDB90" w:rsidR="0046773D" w:rsidRPr="00F51A2E" w:rsidRDefault="007A0B5D" w:rsidP="004A144D">
      <w:pPr>
        <w:pStyle w:val="Corpodetexto"/>
        <w:spacing w:line="288" w:lineRule="auto"/>
        <w:ind w:firstLine="477"/>
        <w:rPr>
          <w:b/>
          <w:szCs w:val="24"/>
        </w:rPr>
      </w:pPr>
      <w:r w:rsidRPr="00F51A2E">
        <w:rPr>
          <w:b/>
          <w:szCs w:val="24"/>
        </w:rPr>
        <w:t xml:space="preserve">1500 </w:t>
      </w:r>
      <w:r w:rsidRPr="00F51A2E">
        <w:rPr>
          <w:bCs/>
          <w:szCs w:val="24"/>
        </w:rPr>
        <w:t>–</w:t>
      </w:r>
      <w:r w:rsidRPr="00F51A2E">
        <w:rPr>
          <w:b/>
          <w:szCs w:val="24"/>
        </w:rPr>
        <w:t xml:space="preserve"> </w:t>
      </w:r>
      <w:r w:rsidRPr="00F51A2E">
        <w:rPr>
          <w:bCs/>
          <w:szCs w:val="24"/>
        </w:rPr>
        <w:t>Recursos não vinculados de Impostos</w:t>
      </w:r>
    </w:p>
    <w:p w14:paraId="516736F9" w14:textId="77777777" w:rsidR="0046773D" w:rsidRPr="00F51A2E" w:rsidRDefault="0046773D" w:rsidP="004A144D">
      <w:pPr>
        <w:pStyle w:val="Corpodetexto"/>
        <w:spacing w:line="288" w:lineRule="auto"/>
        <w:rPr>
          <w:b/>
          <w:szCs w:val="24"/>
        </w:rPr>
      </w:pPr>
    </w:p>
    <w:p w14:paraId="575CA362" w14:textId="77777777" w:rsidR="003763F4" w:rsidRPr="00F51A2E" w:rsidRDefault="003763F4" w:rsidP="00EB58E9">
      <w:pPr>
        <w:pStyle w:val="PargrafodaLista"/>
        <w:widowControl w:val="0"/>
        <w:numPr>
          <w:ilvl w:val="0"/>
          <w:numId w:val="27"/>
        </w:numPr>
        <w:tabs>
          <w:tab w:val="left" w:pos="792"/>
        </w:tabs>
        <w:autoSpaceDE w:val="0"/>
        <w:autoSpaceDN w:val="0"/>
        <w:spacing w:line="288" w:lineRule="auto"/>
        <w:ind w:left="477" w:right="132" w:hanging="51"/>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w:t>
      </w:r>
      <w:r w:rsidR="0046773D" w:rsidRPr="00F51A2E">
        <w:rPr>
          <w:rFonts w:ascii="Times New Roman" w:hAnsi="Times New Roman" w:cs="Times New Roman"/>
          <w:b/>
          <w:spacing w:val="1"/>
        </w:rPr>
        <w:t xml:space="preserve"> </w:t>
      </w:r>
      <w:r w:rsidR="0046773D" w:rsidRPr="00F51A2E">
        <w:rPr>
          <w:rFonts w:ascii="Times New Roman" w:hAnsi="Times New Roman" w:cs="Times New Roman"/>
          <w:b/>
        </w:rPr>
        <w:t>GERAIS</w:t>
      </w:r>
    </w:p>
    <w:p w14:paraId="5638547C" w14:textId="155EF665" w:rsidR="0046773D" w:rsidRPr="00F51A2E" w:rsidRDefault="003763F4" w:rsidP="00EB58E9">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empresa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contratada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deverá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cumprir</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rigorosamente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todas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 xml:space="preserve">cláusulas e condições estabelecidas no referido processo e contrato de </w:t>
      </w:r>
      <w:r w:rsidR="001145FE" w:rsidRPr="00F51A2E">
        <w:rPr>
          <w:rFonts w:ascii="Times New Roman" w:hAnsi="Times New Roman" w:cs="Times New Roman"/>
        </w:rPr>
        <w:t>fornecimento de materiais/insumos</w:t>
      </w:r>
      <w:r w:rsidR="0046773D" w:rsidRPr="00F51A2E">
        <w:rPr>
          <w:rFonts w:ascii="Times New Roman" w:hAnsi="Times New Roman" w:cs="Times New Roman"/>
        </w:rPr>
        <w:t>,</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observando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as</w:t>
      </w:r>
      <w:r w:rsidR="0046773D" w:rsidRPr="00F51A2E">
        <w:rPr>
          <w:rFonts w:ascii="Times New Roman" w:hAnsi="Times New Roman" w:cs="Times New Roman"/>
          <w:spacing w:val="-2"/>
        </w:rPr>
        <w:t xml:space="preserve"> </w:t>
      </w:r>
      <w:r w:rsidR="0046773D" w:rsidRPr="00F51A2E">
        <w:rPr>
          <w:rFonts w:ascii="Times New Roman" w:hAnsi="Times New Roman" w:cs="Times New Roman"/>
        </w:rPr>
        <w:t>normas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vigentes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aplicáveis</w:t>
      </w:r>
      <w:r w:rsidR="0046773D" w:rsidRPr="00F51A2E">
        <w:rPr>
          <w:rFonts w:ascii="Times New Roman" w:hAnsi="Times New Roman" w:cs="Times New Roman"/>
          <w:spacing w:val="-2"/>
        </w:rPr>
        <w:t xml:space="preserve"> </w:t>
      </w:r>
      <w:r w:rsidR="0046773D" w:rsidRPr="00F51A2E">
        <w:rPr>
          <w:rFonts w:ascii="Times New Roman" w:hAnsi="Times New Roman" w:cs="Times New Roman"/>
        </w:rPr>
        <w:t>à</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execução do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objeto.</w:t>
      </w:r>
    </w:p>
    <w:p w14:paraId="4A0E0D1C" w14:textId="77777777" w:rsidR="0046773D" w:rsidRPr="00F51A2E" w:rsidRDefault="0046773D" w:rsidP="004A144D">
      <w:pPr>
        <w:pStyle w:val="Corpodetexto"/>
        <w:spacing w:line="288" w:lineRule="auto"/>
        <w:ind w:left="426"/>
        <w:rPr>
          <w:szCs w:val="24"/>
        </w:rPr>
      </w:pPr>
    </w:p>
    <w:p w14:paraId="2685AA99" w14:textId="3BBC94D7" w:rsidR="000664CB" w:rsidRPr="00F51A2E" w:rsidRDefault="000664CB" w:rsidP="004A144D">
      <w:pPr>
        <w:autoSpaceDE w:val="0"/>
        <w:autoSpaceDN w:val="0"/>
        <w:adjustRightInd w:val="0"/>
        <w:spacing w:line="288" w:lineRule="auto"/>
        <w:ind w:left="426"/>
        <w:jc w:val="left"/>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  DAS CONDIÇÕES DE HABILITAÇÃO</w:t>
      </w:r>
    </w:p>
    <w:p w14:paraId="70EE7064" w14:textId="0AF264A0" w:rsidR="000664CB" w:rsidRPr="00F51A2E" w:rsidRDefault="000664CB" w:rsidP="004A144D">
      <w:pPr>
        <w:autoSpaceDE w:val="0"/>
        <w:autoSpaceDN w:val="0"/>
        <w:adjustRightInd w:val="0"/>
        <w:spacing w:line="288" w:lineRule="auto"/>
        <w:ind w:left="426"/>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9.1.</w:t>
      </w:r>
      <w:r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Pr="00F51A2E">
        <w:rPr>
          <w:rFonts w:ascii="Times New Roman" w:hAnsi="Times New Roman" w:cs="Times New Roman"/>
          <w:color w:val="000000"/>
          <w:sz w:val="24"/>
          <w:szCs w:val="24"/>
        </w:rPr>
        <w:t xml:space="preserve"> </w:t>
      </w:r>
    </w:p>
    <w:p w14:paraId="065AB11B" w14:textId="4A09F3F0" w:rsidR="000664CB" w:rsidRPr="00F51A2E" w:rsidRDefault="000664CB" w:rsidP="004A144D">
      <w:pPr>
        <w:autoSpaceDE w:val="0"/>
        <w:autoSpaceDN w:val="0"/>
        <w:adjustRightInd w:val="0"/>
        <w:spacing w:line="288" w:lineRule="auto"/>
        <w:ind w:left="426"/>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9.2.</w:t>
      </w:r>
      <w:r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0085678C" w:rsidR="000664CB" w:rsidRPr="00F51A2E" w:rsidRDefault="000664CB" w:rsidP="004A144D">
      <w:pPr>
        <w:pStyle w:val="Corpodetexto"/>
        <w:spacing w:line="288" w:lineRule="auto"/>
        <w:ind w:left="426"/>
        <w:rPr>
          <w:rFonts w:eastAsiaTheme="minorHAnsi"/>
          <w:snapToGrid/>
          <w:color w:val="000000"/>
          <w:szCs w:val="24"/>
          <w:lang w:eastAsia="en-US"/>
        </w:rPr>
      </w:pPr>
      <w:r w:rsidRPr="00F51A2E">
        <w:rPr>
          <w:rFonts w:eastAsiaTheme="minorHAnsi"/>
          <w:b/>
          <w:bCs/>
          <w:snapToGrid/>
          <w:color w:val="000000"/>
          <w:szCs w:val="24"/>
          <w:lang w:eastAsia="en-US"/>
        </w:rPr>
        <w:t>9.3.</w:t>
      </w:r>
      <w:r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013B6A63" w:rsidR="000664CB" w:rsidRPr="00F51A2E" w:rsidRDefault="000664CB" w:rsidP="004A144D">
      <w:pPr>
        <w:autoSpaceDE w:val="0"/>
        <w:autoSpaceDN w:val="0"/>
        <w:adjustRightInd w:val="0"/>
        <w:spacing w:line="288" w:lineRule="auto"/>
        <w:ind w:left="426"/>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9.4.</w:t>
      </w:r>
      <w:r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2C9309D7" w:rsidR="000664CB" w:rsidRPr="00F51A2E" w:rsidRDefault="000664CB" w:rsidP="004A144D">
      <w:pPr>
        <w:autoSpaceDE w:val="0"/>
        <w:autoSpaceDN w:val="0"/>
        <w:adjustRightInd w:val="0"/>
        <w:spacing w:line="288" w:lineRule="auto"/>
        <w:ind w:left="426"/>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9.5.</w:t>
      </w:r>
      <w:r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1CAFFA68" w:rsidR="000664CB" w:rsidRPr="00F51A2E" w:rsidRDefault="000664CB" w:rsidP="004A144D">
      <w:pPr>
        <w:autoSpaceDE w:val="0"/>
        <w:autoSpaceDN w:val="0"/>
        <w:adjustRightInd w:val="0"/>
        <w:spacing w:line="288" w:lineRule="auto"/>
        <w:ind w:left="426"/>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9.6.</w:t>
      </w:r>
      <w:r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Pr="00F51A2E">
        <w:rPr>
          <w:rFonts w:ascii="Times New Roman" w:hAnsi="Times New Roman" w:cs="Times New Roman"/>
          <w:color w:val="000000"/>
          <w:sz w:val="24"/>
          <w:szCs w:val="24"/>
        </w:rPr>
        <w:t xml:space="preserve">, Certidão Negativa de Débitos Trabalhistas (CNDT). </w:t>
      </w:r>
    </w:p>
    <w:p w14:paraId="559B157E" w14:textId="2BCB38BF" w:rsidR="004C5671" w:rsidRDefault="000664CB" w:rsidP="004A144D">
      <w:pPr>
        <w:pStyle w:val="Corpodetexto"/>
        <w:spacing w:line="288" w:lineRule="auto"/>
        <w:ind w:left="426"/>
        <w:rPr>
          <w:rFonts w:eastAsiaTheme="minorHAnsi"/>
          <w:snapToGrid/>
          <w:color w:val="000000"/>
          <w:szCs w:val="24"/>
          <w:lang w:eastAsia="en-US"/>
        </w:rPr>
      </w:pPr>
      <w:r w:rsidRPr="00F51A2E">
        <w:rPr>
          <w:rFonts w:eastAsiaTheme="minorHAnsi"/>
          <w:b/>
          <w:bCs/>
          <w:snapToGrid/>
          <w:color w:val="000000"/>
          <w:szCs w:val="24"/>
          <w:lang w:eastAsia="en-US"/>
        </w:rPr>
        <w:t>9.7.</w:t>
      </w:r>
      <w:r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0CAA850E" w14:textId="77777777" w:rsidR="00A47B9D" w:rsidRDefault="00A47B9D" w:rsidP="004A144D">
      <w:pPr>
        <w:pStyle w:val="Corpodetexto"/>
        <w:spacing w:line="288" w:lineRule="auto"/>
        <w:ind w:left="426"/>
        <w:rPr>
          <w:szCs w:val="24"/>
        </w:rPr>
      </w:pPr>
    </w:p>
    <w:p w14:paraId="239445A9" w14:textId="77777777" w:rsidR="001E1DFE" w:rsidRDefault="001E1DFE" w:rsidP="004A144D">
      <w:pPr>
        <w:pStyle w:val="Corpodetexto"/>
        <w:spacing w:line="288" w:lineRule="auto"/>
        <w:ind w:left="426"/>
        <w:rPr>
          <w:szCs w:val="24"/>
        </w:rPr>
      </w:pPr>
    </w:p>
    <w:p w14:paraId="7F9C47E7" w14:textId="77777777" w:rsidR="001E1DFE" w:rsidRDefault="001E1DFE" w:rsidP="004A144D">
      <w:pPr>
        <w:pStyle w:val="Corpodetexto"/>
        <w:spacing w:line="288" w:lineRule="auto"/>
        <w:ind w:left="426"/>
        <w:rPr>
          <w:szCs w:val="24"/>
        </w:rPr>
      </w:pPr>
    </w:p>
    <w:p w14:paraId="174423C5" w14:textId="77777777" w:rsidR="001E1DFE" w:rsidRDefault="001E1DFE" w:rsidP="004A144D">
      <w:pPr>
        <w:pStyle w:val="Corpodetexto"/>
        <w:spacing w:line="288" w:lineRule="auto"/>
        <w:ind w:left="426"/>
        <w:rPr>
          <w:szCs w:val="24"/>
        </w:rPr>
      </w:pPr>
    </w:p>
    <w:p w14:paraId="70BB1EED" w14:textId="77777777" w:rsidR="001E1DFE" w:rsidRDefault="001E1DFE" w:rsidP="004A144D">
      <w:pPr>
        <w:pStyle w:val="Corpodetexto"/>
        <w:spacing w:line="288" w:lineRule="auto"/>
        <w:ind w:left="426"/>
        <w:rPr>
          <w:szCs w:val="24"/>
        </w:rPr>
      </w:pPr>
    </w:p>
    <w:p w14:paraId="3A3E33B0" w14:textId="77777777" w:rsidR="001E1DFE" w:rsidRDefault="001E1DFE" w:rsidP="004A144D">
      <w:pPr>
        <w:pStyle w:val="Corpodetexto"/>
        <w:spacing w:line="288" w:lineRule="auto"/>
        <w:ind w:left="426"/>
        <w:rPr>
          <w:szCs w:val="24"/>
        </w:rPr>
      </w:pPr>
    </w:p>
    <w:p w14:paraId="7CBC96B7" w14:textId="77777777" w:rsidR="001E1DFE" w:rsidRDefault="001E1DFE" w:rsidP="004A144D">
      <w:pPr>
        <w:pStyle w:val="Corpodetexto"/>
        <w:spacing w:line="288" w:lineRule="auto"/>
        <w:ind w:left="426"/>
        <w:rPr>
          <w:szCs w:val="24"/>
        </w:rPr>
      </w:pPr>
    </w:p>
    <w:p w14:paraId="0B2FEA09" w14:textId="77777777" w:rsidR="001E1DFE" w:rsidRDefault="001E1DFE" w:rsidP="004A144D">
      <w:pPr>
        <w:pStyle w:val="Corpodetexto"/>
        <w:spacing w:line="288" w:lineRule="auto"/>
        <w:ind w:left="426"/>
        <w:rPr>
          <w:szCs w:val="24"/>
        </w:rPr>
      </w:pPr>
    </w:p>
    <w:p w14:paraId="438665E5" w14:textId="77777777" w:rsidR="001E1DFE" w:rsidRDefault="001E1DFE" w:rsidP="004A144D">
      <w:pPr>
        <w:pStyle w:val="Corpodetexto"/>
        <w:spacing w:line="288" w:lineRule="auto"/>
        <w:ind w:left="426"/>
        <w:rPr>
          <w:szCs w:val="24"/>
        </w:rPr>
      </w:pPr>
    </w:p>
    <w:p w14:paraId="52E4AC75" w14:textId="0DBE7B96" w:rsidR="00A47B9D" w:rsidRDefault="00A47B9D"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9.  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6066BA5F" w14:textId="0EE20839" w:rsidR="00A47B9D" w:rsidRDefault="00A47B9D"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As propostas serão julgadas por lote.</w:t>
      </w:r>
    </w:p>
    <w:p w14:paraId="1EA7DE89" w14:textId="644E96E1" w:rsidR="00A47B9D" w:rsidRDefault="00A47B9D"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9.2.</w:t>
      </w:r>
      <w:r>
        <w:rPr>
          <w:rFonts w:ascii="Times New Roman" w:hAnsi="Times New Roman" w:cs="Times New Roman"/>
          <w:color w:val="000000"/>
          <w:sz w:val="24"/>
          <w:szCs w:val="24"/>
        </w:rPr>
        <w:t xml:space="preserve"> </w:t>
      </w:r>
      <w:r w:rsidR="000C046D">
        <w:rPr>
          <w:rFonts w:ascii="Times New Roman" w:hAnsi="Times New Roman" w:cs="Times New Roman"/>
          <w:color w:val="000000"/>
          <w:sz w:val="24"/>
          <w:szCs w:val="24"/>
        </w:rPr>
        <w:t>A empresa ganhador</w:t>
      </w:r>
      <w:r w:rsidR="00680E8F">
        <w:rPr>
          <w:rFonts w:ascii="Times New Roman" w:hAnsi="Times New Roman" w:cs="Times New Roman"/>
          <w:color w:val="000000"/>
          <w:sz w:val="24"/>
          <w:szCs w:val="24"/>
        </w:rPr>
        <w:t xml:space="preserve">a </w:t>
      </w:r>
      <w:r w:rsidR="000C046D">
        <w:rPr>
          <w:rFonts w:ascii="Times New Roman" w:hAnsi="Times New Roman" w:cs="Times New Roman"/>
          <w:color w:val="000000"/>
          <w:sz w:val="24"/>
          <w:szCs w:val="24"/>
        </w:rPr>
        <w:t>deverá responsabilizar-se pela compatibilidade dos produtos fornecidos</w:t>
      </w:r>
      <w:r w:rsidR="00680E8F">
        <w:rPr>
          <w:rFonts w:ascii="Times New Roman" w:hAnsi="Times New Roman" w:cs="Times New Roman"/>
          <w:color w:val="000000"/>
          <w:sz w:val="24"/>
          <w:szCs w:val="24"/>
        </w:rPr>
        <w:t xml:space="preserve"> nos lotes.</w:t>
      </w:r>
    </w:p>
    <w:p w14:paraId="7C1F0F30" w14:textId="64C365DA" w:rsidR="0060028F" w:rsidRPr="0060028F" w:rsidRDefault="0060028F"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9.3.</w:t>
      </w:r>
      <w:r>
        <w:rPr>
          <w:rFonts w:ascii="Times New Roman" w:hAnsi="Times New Roman" w:cs="Times New Roman"/>
          <w:color w:val="000000"/>
          <w:sz w:val="24"/>
          <w:szCs w:val="24"/>
        </w:rPr>
        <w:t xml:space="preserve"> Serão desclassificadas as propostas com preço superiores aos valores de referência.</w:t>
      </w:r>
    </w:p>
    <w:p w14:paraId="341A20C2" w14:textId="77777777" w:rsidR="00A47B9D" w:rsidRDefault="00A47B9D" w:rsidP="004A144D">
      <w:pPr>
        <w:pStyle w:val="Corpodetexto"/>
        <w:spacing w:line="288" w:lineRule="auto"/>
        <w:ind w:left="426"/>
        <w:rPr>
          <w:szCs w:val="24"/>
        </w:rPr>
      </w:pPr>
    </w:p>
    <w:p w14:paraId="499C1223" w14:textId="77777777" w:rsidR="0061628C" w:rsidRDefault="0061628C" w:rsidP="004A144D">
      <w:pPr>
        <w:pStyle w:val="Corpodetexto"/>
        <w:spacing w:line="288" w:lineRule="auto"/>
        <w:ind w:left="426"/>
        <w:rPr>
          <w:szCs w:val="24"/>
        </w:rPr>
      </w:pPr>
    </w:p>
    <w:p w14:paraId="1355508C" w14:textId="77777777" w:rsidR="0061628C" w:rsidRDefault="0061628C" w:rsidP="004A144D">
      <w:pPr>
        <w:pStyle w:val="Corpodetexto"/>
        <w:spacing w:line="288" w:lineRule="auto"/>
        <w:ind w:left="426"/>
        <w:rPr>
          <w:szCs w:val="24"/>
        </w:rPr>
      </w:pPr>
    </w:p>
    <w:p w14:paraId="4EABECA2" w14:textId="77777777" w:rsidR="0061628C" w:rsidRPr="00F51A2E" w:rsidRDefault="0061628C" w:rsidP="004A144D">
      <w:pPr>
        <w:pStyle w:val="Corpodetexto"/>
        <w:spacing w:line="288" w:lineRule="auto"/>
        <w:ind w:left="426"/>
        <w:rPr>
          <w:szCs w:val="24"/>
        </w:rPr>
      </w:pPr>
    </w:p>
    <w:p w14:paraId="664DF111" w14:textId="77777777" w:rsidR="00884812" w:rsidRDefault="00884812" w:rsidP="004A144D">
      <w:pPr>
        <w:pStyle w:val="Corpodetexto"/>
        <w:spacing w:line="288" w:lineRule="auto"/>
        <w:ind w:left="3309" w:firstLine="231"/>
        <w:jc w:val="right"/>
        <w:rPr>
          <w:szCs w:val="24"/>
        </w:rPr>
      </w:pPr>
    </w:p>
    <w:p w14:paraId="31BB9DD6" w14:textId="6AC9A59A"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D55CDE">
        <w:rPr>
          <w:szCs w:val="24"/>
        </w:rPr>
        <w:t>31</w:t>
      </w:r>
      <w:r w:rsidRPr="00F51A2E">
        <w:rPr>
          <w:spacing w:val="-3"/>
          <w:szCs w:val="24"/>
        </w:rPr>
        <w:t xml:space="preserve"> </w:t>
      </w:r>
      <w:r w:rsidRPr="00F51A2E">
        <w:rPr>
          <w:szCs w:val="24"/>
        </w:rPr>
        <w:t>de</w:t>
      </w:r>
      <w:r w:rsidRPr="00F51A2E">
        <w:rPr>
          <w:spacing w:val="-3"/>
          <w:szCs w:val="24"/>
        </w:rPr>
        <w:t xml:space="preserve"> </w:t>
      </w:r>
      <w:r w:rsidR="00D72DF1" w:rsidRPr="00F51A2E">
        <w:rPr>
          <w:szCs w:val="24"/>
        </w:rPr>
        <w:t>outubro</w:t>
      </w:r>
      <w:r w:rsidRPr="00F51A2E">
        <w:rPr>
          <w:spacing w:val="-3"/>
          <w:szCs w:val="24"/>
        </w:rPr>
        <w:t xml:space="preserve"> </w:t>
      </w:r>
      <w:r w:rsidRPr="00F51A2E">
        <w:rPr>
          <w:szCs w:val="24"/>
        </w:rPr>
        <w:t>de</w:t>
      </w:r>
      <w:r w:rsidRPr="00F51A2E">
        <w:rPr>
          <w:spacing w:val="-4"/>
          <w:szCs w:val="24"/>
        </w:rPr>
        <w:t xml:space="preserve"> </w:t>
      </w:r>
      <w:r w:rsidRPr="00F51A2E">
        <w:rPr>
          <w:szCs w:val="24"/>
        </w:rPr>
        <w:t>2023.</w:t>
      </w:r>
    </w:p>
    <w:p w14:paraId="05A2F902" w14:textId="77777777" w:rsidR="0046773D" w:rsidRPr="00F51A2E" w:rsidRDefault="0046773D" w:rsidP="004A144D">
      <w:pPr>
        <w:pStyle w:val="Corpodetexto"/>
        <w:spacing w:line="288" w:lineRule="auto"/>
        <w:ind w:left="3309" w:firstLine="231"/>
        <w:rPr>
          <w:szCs w:val="24"/>
        </w:rPr>
      </w:pPr>
    </w:p>
    <w:p w14:paraId="26F7921D" w14:textId="77777777" w:rsidR="0046773D" w:rsidRDefault="0046773D" w:rsidP="004A144D">
      <w:pPr>
        <w:pStyle w:val="Corpodetexto"/>
        <w:spacing w:line="288" w:lineRule="auto"/>
        <w:rPr>
          <w:szCs w:val="24"/>
        </w:rPr>
      </w:pPr>
    </w:p>
    <w:p w14:paraId="3EEA3780" w14:textId="77777777" w:rsidR="0061628C" w:rsidRDefault="0061628C" w:rsidP="004A144D">
      <w:pPr>
        <w:pStyle w:val="Corpodetexto"/>
        <w:spacing w:line="288" w:lineRule="auto"/>
        <w:rPr>
          <w:szCs w:val="24"/>
        </w:rPr>
      </w:pPr>
    </w:p>
    <w:p w14:paraId="11A08471" w14:textId="77777777" w:rsidR="0061628C" w:rsidRPr="00F51A2E" w:rsidRDefault="0061628C" w:rsidP="004A144D">
      <w:pPr>
        <w:pStyle w:val="Corpodetexto"/>
        <w:spacing w:line="288" w:lineRule="auto"/>
        <w:rPr>
          <w:szCs w:val="24"/>
        </w:rPr>
      </w:pPr>
    </w:p>
    <w:p w14:paraId="523052C9" w14:textId="77777777" w:rsidR="00441E30" w:rsidRDefault="00441E30"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49C3F282" w14:textId="77777777" w:rsidR="00884812" w:rsidRPr="00F51A2E" w:rsidRDefault="00884812"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77777777" w:rsidR="00441E30" w:rsidRPr="00F51A2E" w:rsidRDefault="00441E30" w:rsidP="004A144D">
      <w:pPr>
        <w:autoSpaceDE w:val="0"/>
        <w:autoSpaceDN w:val="0"/>
        <w:adjustRightInd w:val="0"/>
        <w:spacing w:line="288" w:lineRule="auto"/>
        <w:ind w:right="-2"/>
        <w:jc w:val="center"/>
        <w:rPr>
          <w:rFonts w:ascii="Times New Roman" w:hAnsi="Times New Roman" w:cs="Times New Roman"/>
          <w:b/>
          <w:color w:val="000000"/>
          <w:sz w:val="24"/>
          <w:szCs w:val="24"/>
        </w:rPr>
      </w:pPr>
      <w:r w:rsidRPr="00F51A2E">
        <w:rPr>
          <w:rFonts w:ascii="Times New Roman" w:hAnsi="Times New Roman" w:cs="Times New Roman"/>
          <w:b/>
          <w:color w:val="000000"/>
          <w:sz w:val="24"/>
          <w:szCs w:val="24"/>
        </w:rPr>
        <w:t>Térbio Bacchieri Gallo</w:t>
      </w:r>
    </w:p>
    <w:p w14:paraId="5E8E5473" w14:textId="3DA1B17E" w:rsidR="00EB58E9" w:rsidRPr="00106169" w:rsidRDefault="00441E30" w:rsidP="00106169">
      <w:pPr>
        <w:pStyle w:val="SemEspaamento"/>
        <w:spacing w:line="288" w:lineRule="auto"/>
        <w:ind w:right="-2"/>
        <w:jc w:val="center"/>
        <w:rPr>
          <w:rFonts w:eastAsiaTheme="minorHAnsi"/>
          <w:color w:val="000000"/>
          <w:sz w:val="24"/>
          <w:szCs w:val="24"/>
          <w:lang w:eastAsia="en-US"/>
        </w:rPr>
      </w:pPr>
      <w:r w:rsidRPr="00F51A2E">
        <w:rPr>
          <w:rFonts w:eastAsiaTheme="minorHAnsi"/>
          <w:color w:val="000000"/>
          <w:sz w:val="24"/>
          <w:szCs w:val="24"/>
          <w:lang w:eastAsia="en-US"/>
        </w:rPr>
        <w:t>Secretário Municipal da Agropecuária e Meio Ambiente</w:t>
      </w:r>
    </w:p>
    <w:p w14:paraId="7100E2DC" w14:textId="77777777" w:rsidR="00DA6284" w:rsidRDefault="00DA6284" w:rsidP="004A144D">
      <w:pPr>
        <w:pStyle w:val="Ttulo2"/>
        <w:numPr>
          <w:ilvl w:val="0"/>
          <w:numId w:val="0"/>
        </w:numPr>
        <w:tabs>
          <w:tab w:val="left" w:pos="10204"/>
        </w:tabs>
        <w:spacing w:line="288" w:lineRule="auto"/>
        <w:ind w:right="-2"/>
        <w:jc w:val="center"/>
        <w:rPr>
          <w:szCs w:val="24"/>
        </w:rPr>
      </w:pPr>
    </w:p>
    <w:p w14:paraId="3243C9FF" w14:textId="77777777" w:rsidR="0061628C" w:rsidRDefault="0061628C" w:rsidP="0061628C">
      <w:pPr>
        <w:rPr>
          <w:lang w:eastAsia="pt-BR"/>
        </w:rPr>
      </w:pPr>
    </w:p>
    <w:p w14:paraId="0992E78A" w14:textId="77777777" w:rsidR="0061628C" w:rsidRDefault="0061628C" w:rsidP="0061628C">
      <w:pPr>
        <w:rPr>
          <w:lang w:eastAsia="pt-BR"/>
        </w:rPr>
      </w:pPr>
    </w:p>
    <w:p w14:paraId="3EE87330" w14:textId="77777777" w:rsidR="0061628C" w:rsidRDefault="0061628C" w:rsidP="0061628C">
      <w:pPr>
        <w:rPr>
          <w:lang w:eastAsia="pt-BR"/>
        </w:rPr>
      </w:pPr>
    </w:p>
    <w:p w14:paraId="3623653B" w14:textId="77777777" w:rsidR="0061628C" w:rsidRDefault="0061628C" w:rsidP="0061628C">
      <w:pPr>
        <w:rPr>
          <w:lang w:eastAsia="pt-BR"/>
        </w:rPr>
      </w:pPr>
    </w:p>
    <w:p w14:paraId="24EB1386" w14:textId="77777777" w:rsidR="0061628C" w:rsidRDefault="0061628C" w:rsidP="0061628C">
      <w:pPr>
        <w:rPr>
          <w:lang w:eastAsia="pt-BR"/>
        </w:rPr>
      </w:pPr>
    </w:p>
    <w:p w14:paraId="0B8C1477" w14:textId="77777777" w:rsidR="0061628C" w:rsidRDefault="0061628C" w:rsidP="0061628C">
      <w:pPr>
        <w:rPr>
          <w:lang w:eastAsia="pt-BR"/>
        </w:rPr>
      </w:pPr>
    </w:p>
    <w:p w14:paraId="63B39E7F" w14:textId="77777777" w:rsidR="0061628C" w:rsidRDefault="0061628C" w:rsidP="0061628C">
      <w:pPr>
        <w:rPr>
          <w:lang w:eastAsia="pt-BR"/>
        </w:rPr>
      </w:pPr>
    </w:p>
    <w:p w14:paraId="77D1485E" w14:textId="77777777" w:rsidR="0061628C" w:rsidRDefault="0061628C" w:rsidP="0061628C">
      <w:pPr>
        <w:rPr>
          <w:lang w:eastAsia="pt-BR"/>
        </w:rPr>
      </w:pPr>
    </w:p>
    <w:p w14:paraId="453EE4FF" w14:textId="77777777" w:rsidR="0061628C" w:rsidRDefault="0061628C" w:rsidP="0061628C">
      <w:pPr>
        <w:rPr>
          <w:lang w:eastAsia="pt-BR"/>
        </w:rPr>
      </w:pPr>
    </w:p>
    <w:p w14:paraId="794B134B" w14:textId="77777777" w:rsidR="0061628C" w:rsidRDefault="0061628C" w:rsidP="0061628C">
      <w:pPr>
        <w:rPr>
          <w:lang w:eastAsia="pt-BR"/>
        </w:rPr>
      </w:pPr>
    </w:p>
    <w:p w14:paraId="5E7529AB" w14:textId="77777777" w:rsidR="0061628C" w:rsidRDefault="0061628C" w:rsidP="0061628C">
      <w:pPr>
        <w:rPr>
          <w:lang w:eastAsia="pt-BR"/>
        </w:rPr>
      </w:pPr>
    </w:p>
    <w:p w14:paraId="70AB5AC9" w14:textId="77777777" w:rsidR="0061628C" w:rsidRDefault="0061628C" w:rsidP="0061628C">
      <w:pPr>
        <w:rPr>
          <w:lang w:eastAsia="pt-BR"/>
        </w:rPr>
      </w:pPr>
    </w:p>
    <w:p w14:paraId="79A0DF90" w14:textId="77777777" w:rsidR="0061628C" w:rsidRDefault="0061628C" w:rsidP="0061628C">
      <w:pPr>
        <w:rPr>
          <w:lang w:eastAsia="pt-BR"/>
        </w:rPr>
      </w:pPr>
    </w:p>
    <w:p w14:paraId="3D9A74B3" w14:textId="77777777" w:rsidR="0061628C" w:rsidRDefault="0061628C" w:rsidP="0061628C">
      <w:pPr>
        <w:rPr>
          <w:lang w:eastAsia="pt-BR"/>
        </w:rPr>
      </w:pPr>
    </w:p>
    <w:p w14:paraId="4F02BB11" w14:textId="77777777" w:rsidR="0061628C" w:rsidRDefault="0061628C" w:rsidP="0061628C">
      <w:pPr>
        <w:rPr>
          <w:lang w:eastAsia="pt-BR"/>
        </w:rPr>
      </w:pPr>
    </w:p>
    <w:p w14:paraId="4EAF0194" w14:textId="77777777" w:rsidR="0061628C" w:rsidRDefault="0061628C" w:rsidP="0061628C">
      <w:pPr>
        <w:rPr>
          <w:lang w:eastAsia="pt-BR"/>
        </w:rPr>
      </w:pPr>
    </w:p>
    <w:p w14:paraId="62041763" w14:textId="77777777" w:rsidR="0061628C" w:rsidRDefault="0061628C" w:rsidP="0061628C">
      <w:pPr>
        <w:rPr>
          <w:lang w:eastAsia="pt-BR"/>
        </w:rPr>
      </w:pPr>
    </w:p>
    <w:p w14:paraId="35E095ED" w14:textId="77777777" w:rsidR="0061628C" w:rsidRDefault="0061628C" w:rsidP="0061628C">
      <w:pPr>
        <w:rPr>
          <w:lang w:eastAsia="pt-BR"/>
        </w:rPr>
      </w:pPr>
    </w:p>
    <w:p w14:paraId="71539E6F" w14:textId="77777777" w:rsidR="0061628C" w:rsidRDefault="0061628C" w:rsidP="0061628C">
      <w:pPr>
        <w:rPr>
          <w:lang w:eastAsia="pt-BR"/>
        </w:rPr>
      </w:pPr>
    </w:p>
    <w:p w14:paraId="6F7B0009" w14:textId="77777777" w:rsidR="0061628C" w:rsidRDefault="0061628C" w:rsidP="0061628C">
      <w:pPr>
        <w:rPr>
          <w:lang w:eastAsia="pt-BR"/>
        </w:rPr>
      </w:pPr>
    </w:p>
    <w:p w14:paraId="66F8EA75" w14:textId="77777777" w:rsidR="0061628C" w:rsidRDefault="0061628C" w:rsidP="0061628C">
      <w:pPr>
        <w:rPr>
          <w:lang w:eastAsia="pt-BR"/>
        </w:rPr>
      </w:pPr>
    </w:p>
    <w:p w14:paraId="302E441C" w14:textId="77777777" w:rsidR="0061628C" w:rsidRDefault="0061628C" w:rsidP="0061628C">
      <w:pPr>
        <w:rPr>
          <w:lang w:eastAsia="pt-BR"/>
        </w:rPr>
      </w:pPr>
    </w:p>
    <w:p w14:paraId="2FADCEDA" w14:textId="77777777" w:rsidR="0061628C" w:rsidRDefault="0061628C" w:rsidP="0061628C">
      <w:pPr>
        <w:rPr>
          <w:lang w:eastAsia="pt-BR"/>
        </w:rPr>
      </w:pPr>
    </w:p>
    <w:p w14:paraId="2B3EE3D8" w14:textId="77777777" w:rsidR="0061628C" w:rsidRDefault="0061628C" w:rsidP="0061628C">
      <w:pPr>
        <w:rPr>
          <w:lang w:eastAsia="pt-BR"/>
        </w:rPr>
      </w:pPr>
    </w:p>
    <w:p w14:paraId="6E9C8914" w14:textId="77777777" w:rsidR="0061628C" w:rsidRPr="0061628C" w:rsidRDefault="0061628C" w:rsidP="0061628C">
      <w:pPr>
        <w:rPr>
          <w:lang w:eastAsia="pt-BR"/>
        </w:rPr>
      </w:pPr>
    </w:p>
    <w:p w14:paraId="40728E9B" w14:textId="17ECC2FB" w:rsidR="00CF319D" w:rsidRPr="00F51A2E" w:rsidRDefault="0046773D" w:rsidP="004A144D">
      <w:pPr>
        <w:pStyle w:val="Ttulo2"/>
        <w:numPr>
          <w:ilvl w:val="0"/>
          <w:numId w:val="0"/>
        </w:numPr>
        <w:tabs>
          <w:tab w:val="left" w:pos="10204"/>
        </w:tabs>
        <w:spacing w:line="288" w:lineRule="auto"/>
        <w:ind w:right="-2"/>
        <w:jc w:val="center"/>
        <w:rPr>
          <w:szCs w:val="24"/>
        </w:rPr>
      </w:pPr>
      <w:r w:rsidRPr="00F51A2E">
        <w:rPr>
          <w:szCs w:val="24"/>
        </w:rPr>
        <w:t>PLANILHA ORÇAMENTÁRIA DE REFERÊNCIA</w:t>
      </w:r>
    </w:p>
    <w:p w14:paraId="6747DE21" w14:textId="20A237AD" w:rsidR="0046773D" w:rsidRPr="00F51A2E" w:rsidRDefault="0046773D" w:rsidP="004A144D">
      <w:pPr>
        <w:pStyle w:val="Ttulo2"/>
        <w:numPr>
          <w:ilvl w:val="0"/>
          <w:numId w:val="0"/>
        </w:numPr>
        <w:tabs>
          <w:tab w:val="left" w:pos="10204"/>
        </w:tabs>
        <w:spacing w:line="288" w:lineRule="auto"/>
        <w:ind w:right="-2"/>
        <w:jc w:val="center"/>
        <w:rPr>
          <w:szCs w:val="24"/>
        </w:rPr>
      </w:pPr>
      <w:r w:rsidRPr="00F51A2E">
        <w:rPr>
          <w:spacing w:val="-59"/>
          <w:szCs w:val="24"/>
        </w:rPr>
        <w:t xml:space="preserve"> </w:t>
      </w:r>
      <w:r w:rsidR="00CF319D" w:rsidRPr="00F51A2E">
        <w:rPr>
          <w:spacing w:val="-59"/>
          <w:szCs w:val="24"/>
        </w:rPr>
        <w:t xml:space="preserve">  </w:t>
      </w:r>
      <w:r w:rsidR="0011639C" w:rsidRPr="004A144D">
        <w:rPr>
          <w:b w:val="0"/>
          <w:bCs/>
          <w:szCs w:val="24"/>
        </w:rPr>
        <w:t>Dispensa</w:t>
      </w:r>
      <w:r w:rsidR="0011639C" w:rsidRPr="004A144D">
        <w:rPr>
          <w:b w:val="0"/>
          <w:bCs/>
          <w:spacing w:val="-2"/>
          <w:szCs w:val="24"/>
        </w:rPr>
        <w:t xml:space="preserve"> </w:t>
      </w:r>
      <w:r w:rsidR="0011639C" w:rsidRPr="004A144D">
        <w:rPr>
          <w:b w:val="0"/>
          <w:bCs/>
          <w:szCs w:val="24"/>
        </w:rPr>
        <w:t>de</w:t>
      </w:r>
      <w:r w:rsidR="0011639C" w:rsidRPr="004A144D">
        <w:rPr>
          <w:b w:val="0"/>
          <w:bCs/>
          <w:spacing w:val="-1"/>
          <w:szCs w:val="24"/>
        </w:rPr>
        <w:t xml:space="preserve"> </w:t>
      </w:r>
      <w:r w:rsidR="0011639C" w:rsidRPr="004A144D">
        <w:rPr>
          <w:b w:val="0"/>
          <w:bCs/>
          <w:szCs w:val="24"/>
        </w:rPr>
        <w:t>Licitação</w:t>
      </w:r>
      <w:r w:rsidR="0011639C" w:rsidRPr="004A144D">
        <w:rPr>
          <w:b w:val="0"/>
          <w:bCs/>
          <w:spacing w:val="-1"/>
          <w:szCs w:val="24"/>
        </w:rPr>
        <w:t xml:space="preserve"> </w:t>
      </w:r>
      <w:r w:rsidR="004C5671" w:rsidRPr="004A144D">
        <w:rPr>
          <w:b w:val="0"/>
          <w:bCs/>
          <w:szCs w:val="24"/>
        </w:rPr>
        <w:t>n</w:t>
      </w:r>
      <w:r w:rsidR="0011639C" w:rsidRPr="004A144D">
        <w:rPr>
          <w:b w:val="0"/>
          <w:bCs/>
          <w:szCs w:val="24"/>
        </w:rPr>
        <w:t>º</w:t>
      </w:r>
      <w:r w:rsidRPr="00F51A2E">
        <w:rPr>
          <w:spacing w:val="-2"/>
          <w:szCs w:val="24"/>
        </w:rPr>
        <w:t xml:space="preserve"> </w:t>
      </w:r>
      <w:r w:rsidR="00726802" w:rsidRPr="00F51A2E">
        <w:rPr>
          <w:szCs w:val="24"/>
        </w:rPr>
        <w:t>272</w:t>
      </w:r>
      <w:r w:rsidR="004C66CC" w:rsidRPr="00F51A2E">
        <w:rPr>
          <w:szCs w:val="24"/>
        </w:rPr>
        <w:t>/2023</w:t>
      </w:r>
    </w:p>
    <w:p w14:paraId="4B218037" w14:textId="77777777" w:rsidR="0046773D" w:rsidRPr="00F51A2E" w:rsidRDefault="0046773D" w:rsidP="004A144D">
      <w:pPr>
        <w:pStyle w:val="Corpodetexto"/>
        <w:spacing w:line="288" w:lineRule="auto"/>
        <w:rPr>
          <w:b/>
          <w:szCs w:val="24"/>
        </w:rPr>
      </w:pPr>
    </w:p>
    <w:tbl>
      <w:tblPr>
        <w:tblpPr w:leftFromText="141" w:rightFromText="141" w:vertAnchor="text" w:horzAnchor="margin" w:tblpXSpec="center" w:tblpY="-38"/>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710"/>
        <w:gridCol w:w="6000"/>
        <w:gridCol w:w="1256"/>
      </w:tblGrid>
      <w:tr w:rsidR="002C0BD5" w:rsidRPr="00B37223" w14:paraId="5CF09189" w14:textId="77777777" w:rsidTr="002C0BD5">
        <w:trPr>
          <w:trHeight w:val="416"/>
        </w:trPr>
        <w:tc>
          <w:tcPr>
            <w:tcW w:w="9485" w:type="dxa"/>
            <w:gridSpan w:val="5"/>
            <w:shd w:val="clear" w:color="auto" w:fill="auto"/>
            <w:vAlign w:val="center"/>
          </w:tcPr>
          <w:p w14:paraId="5378D0D6" w14:textId="01FDAC20" w:rsidR="002C0BD5" w:rsidRPr="002C0BD5" w:rsidRDefault="002C0BD5" w:rsidP="004A144D">
            <w:pPr>
              <w:spacing w:line="288" w:lineRule="auto"/>
              <w:jc w:val="center"/>
              <w:rPr>
                <w:rFonts w:ascii="Times New Roman" w:eastAsia="Calibri" w:hAnsi="Times New Roman" w:cs="Times New Roman"/>
                <w:b/>
                <w:bCs/>
                <w:sz w:val="24"/>
                <w:szCs w:val="24"/>
              </w:rPr>
            </w:pPr>
            <w:r w:rsidRPr="002C0BD5">
              <w:rPr>
                <w:rFonts w:ascii="Times New Roman" w:eastAsia="Times New Roman" w:hAnsi="Times New Roman" w:cs="Times New Roman"/>
                <w:b/>
                <w:bCs/>
                <w:sz w:val="24"/>
                <w:szCs w:val="24"/>
                <w:lang w:eastAsia="pt-BR"/>
              </w:rPr>
              <w:t>Sêmens</w:t>
            </w:r>
          </w:p>
        </w:tc>
      </w:tr>
      <w:tr w:rsidR="00BB1ADD" w:rsidRPr="00B37223" w14:paraId="267945BC" w14:textId="77777777" w:rsidTr="00BB1ADD">
        <w:trPr>
          <w:trHeight w:val="543"/>
        </w:trPr>
        <w:tc>
          <w:tcPr>
            <w:tcW w:w="656" w:type="dxa"/>
            <w:shd w:val="clear" w:color="auto" w:fill="auto"/>
            <w:vAlign w:val="center"/>
          </w:tcPr>
          <w:p w14:paraId="1583003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23B45C0C" w14:textId="17C3E4E0"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76" w:type="dxa"/>
            <w:shd w:val="clear" w:color="auto" w:fill="auto"/>
            <w:vAlign w:val="center"/>
          </w:tcPr>
          <w:p w14:paraId="593BF92C" w14:textId="77777777" w:rsidR="00BB1ADD" w:rsidRDefault="00BB1ADD" w:rsidP="004A144D">
            <w:pPr>
              <w:spacing w:line="288" w:lineRule="auto"/>
              <w:jc w:val="center"/>
              <w:rPr>
                <w:rFonts w:ascii="Times New Roman" w:eastAsia="Calibri" w:hAnsi="Times New Roman" w:cs="Times New Roman"/>
                <w:bCs/>
                <w:sz w:val="24"/>
                <w:szCs w:val="24"/>
              </w:rPr>
            </w:pPr>
          </w:p>
          <w:p w14:paraId="6CD2EB64" w14:textId="77777777" w:rsidR="00BB1ADD" w:rsidRPr="00B37223" w:rsidRDefault="00BB1ADD"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BB1ADD" w:rsidRPr="00B37223" w:rsidRDefault="00BB1ADD" w:rsidP="004A144D">
            <w:pPr>
              <w:spacing w:line="288" w:lineRule="auto"/>
              <w:jc w:val="center"/>
              <w:rPr>
                <w:rFonts w:ascii="Times New Roman" w:eastAsia="Calibri" w:hAnsi="Times New Roman" w:cs="Times New Roman"/>
                <w:b/>
                <w:sz w:val="24"/>
                <w:szCs w:val="24"/>
              </w:rPr>
            </w:pPr>
          </w:p>
        </w:tc>
        <w:tc>
          <w:tcPr>
            <w:tcW w:w="6034" w:type="dxa"/>
            <w:shd w:val="clear" w:color="auto" w:fill="auto"/>
            <w:vAlign w:val="center"/>
          </w:tcPr>
          <w:p w14:paraId="1909CAF3"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256" w:type="dxa"/>
            <w:vAlign w:val="center"/>
          </w:tcPr>
          <w:p w14:paraId="27BB920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BB1ADD" w:rsidRPr="00B37223" w:rsidRDefault="00BB1ADD"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BB1ADD" w:rsidRPr="00B37223" w14:paraId="586334D9" w14:textId="77777777" w:rsidTr="00BB1ADD">
        <w:trPr>
          <w:trHeight w:val="543"/>
        </w:trPr>
        <w:tc>
          <w:tcPr>
            <w:tcW w:w="656" w:type="dxa"/>
            <w:shd w:val="clear" w:color="auto" w:fill="auto"/>
            <w:vAlign w:val="center"/>
          </w:tcPr>
          <w:p w14:paraId="1574F3D9"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2F68BBDA" w14:textId="77777777"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180</w:t>
            </w:r>
          </w:p>
        </w:tc>
        <w:tc>
          <w:tcPr>
            <w:tcW w:w="676" w:type="dxa"/>
            <w:shd w:val="clear" w:color="auto" w:fill="auto"/>
            <w:vAlign w:val="center"/>
          </w:tcPr>
          <w:p w14:paraId="5FFB77C7" w14:textId="33A1F4C0" w:rsidR="00BB1ADD" w:rsidRPr="00B37223" w:rsidRDefault="00301A94"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Dose</w:t>
            </w:r>
          </w:p>
        </w:tc>
        <w:tc>
          <w:tcPr>
            <w:tcW w:w="6034" w:type="dxa"/>
            <w:shd w:val="clear" w:color="auto" w:fill="auto"/>
            <w:vAlign w:val="center"/>
          </w:tcPr>
          <w:p w14:paraId="4D2F0879" w14:textId="77777777" w:rsidR="00BB1ADD" w:rsidRPr="00301A94" w:rsidRDefault="00BB1ADD" w:rsidP="004A144D">
            <w:pPr>
              <w:spacing w:line="288" w:lineRule="auto"/>
              <w:jc w:val="center"/>
              <w:rPr>
                <w:rFonts w:ascii="Times New Roman" w:eastAsia="Times New Roman" w:hAnsi="Times New Roman" w:cs="Times New Roman"/>
                <w:b/>
                <w:bCs/>
                <w:sz w:val="24"/>
                <w:szCs w:val="24"/>
                <w:lang w:eastAsia="pt-BR"/>
              </w:rPr>
            </w:pPr>
            <w:r w:rsidRPr="00301A94">
              <w:rPr>
                <w:rFonts w:ascii="Times New Roman" w:eastAsia="Times New Roman" w:hAnsi="Times New Roman" w:cs="Times New Roman"/>
                <w:b/>
                <w:bCs/>
                <w:sz w:val="24"/>
                <w:szCs w:val="24"/>
                <w:lang w:eastAsia="pt-BR"/>
              </w:rPr>
              <w:t>Sêmen da raça Red Brangus</w:t>
            </w:r>
          </w:p>
          <w:p w14:paraId="2064FB7A" w14:textId="26A59825" w:rsidR="00BB1ADD" w:rsidRPr="00B37223" w:rsidRDefault="00BB1ADD" w:rsidP="004A144D">
            <w:pPr>
              <w:spacing w:line="288" w:lineRule="auto"/>
              <w:jc w:val="center"/>
              <w:rPr>
                <w:rFonts w:ascii="Times New Roman" w:eastAsia="Times New Roman" w:hAnsi="Times New Roman" w:cs="Times New Roman"/>
                <w:sz w:val="24"/>
                <w:szCs w:val="24"/>
                <w:lang w:eastAsia="pt-BR"/>
              </w:rPr>
            </w:pPr>
            <w:r w:rsidRPr="00B37223">
              <w:rPr>
                <w:rFonts w:ascii="Times New Roman" w:eastAsia="Times New Roman" w:hAnsi="Times New Roman" w:cs="Times New Roman"/>
                <w:sz w:val="24"/>
                <w:szCs w:val="24"/>
                <w:lang w:eastAsia="pt-BR"/>
              </w:rPr>
              <w:t>Com Dep PN negativo</w:t>
            </w:r>
            <w:r w:rsidR="00A83A98">
              <w:rPr>
                <w:rFonts w:ascii="Times New Roman" w:eastAsia="Times New Roman" w:hAnsi="Times New Roman" w:cs="Times New Roman"/>
                <w:sz w:val="24"/>
                <w:szCs w:val="24"/>
                <w:lang w:eastAsia="pt-BR"/>
              </w:rPr>
              <w:t>;</w:t>
            </w:r>
            <w:r w:rsidRPr="00B37223">
              <w:rPr>
                <w:rFonts w:ascii="Times New Roman" w:eastAsia="Times New Roman" w:hAnsi="Times New Roman" w:cs="Times New Roman"/>
                <w:sz w:val="24"/>
                <w:szCs w:val="24"/>
                <w:lang w:eastAsia="pt-BR"/>
              </w:rPr>
              <w:t xml:space="preserve"> Touro nacional com avaliação de progênie </w:t>
            </w:r>
            <w:r w:rsidRPr="00B37223">
              <w:rPr>
                <w:rFonts w:ascii="Times New Roman" w:eastAsia="Times New Roman" w:hAnsi="Times New Roman" w:cs="Times New Roman"/>
                <w:sz w:val="24"/>
                <w:szCs w:val="24"/>
                <w:shd w:val="clear" w:color="auto" w:fill="FFFFFF"/>
                <w:lang w:eastAsia="pt-BR"/>
              </w:rPr>
              <w:t>2022</w:t>
            </w:r>
            <w:r w:rsidRPr="00B37223">
              <w:rPr>
                <w:rFonts w:ascii="Times New Roman" w:eastAsia="Times New Roman" w:hAnsi="Times New Roman" w:cs="Times New Roman"/>
                <w:sz w:val="24"/>
                <w:szCs w:val="24"/>
                <w:lang w:eastAsia="pt-BR"/>
              </w:rPr>
              <w:t xml:space="preserve"> do sum</w:t>
            </w:r>
            <w:r>
              <w:rPr>
                <w:rFonts w:ascii="Times New Roman" w:eastAsia="Times New Roman" w:hAnsi="Times New Roman" w:cs="Times New Roman"/>
                <w:sz w:val="24"/>
                <w:szCs w:val="24"/>
                <w:lang w:eastAsia="pt-BR"/>
              </w:rPr>
              <w:t>á</w:t>
            </w:r>
            <w:r w:rsidRPr="00B37223">
              <w:rPr>
                <w:rFonts w:ascii="Times New Roman" w:eastAsia="Times New Roman" w:hAnsi="Times New Roman" w:cs="Times New Roman"/>
                <w:sz w:val="24"/>
                <w:szCs w:val="24"/>
                <w:lang w:eastAsia="pt-BR"/>
              </w:rPr>
              <w:t xml:space="preserve">rio </w:t>
            </w:r>
            <w:r>
              <w:rPr>
                <w:rFonts w:ascii="Times New Roman" w:eastAsia="Times New Roman" w:hAnsi="Times New Roman" w:cs="Times New Roman"/>
                <w:sz w:val="24"/>
                <w:szCs w:val="24"/>
                <w:lang w:eastAsia="pt-BR"/>
              </w:rPr>
              <w:t>P</w:t>
            </w:r>
            <w:r w:rsidRPr="00B37223">
              <w:rPr>
                <w:rFonts w:ascii="Times New Roman" w:eastAsia="Times New Roman" w:hAnsi="Times New Roman" w:cs="Times New Roman"/>
                <w:sz w:val="24"/>
                <w:szCs w:val="24"/>
                <w:lang w:eastAsia="pt-BR"/>
              </w:rPr>
              <w:t>romebo ou natura.</w:t>
            </w:r>
          </w:p>
        </w:tc>
        <w:tc>
          <w:tcPr>
            <w:tcW w:w="1256" w:type="dxa"/>
            <w:vAlign w:val="center"/>
          </w:tcPr>
          <w:p w14:paraId="5D1031EA" w14:textId="77777777" w:rsidR="00BB1ADD" w:rsidRDefault="00BB1ADD" w:rsidP="004A144D">
            <w:pPr>
              <w:spacing w:line="288" w:lineRule="auto"/>
              <w:jc w:val="center"/>
              <w:rPr>
                <w:rFonts w:ascii="Times New Roman" w:eastAsia="Calibri" w:hAnsi="Times New Roman" w:cs="Times New Roman"/>
                <w:b/>
                <w:sz w:val="24"/>
                <w:szCs w:val="24"/>
              </w:rPr>
            </w:pPr>
          </w:p>
          <w:p w14:paraId="5157B97F" w14:textId="77777777" w:rsidR="00BB1ADD" w:rsidRPr="00B37223" w:rsidRDefault="00BB1ADD"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
                <w:sz w:val="24"/>
                <w:szCs w:val="24"/>
              </w:rPr>
              <w:t>R$ 21,89</w:t>
            </w:r>
          </w:p>
          <w:p w14:paraId="2D740EA9" w14:textId="77777777" w:rsidR="00BB1ADD" w:rsidRPr="00B37223" w:rsidRDefault="00BB1ADD" w:rsidP="004A144D">
            <w:pPr>
              <w:spacing w:line="288" w:lineRule="auto"/>
              <w:jc w:val="center"/>
              <w:rPr>
                <w:rFonts w:ascii="Times New Roman" w:eastAsia="Calibri" w:hAnsi="Times New Roman" w:cs="Times New Roman"/>
                <w:b/>
                <w:sz w:val="24"/>
                <w:szCs w:val="24"/>
              </w:rPr>
            </w:pPr>
          </w:p>
        </w:tc>
      </w:tr>
      <w:tr w:rsidR="00BB1ADD" w:rsidRPr="00B37223" w14:paraId="6BC896E1" w14:textId="77777777" w:rsidTr="00BB1ADD">
        <w:trPr>
          <w:trHeight w:val="136"/>
        </w:trPr>
        <w:tc>
          <w:tcPr>
            <w:tcW w:w="656" w:type="dxa"/>
            <w:shd w:val="clear" w:color="auto" w:fill="auto"/>
            <w:vAlign w:val="center"/>
          </w:tcPr>
          <w:p w14:paraId="70EF3F4C"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02</w:t>
            </w:r>
          </w:p>
        </w:tc>
        <w:tc>
          <w:tcPr>
            <w:tcW w:w="863" w:type="dxa"/>
            <w:shd w:val="clear" w:color="auto" w:fill="auto"/>
            <w:vAlign w:val="center"/>
          </w:tcPr>
          <w:p w14:paraId="5DDC44EA" w14:textId="77777777" w:rsidR="00BB1ADD" w:rsidRPr="00205FF3" w:rsidRDefault="00BB1ADD" w:rsidP="004A144D">
            <w:pPr>
              <w:spacing w:line="288" w:lineRule="auto"/>
              <w:jc w:val="center"/>
              <w:rPr>
                <w:rFonts w:ascii="Times New Roman" w:eastAsia="Times New Roman" w:hAnsi="Times New Roman" w:cs="Times New Roman"/>
                <w:b/>
                <w:color w:val="000000"/>
                <w:sz w:val="24"/>
                <w:szCs w:val="24"/>
                <w:lang w:eastAsia="pt-BR"/>
              </w:rPr>
            </w:pPr>
            <w:r w:rsidRPr="00205FF3">
              <w:rPr>
                <w:rFonts w:ascii="Times New Roman" w:eastAsia="Times New Roman" w:hAnsi="Times New Roman" w:cs="Times New Roman"/>
                <w:b/>
                <w:color w:val="000000"/>
                <w:sz w:val="24"/>
                <w:szCs w:val="24"/>
                <w:lang w:eastAsia="pt-BR"/>
              </w:rPr>
              <w:t>30</w:t>
            </w:r>
          </w:p>
        </w:tc>
        <w:tc>
          <w:tcPr>
            <w:tcW w:w="676" w:type="dxa"/>
            <w:shd w:val="clear" w:color="auto" w:fill="auto"/>
            <w:vAlign w:val="center"/>
          </w:tcPr>
          <w:p w14:paraId="664CAFB4" w14:textId="73E78077" w:rsidR="00BB1ADD" w:rsidRPr="00B37223" w:rsidRDefault="00A83A98" w:rsidP="004A144D">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6034" w:type="dxa"/>
            <w:shd w:val="clear" w:color="auto" w:fill="auto"/>
            <w:vAlign w:val="center"/>
          </w:tcPr>
          <w:p w14:paraId="26FD7F68" w14:textId="77777777" w:rsidR="00BB1ADD" w:rsidRPr="00A83A98" w:rsidRDefault="00BB1ADD" w:rsidP="004A144D">
            <w:pPr>
              <w:spacing w:line="288" w:lineRule="auto"/>
              <w:jc w:val="center"/>
              <w:rPr>
                <w:rFonts w:ascii="Times New Roman" w:eastAsia="Times New Roman" w:hAnsi="Times New Roman" w:cs="Times New Roman"/>
                <w:b/>
                <w:bCs/>
                <w:sz w:val="24"/>
                <w:szCs w:val="24"/>
                <w:lang w:eastAsia="pt-BR"/>
              </w:rPr>
            </w:pPr>
            <w:r w:rsidRPr="00A83A98">
              <w:rPr>
                <w:rFonts w:ascii="Times New Roman" w:eastAsia="Times New Roman" w:hAnsi="Times New Roman" w:cs="Times New Roman"/>
                <w:b/>
                <w:bCs/>
                <w:sz w:val="24"/>
                <w:szCs w:val="24"/>
                <w:lang w:eastAsia="pt-BR"/>
              </w:rPr>
              <w:t>Sêmen da Raça Holandês</w:t>
            </w:r>
          </w:p>
          <w:p w14:paraId="660D8BA6" w14:textId="336ACFEC" w:rsidR="00BB1ADD" w:rsidRPr="00B37223" w:rsidRDefault="00BB1ADD" w:rsidP="004A144D">
            <w:pPr>
              <w:spacing w:line="288" w:lineRule="auto"/>
              <w:jc w:val="center"/>
              <w:rPr>
                <w:rFonts w:ascii="Times New Roman" w:eastAsia="Times New Roman" w:hAnsi="Times New Roman" w:cs="Times New Roman"/>
                <w:sz w:val="24"/>
                <w:szCs w:val="24"/>
                <w:lang w:eastAsia="pt-BR"/>
              </w:rPr>
            </w:pPr>
            <w:r w:rsidRPr="00B37223">
              <w:rPr>
                <w:rFonts w:ascii="Times New Roman" w:eastAsia="Times New Roman" w:hAnsi="Times New Roman" w:cs="Times New Roman"/>
                <w:sz w:val="24"/>
                <w:szCs w:val="24"/>
                <w:lang w:eastAsia="pt-BR"/>
              </w:rPr>
              <w:t>Com produção para percentual de gordura e proteína igual ou superior a 3.0</w:t>
            </w:r>
            <w:r w:rsidR="00A83A98">
              <w:rPr>
                <w:rFonts w:ascii="Times New Roman" w:eastAsia="Times New Roman" w:hAnsi="Times New Roman" w:cs="Times New Roman"/>
                <w:sz w:val="24"/>
                <w:szCs w:val="24"/>
                <w:lang w:eastAsia="pt-BR"/>
              </w:rPr>
              <w:t xml:space="preserve">; </w:t>
            </w:r>
            <w:r w:rsidRPr="00B37223">
              <w:rPr>
                <w:rFonts w:ascii="Times New Roman" w:eastAsia="Times New Roman" w:hAnsi="Times New Roman" w:cs="Times New Roman"/>
                <w:sz w:val="24"/>
                <w:szCs w:val="24"/>
                <w:lang w:eastAsia="pt-BR"/>
              </w:rPr>
              <w:t xml:space="preserve">facilidade </w:t>
            </w:r>
            <w:r w:rsidRPr="00B37223">
              <w:rPr>
                <w:rFonts w:ascii="Times New Roman" w:eastAsia="Times New Roman" w:hAnsi="Times New Roman" w:cs="Times New Roman"/>
                <w:sz w:val="24"/>
                <w:szCs w:val="24"/>
                <w:shd w:val="clear" w:color="auto" w:fill="FFFFFF"/>
                <w:lang w:eastAsia="pt-BR"/>
              </w:rPr>
              <w:t>de parto</w:t>
            </w:r>
            <w:r w:rsidRPr="00B37223">
              <w:rPr>
                <w:rFonts w:ascii="Times New Roman" w:eastAsia="Times New Roman" w:hAnsi="Times New Roman" w:cs="Times New Roman"/>
                <w:sz w:val="24"/>
                <w:szCs w:val="24"/>
                <w:lang w:eastAsia="pt-BR"/>
              </w:rPr>
              <w:t xml:space="preserve"> igual ou inferior 2,4% composto do úbere igual ou superior a 1.00</w:t>
            </w:r>
            <w:r>
              <w:rPr>
                <w:rFonts w:ascii="Times New Roman" w:eastAsia="Times New Roman" w:hAnsi="Times New Roman" w:cs="Times New Roman"/>
                <w:sz w:val="24"/>
                <w:szCs w:val="24"/>
                <w:lang w:eastAsia="pt-BR"/>
              </w:rPr>
              <w:t>.</w:t>
            </w:r>
          </w:p>
        </w:tc>
        <w:tc>
          <w:tcPr>
            <w:tcW w:w="1256" w:type="dxa"/>
            <w:vAlign w:val="center"/>
          </w:tcPr>
          <w:p w14:paraId="30B35B76" w14:textId="77777777" w:rsidR="00BB1ADD" w:rsidRPr="00B37223" w:rsidRDefault="00BB1ADD" w:rsidP="004A144D">
            <w:pPr>
              <w:keepNext/>
              <w:spacing w:before="240" w:after="60" w:line="288" w:lineRule="auto"/>
              <w:jc w:val="center"/>
              <w:outlineLvl w:val="2"/>
              <w:rPr>
                <w:rFonts w:ascii="Times New Roman" w:eastAsia="Times New Roman" w:hAnsi="Times New Roman" w:cs="Times New Roman"/>
                <w:b/>
                <w:sz w:val="24"/>
                <w:szCs w:val="24"/>
                <w:lang w:eastAsia="pt-BR"/>
              </w:rPr>
            </w:pPr>
            <w:r w:rsidRPr="00B37223">
              <w:rPr>
                <w:rFonts w:ascii="Times New Roman" w:eastAsia="Times New Roman" w:hAnsi="Times New Roman" w:cs="Times New Roman"/>
                <w:b/>
                <w:sz w:val="24"/>
                <w:szCs w:val="24"/>
                <w:lang w:eastAsia="pt-BR"/>
              </w:rPr>
              <w:t>R$ 40,66</w:t>
            </w:r>
          </w:p>
        </w:tc>
      </w:tr>
      <w:tr w:rsidR="00BB1ADD" w:rsidRPr="00B37223" w14:paraId="4B1FFFC5" w14:textId="77777777" w:rsidTr="00BB1ADD">
        <w:trPr>
          <w:trHeight w:val="136"/>
        </w:trPr>
        <w:tc>
          <w:tcPr>
            <w:tcW w:w="656" w:type="dxa"/>
            <w:shd w:val="clear" w:color="auto" w:fill="auto"/>
            <w:vAlign w:val="center"/>
          </w:tcPr>
          <w:p w14:paraId="09512DD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shd w:val="clear" w:color="auto" w:fill="auto"/>
            <w:vAlign w:val="center"/>
          </w:tcPr>
          <w:p w14:paraId="098807C7" w14:textId="77777777"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p>
          <w:p w14:paraId="429F254D" w14:textId="77777777"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33</w:t>
            </w:r>
          </w:p>
          <w:p w14:paraId="6E66C3CD" w14:textId="77777777"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p>
        </w:tc>
        <w:tc>
          <w:tcPr>
            <w:tcW w:w="676" w:type="dxa"/>
            <w:shd w:val="clear" w:color="auto" w:fill="auto"/>
            <w:vAlign w:val="center"/>
          </w:tcPr>
          <w:p w14:paraId="77727E97" w14:textId="0408C80D" w:rsidR="00BB1ADD" w:rsidRPr="00B37223" w:rsidRDefault="00A83A98" w:rsidP="004A144D">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6034" w:type="dxa"/>
            <w:shd w:val="clear" w:color="auto" w:fill="auto"/>
            <w:vAlign w:val="center"/>
          </w:tcPr>
          <w:p w14:paraId="7E6F4F14" w14:textId="77777777" w:rsidR="00BB1ADD" w:rsidRPr="00A83A98" w:rsidRDefault="00BB1ADD" w:rsidP="004A144D">
            <w:pPr>
              <w:spacing w:line="288" w:lineRule="auto"/>
              <w:jc w:val="center"/>
              <w:rPr>
                <w:rFonts w:ascii="Times New Roman" w:eastAsia="Times New Roman" w:hAnsi="Times New Roman" w:cs="Times New Roman"/>
                <w:b/>
                <w:sz w:val="24"/>
                <w:szCs w:val="24"/>
                <w:lang w:eastAsia="pt-BR"/>
              </w:rPr>
            </w:pPr>
            <w:r w:rsidRPr="00A83A98">
              <w:rPr>
                <w:rFonts w:ascii="Times New Roman" w:eastAsia="Times New Roman" w:hAnsi="Times New Roman" w:cs="Times New Roman"/>
                <w:b/>
                <w:sz w:val="24"/>
                <w:szCs w:val="24"/>
                <w:lang w:eastAsia="pt-BR"/>
              </w:rPr>
              <w:t>Sêmen da raça Angus</w:t>
            </w:r>
          </w:p>
          <w:p w14:paraId="0F39A595" w14:textId="7AFC67AB" w:rsidR="00BB1ADD" w:rsidRPr="00B37223" w:rsidRDefault="00BB1ADD" w:rsidP="004A144D">
            <w:pPr>
              <w:spacing w:line="288" w:lineRule="auto"/>
              <w:jc w:val="center"/>
              <w:rPr>
                <w:rFonts w:ascii="Times New Roman" w:eastAsia="Times New Roman" w:hAnsi="Times New Roman" w:cs="Times New Roman"/>
                <w:bCs/>
                <w:sz w:val="24"/>
                <w:szCs w:val="24"/>
                <w:lang w:eastAsia="pt-BR"/>
              </w:rPr>
            </w:pPr>
            <w:r w:rsidRPr="00B37223">
              <w:rPr>
                <w:rFonts w:ascii="Times New Roman" w:eastAsia="Times New Roman" w:hAnsi="Times New Roman" w:cs="Times New Roman"/>
                <w:bCs/>
                <w:sz w:val="24"/>
                <w:szCs w:val="24"/>
                <w:lang w:eastAsia="pt-BR"/>
              </w:rPr>
              <w:t xml:space="preserve">Touro nacional com avaliação </w:t>
            </w:r>
            <w:r>
              <w:rPr>
                <w:rFonts w:ascii="Times New Roman" w:eastAsia="Times New Roman" w:hAnsi="Times New Roman" w:cs="Times New Roman"/>
                <w:bCs/>
                <w:sz w:val="24"/>
                <w:szCs w:val="24"/>
                <w:lang w:eastAsia="pt-BR"/>
              </w:rPr>
              <w:t>P</w:t>
            </w:r>
            <w:r w:rsidRPr="00B37223">
              <w:rPr>
                <w:rFonts w:ascii="Times New Roman" w:eastAsia="Times New Roman" w:hAnsi="Times New Roman" w:cs="Times New Roman"/>
                <w:bCs/>
                <w:sz w:val="24"/>
                <w:szCs w:val="24"/>
                <w:lang w:eastAsia="pt-BR"/>
              </w:rPr>
              <w:t xml:space="preserve">romebo ano 2022 indicado para </w:t>
            </w:r>
            <w:r w:rsidR="00A83A98" w:rsidRPr="00B37223">
              <w:rPr>
                <w:rFonts w:ascii="Times New Roman" w:eastAsia="Times New Roman" w:hAnsi="Times New Roman" w:cs="Times New Roman"/>
                <w:b/>
                <w:sz w:val="24"/>
                <w:szCs w:val="24"/>
                <w:lang w:eastAsia="pt-BR"/>
              </w:rPr>
              <w:t>NOVILHAS</w:t>
            </w:r>
            <w:r w:rsidRPr="00B37223">
              <w:rPr>
                <w:rFonts w:ascii="Times New Roman" w:eastAsia="Times New Roman" w:hAnsi="Times New Roman" w:cs="Times New Roman"/>
                <w:bCs/>
                <w:sz w:val="24"/>
                <w:szCs w:val="24"/>
                <w:lang w:eastAsia="pt-BR"/>
              </w:rPr>
              <w:t>.</w:t>
            </w:r>
          </w:p>
        </w:tc>
        <w:tc>
          <w:tcPr>
            <w:tcW w:w="1256" w:type="dxa"/>
            <w:vAlign w:val="center"/>
          </w:tcPr>
          <w:p w14:paraId="31920D96" w14:textId="77777777" w:rsidR="00BB1ADD" w:rsidRPr="00B37223" w:rsidRDefault="00BB1ADD" w:rsidP="004A144D">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Times New Roman" w:hAnsi="Times New Roman" w:cs="Times New Roman"/>
                <w:b/>
                <w:bCs/>
                <w:sz w:val="24"/>
                <w:szCs w:val="24"/>
                <w:lang w:eastAsia="pt-BR"/>
              </w:rPr>
              <w:t>R$ 50,46</w:t>
            </w:r>
          </w:p>
        </w:tc>
      </w:tr>
      <w:tr w:rsidR="00BB1ADD" w:rsidRPr="00B37223" w14:paraId="270AC0A4" w14:textId="77777777" w:rsidTr="00B85A39">
        <w:trPr>
          <w:trHeight w:val="136"/>
        </w:trPr>
        <w:tc>
          <w:tcPr>
            <w:tcW w:w="656" w:type="dxa"/>
            <w:shd w:val="clear" w:color="auto" w:fill="auto"/>
            <w:vAlign w:val="center"/>
          </w:tcPr>
          <w:p w14:paraId="25A3FEF6"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04</w:t>
            </w:r>
          </w:p>
        </w:tc>
        <w:tc>
          <w:tcPr>
            <w:tcW w:w="863" w:type="dxa"/>
            <w:shd w:val="clear" w:color="auto" w:fill="auto"/>
            <w:vAlign w:val="center"/>
          </w:tcPr>
          <w:p w14:paraId="78441E4D" w14:textId="77777777" w:rsidR="00BB1ADD" w:rsidRPr="00205FF3" w:rsidRDefault="00BB1ADD" w:rsidP="00B85A39">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35</w:t>
            </w:r>
          </w:p>
        </w:tc>
        <w:tc>
          <w:tcPr>
            <w:tcW w:w="676" w:type="dxa"/>
            <w:shd w:val="clear" w:color="auto" w:fill="auto"/>
            <w:vAlign w:val="center"/>
          </w:tcPr>
          <w:p w14:paraId="304C4968" w14:textId="142754BB" w:rsidR="00BB1ADD" w:rsidRPr="00B37223" w:rsidRDefault="00B85A39" w:rsidP="004A144D">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r w:rsidRPr="00B37223">
              <w:rPr>
                <w:rFonts w:ascii="Times New Roman" w:eastAsia="Times New Roman" w:hAnsi="Times New Roman" w:cs="Times New Roman"/>
                <w:sz w:val="24"/>
                <w:szCs w:val="24"/>
                <w:lang w:eastAsia="pt-BR"/>
              </w:rPr>
              <w:t xml:space="preserve"> </w:t>
            </w:r>
          </w:p>
        </w:tc>
        <w:tc>
          <w:tcPr>
            <w:tcW w:w="6034" w:type="dxa"/>
            <w:shd w:val="clear" w:color="auto" w:fill="auto"/>
            <w:vAlign w:val="center"/>
          </w:tcPr>
          <w:p w14:paraId="79A8F0F2" w14:textId="0E0EA221" w:rsidR="00BB1ADD" w:rsidRPr="00B85A39" w:rsidRDefault="00BB1ADD" w:rsidP="004A144D">
            <w:pPr>
              <w:spacing w:line="288" w:lineRule="auto"/>
              <w:jc w:val="center"/>
              <w:rPr>
                <w:rFonts w:ascii="Times New Roman" w:eastAsia="Times New Roman" w:hAnsi="Times New Roman" w:cs="Times New Roman"/>
                <w:b/>
                <w:sz w:val="24"/>
                <w:szCs w:val="24"/>
                <w:lang w:eastAsia="pt-BR"/>
              </w:rPr>
            </w:pPr>
            <w:r w:rsidRPr="00B85A39">
              <w:rPr>
                <w:rFonts w:ascii="Times New Roman" w:eastAsia="Times New Roman" w:hAnsi="Times New Roman" w:cs="Times New Roman"/>
                <w:b/>
                <w:sz w:val="24"/>
                <w:szCs w:val="24"/>
                <w:lang w:eastAsia="pt-BR"/>
              </w:rPr>
              <w:t xml:space="preserve">Sêmen da </w:t>
            </w:r>
            <w:r w:rsidR="00B85A39" w:rsidRPr="00B85A39">
              <w:rPr>
                <w:rFonts w:ascii="Times New Roman" w:eastAsia="Times New Roman" w:hAnsi="Times New Roman" w:cs="Times New Roman"/>
                <w:b/>
                <w:sz w:val="24"/>
                <w:szCs w:val="24"/>
                <w:lang w:eastAsia="pt-BR"/>
              </w:rPr>
              <w:t>R</w:t>
            </w:r>
            <w:r w:rsidRPr="00B85A39">
              <w:rPr>
                <w:rFonts w:ascii="Times New Roman" w:eastAsia="Times New Roman" w:hAnsi="Times New Roman" w:cs="Times New Roman"/>
                <w:b/>
                <w:sz w:val="24"/>
                <w:szCs w:val="24"/>
                <w:lang w:eastAsia="pt-BR"/>
              </w:rPr>
              <w:t>aça P. Hereford</w:t>
            </w:r>
          </w:p>
          <w:p w14:paraId="61306FC5" w14:textId="201D7037" w:rsidR="00BB1ADD" w:rsidRPr="00B37223" w:rsidRDefault="00BB1ADD" w:rsidP="004A144D">
            <w:pPr>
              <w:spacing w:line="288" w:lineRule="auto"/>
              <w:jc w:val="center"/>
              <w:rPr>
                <w:rFonts w:ascii="Times New Roman" w:eastAsia="Times New Roman" w:hAnsi="Times New Roman" w:cs="Times New Roman"/>
                <w:sz w:val="24"/>
                <w:szCs w:val="24"/>
                <w:lang w:eastAsia="pt-BR"/>
              </w:rPr>
            </w:pPr>
            <w:r w:rsidRPr="00B37223">
              <w:rPr>
                <w:rFonts w:ascii="Times New Roman" w:eastAsia="Times New Roman" w:hAnsi="Times New Roman" w:cs="Times New Roman"/>
                <w:sz w:val="24"/>
                <w:szCs w:val="24"/>
                <w:lang w:eastAsia="pt-BR"/>
              </w:rPr>
              <w:t>Touro nacional</w:t>
            </w:r>
            <w:r w:rsidR="00B85A39">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B37223">
              <w:rPr>
                <w:rFonts w:ascii="Times New Roman" w:eastAsia="Times New Roman" w:hAnsi="Times New Roman" w:cs="Times New Roman"/>
                <w:sz w:val="24"/>
                <w:szCs w:val="24"/>
                <w:lang w:eastAsia="pt-BR"/>
              </w:rPr>
              <w:t>homozigoto com DEP PN negativo</w:t>
            </w:r>
            <w:r w:rsidR="00B85A39">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B37223">
              <w:rPr>
                <w:rFonts w:ascii="Times New Roman" w:eastAsia="Times New Roman" w:hAnsi="Times New Roman" w:cs="Times New Roman"/>
                <w:sz w:val="24"/>
                <w:szCs w:val="24"/>
                <w:lang w:eastAsia="pt-BR"/>
              </w:rPr>
              <w:t>avaliação conexão Delta G ano 2022</w:t>
            </w:r>
            <w:r w:rsidR="00B85A39">
              <w:rPr>
                <w:rFonts w:ascii="Times New Roman" w:eastAsia="Times New Roman" w:hAnsi="Times New Roman" w:cs="Times New Roman"/>
                <w:sz w:val="24"/>
                <w:szCs w:val="24"/>
                <w:lang w:eastAsia="pt-BR"/>
              </w:rPr>
              <w:t>.</w:t>
            </w:r>
          </w:p>
        </w:tc>
        <w:tc>
          <w:tcPr>
            <w:tcW w:w="1256" w:type="dxa"/>
            <w:vAlign w:val="center"/>
          </w:tcPr>
          <w:p w14:paraId="1A3CBC26" w14:textId="77777777"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R$ 24,20</w:t>
            </w:r>
          </w:p>
        </w:tc>
      </w:tr>
      <w:tr w:rsidR="00BB1ADD" w:rsidRPr="00B37223" w14:paraId="5DC50742" w14:textId="77777777" w:rsidTr="00BB1ADD">
        <w:trPr>
          <w:trHeight w:val="136"/>
        </w:trPr>
        <w:tc>
          <w:tcPr>
            <w:tcW w:w="656" w:type="dxa"/>
            <w:shd w:val="clear" w:color="auto" w:fill="auto"/>
            <w:vAlign w:val="center"/>
          </w:tcPr>
          <w:p w14:paraId="628D2E51"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05</w:t>
            </w:r>
          </w:p>
        </w:tc>
        <w:tc>
          <w:tcPr>
            <w:tcW w:w="863" w:type="dxa"/>
            <w:shd w:val="clear" w:color="auto" w:fill="auto"/>
            <w:vAlign w:val="center"/>
          </w:tcPr>
          <w:p w14:paraId="16572B94" w14:textId="77777777"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65</w:t>
            </w:r>
          </w:p>
        </w:tc>
        <w:tc>
          <w:tcPr>
            <w:tcW w:w="676" w:type="dxa"/>
            <w:shd w:val="clear" w:color="auto" w:fill="auto"/>
            <w:vAlign w:val="center"/>
          </w:tcPr>
          <w:p w14:paraId="292F7920" w14:textId="46A43436" w:rsidR="00BB1ADD" w:rsidRPr="00B37223" w:rsidRDefault="00B85A39" w:rsidP="004A144D">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6034" w:type="dxa"/>
            <w:shd w:val="clear" w:color="auto" w:fill="auto"/>
            <w:vAlign w:val="center"/>
          </w:tcPr>
          <w:p w14:paraId="1D46887C" w14:textId="5A4B9B80" w:rsidR="00BB1ADD" w:rsidRPr="00B85A39" w:rsidRDefault="00BB1ADD" w:rsidP="004A144D">
            <w:pPr>
              <w:spacing w:line="288" w:lineRule="auto"/>
              <w:jc w:val="center"/>
              <w:rPr>
                <w:rFonts w:ascii="Times New Roman" w:eastAsia="Times New Roman" w:hAnsi="Times New Roman" w:cs="Times New Roman"/>
                <w:b/>
                <w:sz w:val="24"/>
                <w:szCs w:val="24"/>
                <w:lang w:eastAsia="pt-BR"/>
              </w:rPr>
            </w:pPr>
            <w:r w:rsidRPr="00B85A39">
              <w:rPr>
                <w:rFonts w:ascii="Times New Roman" w:eastAsia="Times New Roman" w:hAnsi="Times New Roman" w:cs="Times New Roman"/>
                <w:b/>
                <w:sz w:val="24"/>
                <w:szCs w:val="24"/>
                <w:lang w:eastAsia="pt-BR"/>
              </w:rPr>
              <w:t>S</w:t>
            </w:r>
            <w:r w:rsidR="00B85A39" w:rsidRPr="00B85A39">
              <w:rPr>
                <w:rFonts w:ascii="Times New Roman" w:eastAsia="Times New Roman" w:hAnsi="Times New Roman" w:cs="Times New Roman"/>
                <w:b/>
                <w:sz w:val="24"/>
                <w:szCs w:val="24"/>
                <w:lang w:eastAsia="pt-BR"/>
              </w:rPr>
              <w:t>ê</w:t>
            </w:r>
            <w:r w:rsidRPr="00B85A39">
              <w:rPr>
                <w:rFonts w:ascii="Times New Roman" w:eastAsia="Times New Roman" w:hAnsi="Times New Roman" w:cs="Times New Roman"/>
                <w:b/>
                <w:sz w:val="24"/>
                <w:szCs w:val="24"/>
                <w:lang w:eastAsia="pt-BR"/>
              </w:rPr>
              <w:t xml:space="preserve">men da </w:t>
            </w:r>
            <w:r w:rsidR="00B85A39" w:rsidRPr="00B85A39">
              <w:rPr>
                <w:rFonts w:ascii="Times New Roman" w:eastAsia="Times New Roman" w:hAnsi="Times New Roman" w:cs="Times New Roman"/>
                <w:b/>
                <w:sz w:val="24"/>
                <w:szCs w:val="24"/>
                <w:lang w:eastAsia="pt-BR"/>
              </w:rPr>
              <w:t>R</w:t>
            </w:r>
            <w:r w:rsidRPr="00B85A39">
              <w:rPr>
                <w:rFonts w:ascii="Times New Roman" w:eastAsia="Times New Roman" w:hAnsi="Times New Roman" w:cs="Times New Roman"/>
                <w:b/>
                <w:sz w:val="24"/>
                <w:szCs w:val="24"/>
                <w:lang w:eastAsia="pt-BR"/>
              </w:rPr>
              <w:t>aça Devon</w:t>
            </w:r>
          </w:p>
          <w:p w14:paraId="35EEB7F1" w14:textId="53A5BF79" w:rsidR="00BB1ADD" w:rsidRPr="00B37223" w:rsidRDefault="00BB1ADD" w:rsidP="004A144D">
            <w:pPr>
              <w:spacing w:line="288" w:lineRule="auto"/>
              <w:jc w:val="center"/>
              <w:rPr>
                <w:rFonts w:ascii="Times New Roman" w:eastAsia="Times New Roman" w:hAnsi="Times New Roman" w:cs="Times New Roman"/>
                <w:bCs/>
                <w:sz w:val="24"/>
                <w:szCs w:val="24"/>
                <w:lang w:eastAsia="pt-BR"/>
              </w:rPr>
            </w:pPr>
            <w:r w:rsidRPr="00B37223">
              <w:rPr>
                <w:rFonts w:ascii="Times New Roman" w:eastAsia="Times New Roman" w:hAnsi="Times New Roman" w:cs="Times New Roman"/>
                <w:bCs/>
                <w:sz w:val="24"/>
                <w:szCs w:val="24"/>
                <w:lang w:eastAsia="pt-BR"/>
              </w:rPr>
              <w:t xml:space="preserve">Touro nacional com avaliação </w:t>
            </w:r>
            <w:r w:rsidR="00B85A39" w:rsidRPr="00B37223">
              <w:rPr>
                <w:rFonts w:ascii="Times New Roman" w:eastAsia="Times New Roman" w:hAnsi="Times New Roman" w:cs="Times New Roman"/>
                <w:bCs/>
                <w:sz w:val="24"/>
                <w:szCs w:val="24"/>
                <w:lang w:eastAsia="pt-BR"/>
              </w:rPr>
              <w:t xml:space="preserve">Sumarino Promebo </w:t>
            </w:r>
            <w:r w:rsidRPr="00B37223">
              <w:rPr>
                <w:rFonts w:ascii="Times New Roman" w:eastAsia="Times New Roman" w:hAnsi="Times New Roman" w:cs="Times New Roman"/>
                <w:bCs/>
                <w:sz w:val="24"/>
                <w:szCs w:val="24"/>
                <w:lang w:eastAsia="pt-BR"/>
              </w:rPr>
              <w:t>ano 2023</w:t>
            </w:r>
            <w:r w:rsidR="00B85A39">
              <w:rPr>
                <w:rFonts w:ascii="Times New Roman" w:eastAsia="Times New Roman" w:hAnsi="Times New Roman" w:cs="Times New Roman"/>
                <w:bCs/>
                <w:sz w:val="24"/>
                <w:szCs w:val="24"/>
                <w:lang w:eastAsia="pt-BR"/>
              </w:rPr>
              <w:t>.</w:t>
            </w:r>
          </w:p>
        </w:tc>
        <w:tc>
          <w:tcPr>
            <w:tcW w:w="1256" w:type="dxa"/>
            <w:vAlign w:val="center"/>
          </w:tcPr>
          <w:p w14:paraId="2213698D" w14:textId="77777777"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R$ 19,33</w:t>
            </w:r>
          </w:p>
        </w:tc>
      </w:tr>
      <w:tr w:rsidR="00BB1ADD" w:rsidRPr="00B37223" w14:paraId="3DCAB94C" w14:textId="77777777" w:rsidTr="00BB1ADD">
        <w:trPr>
          <w:trHeight w:val="136"/>
        </w:trPr>
        <w:tc>
          <w:tcPr>
            <w:tcW w:w="656" w:type="dxa"/>
            <w:shd w:val="clear" w:color="auto" w:fill="auto"/>
            <w:vAlign w:val="center"/>
          </w:tcPr>
          <w:p w14:paraId="6AB4624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06</w:t>
            </w:r>
          </w:p>
        </w:tc>
        <w:tc>
          <w:tcPr>
            <w:tcW w:w="863" w:type="dxa"/>
            <w:shd w:val="clear" w:color="auto" w:fill="auto"/>
            <w:vAlign w:val="center"/>
          </w:tcPr>
          <w:p w14:paraId="1597A8CD" w14:textId="77777777"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170</w:t>
            </w:r>
          </w:p>
        </w:tc>
        <w:tc>
          <w:tcPr>
            <w:tcW w:w="676" w:type="dxa"/>
            <w:shd w:val="clear" w:color="auto" w:fill="auto"/>
            <w:vAlign w:val="center"/>
          </w:tcPr>
          <w:p w14:paraId="7633749F" w14:textId="20F27D31" w:rsidR="00BB1ADD" w:rsidRPr="00B37223" w:rsidRDefault="00C306B1" w:rsidP="004A144D">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6034" w:type="dxa"/>
            <w:shd w:val="clear" w:color="auto" w:fill="auto"/>
            <w:vAlign w:val="center"/>
          </w:tcPr>
          <w:p w14:paraId="2F0DE1C9" w14:textId="020E63CC" w:rsidR="00BB1ADD" w:rsidRPr="00C306B1" w:rsidRDefault="00C306B1" w:rsidP="004A144D">
            <w:pPr>
              <w:spacing w:line="288" w:lineRule="auto"/>
              <w:jc w:val="center"/>
              <w:rPr>
                <w:rFonts w:ascii="Times New Roman" w:eastAsia="Times New Roman" w:hAnsi="Times New Roman" w:cs="Times New Roman"/>
                <w:b/>
                <w:sz w:val="24"/>
                <w:szCs w:val="24"/>
                <w:lang w:eastAsia="pt-BR"/>
              </w:rPr>
            </w:pPr>
            <w:r w:rsidRPr="00C306B1">
              <w:rPr>
                <w:rFonts w:ascii="Times New Roman" w:eastAsia="Times New Roman" w:hAnsi="Times New Roman" w:cs="Times New Roman"/>
                <w:b/>
                <w:sz w:val="24"/>
                <w:szCs w:val="24"/>
                <w:lang w:eastAsia="pt-BR"/>
              </w:rPr>
              <w:t xml:space="preserve">Sêmen </w:t>
            </w:r>
            <w:r w:rsidR="00BB1ADD" w:rsidRPr="00C306B1">
              <w:rPr>
                <w:rFonts w:ascii="Times New Roman" w:eastAsia="Times New Roman" w:hAnsi="Times New Roman" w:cs="Times New Roman"/>
                <w:b/>
                <w:sz w:val="24"/>
                <w:szCs w:val="24"/>
                <w:lang w:eastAsia="pt-BR"/>
              </w:rPr>
              <w:t xml:space="preserve">da </w:t>
            </w:r>
            <w:r w:rsidRPr="00C306B1">
              <w:rPr>
                <w:rFonts w:ascii="Times New Roman" w:eastAsia="Times New Roman" w:hAnsi="Times New Roman" w:cs="Times New Roman"/>
                <w:b/>
                <w:sz w:val="24"/>
                <w:szCs w:val="24"/>
                <w:lang w:eastAsia="pt-BR"/>
              </w:rPr>
              <w:t>R</w:t>
            </w:r>
            <w:r w:rsidR="00BB1ADD" w:rsidRPr="00C306B1">
              <w:rPr>
                <w:rFonts w:ascii="Times New Roman" w:eastAsia="Times New Roman" w:hAnsi="Times New Roman" w:cs="Times New Roman"/>
                <w:b/>
                <w:sz w:val="24"/>
                <w:szCs w:val="24"/>
                <w:lang w:eastAsia="pt-BR"/>
              </w:rPr>
              <w:t>aça Braford</w:t>
            </w:r>
          </w:p>
          <w:p w14:paraId="429BB6C2" w14:textId="10A20CE8" w:rsidR="00BB1ADD" w:rsidRPr="00B37223" w:rsidRDefault="00BB1ADD" w:rsidP="004A144D">
            <w:pPr>
              <w:spacing w:line="288" w:lineRule="auto"/>
              <w:jc w:val="center"/>
              <w:rPr>
                <w:rFonts w:ascii="Times New Roman" w:eastAsia="Times New Roman" w:hAnsi="Times New Roman" w:cs="Times New Roman"/>
                <w:bCs/>
                <w:sz w:val="24"/>
                <w:szCs w:val="24"/>
                <w:lang w:eastAsia="pt-BR"/>
              </w:rPr>
            </w:pPr>
            <w:r w:rsidRPr="00B37223">
              <w:rPr>
                <w:rFonts w:ascii="Times New Roman" w:eastAsia="Times New Roman" w:hAnsi="Times New Roman" w:cs="Times New Roman"/>
                <w:bCs/>
                <w:sz w:val="24"/>
                <w:szCs w:val="24"/>
                <w:lang w:eastAsia="pt-BR"/>
              </w:rPr>
              <w:t>Touro nacional com DEP PN negativo</w:t>
            </w:r>
            <w:r w:rsidR="00C306B1">
              <w:rPr>
                <w:rFonts w:ascii="Times New Roman" w:eastAsia="Times New Roman" w:hAnsi="Times New Roman" w:cs="Times New Roman"/>
                <w:bCs/>
                <w:sz w:val="24"/>
                <w:szCs w:val="24"/>
                <w:lang w:eastAsia="pt-BR"/>
              </w:rPr>
              <w:t xml:space="preserve">; </w:t>
            </w:r>
            <w:r w:rsidRPr="00B37223">
              <w:rPr>
                <w:rFonts w:ascii="Times New Roman" w:eastAsia="Times New Roman" w:hAnsi="Times New Roman" w:cs="Times New Roman"/>
                <w:bCs/>
                <w:sz w:val="24"/>
                <w:szCs w:val="24"/>
                <w:lang w:eastAsia="pt-BR"/>
              </w:rPr>
              <w:t xml:space="preserve">aprovado para </w:t>
            </w:r>
            <w:r w:rsidR="00C306B1" w:rsidRPr="00C306B1">
              <w:rPr>
                <w:rFonts w:ascii="Times New Roman" w:eastAsia="Times New Roman" w:hAnsi="Times New Roman" w:cs="Times New Roman"/>
                <w:b/>
                <w:sz w:val="24"/>
                <w:szCs w:val="24"/>
                <w:lang w:eastAsia="pt-BR"/>
              </w:rPr>
              <w:t>NOVILHAS</w:t>
            </w:r>
            <w:r w:rsidRPr="00B37223">
              <w:rPr>
                <w:rFonts w:ascii="Times New Roman" w:eastAsia="Times New Roman" w:hAnsi="Times New Roman" w:cs="Times New Roman"/>
                <w:bCs/>
                <w:sz w:val="24"/>
                <w:szCs w:val="24"/>
                <w:lang w:eastAsia="pt-BR"/>
              </w:rPr>
              <w:t>,</w:t>
            </w:r>
            <w:r w:rsidR="00C306B1">
              <w:rPr>
                <w:rFonts w:ascii="Times New Roman" w:eastAsia="Times New Roman" w:hAnsi="Times New Roman" w:cs="Times New Roman"/>
                <w:bCs/>
                <w:sz w:val="24"/>
                <w:szCs w:val="24"/>
                <w:lang w:eastAsia="pt-BR"/>
              </w:rPr>
              <w:t xml:space="preserve"> </w:t>
            </w:r>
            <w:r w:rsidRPr="00B37223">
              <w:rPr>
                <w:rFonts w:ascii="Times New Roman" w:eastAsia="Times New Roman" w:hAnsi="Times New Roman" w:cs="Times New Roman"/>
                <w:bCs/>
                <w:sz w:val="24"/>
                <w:szCs w:val="24"/>
                <w:lang w:eastAsia="pt-BR"/>
              </w:rPr>
              <w:t xml:space="preserve">com avaliação </w:t>
            </w:r>
            <w:r w:rsidR="00C306B1" w:rsidRPr="00B37223">
              <w:rPr>
                <w:rFonts w:ascii="Times New Roman" w:eastAsia="Times New Roman" w:hAnsi="Times New Roman" w:cs="Times New Roman"/>
                <w:bCs/>
                <w:sz w:val="24"/>
                <w:szCs w:val="24"/>
                <w:lang w:eastAsia="pt-BR"/>
              </w:rPr>
              <w:t>Sum</w:t>
            </w:r>
            <w:r w:rsidR="002C3F12">
              <w:rPr>
                <w:rFonts w:ascii="Times New Roman" w:eastAsia="Times New Roman" w:hAnsi="Times New Roman" w:cs="Times New Roman"/>
                <w:bCs/>
                <w:sz w:val="24"/>
                <w:szCs w:val="24"/>
                <w:lang w:eastAsia="pt-BR"/>
              </w:rPr>
              <w:t>a</w:t>
            </w:r>
            <w:r w:rsidR="00C306B1" w:rsidRPr="00B37223">
              <w:rPr>
                <w:rFonts w:ascii="Times New Roman" w:eastAsia="Times New Roman" w:hAnsi="Times New Roman" w:cs="Times New Roman"/>
                <w:bCs/>
                <w:sz w:val="24"/>
                <w:szCs w:val="24"/>
                <w:lang w:eastAsia="pt-BR"/>
              </w:rPr>
              <w:t>ri</w:t>
            </w:r>
            <w:r w:rsidR="002C3F12">
              <w:rPr>
                <w:rFonts w:ascii="Times New Roman" w:eastAsia="Times New Roman" w:hAnsi="Times New Roman" w:cs="Times New Roman"/>
                <w:bCs/>
                <w:sz w:val="24"/>
                <w:szCs w:val="24"/>
                <w:lang w:eastAsia="pt-BR"/>
              </w:rPr>
              <w:t>n</w:t>
            </w:r>
            <w:r w:rsidR="00C306B1" w:rsidRPr="00B37223">
              <w:rPr>
                <w:rFonts w:ascii="Times New Roman" w:eastAsia="Times New Roman" w:hAnsi="Times New Roman" w:cs="Times New Roman"/>
                <w:bCs/>
                <w:sz w:val="24"/>
                <w:szCs w:val="24"/>
                <w:lang w:eastAsia="pt-BR"/>
              </w:rPr>
              <w:t xml:space="preserve">o Promebo </w:t>
            </w:r>
            <w:r w:rsidRPr="00B37223">
              <w:rPr>
                <w:rFonts w:ascii="Times New Roman" w:eastAsia="Times New Roman" w:hAnsi="Times New Roman" w:cs="Times New Roman"/>
                <w:bCs/>
                <w:sz w:val="24"/>
                <w:szCs w:val="24"/>
                <w:lang w:eastAsia="pt-BR"/>
              </w:rPr>
              <w:t>ou conexão delta G</w:t>
            </w:r>
            <w:r w:rsidR="00C306B1">
              <w:rPr>
                <w:rFonts w:ascii="Times New Roman" w:eastAsia="Times New Roman" w:hAnsi="Times New Roman" w:cs="Times New Roman"/>
                <w:bCs/>
                <w:sz w:val="24"/>
                <w:szCs w:val="24"/>
                <w:lang w:eastAsia="pt-BR"/>
              </w:rPr>
              <w:t>.</w:t>
            </w:r>
          </w:p>
        </w:tc>
        <w:tc>
          <w:tcPr>
            <w:tcW w:w="1256" w:type="dxa"/>
            <w:vAlign w:val="center"/>
          </w:tcPr>
          <w:p w14:paraId="6ABF090A" w14:textId="77777777"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R$ 44,20</w:t>
            </w:r>
          </w:p>
        </w:tc>
      </w:tr>
      <w:tr w:rsidR="00BB1ADD" w:rsidRPr="00B37223" w14:paraId="68787FF4" w14:textId="77777777" w:rsidTr="002C3F12">
        <w:trPr>
          <w:trHeight w:val="136"/>
        </w:trPr>
        <w:tc>
          <w:tcPr>
            <w:tcW w:w="656" w:type="dxa"/>
            <w:shd w:val="clear" w:color="auto" w:fill="auto"/>
            <w:vAlign w:val="center"/>
          </w:tcPr>
          <w:p w14:paraId="25336B55"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07</w:t>
            </w:r>
          </w:p>
        </w:tc>
        <w:tc>
          <w:tcPr>
            <w:tcW w:w="863" w:type="dxa"/>
            <w:shd w:val="clear" w:color="auto" w:fill="auto"/>
            <w:vAlign w:val="center"/>
          </w:tcPr>
          <w:p w14:paraId="410F8C95" w14:textId="77777777" w:rsidR="00BB1ADD" w:rsidRPr="00205FF3" w:rsidRDefault="00BB1ADD" w:rsidP="002C3F12">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115</w:t>
            </w:r>
          </w:p>
        </w:tc>
        <w:tc>
          <w:tcPr>
            <w:tcW w:w="676" w:type="dxa"/>
            <w:shd w:val="clear" w:color="auto" w:fill="auto"/>
            <w:vAlign w:val="center"/>
          </w:tcPr>
          <w:p w14:paraId="0C911789" w14:textId="2DACCFAE" w:rsidR="00BB1ADD" w:rsidRPr="00BB1ADD" w:rsidRDefault="002C3F12" w:rsidP="004A144D">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Dose</w:t>
            </w:r>
          </w:p>
        </w:tc>
        <w:tc>
          <w:tcPr>
            <w:tcW w:w="6034" w:type="dxa"/>
            <w:shd w:val="clear" w:color="auto" w:fill="auto"/>
            <w:vAlign w:val="center"/>
          </w:tcPr>
          <w:p w14:paraId="3540895C" w14:textId="3E143AF0" w:rsidR="00BB1ADD" w:rsidRPr="002C3F12" w:rsidRDefault="002C3F12" w:rsidP="004A144D">
            <w:pPr>
              <w:spacing w:line="288" w:lineRule="auto"/>
              <w:jc w:val="center"/>
              <w:rPr>
                <w:rFonts w:ascii="Times New Roman" w:eastAsia="Times New Roman" w:hAnsi="Times New Roman" w:cs="Times New Roman"/>
                <w:b/>
                <w:sz w:val="24"/>
                <w:szCs w:val="24"/>
                <w:lang w:eastAsia="pt-BR"/>
              </w:rPr>
            </w:pPr>
            <w:r w:rsidRPr="002C3F12">
              <w:rPr>
                <w:rFonts w:ascii="Times New Roman" w:eastAsia="Times New Roman" w:hAnsi="Times New Roman" w:cs="Times New Roman"/>
                <w:b/>
                <w:sz w:val="24"/>
                <w:szCs w:val="24"/>
                <w:lang w:eastAsia="pt-BR"/>
              </w:rPr>
              <w:t xml:space="preserve">Sêmen </w:t>
            </w:r>
            <w:r w:rsidR="00BB1ADD" w:rsidRPr="002C3F12">
              <w:rPr>
                <w:rFonts w:ascii="Times New Roman" w:eastAsia="Times New Roman" w:hAnsi="Times New Roman" w:cs="Times New Roman"/>
                <w:b/>
                <w:sz w:val="24"/>
                <w:szCs w:val="24"/>
                <w:lang w:eastAsia="pt-BR"/>
              </w:rPr>
              <w:t xml:space="preserve">da </w:t>
            </w:r>
            <w:r w:rsidRPr="002C3F12">
              <w:rPr>
                <w:rFonts w:ascii="Times New Roman" w:eastAsia="Times New Roman" w:hAnsi="Times New Roman" w:cs="Times New Roman"/>
                <w:b/>
                <w:sz w:val="24"/>
                <w:szCs w:val="24"/>
                <w:lang w:eastAsia="pt-BR"/>
              </w:rPr>
              <w:t>R</w:t>
            </w:r>
            <w:r w:rsidR="00BB1ADD" w:rsidRPr="002C3F12">
              <w:rPr>
                <w:rFonts w:ascii="Times New Roman" w:eastAsia="Times New Roman" w:hAnsi="Times New Roman" w:cs="Times New Roman"/>
                <w:b/>
                <w:sz w:val="24"/>
                <w:szCs w:val="24"/>
                <w:lang w:eastAsia="pt-BR"/>
              </w:rPr>
              <w:t>aça Brangus</w:t>
            </w:r>
          </w:p>
          <w:p w14:paraId="07E256CE" w14:textId="49D1BC73" w:rsidR="00BB1ADD" w:rsidRPr="00B37223" w:rsidRDefault="00BB1ADD" w:rsidP="004A144D">
            <w:pPr>
              <w:spacing w:line="288" w:lineRule="auto"/>
              <w:jc w:val="center"/>
              <w:rPr>
                <w:rFonts w:ascii="Times New Roman" w:eastAsia="Times New Roman" w:hAnsi="Times New Roman" w:cs="Times New Roman"/>
                <w:bCs/>
                <w:sz w:val="24"/>
                <w:szCs w:val="24"/>
                <w:lang w:eastAsia="pt-BR"/>
              </w:rPr>
            </w:pPr>
            <w:r w:rsidRPr="00B37223">
              <w:rPr>
                <w:rFonts w:ascii="Times New Roman" w:eastAsia="Times New Roman" w:hAnsi="Times New Roman" w:cs="Times New Roman"/>
                <w:sz w:val="24"/>
                <w:szCs w:val="24"/>
                <w:lang w:eastAsia="pt-BR"/>
              </w:rPr>
              <w:t>Com DEP PN negativo</w:t>
            </w:r>
            <w:r w:rsidR="002C3F12">
              <w:rPr>
                <w:rFonts w:ascii="Times New Roman" w:eastAsia="Times New Roman" w:hAnsi="Times New Roman" w:cs="Times New Roman"/>
                <w:sz w:val="24"/>
                <w:szCs w:val="24"/>
                <w:lang w:eastAsia="pt-BR"/>
              </w:rPr>
              <w:t>;</w:t>
            </w:r>
            <w:r w:rsidRPr="00B37223">
              <w:rPr>
                <w:rFonts w:ascii="Times New Roman" w:eastAsia="Times New Roman" w:hAnsi="Times New Roman" w:cs="Times New Roman"/>
                <w:sz w:val="24"/>
                <w:szCs w:val="24"/>
                <w:lang w:eastAsia="pt-BR"/>
              </w:rPr>
              <w:t xml:space="preserve"> apto para </w:t>
            </w:r>
            <w:r w:rsidR="002C3F12" w:rsidRPr="002C3F12">
              <w:rPr>
                <w:rFonts w:ascii="Times New Roman" w:eastAsia="Times New Roman" w:hAnsi="Times New Roman" w:cs="Times New Roman"/>
                <w:b/>
                <w:bCs/>
                <w:sz w:val="24"/>
                <w:szCs w:val="24"/>
                <w:lang w:eastAsia="pt-BR"/>
              </w:rPr>
              <w:t>NOVILHAS</w:t>
            </w:r>
            <w:r w:rsidR="002C3F12" w:rsidRPr="00B37223">
              <w:rPr>
                <w:rFonts w:ascii="Times New Roman" w:eastAsia="Times New Roman" w:hAnsi="Times New Roman" w:cs="Times New Roman"/>
                <w:sz w:val="24"/>
                <w:szCs w:val="24"/>
                <w:lang w:eastAsia="pt-BR"/>
              </w:rPr>
              <w:t xml:space="preserve"> </w:t>
            </w:r>
            <w:r w:rsidRPr="00B37223">
              <w:rPr>
                <w:rFonts w:ascii="Times New Roman" w:eastAsia="Times New Roman" w:hAnsi="Times New Roman" w:cs="Times New Roman"/>
                <w:sz w:val="24"/>
                <w:szCs w:val="24"/>
                <w:lang w:eastAsia="pt-BR"/>
              </w:rPr>
              <w:t>de 24 meses</w:t>
            </w:r>
            <w:r w:rsidR="002C3F12">
              <w:rPr>
                <w:rFonts w:ascii="Times New Roman" w:eastAsia="Times New Roman" w:hAnsi="Times New Roman" w:cs="Times New Roman"/>
                <w:sz w:val="24"/>
                <w:szCs w:val="24"/>
                <w:lang w:eastAsia="pt-BR"/>
              </w:rPr>
              <w:t>;</w:t>
            </w:r>
            <w:r w:rsidRPr="00B37223">
              <w:rPr>
                <w:rFonts w:ascii="Times New Roman" w:eastAsia="Times New Roman" w:hAnsi="Times New Roman" w:cs="Times New Roman"/>
                <w:sz w:val="24"/>
                <w:szCs w:val="24"/>
                <w:lang w:eastAsia="pt-BR"/>
              </w:rPr>
              <w:t xml:space="preserve"> touro nacional</w:t>
            </w:r>
            <w:r w:rsidR="002C3F12">
              <w:rPr>
                <w:rFonts w:ascii="Times New Roman" w:eastAsia="Times New Roman" w:hAnsi="Times New Roman" w:cs="Times New Roman"/>
                <w:sz w:val="24"/>
                <w:szCs w:val="24"/>
                <w:lang w:eastAsia="pt-BR"/>
              </w:rPr>
              <w:t>;</w:t>
            </w:r>
            <w:r w:rsidRPr="00B37223">
              <w:rPr>
                <w:rFonts w:ascii="Times New Roman" w:eastAsia="Times New Roman" w:hAnsi="Times New Roman" w:cs="Times New Roman"/>
                <w:sz w:val="24"/>
                <w:szCs w:val="24"/>
                <w:lang w:eastAsia="pt-BR"/>
              </w:rPr>
              <w:t xml:space="preserve"> avaliação </w:t>
            </w:r>
            <w:r w:rsidR="002C3F12" w:rsidRPr="00B37223">
              <w:rPr>
                <w:rFonts w:ascii="Times New Roman" w:eastAsia="Times New Roman" w:hAnsi="Times New Roman" w:cs="Times New Roman"/>
                <w:sz w:val="24"/>
                <w:szCs w:val="24"/>
                <w:lang w:eastAsia="pt-BR"/>
              </w:rPr>
              <w:t xml:space="preserve">Sumarino </w:t>
            </w:r>
            <w:r w:rsidRPr="00B37223">
              <w:rPr>
                <w:rFonts w:ascii="Times New Roman" w:eastAsia="Times New Roman" w:hAnsi="Times New Roman" w:cs="Times New Roman"/>
                <w:sz w:val="24"/>
                <w:szCs w:val="24"/>
                <w:lang w:eastAsia="pt-BR"/>
              </w:rPr>
              <w:t>natura 2023.</w:t>
            </w:r>
          </w:p>
        </w:tc>
        <w:tc>
          <w:tcPr>
            <w:tcW w:w="1256" w:type="dxa"/>
            <w:vAlign w:val="center"/>
          </w:tcPr>
          <w:p w14:paraId="1128E226" w14:textId="77777777"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R$ 49,40</w:t>
            </w:r>
          </w:p>
        </w:tc>
      </w:tr>
      <w:tr w:rsidR="00BB1ADD" w:rsidRPr="00B37223" w14:paraId="1F969498" w14:textId="77777777" w:rsidTr="00BB1ADD">
        <w:trPr>
          <w:trHeight w:val="136"/>
        </w:trPr>
        <w:tc>
          <w:tcPr>
            <w:tcW w:w="656" w:type="dxa"/>
            <w:shd w:val="clear" w:color="auto" w:fill="auto"/>
            <w:vAlign w:val="center"/>
          </w:tcPr>
          <w:p w14:paraId="71D19DA9"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08</w:t>
            </w:r>
          </w:p>
        </w:tc>
        <w:tc>
          <w:tcPr>
            <w:tcW w:w="863" w:type="dxa"/>
            <w:shd w:val="clear" w:color="auto" w:fill="auto"/>
            <w:vAlign w:val="center"/>
          </w:tcPr>
          <w:p w14:paraId="69FEC9FB" w14:textId="77777777"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85</w:t>
            </w:r>
          </w:p>
        </w:tc>
        <w:tc>
          <w:tcPr>
            <w:tcW w:w="676" w:type="dxa"/>
            <w:shd w:val="clear" w:color="auto" w:fill="auto"/>
            <w:vAlign w:val="center"/>
          </w:tcPr>
          <w:p w14:paraId="6E97828A" w14:textId="4280E323" w:rsidR="00BB1ADD" w:rsidRPr="00BB1ADD" w:rsidRDefault="002C3F12" w:rsidP="004A144D">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Dose</w:t>
            </w:r>
          </w:p>
        </w:tc>
        <w:tc>
          <w:tcPr>
            <w:tcW w:w="6034" w:type="dxa"/>
            <w:shd w:val="clear" w:color="auto" w:fill="auto"/>
            <w:vAlign w:val="center"/>
          </w:tcPr>
          <w:p w14:paraId="09B9D020" w14:textId="77777777" w:rsidR="002C3F12" w:rsidRPr="002C3F12" w:rsidRDefault="002C3F12" w:rsidP="004A144D">
            <w:pPr>
              <w:spacing w:line="288" w:lineRule="auto"/>
              <w:jc w:val="center"/>
              <w:rPr>
                <w:rFonts w:ascii="Times New Roman" w:eastAsia="Times New Roman" w:hAnsi="Times New Roman" w:cs="Times New Roman"/>
                <w:b/>
                <w:sz w:val="24"/>
                <w:szCs w:val="24"/>
                <w:lang w:eastAsia="pt-BR"/>
              </w:rPr>
            </w:pPr>
            <w:r w:rsidRPr="002C3F12">
              <w:rPr>
                <w:rFonts w:ascii="Times New Roman" w:eastAsia="Times New Roman" w:hAnsi="Times New Roman" w:cs="Times New Roman"/>
                <w:b/>
                <w:sz w:val="24"/>
                <w:szCs w:val="24"/>
                <w:lang w:eastAsia="pt-BR"/>
              </w:rPr>
              <w:t xml:space="preserve">Sêmen </w:t>
            </w:r>
            <w:r w:rsidR="00BB1ADD" w:rsidRPr="002C3F12">
              <w:rPr>
                <w:rFonts w:ascii="Times New Roman" w:eastAsia="Times New Roman" w:hAnsi="Times New Roman" w:cs="Times New Roman"/>
                <w:b/>
                <w:sz w:val="24"/>
                <w:szCs w:val="24"/>
                <w:lang w:eastAsia="pt-BR"/>
              </w:rPr>
              <w:t>da Red Angus</w:t>
            </w:r>
          </w:p>
          <w:p w14:paraId="4577D89A" w14:textId="76F88647" w:rsidR="00BB1ADD" w:rsidRPr="00B37223" w:rsidRDefault="002C3F12" w:rsidP="004A144D">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00BB1ADD" w:rsidRPr="00B37223">
              <w:rPr>
                <w:rFonts w:ascii="Times New Roman" w:eastAsia="Times New Roman" w:hAnsi="Times New Roman" w:cs="Times New Roman"/>
                <w:sz w:val="24"/>
                <w:szCs w:val="24"/>
                <w:lang w:eastAsia="pt-BR"/>
              </w:rPr>
              <w:t xml:space="preserve">om DEP </w:t>
            </w:r>
            <w:r w:rsidRPr="00B37223">
              <w:rPr>
                <w:rFonts w:ascii="Times New Roman" w:eastAsia="Times New Roman" w:hAnsi="Times New Roman" w:cs="Times New Roman"/>
                <w:sz w:val="24"/>
                <w:szCs w:val="24"/>
                <w:lang w:eastAsia="pt-BR"/>
              </w:rPr>
              <w:t xml:space="preserve">PN </w:t>
            </w:r>
            <w:r w:rsidR="00BB1ADD" w:rsidRPr="00B37223">
              <w:rPr>
                <w:rFonts w:ascii="Times New Roman" w:eastAsia="Times New Roman" w:hAnsi="Times New Roman" w:cs="Times New Roman"/>
                <w:sz w:val="24"/>
                <w:szCs w:val="24"/>
                <w:lang w:eastAsia="pt-BR"/>
              </w:rPr>
              <w:t>negativo</w:t>
            </w:r>
            <w:r>
              <w:rPr>
                <w:rFonts w:ascii="Times New Roman" w:eastAsia="Times New Roman" w:hAnsi="Times New Roman" w:cs="Times New Roman"/>
                <w:sz w:val="24"/>
                <w:szCs w:val="24"/>
                <w:lang w:eastAsia="pt-BR"/>
              </w:rPr>
              <w:t>;</w:t>
            </w:r>
            <w:r w:rsidR="00BB1ADD" w:rsidRPr="00B37223">
              <w:rPr>
                <w:rFonts w:ascii="Times New Roman" w:eastAsia="Times New Roman" w:hAnsi="Times New Roman" w:cs="Times New Roman"/>
                <w:sz w:val="24"/>
                <w:szCs w:val="24"/>
                <w:lang w:eastAsia="pt-BR"/>
              </w:rPr>
              <w:t xml:space="preserve"> apto para </w:t>
            </w:r>
            <w:r w:rsidRPr="002C3F12">
              <w:rPr>
                <w:rFonts w:ascii="Times New Roman" w:eastAsia="Times New Roman" w:hAnsi="Times New Roman" w:cs="Times New Roman"/>
                <w:b/>
                <w:bCs/>
                <w:sz w:val="24"/>
                <w:szCs w:val="24"/>
                <w:lang w:eastAsia="pt-BR"/>
              </w:rPr>
              <w:t>NOVILHAS</w:t>
            </w:r>
            <w:r w:rsidRPr="00B37223">
              <w:rPr>
                <w:rFonts w:ascii="Times New Roman" w:eastAsia="Times New Roman" w:hAnsi="Times New Roman" w:cs="Times New Roman"/>
                <w:sz w:val="24"/>
                <w:szCs w:val="24"/>
                <w:lang w:eastAsia="pt-BR"/>
              </w:rPr>
              <w:t xml:space="preserve"> </w:t>
            </w:r>
            <w:r w:rsidR="00BB1ADD" w:rsidRPr="00B37223">
              <w:rPr>
                <w:rFonts w:ascii="Times New Roman" w:eastAsia="Times New Roman" w:hAnsi="Times New Roman" w:cs="Times New Roman"/>
                <w:sz w:val="24"/>
                <w:szCs w:val="24"/>
                <w:lang w:eastAsia="pt-BR"/>
              </w:rPr>
              <w:t xml:space="preserve">de </w:t>
            </w:r>
            <w:r w:rsidR="00BB1ADD" w:rsidRPr="002C3F12">
              <w:rPr>
                <w:rFonts w:ascii="Times New Roman" w:eastAsia="Times New Roman" w:hAnsi="Times New Roman" w:cs="Times New Roman"/>
                <w:b/>
                <w:bCs/>
                <w:sz w:val="24"/>
                <w:szCs w:val="24"/>
                <w:lang w:eastAsia="pt-BR"/>
              </w:rPr>
              <w:t>24 meses</w:t>
            </w:r>
            <w:r>
              <w:rPr>
                <w:rFonts w:ascii="Times New Roman" w:eastAsia="Times New Roman" w:hAnsi="Times New Roman" w:cs="Times New Roman"/>
                <w:sz w:val="24"/>
                <w:szCs w:val="24"/>
                <w:lang w:eastAsia="pt-BR"/>
              </w:rPr>
              <w:t>;</w:t>
            </w:r>
            <w:r w:rsidR="00BB1ADD" w:rsidRPr="00B37223">
              <w:rPr>
                <w:rFonts w:ascii="Times New Roman" w:eastAsia="Times New Roman" w:hAnsi="Times New Roman" w:cs="Times New Roman"/>
                <w:sz w:val="24"/>
                <w:szCs w:val="24"/>
                <w:lang w:eastAsia="pt-BR"/>
              </w:rPr>
              <w:t xml:space="preserve"> com avaliação </w:t>
            </w:r>
            <w:r w:rsidRPr="00B37223">
              <w:rPr>
                <w:rFonts w:ascii="Times New Roman" w:eastAsia="Times New Roman" w:hAnsi="Times New Roman" w:cs="Times New Roman"/>
                <w:sz w:val="24"/>
                <w:szCs w:val="24"/>
                <w:lang w:eastAsia="pt-BR"/>
              </w:rPr>
              <w:t>Sumari</w:t>
            </w:r>
            <w:r>
              <w:rPr>
                <w:rFonts w:ascii="Times New Roman" w:eastAsia="Times New Roman" w:hAnsi="Times New Roman" w:cs="Times New Roman"/>
                <w:sz w:val="24"/>
                <w:szCs w:val="24"/>
                <w:lang w:eastAsia="pt-BR"/>
              </w:rPr>
              <w:t>n</w:t>
            </w:r>
            <w:r w:rsidRPr="00B37223">
              <w:rPr>
                <w:rFonts w:ascii="Times New Roman" w:eastAsia="Times New Roman" w:hAnsi="Times New Roman" w:cs="Times New Roman"/>
                <w:sz w:val="24"/>
                <w:szCs w:val="24"/>
                <w:lang w:eastAsia="pt-BR"/>
              </w:rPr>
              <w:t xml:space="preserve">o Promebo </w:t>
            </w:r>
            <w:r w:rsidR="00BB1ADD" w:rsidRPr="00B37223">
              <w:rPr>
                <w:rFonts w:ascii="Times New Roman" w:eastAsia="Times New Roman" w:hAnsi="Times New Roman" w:cs="Times New Roman"/>
                <w:sz w:val="24"/>
                <w:szCs w:val="24"/>
                <w:lang w:eastAsia="pt-BR"/>
              </w:rPr>
              <w:t>2022.</w:t>
            </w:r>
          </w:p>
          <w:p w14:paraId="21BD5826" w14:textId="77777777" w:rsidR="00BB1ADD" w:rsidRPr="00B37223" w:rsidRDefault="00BB1ADD" w:rsidP="004A144D">
            <w:pPr>
              <w:spacing w:line="288" w:lineRule="auto"/>
              <w:jc w:val="center"/>
              <w:rPr>
                <w:rFonts w:ascii="Times New Roman" w:eastAsia="Times New Roman" w:hAnsi="Times New Roman" w:cs="Times New Roman"/>
                <w:bCs/>
                <w:sz w:val="24"/>
                <w:szCs w:val="24"/>
                <w:lang w:eastAsia="pt-BR"/>
              </w:rPr>
            </w:pPr>
          </w:p>
        </w:tc>
        <w:tc>
          <w:tcPr>
            <w:tcW w:w="1256" w:type="dxa"/>
            <w:vAlign w:val="center"/>
          </w:tcPr>
          <w:p w14:paraId="77EB793A" w14:textId="5BAE616C" w:rsidR="00BB1ADD" w:rsidRPr="00324B80" w:rsidRDefault="00BB1ADD" w:rsidP="004A144D">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r w:rsidR="00600892" w:rsidRPr="00324B80">
              <w:rPr>
                <w:rFonts w:ascii="Times New Roman" w:eastAsia="Times New Roman" w:hAnsi="Times New Roman" w:cs="Times New Roman"/>
                <w:b/>
                <w:bCs/>
                <w:sz w:val="24"/>
                <w:szCs w:val="24"/>
                <w:lang w:eastAsia="pt-BR"/>
              </w:rPr>
              <w:t xml:space="preserve"> </w:t>
            </w:r>
            <w:r w:rsidR="00324B80" w:rsidRPr="00324B80">
              <w:rPr>
                <w:rFonts w:ascii="Times New Roman" w:eastAsia="Times New Roman" w:hAnsi="Times New Roman" w:cs="Times New Roman"/>
                <w:b/>
                <w:bCs/>
                <w:sz w:val="24"/>
                <w:szCs w:val="24"/>
                <w:lang w:eastAsia="pt-BR"/>
              </w:rPr>
              <w:t>20,00</w:t>
            </w:r>
          </w:p>
        </w:tc>
      </w:tr>
    </w:tbl>
    <w:p w14:paraId="1600FB8F" w14:textId="77777777" w:rsidR="007074DD" w:rsidRDefault="007074DD" w:rsidP="004A144D">
      <w:pPr>
        <w:tabs>
          <w:tab w:val="left" w:pos="4620"/>
          <w:tab w:val="left" w:pos="10023"/>
        </w:tabs>
        <w:spacing w:line="288" w:lineRule="auto"/>
        <w:rPr>
          <w:rFonts w:ascii="Times New Roman" w:hAnsi="Times New Roman" w:cs="Times New Roman"/>
          <w:b/>
          <w:noProof/>
          <w:sz w:val="24"/>
          <w:szCs w:val="24"/>
        </w:rPr>
      </w:pPr>
    </w:p>
    <w:p w14:paraId="4F461732" w14:textId="77777777" w:rsidR="007074DD" w:rsidRDefault="007074DD" w:rsidP="004A144D">
      <w:pPr>
        <w:tabs>
          <w:tab w:val="left" w:pos="4620"/>
          <w:tab w:val="left" w:pos="10023"/>
        </w:tabs>
        <w:spacing w:line="288" w:lineRule="auto"/>
        <w:rPr>
          <w:rFonts w:ascii="Times New Roman" w:hAnsi="Times New Roman" w:cs="Times New Roman"/>
          <w:b/>
          <w:noProof/>
          <w:sz w:val="24"/>
          <w:szCs w:val="24"/>
        </w:rPr>
      </w:pPr>
    </w:p>
    <w:p w14:paraId="1E83A804" w14:textId="77777777" w:rsidR="007074DD" w:rsidRDefault="007074DD" w:rsidP="004A144D">
      <w:pPr>
        <w:tabs>
          <w:tab w:val="left" w:pos="4620"/>
          <w:tab w:val="left" w:pos="10023"/>
        </w:tabs>
        <w:spacing w:line="288" w:lineRule="auto"/>
        <w:rPr>
          <w:rFonts w:ascii="Times New Roman" w:hAnsi="Times New Roman" w:cs="Times New Roman"/>
          <w:b/>
          <w:noProof/>
          <w:sz w:val="24"/>
          <w:szCs w:val="24"/>
        </w:rPr>
      </w:pPr>
    </w:p>
    <w:p w14:paraId="3AB30629" w14:textId="77777777" w:rsidR="006E6610" w:rsidRDefault="006E6610" w:rsidP="004A144D">
      <w:pPr>
        <w:tabs>
          <w:tab w:val="left" w:pos="4620"/>
          <w:tab w:val="left" w:pos="10023"/>
        </w:tabs>
        <w:spacing w:line="288" w:lineRule="auto"/>
        <w:rPr>
          <w:rFonts w:ascii="Times New Roman" w:hAnsi="Times New Roman" w:cs="Times New Roman"/>
          <w:b/>
          <w:noProof/>
          <w:sz w:val="24"/>
          <w:szCs w:val="24"/>
        </w:rPr>
      </w:pPr>
    </w:p>
    <w:p w14:paraId="3A4F31AC" w14:textId="77777777" w:rsidR="00283998" w:rsidRDefault="00283998" w:rsidP="004A144D">
      <w:pPr>
        <w:tabs>
          <w:tab w:val="left" w:pos="4620"/>
          <w:tab w:val="left" w:pos="10023"/>
        </w:tabs>
        <w:spacing w:line="288" w:lineRule="auto"/>
        <w:rPr>
          <w:rFonts w:ascii="Times New Roman" w:hAnsi="Times New Roman" w:cs="Times New Roman"/>
          <w:b/>
          <w:noProof/>
          <w:sz w:val="24"/>
          <w:szCs w:val="24"/>
        </w:rPr>
      </w:pPr>
    </w:p>
    <w:p w14:paraId="5587E1E0" w14:textId="77777777" w:rsidR="00F303CC" w:rsidRDefault="00F303CC" w:rsidP="004A144D">
      <w:pPr>
        <w:tabs>
          <w:tab w:val="left" w:pos="4620"/>
          <w:tab w:val="left" w:pos="10023"/>
        </w:tabs>
        <w:spacing w:line="288" w:lineRule="auto"/>
        <w:rPr>
          <w:rFonts w:ascii="Times New Roman" w:hAnsi="Times New Roman" w:cs="Times New Roman"/>
          <w:b/>
          <w:noProof/>
          <w:sz w:val="24"/>
          <w:szCs w:val="24"/>
        </w:rPr>
      </w:pPr>
    </w:p>
    <w:p w14:paraId="104418F2" w14:textId="77777777" w:rsidR="005F25C3" w:rsidRDefault="005F25C3" w:rsidP="004A144D">
      <w:pPr>
        <w:tabs>
          <w:tab w:val="left" w:pos="4620"/>
          <w:tab w:val="left" w:pos="10023"/>
        </w:tabs>
        <w:spacing w:line="288" w:lineRule="auto"/>
        <w:rPr>
          <w:rFonts w:ascii="Times New Roman" w:hAnsi="Times New Roman" w:cs="Times New Roman"/>
          <w:b/>
          <w:noProof/>
          <w:sz w:val="24"/>
          <w:szCs w:val="24"/>
        </w:rPr>
      </w:pPr>
    </w:p>
    <w:tbl>
      <w:tblPr>
        <w:tblpPr w:leftFromText="141" w:rightFromText="141" w:vertAnchor="text" w:horzAnchor="margin" w:tblpXSpec="center" w:tblpY="-38"/>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857"/>
        <w:gridCol w:w="5853"/>
        <w:gridCol w:w="1256"/>
      </w:tblGrid>
      <w:tr w:rsidR="00BD18AF" w:rsidRPr="00B37223" w14:paraId="4324F40E" w14:textId="77777777" w:rsidTr="00D468DA">
        <w:trPr>
          <w:trHeight w:val="416"/>
        </w:trPr>
        <w:tc>
          <w:tcPr>
            <w:tcW w:w="9485" w:type="dxa"/>
            <w:gridSpan w:val="5"/>
            <w:shd w:val="clear" w:color="auto" w:fill="auto"/>
            <w:vAlign w:val="center"/>
          </w:tcPr>
          <w:p w14:paraId="16CCA00E" w14:textId="6938C10C" w:rsidR="00BD18AF" w:rsidRPr="002C0BD5" w:rsidRDefault="00BD18AF" w:rsidP="00D468DA">
            <w:pPr>
              <w:spacing w:line="288" w:lineRule="auto"/>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pt-BR"/>
              </w:rPr>
              <w:t>Materiais Veterinários</w:t>
            </w:r>
          </w:p>
        </w:tc>
      </w:tr>
      <w:tr w:rsidR="00BD18AF" w:rsidRPr="00B37223" w14:paraId="7B402501" w14:textId="77777777" w:rsidTr="005A306A">
        <w:trPr>
          <w:trHeight w:val="543"/>
        </w:trPr>
        <w:tc>
          <w:tcPr>
            <w:tcW w:w="656" w:type="dxa"/>
            <w:shd w:val="clear" w:color="auto" w:fill="auto"/>
            <w:vAlign w:val="center"/>
          </w:tcPr>
          <w:p w14:paraId="7BB3950C"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3369F701"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857" w:type="dxa"/>
            <w:shd w:val="clear" w:color="auto" w:fill="auto"/>
            <w:vAlign w:val="center"/>
          </w:tcPr>
          <w:p w14:paraId="0335AEC5" w14:textId="77777777" w:rsidR="00BD18AF" w:rsidRDefault="00BD18AF" w:rsidP="00D468DA">
            <w:pPr>
              <w:spacing w:line="288" w:lineRule="auto"/>
              <w:jc w:val="center"/>
              <w:rPr>
                <w:rFonts w:ascii="Times New Roman" w:eastAsia="Calibri" w:hAnsi="Times New Roman" w:cs="Times New Roman"/>
                <w:bCs/>
                <w:sz w:val="24"/>
                <w:szCs w:val="24"/>
              </w:rPr>
            </w:pPr>
          </w:p>
          <w:p w14:paraId="3D7E6108" w14:textId="77777777" w:rsidR="00BD18AF" w:rsidRPr="00B37223" w:rsidRDefault="00BD18AF" w:rsidP="00D468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345D42DB" w14:textId="77777777" w:rsidR="00BD18AF" w:rsidRPr="00B37223" w:rsidRDefault="00BD18AF" w:rsidP="00D468DA">
            <w:pPr>
              <w:spacing w:line="288" w:lineRule="auto"/>
              <w:jc w:val="center"/>
              <w:rPr>
                <w:rFonts w:ascii="Times New Roman" w:eastAsia="Calibri" w:hAnsi="Times New Roman" w:cs="Times New Roman"/>
                <w:b/>
                <w:sz w:val="24"/>
                <w:szCs w:val="24"/>
              </w:rPr>
            </w:pPr>
          </w:p>
        </w:tc>
        <w:tc>
          <w:tcPr>
            <w:tcW w:w="5853" w:type="dxa"/>
            <w:shd w:val="clear" w:color="auto" w:fill="auto"/>
            <w:vAlign w:val="center"/>
          </w:tcPr>
          <w:p w14:paraId="78DA98F5"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256" w:type="dxa"/>
            <w:vAlign w:val="center"/>
          </w:tcPr>
          <w:p w14:paraId="752AE131"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090E0E1D" w14:textId="77777777" w:rsidR="00BD18AF" w:rsidRPr="00B37223" w:rsidRDefault="00BD18AF" w:rsidP="00D468DA">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BD18AF" w:rsidRPr="00B37223" w14:paraId="44790501" w14:textId="77777777" w:rsidTr="00104E1D">
        <w:trPr>
          <w:trHeight w:val="827"/>
        </w:trPr>
        <w:tc>
          <w:tcPr>
            <w:tcW w:w="656" w:type="dxa"/>
            <w:shd w:val="clear" w:color="auto" w:fill="auto"/>
            <w:vAlign w:val="center"/>
          </w:tcPr>
          <w:p w14:paraId="66D89996"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1E890402" w14:textId="7C155D44" w:rsidR="00BD18AF" w:rsidRPr="002E45CF" w:rsidRDefault="005A306A" w:rsidP="00D468DA">
            <w:pPr>
              <w:spacing w:line="288" w:lineRule="auto"/>
              <w:jc w:val="center"/>
              <w:rPr>
                <w:rFonts w:ascii="Times New Roman" w:eastAsia="Times New Roman" w:hAnsi="Times New Roman" w:cs="Times New Roman"/>
                <w:b/>
                <w:bCs/>
                <w:sz w:val="24"/>
                <w:szCs w:val="24"/>
                <w:lang w:eastAsia="pt-BR"/>
              </w:rPr>
            </w:pPr>
            <w:r w:rsidRPr="002E45CF">
              <w:rPr>
                <w:rFonts w:ascii="Times New Roman" w:eastAsia="Times New Roman" w:hAnsi="Times New Roman" w:cs="Times New Roman"/>
                <w:b/>
                <w:bCs/>
                <w:sz w:val="24"/>
                <w:szCs w:val="24"/>
                <w:lang w:eastAsia="pt-BR"/>
              </w:rPr>
              <w:t>07</w:t>
            </w:r>
          </w:p>
        </w:tc>
        <w:tc>
          <w:tcPr>
            <w:tcW w:w="857" w:type="dxa"/>
            <w:shd w:val="clear" w:color="auto" w:fill="auto"/>
            <w:vAlign w:val="center"/>
          </w:tcPr>
          <w:p w14:paraId="096B8584" w14:textId="48CACF49" w:rsidR="00BD18AF" w:rsidRPr="00B37223" w:rsidRDefault="005A306A" w:rsidP="00D468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Caixa c/ </w:t>
            </w:r>
            <w:r w:rsidRPr="005A306A">
              <w:rPr>
                <w:rFonts w:ascii="Times New Roman" w:eastAsia="Calibri" w:hAnsi="Times New Roman" w:cs="Times New Roman"/>
                <w:b/>
                <w:sz w:val="24"/>
                <w:szCs w:val="24"/>
              </w:rPr>
              <w:t>100</w:t>
            </w:r>
          </w:p>
        </w:tc>
        <w:tc>
          <w:tcPr>
            <w:tcW w:w="5853" w:type="dxa"/>
            <w:shd w:val="clear" w:color="auto" w:fill="auto"/>
            <w:vAlign w:val="center"/>
          </w:tcPr>
          <w:p w14:paraId="4852BA72" w14:textId="3CCA3F3C" w:rsidR="00BD18AF" w:rsidRPr="00B37223" w:rsidRDefault="007E4ED2" w:rsidP="00D468DA">
            <w:pPr>
              <w:spacing w:line="288" w:lineRule="auto"/>
              <w:jc w:val="center"/>
              <w:rPr>
                <w:rFonts w:ascii="Times New Roman" w:eastAsia="Times New Roman" w:hAnsi="Times New Roman" w:cs="Times New Roman"/>
                <w:sz w:val="24"/>
                <w:szCs w:val="24"/>
                <w:lang w:eastAsia="pt-BR"/>
              </w:rPr>
            </w:pPr>
            <w:r w:rsidRPr="00104E1D">
              <w:rPr>
                <w:rFonts w:ascii="Times New Roman" w:eastAsia="Times New Roman" w:hAnsi="Times New Roman" w:cs="Times New Roman"/>
                <w:b/>
                <w:bCs/>
                <w:sz w:val="24"/>
                <w:szCs w:val="24"/>
                <w:lang w:eastAsia="pt-BR"/>
              </w:rPr>
              <w:t>Luvas</w:t>
            </w:r>
            <w:r>
              <w:rPr>
                <w:rFonts w:ascii="Times New Roman" w:eastAsia="Times New Roman" w:hAnsi="Times New Roman" w:cs="Times New Roman"/>
                <w:sz w:val="24"/>
                <w:szCs w:val="24"/>
                <w:lang w:eastAsia="pt-BR"/>
              </w:rPr>
              <w:t xml:space="preserve"> </w:t>
            </w:r>
            <w:r w:rsidR="00555EC4">
              <w:rPr>
                <w:rFonts w:ascii="Times New Roman" w:eastAsia="Times New Roman" w:hAnsi="Times New Roman" w:cs="Times New Roman"/>
                <w:sz w:val="24"/>
                <w:szCs w:val="24"/>
                <w:lang w:eastAsia="pt-BR"/>
              </w:rPr>
              <w:t xml:space="preserve">para </w:t>
            </w:r>
            <w:r w:rsidR="00893647" w:rsidRPr="00104E1D">
              <w:rPr>
                <w:rFonts w:ascii="Times New Roman" w:eastAsia="Times New Roman" w:hAnsi="Times New Roman" w:cs="Times New Roman"/>
                <w:b/>
                <w:bCs/>
                <w:sz w:val="24"/>
                <w:szCs w:val="24"/>
                <w:lang w:eastAsia="pt-BR"/>
              </w:rPr>
              <w:t>Inseminação</w:t>
            </w:r>
            <w:r w:rsidR="00893647">
              <w:rPr>
                <w:rFonts w:ascii="Times New Roman" w:eastAsia="Times New Roman" w:hAnsi="Times New Roman" w:cs="Times New Roman"/>
                <w:sz w:val="24"/>
                <w:szCs w:val="24"/>
                <w:lang w:eastAsia="pt-BR"/>
              </w:rPr>
              <w:t xml:space="preserve"> </w:t>
            </w:r>
            <w:r w:rsidR="00893647" w:rsidRPr="00104E1D">
              <w:rPr>
                <w:rFonts w:ascii="Times New Roman" w:eastAsia="Times New Roman" w:hAnsi="Times New Roman" w:cs="Times New Roman"/>
                <w:b/>
                <w:bCs/>
                <w:sz w:val="24"/>
                <w:szCs w:val="24"/>
                <w:lang w:eastAsia="pt-BR"/>
              </w:rPr>
              <w:t>Artificial</w:t>
            </w:r>
            <w:r w:rsidR="00893647">
              <w:rPr>
                <w:rFonts w:ascii="Times New Roman" w:eastAsia="Times New Roman" w:hAnsi="Times New Roman" w:cs="Times New Roman"/>
                <w:sz w:val="24"/>
                <w:szCs w:val="24"/>
                <w:lang w:eastAsia="pt-BR"/>
              </w:rPr>
              <w:t xml:space="preserve"> </w:t>
            </w:r>
            <w:r w:rsidR="00555EC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cano longo</w:t>
            </w:r>
            <w:r w:rsidR="00555EC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bCs/>
                <w:sz w:val="24"/>
                <w:szCs w:val="24"/>
                <w:lang w:eastAsia="pt-BR"/>
              </w:rPr>
              <w:t>mínimo 90 cm</w:t>
            </w:r>
            <w:r>
              <w:rPr>
                <w:rFonts w:ascii="Times New Roman" w:eastAsia="Times New Roman" w:hAnsi="Times New Roman" w:cs="Times New Roman"/>
                <w:sz w:val="24"/>
                <w:szCs w:val="24"/>
                <w:lang w:eastAsia="pt-BR"/>
              </w:rPr>
              <w:t xml:space="preserve">, com </w:t>
            </w:r>
            <w:r w:rsidRPr="00893647">
              <w:rPr>
                <w:rFonts w:ascii="Times New Roman" w:eastAsia="Times New Roman" w:hAnsi="Times New Roman" w:cs="Times New Roman"/>
                <w:b/>
                <w:bCs/>
                <w:sz w:val="24"/>
                <w:szCs w:val="24"/>
                <w:lang w:eastAsia="pt-BR"/>
              </w:rPr>
              <w:t>05 (cinco) dedos</w:t>
            </w:r>
            <w:r w:rsidR="00BD18AF" w:rsidRPr="00B37223">
              <w:rPr>
                <w:rFonts w:ascii="Times New Roman" w:eastAsia="Times New Roman" w:hAnsi="Times New Roman" w:cs="Times New Roman"/>
                <w:sz w:val="24"/>
                <w:szCs w:val="24"/>
                <w:lang w:eastAsia="pt-BR"/>
              </w:rPr>
              <w:t>.</w:t>
            </w:r>
          </w:p>
        </w:tc>
        <w:tc>
          <w:tcPr>
            <w:tcW w:w="1256" w:type="dxa"/>
            <w:vAlign w:val="center"/>
          </w:tcPr>
          <w:p w14:paraId="28C77F75" w14:textId="77777777" w:rsidR="00BD18AF" w:rsidRDefault="00BD18AF" w:rsidP="00D468DA">
            <w:pPr>
              <w:spacing w:line="288" w:lineRule="auto"/>
              <w:jc w:val="center"/>
              <w:rPr>
                <w:rFonts w:ascii="Times New Roman" w:eastAsia="Calibri" w:hAnsi="Times New Roman" w:cs="Times New Roman"/>
                <w:b/>
                <w:sz w:val="24"/>
                <w:szCs w:val="24"/>
              </w:rPr>
            </w:pPr>
          </w:p>
          <w:p w14:paraId="08716F65" w14:textId="0BE49231" w:rsidR="00BD18AF" w:rsidRPr="00B37223" w:rsidRDefault="00205FF3" w:rsidP="00D468DA">
            <w:pPr>
              <w:spacing w:line="288"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R$ 94,41</w:t>
            </w:r>
          </w:p>
          <w:p w14:paraId="02CB188A" w14:textId="77777777" w:rsidR="00BD18AF" w:rsidRPr="00B37223" w:rsidRDefault="00BD18AF" w:rsidP="00D468DA">
            <w:pPr>
              <w:spacing w:line="288" w:lineRule="auto"/>
              <w:jc w:val="center"/>
              <w:rPr>
                <w:rFonts w:ascii="Times New Roman" w:eastAsia="Calibri" w:hAnsi="Times New Roman" w:cs="Times New Roman"/>
                <w:b/>
                <w:sz w:val="24"/>
                <w:szCs w:val="24"/>
              </w:rPr>
            </w:pPr>
          </w:p>
        </w:tc>
      </w:tr>
      <w:tr w:rsidR="00BD18AF" w:rsidRPr="00B37223" w14:paraId="5832D3FF" w14:textId="77777777" w:rsidTr="005A306A">
        <w:trPr>
          <w:trHeight w:val="136"/>
        </w:trPr>
        <w:tc>
          <w:tcPr>
            <w:tcW w:w="656" w:type="dxa"/>
            <w:shd w:val="clear" w:color="auto" w:fill="auto"/>
            <w:vAlign w:val="center"/>
          </w:tcPr>
          <w:p w14:paraId="71C1CAE8"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02</w:t>
            </w:r>
          </w:p>
        </w:tc>
        <w:tc>
          <w:tcPr>
            <w:tcW w:w="863" w:type="dxa"/>
            <w:shd w:val="clear" w:color="auto" w:fill="auto"/>
            <w:vAlign w:val="center"/>
          </w:tcPr>
          <w:p w14:paraId="32922B6E" w14:textId="5355F76F" w:rsidR="00BD18AF" w:rsidRPr="00731727" w:rsidRDefault="00731727" w:rsidP="00D468DA">
            <w:pPr>
              <w:spacing w:line="288" w:lineRule="auto"/>
              <w:jc w:val="center"/>
              <w:rPr>
                <w:rFonts w:ascii="Times New Roman" w:eastAsia="Times New Roman" w:hAnsi="Times New Roman" w:cs="Times New Roman"/>
                <w:b/>
                <w:bCs/>
                <w:color w:val="000000"/>
                <w:sz w:val="24"/>
                <w:szCs w:val="24"/>
                <w:lang w:eastAsia="pt-BR"/>
              </w:rPr>
            </w:pPr>
            <w:r w:rsidRPr="00731727">
              <w:rPr>
                <w:rFonts w:ascii="Times New Roman" w:eastAsia="Times New Roman" w:hAnsi="Times New Roman" w:cs="Times New Roman"/>
                <w:b/>
                <w:bCs/>
                <w:color w:val="000000"/>
                <w:sz w:val="24"/>
                <w:szCs w:val="24"/>
                <w:lang w:eastAsia="pt-BR"/>
              </w:rPr>
              <w:t>13</w:t>
            </w:r>
          </w:p>
        </w:tc>
        <w:tc>
          <w:tcPr>
            <w:tcW w:w="857" w:type="dxa"/>
            <w:shd w:val="clear" w:color="auto" w:fill="auto"/>
            <w:vAlign w:val="center"/>
          </w:tcPr>
          <w:p w14:paraId="2C98EC42" w14:textId="4BC885ED" w:rsidR="00BD18AF" w:rsidRPr="00B37223" w:rsidRDefault="00731727" w:rsidP="00D468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Pacote c/ </w:t>
            </w:r>
            <w:r w:rsidRPr="00731727">
              <w:rPr>
                <w:rFonts w:ascii="Times New Roman" w:eastAsia="Times New Roman" w:hAnsi="Times New Roman" w:cs="Times New Roman"/>
                <w:b/>
                <w:bCs/>
                <w:sz w:val="24"/>
                <w:szCs w:val="24"/>
                <w:lang w:eastAsia="pt-BR"/>
              </w:rPr>
              <w:t>50</w:t>
            </w:r>
          </w:p>
        </w:tc>
        <w:tc>
          <w:tcPr>
            <w:tcW w:w="5853" w:type="dxa"/>
            <w:shd w:val="clear" w:color="auto" w:fill="auto"/>
            <w:vAlign w:val="center"/>
          </w:tcPr>
          <w:p w14:paraId="513FF34B" w14:textId="32FFB327" w:rsidR="00BD18AF" w:rsidRPr="00B37223" w:rsidRDefault="00731727" w:rsidP="00D468DA">
            <w:pPr>
              <w:spacing w:line="288" w:lineRule="auto"/>
              <w:jc w:val="center"/>
              <w:rPr>
                <w:rFonts w:ascii="Times New Roman" w:eastAsia="Times New Roman" w:hAnsi="Times New Roman" w:cs="Times New Roman"/>
                <w:sz w:val="24"/>
                <w:szCs w:val="24"/>
                <w:lang w:eastAsia="pt-BR"/>
              </w:rPr>
            </w:pPr>
            <w:r w:rsidRPr="00731727">
              <w:rPr>
                <w:rFonts w:ascii="Times New Roman" w:eastAsia="Times New Roman" w:hAnsi="Times New Roman" w:cs="Times New Roman"/>
                <w:b/>
                <w:bCs/>
                <w:sz w:val="24"/>
                <w:szCs w:val="24"/>
                <w:lang w:eastAsia="pt-BR"/>
              </w:rPr>
              <w:t>Bainhas</w:t>
            </w:r>
            <w:r w:rsidR="00D27589">
              <w:rPr>
                <w:rFonts w:ascii="Times New Roman" w:eastAsia="Times New Roman" w:hAnsi="Times New Roman" w:cs="Times New Roman"/>
                <w:b/>
                <w:bCs/>
                <w:sz w:val="24"/>
                <w:szCs w:val="24"/>
                <w:lang w:eastAsia="pt-BR"/>
              </w:rPr>
              <w:t xml:space="preserve"> / IA </w:t>
            </w:r>
            <w:r w:rsidR="00D27589">
              <w:rPr>
                <w:rFonts w:ascii="Times New Roman" w:eastAsia="Times New Roman" w:hAnsi="Times New Roman" w:cs="Times New Roman"/>
                <w:sz w:val="24"/>
                <w:szCs w:val="24"/>
                <w:lang w:eastAsia="pt-BR"/>
              </w:rPr>
              <w:t>(WTA)</w:t>
            </w:r>
            <w:r>
              <w:rPr>
                <w:rFonts w:ascii="Times New Roman" w:eastAsia="Times New Roman" w:hAnsi="Times New Roman" w:cs="Times New Roman"/>
                <w:sz w:val="24"/>
                <w:szCs w:val="24"/>
                <w:lang w:eastAsia="pt-BR"/>
              </w:rPr>
              <w:t xml:space="preserve"> para </w:t>
            </w:r>
            <w:r w:rsidRPr="00731727">
              <w:rPr>
                <w:rFonts w:ascii="Times New Roman" w:eastAsia="Times New Roman" w:hAnsi="Times New Roman" w:cs="Times New Roman"/>
                <w:b/>
                <w:bCs/>
                <w:sz w:val="24"/>
                <w:szCs w:val="24"/>
                <w:lang w:eastAsia="pt-BR"/>
              </w:rPr>
              <w:t>Inseminação</w:t>
            </w:r>
            <w:r>
              <w:rPr>
                <w:rFonts w:ascii="Times New Roman" w:eastAsia="Times New Roman" w:hAnsi="Times New Roman" w:cs="Times New Roman"/>
                <w:sz w:val="24"/>
                <w:szCs w:val="24"/>
                <w:lang w:eastAsia="pt-BR"/>
              </w:rPr>
              <w:t xml:space="preserve"> </w:t>
            </w:r>
            <w:r w:rsidRPr="00731727">
              <w:rPr>
                <w:rFonts w:ascii="Times New Roman" w:eastAsia="Times New Roman" w:hAnsi="Times New Roman" w:cs="Times New Roman"/>
                <w:b/>
                <w:bCs/>
                <w:sz w:val="24"/>
                <w:szCs w:val="24"/>
                <w:lang w:eastAsia="pt-BR"/>
              </w:rPr>
              <w:t>Artificial</w:t>
            </w:r>
            <w:r>
              <w:rPr>
                <w:rFonts w:ascii="Times New Roman" w:eastAsia="Times New Roman" w:hAnsi="Times New Roman" w:cs="Times New Roman"/>
                <w:sz w:val="24"/>
                <w:szCs w:val="24"/>
                <w:lang w:eastAsia="pt-BR"/>
              </w:rPr>
              <w:t xml:space="preserve"> </w:t>
            </w:r>
            <w:r w:rsidR="00C229A7">
              <w:rPr>
                <w:rFonts w:ascii="Times New Roman" w:eastAsia="Times New Roman" w:hAnsi="Times New Roman" w:cs="Times New Roman"/>
                <w:sz w:val="24"/>
                <w:szCs w:val="24"/>
                <w:lang w:eastAsia="pt-BR"/>
              </w:rPr>
              <w:t xml:space="preserve">de </w:t>
            </w:r>
            <w:r w:rsidR="00C229A7" w:rsidRPr="00C229A7">
              <w:rPr>
                <w:rFonts w:ascii="Times New Roman" w:eastAsia="Times New Roman" w:hAnsi="Times New Roman" w:cs="Times New Roman"/>
                <w:b/>
                <w:bCs/>
                <w:sz w:val="24"/>
                <w:szCs w:val="24"/>
                <w:lang w:eastAsia="pt-BR"/>
              </w:rPr>
              <w:t>Bovinos</w:t>
            </w:r>
            <w:r w:rsidR="00BD18AF">
              <w:rPr>
                <w:rFonts w:ascii="Times New Roman" w:eastAsia="Times New Roman" w:hAnsi="Times New Roman" w:cs="Times New Roman"/>
                <w:sz w:val="24"/>
                <w:szCs w:val="24"/>
                <w:lang w:eastAsia="pt-BR"/>
              </w:rPr>
              <w:t>.</w:t>
            </w:r>
          </w:p>
        </w:tc>
        <w:tc>
          <w:tcPr>
            <w:tcW w:w="1256" w:type="dxa"/>
            <w:vAlign w:val="center"/>
          </w:tcPr>
          <w:p w14:paraId="1D65747E" w14:textId="3887B3CE" w:rsidR="00BD18AF" w:rsidRPr="00B37223" w:rsidRDefault="00BD18AF" w:rsidP="00D468DA">
            <w:pPr>
              <w:keepNext/>
              <w:spacing w:before="240" w:after="60" w:line="288" w:lineRule="auto"/>
              <w:jc w:val="center"/>
              <w:outlineLvl w:val="2"/>
              <w:rPr>
                <w:rFonts w:ascii="Times New Roman" w:eastAsia="Times New Roman" w:hAnsi="Times New Roman" w:cs="Times New Roman"/>
                <w:b/>
                <w:sz w:val="24"/>
                <w:szCs w:val="24"/>
                <w:lang w:eastAsia="pt-BR"/>
              </w:rPr>
            </w:pPr>
            <w:r w:rsidRPr="00B37223">
              <w:rPr>
                <w:rFonts w:ascii="Times New Roman" w:eastAsia="Times New Roman" w:hAnsi="Times New Roman" w:cs="Times New Roman"/>
                <w:b/>
                <w:sz w:val="24"/>
                <w:szCs w:val="24"/>
                <w:lang w:eastAsia="pt-BR"/>
              </w:rPr>
              <w:t xml:space="preserve">R$ </w:t>
            </w:r>
            <w:r w:rsidR="00BD4DE8">
              <w:rPr>
                <w:rFonts w:ascii="Times New Roman" w:eastAsia="Times New Roman" w:hAnsi="Times New Roman" w:cs="Times New Roman"/>
                <w:b/>
                <w:sz w:val="24"/>
                <w:szCs w:val="24"/>
                <w:lang w:eastAsia="pt-BR"/>
              </w:rPr>
              <w:t>46,00</w:t>
            </w:r>
          </w:p>
        </w:tc>
      </w:tr>
      <w:tr w:rsidR="00BD18AF" w:rsidRPr="00B37223" w14:paraId="0424EEA7" w14:textId="77777777" w:rsidTr="005A306A">
        <w:trPr>
          <w:trHeight w:val="136"/>
        </w:trPr>
        <w:tc>
          <w:tcPr>
            <w:tcW w:w="656" w:type="dxa"/>
            <w:shd w:val="clear" w:color="auto" w:fill="auto"/>
            <w:vAlign w:val="center"/>
          </w:tcPr>
          <w:p w14:paraId="30FBCFC1"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shd w:val="clear" w:color="auto" w:fill="auto"/>
            <w:vAlign w:val="center"/>
          </w:tcPr>
          <w:p w14:paraId="475DEB17" w14:textId="77777777" w:rsidR="00BD18AF" w:rsidRDefault="00BD18AF" w:rsidP="00D468DA">
            <w:pPr>
              <w:spacing w:line="288" w:lineRule="auto"/>
              <w:jc w:val="center"/>
              <w:rPr>
                <w:rFonts w:ascii="Times New Roman" w:eastAsia="Times New Roman" w:hAnsi="Times New Roman" w:cs="Times New Roman"/>
                <w:sz w:val="24"/>
                <w:szCs w:val="24"/>
                <w:lang w:eastAsia="pt-BR"/>
              </w:rPr>
            </w:pPr>
          </w:p>
          <w:p w14:paraId="7910B23C" w14:textId="6700F38F" w:rsidR="00BD18AF" w:rsidRPr="00D36EC9" w:rsidRDefault="00D36EC9" w:rsidP="00D468DA">
            <w:pPr>
              <w:spacing w:line="288" w:lineRule="auto"/>
              <w:jc w:val="center"/>
              <w:rPr>
                <w:rFonts w:ascii="Times New Roman" w:eastAsia="Times New Roman" w:hAnsi="Times New Roman" w:cs="Times New Roman"/>
                <w:b/>
                <w:bCs/>
                <w:sz w:val="24"/>
                <w:szCs w:val="24"/>
                <w:lang w:eastAsia="pt-BR"/>
              </w:rPr>
            </w:pPr>
            <w:r w:rsidRPr="00D36EC9">
              <w:rPr>
                <w:rFonts w:ascii="Times New Roman" w:eastAsia="Times New Roman" w:hAnsi="Times New Roman" w:cs="Times New Roman"/>
                <w:b/>
                <w:bCs/>
                <w:sz w:val="24"/>
                <w:szCs w:val="24"/>
                <w:lang w:eastAsia="pt-BR"/>
              </w:rPr>
              <w:t>02</w:t>
            </w:r>
          </w:p>
          <w:p w14:paraId="1092A2AF" w14:textId="77777777" w:rsidR="00BD18AF" w:rsidRPr="00B37223" w:rsidRDefault="00BD18AF" w:rsidP="00D468DA">
            <w:pPr>
              <w:spacing w:line="288" w:lineRule="auto"/>
              <w:jc w:val="center"/>
              <w:rPr>
                <w:rFonts w:ascii="Times New Roman" w:eastAsia="Times New Roman" w:hAnsi="Times New Roman" w:cs="Times New Roman"/>
                <w:sz w:val="24"/>
                <w:szCs w:val="24"/>
                <w:lang w:eastAsia="pt-BR"/>
              </w:rPr>
            </w:pPr>
          </w:p>
        </w:tc>
        <w:tc>
          <w:tcPr>
            <w:tcW w:w="857" w:type="dxa"/>
            <w:shd w:val="clear" w:color="auto" w:fill="auto"/>
            <w:vAlign w:val="center"/>
          </w:tcPr>
          <w:p w14:paraId="6477C2DA" w14:textId="15323C73" w:rsidR="00BD18AF" w:rsidRPr="00B37223" w:rsidRDefault="00D36EC9" w:rsidP="00D468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w:t>
            </w:r>
          </w:p>
        </w:tc>
        <w:tc>
          <w:tcPr>
            <w:tcW w:w="5853" w:type="dxa"/>
            <w:shd w:val="clear" w:color="auto" w:fill="auto"/>
            <w:vAlign w:val="center"/>
          </w:tcPr>
          <w:p w14:paraId="4A204534" w14:textId="6BD1E403" w:rsidR="00BD18AF" w:rsidRPr="00B37223" w:rsidRDefault="00D36EC9" w:rsidP="00D468DA">
            <w:pPr>
              <w:spacing w:line="288" w:lineRule="auto"/>
              <w:jc w:val="center"/>
              <w:rPr>
                <w:rFonts w:ascii="Times New Roman" w:eastAsia="Times New Roman" w:hAnsi="Times New Roman" w:cs="Times New Roman"/>
                <w:bCs/>
                <w:sz w:val="24"/>
                <w:szCs w:val="24"/>
                <w:lang w:eastAsia="pt-BR"/>
              </w:rPr>
            </w:pPr>
            <w:r w:rsidRPr="00D36EC9">
              <w:rPr>
                <w:rFonts w:ascii="Times New Roman" w:eastAsia="Times New Roman" w:hAnsi="Times New Roman" w:cs="Times New Roman"/>
                <w:b/>
                <w:sz w:val="24"/>
                <w:szCs w:val="24"/>
                <w:lang w:eastAsia="pt-BR"/>
              </w:rPr>
              <w:t>Caixa</w:t>
            </w:r>
            <w:r>
              <w:rPr>
                <w:rFonts w:ascii="Times New Roman" w:eastAsia="Times New Roman" w:hAnsi="Times New Roman" w:cs="Times New Roman"/>
                <w:bCs/>
                <w:sz w:val="24"/>
                <w:szCs w:val="24"/>
                <w:lang w:eastAsia="pt-BR"/>
              </w:rPr>
              <w:t xml:space="preserve"> de </w:t>
            </w:r>
            <w:r w:rsidRPr="00D36EC9">
              <w:rPr>
                <w:rFonts w:ascii="Times New Roman" w:eastAsia="Times New Roman" w:hAnsi="Times New Roman" w:cs="Times New Roman"/>
                <w:b/>
                <w:sz w:val="24"/>
                <w:szCs w:val="24"/>
                <w:lang w:eastAsia="pt-BR"/>
              </w:rPr>
              <w:t>Isopor</w:t>
            </w:r>
            <w:r>
              <w:rPr>
                <w:rFonts w:ascii="Times New Roman" w:eastAsia="Times New Roman" w:hAnsi="Times New Roman" w:cs="Times New Roman"/>
                <w:bCs/>
                <w:sz w:val="24"/>
                <w:szCs w:val="24"/>
                <w:lang w:eastAsia="pt-BR"/>
              </w:rPr>
              <w:t xml:space="preserve"> – tamanho: pequena, para descongelar sêmen</w:t>
            </w:r>
            <w:r w:rsidR="00BD18AF" w:rsidRPr="00B37223">
              <w:rPr>
                <w:rFonts w:ascii="Times New Roman" w:eastAsia="Times New Roman" w:hAnsi="Times New Roman" w:cs="Times New Roman"/>
                <w:bCs/>
                <w:sz w:val="24"/>
                <w:szCs w:val="24"/>
                <w:lang w:eastAsia="pt-BR"/>
              </w:rPr>
              <w:t>.</w:t>
            </w:r>
          </w:p>
        </w:tc>
        <w:tc>
          <w:tcPr>
            <w:tcW w:w="1256" w:type="dxa"/>
            <w:vAlign w:val="center"/>
          </w:tcPr>
          <w:p w14:paraId="530BBB80" w14:textId="01CB5787" w:rsidR="00BD18AF" w:rsidRPr="00B37223" w:rsidRDefault="00BD18AF" w:rsidP="00D468DA">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Times New Roman" w:hAnsi="Times New Roman" w:cs="Times New Roman"/>
                <w:b/>
                <w:bCs/>
                <w:sz w:val="24"/>
                <w:szCs w:val="24"/>
                <w:lang w:eastAsia="pt-BR"/>
              </w:rPr>
              <w:t xml:space="preserve">R$ </w:t>
            </w:r>
            <w:r w:rsidR="00531B2E">
              <w:rPr>
                <w:rFonts w:ascii="Times New Roman" w:eastAsia="Times New Roman" w:hAnsi="Times New Roman" w:cs="Times New Roman"/>
                <w:b/>
                <w:bCs/>
                <w:sz w:val="24"/>
                <w:szCs w:val="24"/>
                <w:lang w:eastAsia="pt-BR"/>
              </w:rPr>
              <w:t>9,83</w:t>
            </w:r>
          </w:p>
        </w:tc>
      </w:tr>
      <w:tr w:rsidR="00BD18AF" w:rsidRPr="00B37223" w14:paraId="686B1B02" w14:textId="77777777" w:rsidTr="00531B2E">
        <w:trPr>
          <w:trHeight w:val="136"/>
        </w:trPr>
        <w:tc>
          <w:tcPr>
            <w:tcW w:w="656" w:type="dxa"/>
            <w:shd w:val="clear" w:color="auto" w:fill="auto"/>
            <w:vAlign w:val="center"/>
          </w:tcPr>
          <w:p w14:paraId="17E42548"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04</w:t>
            </w:r>
          </w:p>
        </w:tc>
        <w:tc>
          <w:tcPr>
            <w:tcW w:w="863" w:type="dxa"/>
            <w:shd w:val="clear" w:color="auto" w:fill="auto"/>
            <w:vAlign w:val="center"/>
          </w:tcPr>
          <w:p w14:paraId="3E42B0C7" w14:textId="5DB972DB" w:rsidR="00BD18AF" w:rsidRPr="00FB6B6F" w:rsidRDefault="00FB6B6F" w:rsidP="00531B2E">
            <w:pPr>
              <w:spacing w:line="288" w:lineRule="auto"/>
              <w:jc w:val="center"/>
              <w:rPr>
                <w:rFonts w:ascii="Times New Roman" w:eastAsia="Times New Roman" w:hAnsi="Times New Roman" w:cs="Times New Roman"/>
                <w:b/>
                <w:bCs/>
                <w:sz w:val="24"/>
                <w:szCs w:val="24"/>
                <w:lang w:eastAsia="pt-BR"/>
              </w:rPr>
            </w:pPr>
            <w:r w:rsidRPr="00FB6B6F">
              <w:rPr>
                <w:rFonts w:ascii="Times New Roman" w:eastAsia="Times New Roman" w:hAnsi="Times New Roman" w:cs="Times New Roman"/>
                <w:b/>
                <w:bCs/>
                <w:sz w:val="24"/>
                <w:szCs w:val="24"/>
                <w:lang w:eastAsia="pt-BR"/>
              </w:rPr>
              <w:t>02</w:t>
            </w:r>
          </w:p>
        </w:tc>
        <w:tc>
          <w:tcPr>
            <w:tcW w:w="857" w:type="dxa"/>
            <w:shd w:val="clear" w:color="auto" w:fill="auto"/>
            <w:vAlign w:val="center"/>
          </w:tcPr>
          <w:p w14:paraId="3F048367" w14:textId="626A4B22" w:rsidR="00BD18AF" w:rsidRPr="00B37223" w:rsidRDefault="00FB6B6F" w:rsidP="00531B2E">
            <w:pPr>
              <w:spacing w:line="288" w:lineRule="auto"/>
              <w:jc w:val="center"/>
              <w:rPr>
                <w:rFonts w:ascii="Times New Roman" w:eastAsia="Times New Roman" w:hAnsi="Times New Roman" w:cs="Times New Roman"/>
                <w:sz w:val="24"/>
                <w:szCs w:val="24"/>
                <w:lang w:eastAsia="pt-BR"/>
              </w:rPr>
            </w:pPr>
            <w:r w:rsidRPr="00FB6B6F">
              <w:rPr>
                <w:rFonts w:ascii="Times New Roman" w:eastAsia="Times New Roman" w:hAnsi="Times New Roman" w:cs="Times New Roman"/>
                <w:sz w:val="24"/>
                <w:szCs w:val="24"/>
                <w:lang w:eastAsia="pt-BR"/>
              </w:rPr>
              <w:t>Un.</w:t>
            </w:r>
          </w:p>
        </w:tc>
        <w:tc>
          <w:tcPr>
            <w:tcW w:w="5853" w:type="dxa"/>
            <w:shd w:val="clear" w:color="auto" w:fill="auto"/>
            <w:vAlign w:val="center"/>
          </w:tcPr>
          <w:p w14:paraId="30B1F577" w14:textId="48A7734E" w:rsidR="00BD18AF" w:rsidRPr="00B37223" w:rsidRDefault="00FB6B6F" w:rsidP="00D468DA">
            <w:pPr>
              <w:spacing w:line="288" w:lineRule="auto"/>
              <w:jc w:val="center"/>
              <w:rPr>
                <w:rFonts w:ascii="Times New Roman" w:eastAsia="Times New Roman" w:hAnsi="Times New Roman" w:cs="Times New Roman"/>
                <w:sz w:val="24"/>
                <w:szCs w:val="24"/>
                <w:lang w:eastAsia="pt-BR"/>
              </w:rPr>
            </w:pPr>
            <w:r w:rsidRPr="00FB6B6F">
              <w:rPr>
                <w:rFonts w:ascii="Times New Roman" w:eastAsia="Times New Roman" w:hAnsi="Times New Roman" w:cs="Times New Roman"/>
                <w:b/>
                <w:sz w:val="24"/>
                <w:szCs w:val="24"/>
                <w:lang w:eastAsia="pt-BR"/>
              </w:rPr>
              <w:t>Aplicador</w:t>
            </w:r>
            <w:r>
              <w:rPr>
                <w:rFonts w:ascii="Times New Roman" w:eastAsia="Times New Roman" w:hAnsi="Times New Roman" w:cs="Times New Roman"/>
                <w:bCs/>
                <w:sz w:val="24"/>
                <w:szCs w:val="24"/>
                <w:lang w:eastAsia="pt-BR"/>
              </w:rPr>
              <w:t xml:space="preserve"> </w:t>
            </w:r>
            <w:r w:rsidRPr="00FB6B6F">
              <w:rPr>
                <w:rFonts w:ascii="Times New Roman" w:eastAsia="Times New Roman" w:hAnsi="Times New Roman" w:cs="Times New Roman"/>
                <w:b/>
                <w:sz w:val="24"/>
                <w:szCs w:val="24"/>
                <w:lang w:eastAsia="pt-BR"/>
              </w:rPr>
              <w:t>Universal</w:t>
            </w:r>
            <w:r>
              <w:rPr>
                <w:rFonts w:ascii="Times New Roman" w:eastAsia="Times New Roman" w:hAnsi="Times New Roman" w:cs="Times New Roman"/>
                <w:bCs/>
                <w:sz w:val="24"/>
                <w:szCs w:val="24"/>
                <w:lang w:eastAsia="pt-BR"/>
              </w:rPr>
              <w:t xml:space="preserve"> para inseminação artificial</w:t>
            </w:r>
            <w:r w:rsidR="004C5DFA">
              <w:rPr>
                <w:rFonts w:ascii="Times New Roman" w:eastAsia="Times New Roman" w:hAnsi="Times New Roman" w:cs="Times New Roman"/>
                <w:bCs/>
                <w:sz w:val="24"/>
                <w:szCs w:val="24"/>
                <w:lang w:eastAsia="pt-BR"/>
              </w:rPr>
              <w:t>.</w:t>
            </w:r>
          </w:p>
        </w:tc>
        <w:tc>
          <w:tcPr>
            <w:tcW w:w="1256" w:type="dxa"/>
            <w:vAlign w:val="center"/>
          </w:tcPr>
          <w:p w14:paraId="36229998" w14:textId="1E694C79" w:rsidR="00BD18AF" w:rsidRPr="004C5DFA" w:rsidRDefault="00BD18AF" w:rsidP="00D468DA">
            <w:pPr>
              <w:spacing w:line="288" w:lineRule="auto"/>
              <w:jc w:val="center"/>
              <w:rPr>
                <w:rFonts w:ascii="Times New Roman" w:eastAsia="Times New Roman" w:hAnsi="Times New Roman" w:cs="Times New Roman"/>
                <w:b/>
                <w:bCs/>
                <w:sz w:val="24"/>
                <w:szCs w:val="24"/>
                <w:lang w:eastAsia="pt-BR"/>
              </w:rPr>
            </w:pPr>
            <w:r w:rsidRPr="004C5DFA">
              <w:rPr>
                <w:rFonts w:ascii="Times New Roman" w:eastAsia="Times New Roman" w:hAnsi="Times New Roman" w:cs="Times New Roman"/>
                <w:b/>
                <w:bCs/>
                <w:sz w:val="24"/>
                <w:szCs w:val="24"/>
                <w:lang w:eastAsia="pt-BR"/>
              </w:rPr>
              <w:t xml:space="preserve">R$ </w:t>
            </w:r>
            <w:r w:rsidR="004C5DFA" w:rsidRPr="004C5DFA">
              <w:rPr>
                <w:rFonts w:ascii="Times New Roman" w:eastAsia="Times New Roman" w:hAnsi="Times New Roman" w:cs="Times New Roman"/>
                <w:b/>
                <w:bCs/>
                <w:sz w:val="24"/>
                <w:szCs w:val="24"/>
                <w:lang w:eastAsia="pt-BR"/>
              </w:rPr>
              <w:t>220,00</w:t>
            </w:r>
          </w:p>
        </w:tc>
      </w:tr>
      <w:tr w:rsidR="00BD18AF" w:rsidRPr="00B37223" w14:paraId="15CF6466" w14:textId="77777777" w:rsidTr="005A306A">
        <w:trPr>
          <w:trHeight w:val="136"/>
        </w:trPr>
        <w:tc>
          <w:tcPr>
            <w:tcW w:w="656" w:type="dxa"/>
            <w:shd w:val="clear" w:color="auto" w:fill="auto"/>
            <w:vAlign w:val="center"/>
          </w:tcPr>
          <w:p w14:paraId="6FF7FDCE"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05</w:t>
            </w:r>
          </w:p>
        </w:tc>
        <w:tc>
          <w:tcPr>
            <w:tcW w:w="863" w:type="dxa"/>
            <w:shd w:val="clear" w:color="auto" w:fill="auto"/>
            <w:vAlign w:val="center"/>
          </w:tcPr>
          <w:p w14:paraId="17D0BF20" w14:textId="002D8089" w:rsidR="00BD18AF" w:rsidRPr="00CD0617" w:rsidRDefault="00CD0617" w:rsidP="00D468DA">
            <w:pPr>
              <w:spacing w:line="288" w:lineRule="auto"/>
              <w:jc w:val="center"/>
              <w:rPr>
                <w:rFonts w:ascii="Times New Roman" w:eastAsia="Times New Roman" w:hAnsi="Times New Roman" w:cs="Times New Roman"/>
                <w:b/>
                <w:bCs/>
                <w:sz w:val="24"/>
                <w:szCs w:val="24"/>
                <w:lang w:eastAsia="pt-BR"/>
              </w:rPr>
            </w:pPr>
            <w:r w:rsidRPr="00CD0617">
              <w:rPr>
                <w:rFonts w:ascii="Times New Roman" w:eastAsia="Times New Roman" w:hAnsi="Times New Roman" w:cs="Times New Roman"/>
                <w:b/>
                <w:bCs/>
                <w:sz w:val="24"/>
                <w:szCs w:val="24"/>
                <w:lang w:eastAsia="pt-BR"/>
              </w:rPr>
              <w:t>02</w:t>
            </w:r>
          </w:p>
        </w:tc>
        <w:tc>
          <w:tcPr>
            <w:tcW w:w="857" w:type="dxa"/>
            <w:shd w:val="clear" w:color="auto" w:fill="auto"/>
            <w:vAlign w:val="center"/>
          </w:tcPr>
          <w:p w14:paraId="3E40E8B2" w14:textId="5B91201F" w:rsidR="00BD18AF" w:rsidRPr="00B37223" w:rsidRDefault="00CD0617" w:rsidP="00D468DA">
            <w:pPr>
              <w:spacing w:line="288" w:lineRule="auto"/>
              <w:jc w:val="center"/>
              <w:rPr>
                <w:rFonts w:ascii="Times New Roman" w:eastAsia="Times New Roman" w:hAnsi="Times New Roman" w:cs="Times New Roman"/>
                <w:sz w:val="24"/>
                <w:szCs w:val="24"/>
                <w:lang w:eastAsia="pt-BR"/>
              </w:rPr>
            </w:pPr>
            <w:r w:rsidRPr="00FB6B6F">
              <w:rPr>
                <w:rFonts w:ascii="Times New Roman" w:eastAsia="Times New Roman" w:hAnsi="Times New Roman" w:cs="Times New Roman"/>
                <w:sz w:val="24"/>
                <w:szCs w:val="24"/>
                <w:lang w:eastAsia="pt-BR"/>
              </w:rPr>
              <w:t>Un.</w:t>
            </w:r>
          </w:p>
        </w:tc>
        <w:tc>
          <w:tcPr>
            <w:tcW w:w="5853" w:type="dxa"/>
            <w:shd w:val="clear" w:color="auto" w:fill="auto"/>
            <w:vAlign w:val="center"/>
          </w:tcPr>
          <w:p w14:paraId="394DABAB" w14:textId="5172BF3E" w:rsidR="00BD18AF" w:rsidRPr="00B37223" w:rsidRDefault="00CD0617" w:rsidP="00D468DA">
            <w:pPr>
              <w:spacing w:line="288" w:lineRule="auto"/>
              <w:jc w:val="center"/>
              <w:rPr>
                <w:rFonts w:ascii="Times New Roman" w:eastAsia="Times New Roman" w:hAnsi="Times New Roman" w:cs="Times New Roman"/>
                <w:bCs/>
                <w:sz w:val="24"/>
                <w:szCs w:val="24"/>
                <w:lang w:eastAsia="pt-BR"/>
              </w:rPr>
            </w:pPr>
            <w:r w:rsidRPr="00CD0617">
              <w:rPr>
                <w:rFonts w:ascii="Times New Roman" w:eastAsia="Times New Roman" w:hAnsi="Times New Roman" w:cs="Times New Roman"/>
                <w:b/>
                <w:sz w:val="24"/>
                <w:szCs w:val="24"/>
                <w:lang w:eastAsia="pt-BR"/>
              </w:rPr>
              <w:t>Cortador</w:t>
            </w:r>
            <w:r>
              <w:rPr>
                <w:rFonts w:ascii="Times New Roman" w:eastAsia="Times New Roman" w:hAnsi="Times New Roman" w:cs="Times New Roman"/>
                <w:bCs/>
                <w:sz w:val="24"/>
                <w:szCs w:val="24"/>
                <w:lang w:eastAsia="pt-BR"/>
              </w:rPr>
              <w:t xml:space="preserve"> de </w:t>
            </w:r>
            <w:r w:rsidRPr="00CD0617">
              <w:rPr>
                <w:rFonts w:ascii="Times New Roman" w:eastAsia="Times New Roman" w:hAnsi="Times New Roman" w:cs="Times New Roman"/>
                <w:b/>
                <w:sz w:val="24"/>
                <w:szCs w:val="24"/>
                <w:lang w:eastAsia="pt-BR"/>
              </w:rPr>
              <w:t>Palheta</w:t>
            </w:r>
            <w:r>
              <w:rPr>
                <w:rFonts w:ascii="Times New Roman" w:eastAsia="Times New Roman" w:hAnsi="Times New Roman" w:cs="Times New Roman"/>
                <w:bCs/>
                <w:sz w:val="24"/>
                <w:szCs w:val="24"/>
                <w:lang w:eastAsia="pt-BR"/>
              </w:rPr>
              <w:t xml:space="preserve"> para inseminação artificial.</w:t>
            </w:r>
          </w:p>
        </w:tc>
        <w:tc>
          <w:tcPr>
            <w:tcW w:w="1256" w:type="dxa"/>
            <w:vAlign w:val="center"/>
          </w:tcPr>
          <w:p w14:paraId="73BF87F3" w14:textId="3E10A53A" w:rsidR="00BD18AF" w:rsidRPr="00CD0617" w:rsidRDefault="00BD18AF" w:rsidP="00D468DA">
            <w:pPr>
              <w:spacing w:line="288" w:lineRule="auto"/>
              <w:jc w:val="center"/>
              <w:rPr>
                <w:rFonts w:ascii="Times New Roman" w:eastAsia="Times New Roman" w:hAnsi="Times New Roman" w:cs="Times New Roman"/>
                <w:b/>
                <w:bCs/>
                <w:sz w:val="24"/>
                <w:szCs w:val="24"/>
                <w:lang w:eastAsia="pt-BR"/>
              </w:rPr>
            </w:pPr>
            <w:r w:rsidRPr="00CD0617">
              <w:rPr>
                <w:rFonts w:ascii="Times New Roman" w:eastAsia="Times New Roman" w:hAnsi="Times New Roman" w:cs="Times New Roman"/>
                <w:b/>
                <w:bCs/>
                <w:sz w:val="24"/>
                <w:szCs w:val="24"/>
                <w:lang w:eastAsia="pt-BR"/>
              </w:rPr>
              <w:t xml:space="preserve">R$ </w:t>
            </w:r>
            <w:r w:rsidR="00295393">
              <w:rPr>
                <w:rFonts w:ascii="Times New Roman" w:eastAsia="Times New Roman" w:hAnsi="Times New Roman" w:cs="Times New Roman"/>
                <w:b/>
                <w:bCs/>
                <w:sz w:val="24"/>
                <w:szCs w:val="24"/>
                <w:lang w:eastAsia="pt-BR"/>
              </w:rPr>
              <w:t>117,00</w:t>
            </w:r>
          </w:p>
        </w:tc>
      </w:tr>
      <w:tr w:rsidR="00BD18AF" w:rsidRPr="00B37223" w14:paraId="2C6A1D26" w14:textId="77777777" w:rsidTr="005A306A">
        <w:trPr>
          <w:trHeight w:val="136"/>
        </w:trPr>
        <w:tc>
          <w:tcPr>
            <w:tcW w:w="656" w:type="dxa"/>
            <w:shd w:val="clear" w:color="auto" w:fill="auto"/>
            <w:vAlign w:val="center"/>
          </w:tcPr>
          <w:p w14:paraId="504B5EEA"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06</w:t>
            </w:r>
          </w:p>
        </w:tc>
        <w:tc>
          <w:tcPr>
            <w:tcW w:w="863" w:type="dxa"/>
            <w:shd w:val="clear" w:color="auto" w:fill="auto"/>
            <w:vAlign w:val="center"/>
          </w:tcPr>
          <w:p w14:paraId="76852A3F" w14:textId="2E285C33" w:rsidR="00BD18AF" w:rsidRPr="007F12C6" w:rsidRDefault="007F12C6" w:rsidP="00D468DA">
            <w:pPr>
              <w:spacing w:line="288" w:lineRule="auto"/>
              <w:jc w:val="center"/>
              <w:rPr>
                <w:rFonts w:ascii="Times New Roman" w:eastAsia="Times New Roman" w:hAnsi="Times New Roman" w:cs="Times New Roman"/>
                <w:b/>
                <w:bCs/>
                <w:sz w:val="24"/>
                <w:szCs w:val="24"/>
                <w:lang w:eastAsia="pt-BR"/>
              </w:rPr>
            </w:pPr>
            <w:r w:rsidRPr="007F12C6">
              <w:rPr>
                <w:rFonts w:ascii="Times New Roman" w:eastAsia="Times New Roman" w:hAnsi="Times New Roman" w:cs="Times New Roman"/>
                <w:b/>
                <w:bCs/>
                <w:sz w:val="24"/>
                <w:szCs w:val="24"/>
                <w:lang w:eastAsia="pt-BR"/>
              </w:rPr>
              <w:t>02</w:t>
            </w:r>
          </w:p>
        </w:tc>
        <w:tc>
          <w:tcPr>
            <w:tcW w:w="857" w:type="dxa"/>
            <w:shd w:val="clear" w:color="auto" w:fill="auto"/>
            <w:vAlign w:val="center"/>
          </w:tcPr>
          <w:p w14:paraId="6DB29AA9" w14:textId="41394518" w:rsidR="00BD18AF" w:rsidRPr="00B37223" w:rsidRDefault="007F12C6" w:rsidP="00D468DA">
            <w:pPr>
              <w:spacing w:line="288" w:lineRule="auto"/>
              <w:jc w:val="center"/>
              <w:rPr>
                <w:rFonts w:ascii="Times New Roman" w:eastAsia="Times New Roman" w:hAnsi="Times New Roman" w:cs="Times New Roman"/>
                <w:sz w:val="24"/>
                <w:szCs w:val="24"/>
                <w:lang w:eastAsia="pt-BR"/>
              </w:rPr>
            </w:pPr>
            <w:r w:rsidRPr="00FB6B6F">
              <w:rPr>
                <w:rFonts w:ascii="Times New Roman" w:eastAsia="Times New Roman" w:hAnsi="Times New Roman" w:cs="Times New Roman"/>
                <w:sz w:val="24"/>
                <w:szCs w:val="24"/>
                <w:lang w:eastAsia="pt-BR"/>
              </w:rPr>
              <w:t>Un.</w:t>
            </w:r>
          </w:p>
        </w:tc>
        <w:tc>
          <w:tcPr>
            <w:tcW w:w="5853" w:type="dxa"/>
            <w:shd w:val="clear" w:color="auto" w:fill="auto"/>
            <w:vAlign w:val="center"/>
          </w:tcPr>
          <w:p w14:paraId="08DC2C87" w14:textId="736FDAFE" w:rsidR="00BD18AF" w:rsidRPr="00B37223" w:rsidRDefault="00D00E29" w:rsidP="00D468DA">
            <w:pPr>
              <w:spacing w:line="288" w:lineRule="auto"/>
              <w:jc w:val="center"/>
              <w:rPr>
                <w:rFonts w:ascii="Times New Roman" w:eastAsia="Times New Roman" w:hAnsi="Times New Roman" w:cs="Times New Roman"/>
                <w:bCs/>
                <w:sz w:val="24"/>
                <w:szCs w:val="24"/>
                <w:lang w:eastAsia="pt-BR"/>
              </w:rPr>
            </w:pPr>
            <w:r w:rsidRPr="00205505">
              <w:rPr>
                <w:rFonts w:ascii="Times New Roman" w:eastAsia="Times New Roman" w:hAnsi="Times New Roman" w:cs="Times New Roman"/>
                <w:b/>
                <w:sz w:val="24"/>
                <w:szCs w:val="24"/>
                <w:lang w:eastAsia="pt-BR"/>
              </w:rPr>
              <w:t>Termômetro</w:t>
            </w:r>
            <w:r w:rsidR="002B4562">
              <w:rPr>
                <w:rFonts w:ascii="Times New Roman" w:eastAsia="Times New Roman" w:hAnsi="Times New Roman" w:cs="Times New Roman"/>
                <w:bCs/>
                <w:sz w:val="24"/>
                <w:szCs w:val="24"/>
                <w:lang w:eastAsia="pt-BR"/>
              </w:rPr>
              <w:t xml:space="preserve"> </w:t>
            </w:r>
            <w:r w:rsidR="002B4562" w:rsidRPr="00205505">
              <w:rPr>
                <w:rFonts w:ascii="Times New Roman" w:eastAsia="Times New Roman" w:hAnsi="Times New Roman" w:cs="Times New Roman"/>
                <w:b/>
                <w:sz w:val="24"/>
                <w:szCs w:val="24"/>
                <w:lang w:eastAsia="pt-BR"/>
              </w:rPr>
              <w:t>Digital</w:t>
            </w:r>
            <w:r w:rsidR="002B4562">
              <w:rPr>
                <w:rFonts w:ascii="Times New Roman" w:eastAsia="Times New Roman" w:hAnsi="Times New Roman" w:cs="Times New Roman"/>
                <w:bCs/>
                <w:sz w:val="24"/>
                <w:szCs w:val="24"/>
                <w:lang w:eastAsia="pt-BR"/>
              </w:rPr>
              <w:t xml:space="preserve"> </w:t>
            </w:r>
            <w:r w:rsidR="00205505">
              <w:rPr>
                <w:rFonts w:ascii="Times New Roman" w:eastAsia="Times New Roman" w:hAnsi="Times New Roman" w:cs="Times New Roman"/>
                <w:bCs/>
                <w:sz w:val="24"/>
                <w:szCs w:val="24"/>
                <w:lang w:eastAsia="pt-BR"/>
              </w:rPr>
              <w:t>para descongelamento de sêmen.</w:t>
            </w:r>
          </w:p>
        </w:tc>
        <w:tc>
          <w:tcPr>
            <w:tcW w:w="1256" w:type="dxa"/>
            <w:vAlign w:val="center"/>
          </w:tcPr>
          <w:p w14:paraId="01A4DACA" w14:textId="13B09EA4" w:rsidR="00BD18AF" w:rsidRPr="00205505" w:rsidRDefault="00BD18AF" w:rsidP="00D468DA">
            <w:pPr>
              <w:spacing w:line="288" w:lineRule="auto"/>
              <w:jc w:val="center"/>
              <w:rPr>
                <w:rFonts w:ascii="Times New Roman" w:eastAsia="Times New Roman" w:hAnsi="Times New Roman" w:cs="Times New Roman"/>
                <w:b/>
                <w:bCs/>
                <w:sz w:val="24"/>
                <w:szCs w:val="24"/>
                <w:lang w:eastAsia="pt-BR"/>
              </w:rPr>
            </w:pPr>
            <w:r w:rsidRPr="00205505">
              <w:rPr>
                <w:rFonts w:ascii="Times New Roman" w:eastAsia="Times New Roman" w:hAnsi="Times New Roman" w:cs="Times New Roman"/>
                <w:b/>
                <w:bCs/>
                <w:sz w:val="24"/>
                <w:szCs w:val="24"/>
                <w:lang w:eastAsia="pt-BR"/>
              </w:rPr>
              <w:t xml:space="preserve">R$ </w:t>
            </w:r>
            <w:r w:rsidR="00205505" w:rsidRPr="00205505">
              <w:rPr>
                <w:rFonts w:ascii="Times New Roman" w:eastAsia="Times New Roman" w:hAnsi="Times New Roman" w:cs="Times New Roman"/>
                <w:b/>
                <w:bCs/>
                <w:sz w:val="24"/>
                <w:szCs w:val="24"/>
                <w:lang w:eastAsia="pt-BR"/>
              </w:rPr>
              <w:t>61,33</w:t>
            </w:r>
          </w:p>
        </w:tc>
      </w:tr>
      <w:tr w:rsidR="00BD18AF" w:rsidRPr="00B37223" w14:paraId="02316CF3" w14:textId="77777777" w:rsidTr="00D40708">
        <w:trPr>
          <w:trHeight w:val="136"/>
        </w:trPr>
        <w:tc>
          <w:tcPr>
            <w:tcW w:w="656" w:type="dxa"/>
            <w:shd w:val="clear" w:color="auto" w:fill="auto"/>
            <w:vAlign w:val="center"/>
          </w:tcPr>
          <w:p w14:paraId="7DED0342"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07</w:t>
            </w:r>
          </w:p>
        </w:tc>
        <w:tc>
          <w:tcPr>
            <w:tcW w:w="863" w:type="dxa"/>
            <w:shd w:val="clear" w:color="auto" w:fill="auto"/>
            <w:vAlign w:val="center"/>
          </w:tcPr>
          <w:p w14:paraId="6F3BD8F9" w14:textId="70821CBE" w:rsidR="00BD18AF" w:rsidRPr="00D40708" w:rsidRDefault="00D40708" w:rsidP="00D40708">
            <w:pPr>
              <w:spacing w:line="288" w:lineRule="auto"/>
              <w:jc w:val="center"/>
              <w:rPr>
                <w:rFonts w:ascii="Times New Roman" w:eastAsia="Times New Roman" w:hAnsi="Times New Roman" w:cs="Times New Roman"/>
                <w:b/>
                <w:bCs/>
                <w:sz w:val="24"/>
                <w:szCs w:val="24"/>
                <w:lang w:eastAsia="pt-BR"/>
              </w:rPr>
            </w:pPr>
            <w:r w:rsidRPr="00D40708">
              <w:rPr>
                <w:rFonts w:ascii="Times New Roman" w:eastAsia="Times New Roman" w:hAnsi="Times New Roman" w:cs="Times New Roman"/>
                <w:b/>
                <w:bCs/>
                <w:sz w:val="24"/>
                <w:szCs w:val="24"/>
                <w:lang w:eastAsia="pt-BR"/>
              </w:rPr>
              <w:t>02</w:t>
            </w:r>
          </w:p>
        </w:tc>
        <w:tc>
          <w:tcPr>
            <w:tcW w:w="857" w:type="dxa"/>
            <w:shd w:val="clear" w:color="auto" w:fill="auto"/>
            <w:vAlign w:val="center"/>
          </w:tcPr>
          <w:p w14:paraId="65FFC9EE" w14:textId="7C1659AE" w:rsidR="00BD18AF" w:rsidRPr="00BB1ADD" w:rsidRDefault="00D40708" w:rsidP="00D468DA">
            <w:pPr>
              <w:spacing w:line="288" w:lineRule="auto"/>
              <w:jc w:val="center"/>
              <w:rPr>
                <w:rFonts w:ascii="Times New Roman" w:eastAsia="Times New Roman" w:hAnsi="Times New Roman" w:cs="Times New Roman"/>
                <w:bCs/>
                <w:sz w:val="24"/>
                <w:szCs w:val="24"/>
                <w:lang w:eastAsia="pt-BR"/>
              </w:rPr>
            </w:pPr>
            <w:r w:rsidRPr="00FB6B6F">
              <w:rPr>
                <w:rFonts w:ascii="Times New Roman" w:eastAsia="Times New Roman" w:hAnsi="Times New Roman" w:cs="Times New Roman"/>
                <w:sz w:val="24"/>
                <w:szCs w:val="24"/>
                <w:lang w:eastAsia="pt-BR"/>
              </w:rPr>
              <w:t>Un.</w:t>
            </w:r>
          </w:p>
        </w:tc>
        <w:tc>
          <w:tcPr>
            <w:tcW w:w="5853" w:type="dxa"/>
            <w:shd w:val="clear" w:color="auto" w:fill="auto"/>
            <w:vAlign w:val="center"/>
          </w:tcPr>
          <w:p w14:paraId="1891E6B6" w14:textId="60F47455" w:rsidR="00BD18AF" w:rsidRPr="00B37223" w:rsidRDefault="00D40708" w:rsidP="00D468DA">
            <w:pPr>
              <w:spacing w:line="288" w:lineRule="auto"/>
              <w:jc w:val="center"/>
              <w:rPr>
                <w:rFonts w:ascii="Times New Roman" w:eastAsia="Times New Roman" w:hAnsi="Times New Roman" w:cs="Times New Roman"/>
                <w:bCs/>
                <w:sz w:val="24"/>
                <w:szCs w:val="24"/>
                <w:lang w:eastAsia="pt-BR"/>
              </w:rPr>
            </w:pPr>
            <w:r w:rsidRPr="00D40708">
              <w:rPr>
                <w:rFonts w:ascii="Times New Roman" w:eastAsia="Times New Roman" w:hAnsi="Times New Roman" w:cs="Times New Roman"/>
                <w:b/>
                <w:bCs/>
                <w:sz w:val="24"/>
                <w:szCs w:val="24"/>
                <w:lang w:eastAsia="pt-BR"/>
              </w:rPr>
              <w:t>Pinça</w:t>
            </w:r>
            <w:r>
              <w:rPr>
                <w:rFonts w:ascii="Times New Roman" w:eastAsia="Times New Roman" w:hAnsi="Times New Roman" w:cs="Times New Roman"/>
                <w:sz w:val="24"/>
                <w:szCs w:val="24"/>
                <w:lang w:eastAsia="pt-BR"/>
              </w:rPr>
              <w:t xml:space="preserve"> para manuseio das palhetas de sêmen de bovinos</w:t>
            </w:r>
            <w:r w:rsidR="00BD18AF" w:rsidRPr="00B37223">
              <w:rPr>
                <w:rFonts w:ascii="Times New Roman" w:eastAsia="Times New Roman" w:hAnsi="Times New Roman" w:cs="Times New Roman"/>
                <w:sz w:val="24"/>
                <w:szCs w:val="24"/>
                <w:lang w:eastAsia="pt-BR"/>
              </w:rPr>
              <w:t>.</w:t>
            </w:r>
          </w:p>
        </w:tc>
        <w:tc>
          <w:tcPr>
            <w:tcW w:w="1256" w:type="dxa"/>
            <w:vAlign w:val="center"/>
          </w:tcPr>
          <w:p w14:paraId="304C8259" w14:textId="5346FBE2" w:rsidR="00BD18AF" w:rsidRPr="00D40708" w:rsidRDefault="00BD18AF" w:rsidP="00D468DA">
            <w:pPr>
              <w:spacing w:line="288" w:lineRule="auto"/>
              <w:jc w:val="center"/>
              <w:rPr>
                <w:rFonts w:ascii="Times New Roman" w:eastAsia="Times New Roman" w:hAnsi="Times New Roman" w:cs="Times New Roman"/>
                <w:b/>
                <w:bCs/>
                <w:sz w:val="24"/>
                <w:szCs w:val="24"/>
                <w:lang w:eastAsia="pt-BR"/>
              </w:rPr>
            </w:pPr>
            <w:r w:rsidRPr="00D40708">
              <w:rPr>
                <w:rFonts w:ascii="Times New Roman" w:eastAsia="Times New Roman" w:hAnsi="Times New Roman" w:cs="Times New Roman"/>
                <w:b/>
                <w:bCs/>
                <w:sz w:val="24"/>
                <w:szCs w:val="24"/>
                <w:lang w:eastAsia="pt-BR"/>
              </w:rPr>
              <w:t xml:space="preserve">R$ </w:t>
            </w:r>
            <w:r w:rsidR="00D40708" w:rsidRPr="00D40708">
              <w:rPr>
                <w:rFonts w:ascii="Times New Roman" w:eastAsia="Times New Roman" w:hAnsi="Times New Roman" w:cs="Times New Roman"/>
                <w:b/>
                <w:bCs/>
                <w:sz w:val="24"/>
                <w:szCs w:val="24"/>
                <w:lang w:eastAsia="pt-BR"/>
              </w:rPr>
              <w:t>45,33</w:t>
            </w:r>
          </w:p>
        </w:tc>
      </w:tr>
      <w:tr w:rsidR="00BD18AF" w:rsidRPr="00B37223" w14:paraId="35E7BB74" w14:textId="77777777" w:rsidTr="005A306A">
        <w:trPr>
          <w:trHeight w:val="136"/>
        </w:trPr>
        <w:tc>
          <w:tcPr>
            <w:tcW w:w="656" w:type="dxa"/>
            <w:shd w:val="clear" w:color="auto" w:fill="auto"/>
            <w:vAlign w:val="center"/>
          </w:tcPr>
          <w:p w14:paraId="3D2D46DF" w14:textId="77777777" w:rsidR="00BD18AF" w:rsidRPr="00B37223" w:rsidRDefault="00BD18AF"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08</w:t>
            </w:r>
          </w:p>
        </w:tc>
        <w:tc>
          <w:tcPr>
            <w:tcW w:w="863" w:type="dxa"/>
            <w:shd w:val="clear" w:color="auto" w:fill="auto"/>
            <w:vAlign w:val="center"/>
          </w:tcPr>
          <w:p w14:paraId="0D04B362" w14:textId="4AF92ADE" w:rsidR="00BD18AF" w:rsidRPr="00261154" w:rsidRDefault="00261154" w:rsidP="00D468DA">
            <w:pPr>
              <w:spacing w:line="288" w:lineRule="auto"/>
              <w:jc w:val="center"/>
              <w:rPr>
                <w:rFonts w:ascii="Times New Roman" w:eastAsia="Times New Roman" w:hAnsi="Times New Roman" w:cs="Times New Roman"/>
                <w:b/>
                <w:bCs/>
                <w:sz w:val="24"/>
                <w:szCs w:val="24"/>
                <w:lang w:eastAsia="pt-BR"/>
              </w:rPr>
            </w:pPr>
            <w:r w:rsidRPr="00261154">
              <w:rPr>
                <w:rFonts w:ascii="Times New Roman" w:eastAsia="Times New Roman" w:hAnsi="Times New Roman" w:cs="Times New Roman"/>
                <w:b/>
                <w:bCs/>
                <w:sz w:val="24"/>
                <w:szCs w:val="24"/>
                <w:lang w:eastAsia="pt-BR"/>
              </w:rPr>
              <w:t>40</w:t>
            </w:r>
          </w:p>
        </w:tc>
        <w:tc>
          <w:tcPr>
            <w:tcW w:w="857" w:type="dxa"/>
            <w:shd w:val="clear" w:color="auto" w:fill="auto"/>
            <w:vAlign w:val="center"/>
          </w:tcPr>
          <w:p w14:paraId="08625CF8" w14:textId="2398886C" w:rsidR="00BD18AF" w:rsidRPr="00BB1ADD" w:rsidRDefault="00261154" w:rsidP="00D468DA">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Litro</w:t>
            </w:r>
          </w:p>
        </w:tc>
        <w:tc>
          <w:tcPr>
            <w:tcW w:w="5853" w:type="dxa"/>
            <w:shd w:val="clear" w:color="auto" w:fill="auto"/>
            <w:vAlign w:val="center"/>
          </w:tcPr>
          <w:p w14:paraId="3A3437B6" w14:textId="5FC3D6F5" w:rsidR="00BD18AF" w:rsidRPr="00261154" w:rsidRDefault="00261154" w:rsidP="00261154">
            <w:pPr>
              <w:spacing w:line="288" w:lineRule="auto"/>
              <w:jc w:val="center"/>
              <w:rPr>
                <w:rFonts w:ascii="Times New Roman" w:eastAsia="Times New Roman" w:hAnsi="Times New Roman" w:cs="Times New Roman"/>
                <w:sz w:val="24"/>
                <w:szCs w:val="24"/>
                <w:lang w:eastAsia="pt-BR"/>
              </w:rPr>
            </w:pPr>
            <w:r w:rsidRPr="00261154">
              <w:rPr>
                <w:rFonts w:ascii="Times New Roman" w:eastAsia="Times New Roman" w:hAnsi="Times New Roman" w:cs="Times New Roman"/>
                <w:b/>
                <w:bCs/>
                <w:sz w:val="24"/>
                <w:szCs w:val="24"/>
                <w:lang w:eastAsia="pt-BR"/>
              </w:rPr>
              <w:t>Nitrogênio</w:t>
            </w:r>
            <w:r>
              <w:rPr>
                <w:rFonts w:ascii="Times New Roman" w:eastAsia="Times New Roman" w:hAnsi="Times New Roman" w:cs="Times New Roman"/>
                <w:sz w:val="24"/>
                <w:szCs w:val="24"/>
                <w:lang w:eastAsia="pt-BR"/>
              </w:rPr>
              <w:t xml:space="preserve"> para conservação de material genético</w:t>
            </w:r>
            <w:r w:rsidR="00BD18AF" w:rsidRPr="00B37223">
              <w:rPr>
                <w:rFonts w:ascii="Times New Roman" w:eastAsia="Times New Roman" w:hAnsi="Times New Roman" w:cs="Times New Roman"/>
                <w:sz w:val="24"/>
                <w:szCs w:val="24"/>
                <w:lang w:eastAsia="pt-BR"/>
              </w:rPr>
              <w:t>.</w:t>
            </w:r>
          </w:p>
        </w:tc>
        <w:tc>
          <w:tcPr>
            <w:tcW w:w="1256" w:type="dxa"/>
            <w:vAlign w:val="center"/>
          </w:tcPr>
          <w:p w14:paraId="004A1A83" w14:textId="46C5CE99" w:rsidR="00BD18AF" w:rsidRPr="00261154" w:rsidRDefault="00BD18AF" w:rsidP="00D468DA">
            <w:pPr>
              <w:spacing w:line="288" w:lineRule="auto"/>
              <w:jc w:val="center"/>
              <w:rPr>
                <w:rFonts w:ascii="Times New Roman" w:eastAsia="Times New Roman" w:hAnsi="Times New Roman" w:cs="Times New Roman"/>
                <w:b/>
                <w:bCs/>
                <w:sz w:val="24"/>
                <w:szCs w:val="24"/>
                <w:lang w:eastAsia="pt-BR"/>
              </w:rPr>
            </w:pPr>
            <w:r w:rsidRPr="00261154">
              <w:rPr>
                <w:rFonts w:ascii="Times New Roman" w:eastAsia="Times New Roman" w:hAnsi="Times New Roman" w:cs="Times New Roman"/>
                <w:b/>
                <w:bCs/>
                <w:sz w:val="24"/>
                <w:szCs w:val="24"/>
                <w:lang w:eastAsia="pt-BR"/>
              </w:rPr>
              <w:t>R$</w:t>
            </w:r>
            <w:r w:rsidR="00261154" w:rsidRPr="00261154">
              <w:rPr>
                <w:rFonts w:ascii="Times New Roman" w:eastAsia="Times New Roman" w:hAnsi="Times New Roman" w:cs="Times New Roman"/>
                <w:b/>
                <w:bCs/>
                <w:sz w:val="24"/>
                <w:szCs w:val="24"/>
                <w:lang w:eastAsia="pt-BR"/>
              </w:rPr>
              <w:t xml:space="preserve"> 10,16</w:t>
            </w:r>
          </w:p>
        </w:tc>
      </w:tr>
    </w:tbl>
    <w:p w14:paraId="79FDC13B" w14:textId="77777777" w:rsidR="009B608E" w:rsidRPr="00F51A2E" w:rsidRDefault="009B608E" w:rsidP="004A144D">
      <w:pPr>
        <w:tabs>
          <w:tab w:val="left" w:pos="4620"/>
          <w:tab w:val="left" w:pos="10023"/>
        </w:tabs>
        <w:spacing w:line="288" w:lineRule="auto"/>
        <w:rPr>
          <w:rFonts w:ascii="Times New Roman" w:hAnsi="Times New Roman" w:cs="Times New Roman"/>
          <w:b/>
          <w:noProof/>
          <w:sz w:val="24"/>
          <w:szCs w:val="24"/>
        </w:rPr>
      </w:pPr>
    </w:p>
    <w:p w14:paraId="792E32D9" w14:textId="77777777" w:rsidR="00BD18AF" w:rsidRDefault="00BD18AF" w:rsidP="004A144D">
      <w:pPr>
        <w:tabs>
          <w:tab w:val="left" w:pos="4620"/>
          <w:tab w:val="left" w:pos="10023"/>
        </w:tabs>
        <w:spacing w:line="288" w:lineRule="auto"/>
        <w:jc w:val="center"/>
        <w:rPr>
          <w:rFonts w:ascii="Times New Roman" w:hAnsi="Times New Roman" w:cs="Times New Roman"/>
          <w:b/>
          <w:noProof/>
          <w:sz w:val="24"/>
          <w:szCs w:val="24"/>
        </w:rPr>
      </w:pPr>
    </w:p>
    <w:p w14:paraId="3FA50232" w14:textId="14A07062" w:rsidR="00BD18AF" w:rsidRDefault="00BD18AF" w:rsidP="002F600C">
      <w:pPr>
        <w:rPr>
          <w:rFonts w:ascii="Times New Roman" w:hAnsi="Times New Roman" w:cs="Times New Roman"/>
          <w:b/>
          <w:noProof/>
          <w:sz w:val="24"/>
          <w:szCs w:val="24"/>
        </w:rPr>
      </w:pPr>
      <w:r>
        <w:rPr>
          <w:rFonts w:ascii="Times New Roman" w:hAnsi="Times New Roman" w:cs="Times New Roman"/>
          <w:b/>
          <w:noProof/>
          <w:sz w:val="24"/>
          <w:szCs w:val="24"/>
        </w:rPr>
        <w:br w:type="page"/>
      </w:r>
    </w:p>
    <w:p w14:paraId="05FAD6D8" w14:textId="73CC3199" w:rsidR="00CF1253" w:rsidRDefault="00CF1253">
      <w:pPr>
        <w:rPr>
          <w:rFonts w:ascii="Times New Roman" w:hAnsi="Times New Roman" w:cs="Times New Roman"/>
          <w:b/>
          <w:noProof/>
          <w:sz w:val="24"/>
          <w:szCs w:val="24"/>
        </w:rPr>
      </w:pPr>
    </w:p>
    <w:tbl>
      <w:tblPr>
        <w:tblpPr w:leftFromText="141" w:rightFromText="141" w:vertAnchor="text" w:horzAnchor="margin" w:tblpXSpec="center" w:tblpY="-38"/>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710"/>
        <w:gridCol w:w="6000"/>
        <w:gridCol w:w="1256"/>
      </w:tblGrid>
      <w:tr w:rsidR="00CF1253" w:rsidRPr="00B37223" w14:paraId="36E989E1" w14:textId="77777777" w:rsidTr="00D468DA">
        <w:trPr>
          <w:trHeight w:val="416"/>
        </w:trPr>
        <w:tc>
          <w:tcPr>
            <w:tcW w:w="9485" w:type="dxa"/>
            <w:gridSpan w:val="5"/>
            <w:shd w:val="clear" w:color="auto" w:fill="auto"/>
            <w:vAlign w:val="center"/>
          </w:tcPr>
          <w:p w14:paraId="0310CF33" w14:textId="7CEB2264" w:rsidR="00CF1253" w:rsidRPr="002C0BD5" w:rsidRDefault="00CF1253" w:rsidP="00D468DA">
            <w:pPr>
              <w:spacing w:line="288" w:lineRule="auto"/>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pt-BR"/>
              </w:rPr>
              <w:t>Hormônios</w:t>
            </w:r>
          </w:p>
        </w:tc>
      </w:tr>
      <w:tr w:rsidR="00CF1253" w:rsidRPr="00B37223" w14:paraId="0566306F" w14:textId="77777777" w:rsidTr="00D468DA">
        <w:trPr>
          <w:trHeight w:val="543"/>
        </w:trPr>
        <w:tc>
          <w:tcPr>
            <w:tcW w:w="656" w:type="dxa"/>
            <w:shd w:val="clear" w:color="auto" w:fill="auto"/>
            <w:vAlign w:val="center"/>
          </w:tcPr>
          <w:p w14:paraId="385B58FA"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2371504E"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76" w:type="dxa"/>
            <w:shd w:val="clear" w:color="auto" w:fill="auto"/>
            <w:vAlign w:val="center"/>
          </w:tcPr>
          <w:p w14:paraId="4D227FE0" w14:textId="77777777" w:rsidR="00CF1253" w:rsidRDefault="00CF1253" w:rsidP="00D468DA">
            <w:pPr>
              <w:spacing w:line="288" w:lineRule="auto"/>
              <w:jc w:val="center"/>
              <w:rPr>
                <w:rFonts w:ascii="Times New Roman" w:eastAsia="Calibri" w:hAnsi="Times New Roman" w:cs="Times New Roman"/>
                <w:bCs/>
                <w:sz w:val="24"/>
                <w:szCs w:val="24"/>
              </w:rPr>
            </w:pPr>
          </w:p>
          <w:p w14:paraId="3F908F6A" w14:textId="77777777" w:rsidR="00CF1253" w:rsidRPr="00B37223" w:rsidRDefault="00CF1253" w:rsidP="00D468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27DAA396" w14:textId="77777777" w:rsidR="00CF1253" w:rsidRPr="00B37223" w:rsidRDefault="00CF1253" w:rsidP="00D468DA">
            <w:pPr>
              <w:spacing w:line="288" w:lineRule="auto"/>
              <w:jc w:val="center"/>
              <w:rPr>
                <w:rFonts w:ascii="Times New Roman" w:eastAsia="Calibri" w:hAnsi="Times New Roman" w:cs="Times New Roman"/>
                <w:b/>
                <w:sz w:val="24"/>
                <w:szCs w:val="24"/>
              </w:rPr>
            </w:pPr>
          </w:p>
        </w:tc>
        <w:tc>
          <w:tcPr>
            <w:tcW w:w="6034" w:type="dxa"/>
            <w:shd w:val="clear" w:color="auto" w:fill="auto"/>
            <w:vAlign w:val="center"/>
          </w:tcPr>
          <w:p w14:paraId="09C26F50"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256" w:type="dxa"/>
            <w:vAlign w:val="center"/>
          </w:tcPr>
          <w:p w14:paraId="0334FDEC"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22FE0082" w14:textId="77777777" w:rsidR="00CF1253" w:rsidRPr="00B37223" w:rsidRDefault="00CF1253" w:rsidP="00D468DA">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CF1253" w:rsidRPr="00B37223" w14:paraId="09A0F570" w14:textId="77777777" w:rsidTr="00D468DA">
        <w:trPr>
          <w:trHeight w:val="543"/>
        </w:trPr>
        <w:tc>
          <w:tcPr>
            <w:tcW w:w="656" w:type="dxa"/>
            <w:shd w:val="clear" w:color="auto" w:fill="auto"/>
            <w:vAlign w:val="center"/>
          </w:tcPr>
          <w:p w14:paraId="3C5CB517"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4B9C17FC" w14:textId="3C4D4921" w:rsidR="00CF1253" w:rsidRPr="006B00C7" w:rsidRDefault="009428A6" w:rsidP="00D468DA">
            <w:pPr>
              <w:spacing w:line="288" w:lineRule="auto"/>
              <w:jc w:val="center"/>
              <w:rPr>
                <w:rFonts w:ascii="Times New Roman" w:eastAsia="Times New Roman" w:hAnsi="Times New Roman" w:cs="Times New Roman"/>
                <w:b/>
                <w:bCs/>
                <w:sz w:val="24"/>
                <w:szCs w:val="24"/>
                <w:lang w:eastAsia="pt-BR"/>
              </w:rPr>
            </w:pPr>
            <w:r w:rsidRPr="006B00C7">
              <w:rPr>
                <w:rFonts w:ascii="Times New Roman" w:eastAsia="Times New Roman" w:hAnsi="Times New Roman" w:cs="Times New Roman"/>
                <w:b/>
                <w:bCs/>
                <w:sz w:val="24"/>
                <w:szCs w:val="24"/>
                <w:lang w:eastAsia="pt-BR"/>
              </w:rPr>
              <w:t>35</w:t>
            </w:r>
          </w:p>
        </w:tc>
        <w:tc>
          <w:tcPr>
            <w:tcW w:w="676" w:type="dxa"/>
            <w:shd w:val="clear" w:color="auto" w:fill="auto"/>
            <w:vAlign w:val="center"/>
          </w:tcPr>
          <w:p w14:paraId="3E50F637" w14:textId="17EDACE2" w:rsidR="00CF1253" w:rsidRPr="00B37223" w:rsidRDefault="006F3A14" w:rsidP="00D468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4DABAAC6" w14:textId="5C66187D" w:rsidR="00CF1253" w:rsidRPr="00B37223" w:rsidRDefault="009428A6" w:rsidP="00D468DA">
            <w:pPr>
              <w:spacing w:line="288" w:lineRule="auto"/>
              <w:jc w:val="center"/>
              <w:rPr>
                <w:rFonts w:ascii="Times New Roman" w:eastAsia="Times New Roman" w:hAnsi="Times New Roman" w:cs="Times New Roman"/>
                <w:sz w:val="24"/>
                <w:szCs w:val="24"/>
                <w:lang w:eastAsia="pt-BR"/>
              </w:rPr>
            </w:pPr>
            <w:r w:rsidRPr="009428A6">
              <w:rPr>
                <w:rFonts w:ascii="Times New Roman" w:eastAsia="Times New Roman" w:hAnsi="Times New Roman" w:cs="Times New Roman"/>
                <w:b/>
                <w:bCs/>
                <w:sz w:val="24"/>
                <w:szCs w:val="24"/>
                <w:lang w:eastAsia="pt-BR"/>
              </w:rPr>
              <w:t>Cipion</w:t>
            </w:r>
            <w:r>
              <w:rPr>
                <w:rFonts w:ascii="Times New Roman" w:eastAsia="Times New Roman" w:hAnsi="Times New Roman" w:cs="Times New Roman"/>
                <w:sz w:val="24"/>
                <w:szCs w:val="24"/>
                <w:lang w:eastAsia="pt-BR"/>
              </w:rPr>
              <w:t xml:space="preserve"> – apresentação: </w:t>
            </w:r>
            <w:r w:rsidRPr="009428A6">
              <w:rPr>
                <w:rFonts w:ascii="Times New Roman" w:eastAsia="Times New Roman" w:hAnsi="Times New Roman" w:cs="Times New Roman"/>
                <w:b/>
                <w:bCs/>
                <w:sz w:val="24"/>
                <w:szCs w:val="24"/>
                <w:lang w:eastAsia="pt-BR"/>
              </w:rPr>
              <w:t>10 ml</w:t>
            </w:r>
            <w:r>
              <w:rPr>
                <w:rFonts w:ascii="Times New Roman" w:eastAsia="Times New Roman" w:hAnsi="Times New Roman" w:cs="Times New Roman"/>
                <w:sz w:val="24"/>
                <w:szCs w:val="24"/>
                <w:lang w:eastAsia="pt-BR"/>
              </w:rPr>
              <w:t>; estrogênio sintético com cipiomato de estradiol</w:t>
            </w:r>
            <w:r w:rsidR="00CF1253" w:rsidRPr="00B37223">
              <w:rPr>
                <w:rFonts w:ascii="Times New Roman" w:eastAsia="Times New Roman" w:hAnsi="Times New Roman" w:cs="Times New Roman"/>
                <w:sz w:val="24"/>
                <w:szCs w:val="24"/>
                <w:lang w:eastAsia="pt-BR"/>
              </w:rPr>
              <w:t>.</w:t>
            </w:r>
          </w:p>
        </w:tc>
        <w:tc>
          <w:tcPr>
            <w:tcW w:w="1256" w:type="dxa"/>
            <w:vAlign w:val="center"/>
          </w:tcPr>
          <w:p w14:paraId="4DC357A7" w14:textId="77777777" w:rsidR="00CF1253" w:rsidRDefault="00CF1253" w:rsidP="00D468DA">
            <w:pPr>
              <w:spacing w:line="288" w:lineRule="auto"/>
              <w:jc w:val="center"/>
              <w:rPr>
                <w:rFonts w:ascii="Times New Roman" w:eastAsia="Calibri" w:hAnsi="Times New Roman" w:cs="Times New Roman"/>
                <w:b/>
                <w:sz w:val="24"/>
                <w:szCs w:val="24"/>
              </w:rPr>
            </w:pPr>
          </w:p>
          <w:p w14:paraId="5A0686D2" w14:textId="78D17B66" w:rsidR="00CF1253" w:rsidRPr="00B37223" w:rsidRDefault="00CF1253" w:rsidP="00D468DA">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
                <w:sz w:val="24"/>
                <w:szCs w:val="24"/>
              </w:rPr>
              <w:t xml:space="preserve">R$ </w:t>
            </w:r>
            <w:r w:rsidR="009428A6">
              <w:rPr>
                <w:rFonts w:ascii="Times New Roman" w:eastAsia="Calibri" w:hAnsi="Times New Roman" w:cs="Times New Roman"/>
                <w:b/>
                <w:sz w:val="24"/>
                <w:szCs w:val="24"/>
              </w:rPr>
              <w:t>21,46</w:t>
            </w:r>
          </w:p>
          <w:p w14:paraId="476F085F" w14:textId="77777777" w:rsidR="00CF1253" w:rsidRPr="00B37223" w:rsidRDefault="00CF1253" w:rsidP="00D468DA">
            <w:pPr>
              <w:spacing w:line="288" w:lineRule="auto"/>
              <w:jc w:val="center"/>
              <w:rPr>
                <w:rFonts w:ascii="Times New Roman" w:eastAsia="Calibri" w:hAnsi="Times New Roman" w:cs="Times New Roman"/>
                <w:b/>
                <w:sz w:val="24"/>
                <w:szCs w:val="24"/>
              </w:rPr>
            </w:pPr>
          </w:p>
        </w:tc>
      </w:tr>
      <w:tr w:rsidR="00CF1253" w:rsidRPr="00B37223" w14:paraId="129B1DAE" w14:textId="77777777" w:rsidTr="00E872CC">
        <w:trPr>
          <w:trHeight w:val="539"/>
        </w:trPr>
        <w:tc>
          <w:tcPr>
            <w:tcW w:w="656" w:type="dxa"/>
            <w:shd w:val="clear" w:color="auto" w:fill="auto"/>
            <w:vAlign w:val="center"/>
          </w:tcPr>
          <w:p w14:paraId="7EF483C1"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02</w:t>
            </w:r>
          </w:p>
        </w:tc>
        <w:tc>
          <w:tcPr>
            <w:tcW w:w="863" w:type="dxa"/>
            <w:shd w:val="clear" w:color="auto" w:fill="auto"/>
            <w:vAlign w:val="center"/>
          </w:tcPr>
          <w:p w14:paraId="056F7A8E" w14:textId="21B90E14" w:rsidR="00CF1253" w:rsidRPr="006B00C7" w:rsidRDefault="006B00C7" w:rsidP="00D468DA">
            <w:pPr>
              <w:spacing w:line="288" w:lineRule="auto"/>
              <w:jc w:val="center"/>
              <w:rPr>
                <w:rFonts w:ascii="Times New Roman" w:eastAsia="Times New Roman" w:hAnsi="Times New Roman" w:cs="Times New Roman"/>
                <w:b/>
                <w:bCs/>
                <w:color w:val="000000"/>
                <w:sz w:val="24"/>
                <w:szCs w:val="24"/>
                <w:lang w:eastAsia="pt-BR"/>
              </w:rPr>
            </w:pPr>
            <w:r w:rsidRPr="006B00C7">
              <w:rPr>
                <w:rFonts w:ascii="Times New Roman" w:eastAsia="Times New Roman" w:hAnsi="Times New Roman" w:cs="Times New Roman"/>
                <w:b/>
                <w:bCs/>
                <w:color w:val="000000"/>
                <w:sz w:val="24"/>
                <w:szCs w:val="24"/>
                <w:lang w:eastAsia="pt-BR"/>
              </w:rPr>
              <w:t>11</w:t>
            </w:r>
          </w:p>
        </w:tc>
        <w:tc>
          <w:tcPr>
            <w:tcW w:w="676" w:type="dxa"/>
            <w:shd w:val="clear" w:color="auto" w:fill="auto"/>
            <w:vAlign w:val="center"/>
          </w:tcPr>
          <w:p w14:paraId="20BD3B61" w14:textId="4CC0C4AD" w:rsidR="00CF1253" w:rsidRPr="006F3A14" w:rsidRDefault="006F3A14" w:rsidP="006F3A14">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7261403D" w14:textId="588E79E2" w:rsidR="00CF1253" w:rsidRPr="00B37223" w:rsidRDefault="006B00C7" w:rsidP="00D468DA">
            <w:pPr>
              <w:spacing w:line="288" w:lineRule="auto"/>
              <w:jc w:val="center"/>
              <w:rPr>
                <w:rFonts w:ascii="Times New Roman" w:eastAsia="Times New Roman" w:hAnsi="Times New Roman" w:cs="Times New Roman"/>
                <w:sz w:val="24"/>
                <w:szCs w:val="24"/>
                <w:lang w:eastAsia="pt-BR"/>
              </w:rPr>
            </w:pPr>
            <w:r w:rsidRPr="00565EF0">
              <w:rPr>
                <w:rFonts w:ascii="Times New Roman" w:eastAsia="Times New Roman" w:hAnsi="Times New Roman" w:cs="Times New Roman"/>
                <w:b/>
                <w:bCs/>
                <w:sz w:val="24"/>
                <w:szCs w:val="24"/>
                <w:lang w:eastAsia="pt-BR"/>
              </w:rPr>
              <w:t>eCGen</w:t>
            </w:r>
            <w:r>
              <w:rPr>
                <w:rFonts w:ascii="Times New Roman" w:eastAsia="Times New Roman" w:hAnsi="Times New Roman" w:cs="Times New Roman"/>
                <w:sz w:val="24"/>
                <w:szCs w:val="24"/>
                <w:lang w:eastAsia="pt-BR"/>
              </w:rPr>
              <w:t xml:space="preserve"> – apresentação: </w:t>
            </w:r>
            <w:r>
              <w:rPr>
                <w:rFonts w:ascii="Times New Roman" w:eastAsia="Times New Roman" w:hAnsi="Times New Roman" w:cs="Times New Roman"/>
                <w:b/>
                <w:bCs/>
                <w:sz w:val="24"/>
                <w:szCs w:val="24"/>
                <w:lang w:eastAsia="pt-BR"/>
              </w:rPr>
              <w:t>25</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ECG gonadotrofina</w:t>
            </w:r>
            <w:r w:rsidR="00CF1253">
              <w:rPr>
                <w:rFonts w:ascii="Times New Roman" w:eastAsia="Times New Roman" w:hAnsi="Times New Roman" w:cs="Times New Roman"/>
                <w:sz w:val="24"/>
                <w:szCs w:val="24"/>
                <w:lang w:eastAsia="pt-BR"/>
              </w:rPr>
              <w:t>.</w:t>
            </w:r>
          </w:p>
        </w:tc>
        <w:tc>
          <w:tcPr>
            <w:tcW w:w="1256" w:type="dxa"/>
            <w:vAlign w:val="center"/>
          </w:tcPr>
          <w:p w14:paraId="17EA4D10" w14:textId="5F94B64E" w:rsidR="00CF1253" w:rsidRPr="00B37223" w:rsidRDefault="00CF1253" w:rsidP="00D468DA">
            <w:pPr>
              <w:keepNext/>
              <w:spacing w:before="240" w:after="60" w:line="288" w:lineRule="auto"/>
              <w:jc w:val="center"/>
              <w:outlineLvl w:val="2"/>
              <w:rPr>
                <w:rFonts w:ascii="Times New Roman" w:eastAsia="Times New Roman" w:hAnsi="Times New Roman" w:cs="Times New Roman"/>
                <w:b/>
                <w:sz w:val="24"/>
                <w:szCs w:val="24"/>
                <w:lang w:eastAsia="pt-BR"/>
              </w:rPr>
            </w:pPr>
            <w:r w:rsidRPr="00B37223">
              <w:rPr>
                <w:rFonts w:ascii="Times New Roman" w:eastAsia="Times New Roman" w:hAnsi="Times New Roman" w:cs="Times New Roman"/>
                <w:b/>
                <w:sz w:val="24"/>
                <w:szCs w:val="24"/>
                <w:lang w:eastAsia="pt-BR"/>
              </w:rPr>
              <w:t xml:space="preserve">R$ </w:t>
            </w:r>
            <w:r w:rsidR="006B00C7">
              <w:rPr>
                <w:rFonts w:ascii="Times New Roman" w:eastAsia="Times New Roman" w:hAnsi="Times New Roman" w:cs="Times New Roman"/>
                <w:b/>
                <w:sz w:val="24"/>
                <w:szCs w:val="24"/>
                <w:lang w:eastAsia="pt-BR"/>
              </w:rPr>
              <w:t>179,75</w:t>
            </w:r>
          </w:p>
        </w:tc>
      </w:tr>
      <w:tr w:rsidR="00CF1253" w:rsidRPr="00B37223" w14:paraId="5A529781" w14:textId="77777777" w:rsidTr="00E872CC">
        <w:trPr>
          <w:trHeight w:val="747"/>
        </w:trPr>
        <w:tc>
          <w:tcPr>
            <w:tcW w:w="656" w:type="dxa"/>
            <w:shd w:val="clear" w:color="auto" w:fill="auto"/>
            <w:vAlign w:val="center"/>
          </w:tcPr>
          <w:p w14:paraId="63CE5EE5"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shd w:val="clear" w:color="auto" w:fill="auto"/>
            <w:vAlign w:val="center"/>
          </w:tcPr>
          <w:p w14:paraId="7F1B6A5A" w14:textId="77777777" w:rsidR="00CF1253" w:rsidRDefault="00CF1253" w:rsidP="00D468DA">
            <w:pPr>
              <w:spacing w:line="288" w:lineRule="auto"/>
              <w:jc w:val="center"/>
              <w:rPr>
                <w:rFonts w:ascii="Times New Roman" w:eastAsia="Times New Roman" w:hAnsi="Times New Roman" w:cs="Times New Roman"/>
                <w:sz w:val="24"/>
                <w:szCs w:val="24"/>
                <w:lang w:eastAsia="pt-BR"/>
              </w:rPr>
            </w:pPr>
          </w:p>
          <w:p w14:paraId="59CC05DD" w14:textId="5F6CA9F4" w:rsidR="00CF1253" w:rsidRPr="00455C18" w:rsidRDefault="00455C18" w:rsidP="00D468DA">
            <w:pPr>
              <w:spacing w:line="288" w:lineRule="auto"/>
              <w:jc w:val="center"/>
              <w:rPr>
                <w:rFonts w:ascii="Times New Roman" w:eastAsia="Times New Roman" w:hAnsi="Times New Roman" w:cs="Times New Roman"/>
                <w:b/>
                <w:bCs/>
                <w:sz w:val="24"/>
                <w:szCs w:val="24"/>
                <w:lang w:eastAsia="pt-BR"/>
              </w:rPr>
            </w:pPr>
            <w:r w:rsidRPr="00455C18">
              <w:rPr>
                <w:rFonts w:ascii="Times New Roman" w:eastAsia="Times New Roman" w:hAnsi="Times New Roman" w:cs="Times New Roman"/>
                <w:b/>
                <w:bCs/>
                <w:sz w:val="24"/>
                <w:szCs w:val="24"/>
                <w:lang w:eastAsia="pt-BR"/>
              </w:rPr>
              <w:t>32</w:t>
            </w:r>
          </w:p>
          <w:p w14:paraId="0309E334" w14:textId="77777777" w:rsidR="00CF1253" w:rsidRPr="00B37223" w:rsidRDefault="00CF1253" w:rsidP="00D468DA">
            <w:pPr>
              <w:spacing w:line="288" w:lineRule="auto"/>
              <w:jc w:val="center"/>
              <w:rPr>
                <w:rFonts w:ascii="Times New Roman" w:eastAsia="Times New Roman" w:hAnsi="Times New Roman" w:cs="Times New Roman"/>
                <w:sz w:val="24"/>
                <w:szCs w:val="24"/>
                <w:lang w:eastAsia="pt-BR"/>
              </w:rPr>
            </w:pPr>
          </w:p>
        </w:tc>
        <w:tc>
          <w:tcPr>
            <w:tcW w:w="676" w:type="dxa"/>
            <w:shd w:val="clear" w:color="auto" w:fill="auto"/>
            <w:vAlign w:val="center"/>
          </w:tcPr>
          <w:p w14:paraId="2D5DF54B" w14:textId="6C5AE4C6" w:rsidR="00CF1253" w:rsidRPr="006F3A14" w:rsidRDefault="006F3A14" w:rsidP="006F3A14">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4B9C46CA" w14:textId="68751C70" w:rsidR="00CF1253" w:rsidRPr="00B37223" w:rsidRDefault="00455C18" w:rsidP="00D468DA">
            <w:pPr>
              <w:spacing w:line="288" w:lineRule="auto"/>
              <w:jc w:val="center"/>
              <w:rPr>
                <w:rFonts w:ascii="Times New Roman" w:eastAsia="Times New Roman" w:hAnsi="Times New Roman" w:cs="Times New Roman"/>
                <w:bCs/>
                <w:sz w:val="24"/>
                <w:szCs w:val="24"/>
                <w:lang w:eastAsia="pt-BR"/>
              </w:rPr>
            </w:pPr>
            <w:r w:rsidRPr="00565EF0">
              <w:rPr>
                <w:rFonts w:ascii="Times New Roman" w:eastAsia="Times New Roman" w:hAnsi="Times New Roman" w:cs="Times New Roman"/>
                <w:b/>
                <w:sz w:val="24"/>
                <w:szCs w:val="24"/>
                <w:lang w:eastAsia="pt-BR"/>
              </w:rPr>
              <w:t>Induscio</w:t>
            </w:r>
            <w:r>
              <w:rPr>
                <w:rFonts w:ascii="Times New Roman" w:eastAsia="Times New Roman" w:hAnsi="Times New Roman" w:cs="Times New Roman"/>
                <w:bCs/>
                <w:sz w:val="24"/>
                <w:szCs w:val="24"/>
                <w:lang w:eastAsia="pt-BR"/>
              </w:rPr>
              <w:t xml:space="preserve"> – </w:t>
            </w:r>
            <w:r>
              <w:rPr>
                <w:rFonts w:ascii="Times New Roman" w:eastAsia="Times New Roman" w:hAnsi="Times New Roman" w:cs="Times New Roman"/>
                <w:sz w:val="24"/>
                <w:szCs w:val="24"/>
                <w:lang w:eastAsia="pt-BR"/>
              </w:rPr>
              <w:t xml:space="preserve">apresentação: </w:t>
            </w:r>
            <w:r w:rsidR="009075DD" w:rsidRPr="009075DD">
              <w:rPr>
                <w:rFonts w:ascii="Times New Roman" w:eastAsia="Times New Roman" w:hAnsi="Times New Roman" w:cs="Times New Roman"/>
                <w:b/>
                <w:bCs/>
                <w:sz w:val="24"/>
                <w:szCs w:val="24"/>
                <w:lang w:eastAsia="pt-BR"/>
              </w:rPr>
              <w:t>5</w:t>
            </w:r>
            <w:r w:rsidRPr="009075DD">
              <w:rPr>
                <w:rFonts w:ascii="Times New Roman" w:eastAsia="Times New Roman" w:hAnsi="Times New Roman" w:cs="Times New Roman"/>
                <w:b/>
                <w:bCs/>
                <w:sz w:val="24"/>
                <w:szCs w:val="24"/>
                <w:lang w:eastAsia="pt-BR"/>
              </w:rPr>
              <w:t>0</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xml:space="preserve">; </w:t>
            </w:r>
            <w:r w:rsidR="009075DD">
              <w:rPr>
                <w:rFonts w:ascii="Times New Roman" w:eastAsia="Times New Roman" w:hAnsi="Times New Roman" w:cs="Times New Roman"/>
                <w:sz w:val="24"/>
                <w:szCs w:val="24"/>
                <w:lang w:eastAsia="pt-BR"/>
              </w:rPr>
              <w:t>cloprostenol risêmico</w:t>
            </w:r>
            <w:r w:rsidR="00CF1253" w:rsidRPr="00B37223">
              <w:rPr>
                <w:rFonts w:ascii="Times New Roman" w:eastAsia="Times New Roman" w:hAnsi="Times New Roman" w:cs="Times New Roman"/>
                <w:bCs/>
                <w:sz w:val="24"/>
                <w:szCs w:val="24"/>
                <w:lang w:eastAsia="pt-BR"/>
              </w:rPr>
              <w:t>.</w:t>
            </w:r>
          </w:p>
        </w:tc>
        <w:tc>
          <w:tcPr>
            <w:tcW w:w="1256" w:type="dxa"/>
            <w:vAlign w:val="center"/>
          </w:tcPr>
          <w:p w14:paraId="45549E88" w14:textId="17118AE1" w:rsidR="00CF1253" w:rsidRPr="00B37223" w:rsidRDefault="00CF1253" w:rsidP="00D468DA">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Times New Roman" w:hAnsi="Times New Roman" w:cs="Times New Roman"/>
                <w:b/>
                <w:bCs/>
                <w:sz w:val="24"/>
                <w:szCs w:val="24"/>
                <w:lang w:eastAsia="pt-BR"/>
              </w:rPr>
              <w:t xml:space="preserve">R$ </w:t>
            </w:r>
            <w:r w:rsidR="009075DD">
              <w:rPr>
                <w:rFonts w:ascii="Times New Roman" w:eastAsia="Times New Roman" w:hAnsi="Times New Roman" w:cs="Times New Roman"/>
                <w:b/>
                <w:bCs/>
                <w:sz w:val="24"/>
                <w:szCs w:val="24"/>
                <w:lang w:eastAsia="pt-BR"/>
              </w:rPr>
              <w:t>68,64</w:t>
            </w:r>
          </w:p>
        </w:tc>
      </w:tr>
      <w:tr w:rsidR="00CF1253" w:rsidRPr="00B37223" w14:paraId="74D20C86" w14:textId="77777777" w:rsidTr="0076458A">
        <w:trPr>
          <w:trHeight w:val="136"/>
        </w:trPr>
        <w:tc>
          <w:tcPr>
            <w:tcW w:w="656" w:type="dxa"/>
            <w:shd w:val="clear" w:color="auto" w:fill="auto"/>
            <w:vAlign w:val="center"/>
          </w:tcPr>
          <w:p w14:paraId="2D8B105F"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04</w:t>
            </w:r>
          </w:p>
        </w:tc>
        <w:tc>
          <w:tcPr>
            <w:tcW w:w="863" w:type="dxa"/>
            <w:shd w:val="clear" w:color="auto" w:fill="auto"/>
            <w:vAlign w:val="center"/>
          </w:tcPr>
          <w:p w14:paraId="55EFDF78" w14:textId="0A307C97" w:rsidR="00CF1253" w:rsidRPr="003C7966" w:rsidRDefault="003C7966" w:rsidP="0076458A">
            <w:pPr>
              <w:spacing w:line="288" w:lineRule="auto"/>
              <w:jc w:val="center"/>
              <w:rPr>
                <w:rFonts w:ascii="Times New Roman" w:eastAsia="Times New Roman" w:hAnsi="Times New Roman" w:cs="Times New Roman"/>
                <w:b/>
                <w:bCs/>
                <w:sz w:val="24"/>
                <w:szCs w:val="24"/>
                <w:lang w:eastAsia="pt-BR"/>
              </w:rPr>
            </w:pPr>
            <w:r w:rsidRPr="00CD07D6">
              <w:rPr>
                <w:rFonts w:ascii="Times New Roman" w:eastAsia="Times New Roman" w:hAnsi="Times New Roman" w:cs="Times New Roman"/>
                <w:b/>
                <w:bCs/>
                <w:sz w:val="24"/>
                <w:szCs w:val="24"/>
                <w:lang w:eastAsia="pt-BR"/>
              </w:rPr>
              <w:t>01</w:t>
            </w:r>
          </w:p>
        </w:tc>
        <w:tc>
          <w:tcPr>
            <w:tcW w:w="676" w:type="dxa"/>
            <w:shd w:val="clear" w:color="auto" w:fill="auto"/>
            <w:vAlign w:val="center"/>
          </w:tcPr>
          <w:p w14:paraId="7E29867D" w14:textId="15EC0854" w:rsidR="00CF1253" w:rsidRPr="006578E4" w:rsidRDefault="006578E4" w:rsidP="006578E4">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B0408A5" w14:textId="676B2FB6" w:rsidR="00CF1253" w:rsidRPr="00B37223" w:rsidRDefault="003C7966" w:rsidP="00D468DA">
            <w:pPr>
              <w:spacing w:line="288" w:lineRule="auto"/>
              <w:jc w:val="center"/>
              <w:rPr>
                <w:rFonts w:ascii="Times New Roman" w:eastAsia="Times New Roman" w:hAnsi="Times New Roman" w:cs="Times New Roman"/>
                <w:sz w:val="24"/>
                <w:szCs w:val="24"/>
                <w:lang w:eastAsia="pt-BR"/>
              </w:rPr>
            </w:pPr>
            <w:r w:rsidRPr="00565EF0">
              <w:rPr>
                <w:rFonts w:ascii="Times New Roman" w:eastAsia="Times New Roman" w:hAnsi="Times New Roman" w:cs="Times New Roman"/>
                <w:b/>
                <w:sz w:val="24"/>
                <w:szCs w:val="24"/>
                <w:lang w:eastAsia="pt-BR"/>
              </w:rPr>
              <w:t>Induscio</w:t>
            </w:r>
            <w:r>
              <w:rPr>
                <w:rFonts w:ascii="Times New Roman" w:eastAsia="Times New Roman" w:hAnsi="Times New Roman" w:cs="Times New Roman"/>
                <w:bCs/>
                <w:sz w:val="24"/>
                <w:szCs w:val="24"/>
                <w:lang w:eastAsia="pt-BR"/>
              </w:rPr>
              <w:t xml:space="preserve"> – </w:t>
            </w:r>
            <w:r>
              <w:rPr>
                <w:rFonts w:ascii="Times New Roman" w:eastAsia="Times New Roman" w:hAnsi="Times New Roman" w:cs="Times New Roman"/>
                <w:sz w:val="24"/>
                <w:szCs w:val="24"/>
                <w:lang w:eastAsia="pt-BR"/>
              </w:rPr>
              <w:t xml:space="preserve">apresentação: </w:t>
            </w:r>
            <w:r w:rsidRPr="003C7966">
              <w:rPr>
                <w:rFonts w:ascii="Times New Roman" w:eastAsia="Times New Roman" w:hAnsi="Times New Roman" w:cs="Times New Roman"/>
                <w:b/>
                <w:bCs/>
                <w:sz w:val="24"/>
                <w:szCs w:val="24"/>
                <w:lang w:eastAsia="pt-BR"/>
              </w:rPr>
              <w:t>2</w:t>
            </w:r>
            <w:r w:rsidRPr="009075DD">
              <w:rPr>
                <w:rFonts w:ascii="Times New Roman" w:eastAsia="Times New Roman" w:hAnsi="Times New Roman" w:cs="Times New Roman"/>
                <w:b/>
                <w:bCs/>
                <w:sz w:val="24"/>
                <w:szCs w:val="24"/>
                <w:lang w:eastAsia="pt-BR"/>
              </w:rPr>
              <w:t>0</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agente proteolítico cloprostenol risêmico.</w:t>
            </w:r>
          </w:p>
        </w:tc>
        <w:tc>
          <w:tcPr>
            <w:tcW w:w="1256" w:type="dxa"/>
            <w:vAlign w:val="center"/>
          </w:tcPr>
          <w:p w14:paraId="44CC8333" w14:textId="4D651B98" w:rsidR="00CF1253" w:rsidRPr="003C7966" w:rsidRDefault="00CF1253" w:rsidP="00D468DA">
            <w:pPr>
              <w:spacing w:line="288" w:lineRule="auto"/>
              <w:jc w:val="center"/>
              <w:rPr>
                <w:rFonts w:ascii="Times New Roman" w:eastAsia="Times New Roman" w:hAnsi="Times New Roman" w:cs="Times New Roman"/>
                <w:b/>
                <w:bCs/>
                <w:sz w:val="24"/>
                <w:szCs w:val="24"/>
                <w:lang w:eastAsia="pt-BR"/>
              </w:rPr>
            </w:pPr>
            <w:r w:rsidRPr="003C7966">
              <w:rPr>
                <w:rFonts w:ascii="Times New Roman" w:eastAsia="Times New Roman" w:hAnsi="Times New Roman" w:cs="Times New Roman"/>
                <w:b/>
                <w:bCs/>
                <w:sz w:val="24"/>
                <w:szCs w:val="24"/>
                <w:lang w:eastAsia="pt-BR"/>
              </w:rPr>
              <w:t xml:space="preserve">R$ </w:t>
            </w:r>
            <w:r w:rsidR="003C7966" w:rsidRPr="003C7966">
              <w:rPr>
                <w:rFonts w:ascii="Times New Roman" w:eastAsia="Times New Roman" w:hAnsi="Times New Roman" w:cs="Times New Roman"/>
                <w:b/>
                <w:bCs/>
                <w:sz w:val="24"/>
                <w:szCs w:val="24"/>
                <w:lang w:eastAsia="pt-BR"/>
              </w:rPr>
              <w:t>27,46</w:t>
            </w:r>
          </w:p>
        </w:tc>
      </w:tr>
      <w:tr w:rsidR="00CF1253" w:rsidRPr="00B37223" w14:paraId="678A3B30" w14:textId="77777777" w:rsidTr="00D468DA">
        <w:trPr>
          <w:trHeight w:val="136"/>
        </w:trPr>
        <w:tc>
          <w:tcPr>
            <w:tcW w:w="656" w:type="dxa"/>
            <w:shd w:val="clear" w:color="auto" w:fill="auto"/>
            <w:vAlign w:val="center"/>
          </w:tcPr>
          <w:p w14:paraId="39375815"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05</w:t>
            </w:r>
          </w:p>
        </w:tc>
        <w:tc>
          <w:tcPr>
            <w:tcW w:w="863" w:type="dxa"/>
            <w:shd w:val="clear" w:color="auto" w:fill="auto"/>
            <w:vAlign w:val="center"/>
          </w:tcPr>
          <w:p w14:paraId="1B3AEA95" w14:textId="1BF0F3F2" w:rsidR="00CF1253" w:rsidRPr="00205FF3" w:rsidRDefault="00F35983" w:rsidP="00D468DA">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14</w:t>
            </w:r>
          </w:p>
        </w:tc>
        <w:tc>
          <w:tcPr>
            <w:tcW w:w="676" w:type="dxa"/>
            <w:shd w:val="clear" w:color="auto" w:fill="auto"/>
            <w:vAlign w:val="center"/>
          </w:tcPr>
          <w:p w14:paraId="3E461E83" w14:textId="34B6C0F0" w:rsidR="00CF1253" w:rsidRPr="00B37223" w:rsidRDefault="00565EF0" w:rsidP="00D468DA">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6034" w:type="dxa"/>
            <w:shd w:val="clear" w:color="auto" w:fill="auto"/>
            <w:vAlign w:val="center"/>
          </w:tcPr>
          <w:p w14:paraId="504BEE11" w14:textId="11166909" w:rsidR="00CF1253" w:rsidRPr="00B37223" w:rsidRDefault="00565EF0" w:rsidP="00D468DA">
            <w:pPr>
              <w:spacing w:line="288" w:lineRule="auto"/>
              <w:jc w:val="center"/>
              <w:rPr>
                <w:rFonts w:ascii="Times New Roman" w:eastAsia="Times New Roman" w:hAnsi="Times New Roman" w:cs="Times New Roman"/>
                <w:bCs/>
                <w:sz w:val="24"/>
                <w:szCs w:val="24"/>
                <w:lang w:eastAsia="pt-BR"/>
              </w:rPr>
            </w:pPr>
            <w:r w:rsidRPr="00565EF0">
              <w:rPr>
                <w:rFonts w:ascii="Times New Roman" w:eastAsia="Times New Roman" w:hAnsi="Times New Roman" w:cs="Times New Roman"/>
                <w:b/>
                <w:sz w:val="24"/>
                <w:szCs w:val="24"/>
                <w:lang w:eastAsia="pt-BR"/>
              </w:rPr>
              <w:t>Repro</w:t>
            </w:r>
            <w:r>
              <w:rPr>
                <w:rFonts w:ascii="Times New Roman" w:eastAsia="Times New Roman" w:hAnsi="Times New Roman" w:cs="Times New Roman"/>
                <w:bCs/>
                <w:sz w:val="24"/>
                <w:szCs w:val="24"/>
                <w:lang w:eastAsia="pt-BR"/>
              </w:rPr>
              <w:t xml:space="preserve"> </w:t>
            </w:r>
            <w:r w:rsidRPr="00565EF0">
              <w:rPr>
                <w:rFonts w:ascii="Times New Roman" w:eastAsia="Times New Roman" w:hAnsi="Times New Roman" w:cs="Times New Roman"/>
                <w:b/>
                <w:sz w:val="24"/>
                <w:szCs w:val="24"/>
                <w:lang w:eastAsia="pt-BR"/>
              </w:rPr>
              <w:t>One</w:t>
            </w:r>
            <w:r>
              <w:rPr>
                <w:rFonts w:ascii="Times New Roman" w:eastAsia="Times New Roman" w:hAnsi="Times New Roman" w:cs="Times New Roman"/>
                <w:bCs/>
                <w:sz w:val="24"/>
                <w:szCs w:val="24"/>
                <w:lang w:eastAsia="pt-BR"/>
              </w:rPr>
              <w:t xml:space="preserve"> – 0,5 g de progesterona</w:t>
            </w:r>
            <w:r w:rsidR="00CB7FCF">
              <w:rPr>
                <w:rFonts w:ascii="Times New Roman" w:eastAsia="Times New Roman" w:hAnsi="Times New Roman" w:cs="Times New Roman"/>
                <w:bCs/>
                <w:sz w:val="24"/>
                <w:szCs w:val="24"/>
                <w:lang w:eastAsia="pt-BR"/>
              </w:rPr>
              <w:t>;</w:t>
            </w:r>
            <w:r>
              <w:rPr>
                <w:rFonts w:ascii="Times New Roman" w:eastAsia="Times New Roman" w:hAnsi="Times New Roman" w:cs="Times New Roman"/>
                <w:bCs/>
                <w:sz w:val="24"/>
                <w:szCs w:val="24"/>
                <w:lang w:eastAsia="pt-BR"/>
              </w:rPr>
              <w:t xml:space="preserve"> Progesterona.</w:t>
            </w:r>
          </w:p>
        </w:tc>
        <w:tc>
          <w:tcPr>
            <w:tcW w:w="1256" w:type="dxa"/>
            <w:vAlign w:val="center"/>
          </w:tcPr>
          <w:p w14:paraId="0BF8EC34" w14:textId="46D19F8E" w:rsidR="00CF1253" w:rsidRPr="00565EF0" w:rsidRDefault="00CF1253" w:rsidP="00D468DA">
            <w:pPr>
              <w:spacing w:line="288" w:lineRule="auto"/>
              <w:jc w:val="center"/>
              <w:rPr>
                <w:rFonts w:ascii="Times New Roman" w:eastAsia="Times New Roman" w:hAnsi="Times New Roman" w:cs="Times New Roman"/>
                <w:b/>
                <w:bCs/>
                <w:sz w:val="24"/>
                <w:szCs w:val="24"/>
                <w:lang w:eastAsia="pt-BR"/>
              </w:rPr>
            </w:pPr>
            <w:r w:rsidRPr="00565EF0">
              <w:rPr>
                <w:rFonts w:ascii="Times New Roman" w:eastAsia="Times New Roman" w:hAnsi="Times New Roman" w:cs="Times New Roman"/>
                <w:b/>
                <w:bCs/>
                <w:sz w:val="24"/>
                <w:szCs w:val="24"/>
                <w:lang w:eastAsia="pt-BR"/>
              </w:rPr>
              <w:t xml:space="preserve">R$ </w:t>
            </w:r>
            <w:r w:rsidR="00565EF0" w:rsidRPr="00565EF0">
              <w:rPr>
                <w:rFonts w:ascii="Times New Roman" w:eastAsia="Times New Roman" w:hAnsi="Times New Roman" w:cs="Times New Roman"/>
                <w:b/>
                <w:bCs/>
                <w:sz w:val="24"/>
                <w:szCs w:val="24"/>
                <w:lang w:eastAsia="pt-BR"/>
              </w:rPr>
              <w:t>130,57</w:t>
            </w:r>
          </w:p>
        </w:tc>
      </w:tr>
      <w:tr w:rsidR="00CF1253" w:rsidRPr="00B37223" w14:paraId="78AE337B" w14:textId="77777777" w:rsidTr="00D468DA">
        <w:trPr>
          <w:trHeight w:val="136"/>
        </w:trPr>
        <w:tc>
          <w:tcPr>
            <w:tcW w:w="656" w:type="dxa"/>
            <w:shd w:val="clear" w:color="auto" w:fill="auto"/>
            <w:vAlign w:val="center"/>
          </w:tcPr>
          <w:p w14:paraId="3D0D9866"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06</w:t>
            </w:r>
          </w:p>
        </w:tc>
        <w:tc>
          <w:tcPr>
            <w:tcW w:w="863" w:type="dxa"/>
            <w:shd w:val="clear" w:color="auto" w:fill="auto"/>
            <w:vAlign w:val="center"/>
          </w:tcPr>
          <w:p w14:paraId="4D9C537A" w14:textId="289A50CC" w:rsidR="00CF1253" w:rsidRPr="00205FF3" w:rsidRDefault="000F6D76" w:rsidP="00D468DA">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03</w:t>
            </w:r>
          </w:p>
        </w:tc>
        <w:tc>
          <w:tcPr>
            <w:tcW w:w="676" w:type="dxa"/>
            <w:shd w:val="clear" w:color="auto" w:fill="auto"/>
            <w:vAlign w:val="center"/>
          </w:tcPr>
          <w:p w14:paraId="013B41AC" w14:textId="2638E049" w:rsidR="00CF1253" w:rsidRPr="00B37223" w:rsidRDefault="000F6D76" w:rsidP="00D468DA">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6034" w:type="dxa"/>
            <w:shd w:val="clear" w:color="auto" w:fill="auto"/>
            <w:vAlign w:val="center"/>
          </w:tcPr>
          <w:p w14:paraId="6179E600" w14:textId="6BC6CED2" w:rsidR="00CF1253" w:rsidRPr="00B37223" w:rsidRDefault="000F6D76" w:rsidP="00D468DA">
            <w:pPr>
              <w:spacing w:line="288" w:lineRule="auto"/>
              <w:jc w:val="center"/>
              <w:rPr>
                <w:rFonts w:ascii="Times New Roman" w:eastAsia="Times New Roman" w:hAnsi="Times New Roman" w:cs="Times New Roman"/>
                <w:bCs/>
                <w:sz w:val="24"/>
                <w:szCs w:val="24"/>
                <w:lang w:eastAsia="pt-BR"/>
              </w:rPr>
            </w:pPr>
            <w:r w:rsidRPr="000F6D76">
              <w:rPr>
                <w:rFonts w:ascii="Times New Roman" w:eastAsia="Times New Roman" w:hAnsi="Times New Roman" w:cs="Times New Roman"/>
                <w:b/>
                <w:sz w:val="24"/>
                <w:szCs w:val="24"/>
                <w:lang w:eastAsia="pt-BR"/>
              </w:rPr>
              <w:t>Repro Sync</w:t>
            </w:r>
            <w:r>
              <w:rPr>
                <w:rFonts w:ascii="Times New Roman" w:eastAsia="Times New Roman" w:hAnsi="Times New Roman" w:cs="Times New Roman"/>
                <w:bCs/>
                <w:sz w:val="24"/>
                <w:szCs w:val="24"/>
                <w:lang w:eastAsia="pt-BR"/>
              </w:rPr>
              <w:t xml:space="preserve"> – 2,0 g de Progesterona.</w:t>
            </w:r>
          </w:p>
        </w:tc>
        <w:tc>
          <w:tcPr>
            <w:tcW w:w="1256" w:type="dxa"/>
            <w:vAlign w:val="center"/>
          </w:tcPr>
          <w:p w14:paraId="1C796897" w14:textId="01FA1C9F" w:rsidR="00CF1253" w:rsidRPr="000F6D76" w:rsidRDefault="00CF1253" w:rsidP="00D468DA">
            <w:pPr>
              <w:spacing w:line="288" w:lineRule="auto"/>
              <w:jc w:val="center"/>
              <w:rPr>
                <w:rFonts w:ascii="Times New Roman" w:eastAsia="Times New Roman" w:hAnsi="Times New Roman" w:cs="Times New Roman"/>
                <w:b/>
                <w:bCs/>
                <w:sz w:val="24"/>
                <w:szCs w:val="24"/>
                <w:lang w:eastAsia="pt-BR"/>
              </w:rPr>
            </w:pPr>
            <w:r w:rsidRPr="000F6D76">
              <w:rPr>
                <w:rFonts w:ascii="Times New Roman" w:eastAsia="Times New Roman" w:hAnsi="Times New Roman" w:cs="Times New Roman"/>
                <w:b/>
                <w:bCs/>
                <w:sz w:val="24"/>
                <w:szCs w:val="24"/>
                <w:lang w:eastAsia="pt-BR"/>
              </w:rPr>
              <w:t xml:space="preserve">R$ </w:t>
            </w:r>
            <w:r w:rsidR="000F6D76" w:rsidRPr="000F6D76">
              <w:rPr>
                <w:rFonts w:ascii="Times New Roman" w:eastAsia="Times New Roman" w:hAnsi="Times New Roman" w:cs="Times New Roman"/>
                <w:b/>
                <w:bCs/>
                <w:sz w:val="24"/>
                <w:szCs w:val="24"/>
                <w:lang w:eastAsia="pt-BR"/>
              </w:rPr>
              <w:t>234,80</w:t>
            </w:r>
          </w:p>
        </w:tc>
      </w:tr>
      <w:tr w:rsidR="00CF1253" w:rsidRPr="00B37223" w14:paraId="43356DB7" w14:textId="77777777" w:rsidTr="004E733B">
        <w:trPr>
          <w:trHeight w:val="136"/>
        </w:trPr>
        <w:tc>
          <w:tcPr>
            <w:tcW w:w="656" w:type="dxa"/>
            <w:shd w:val="clear" w:color="auto" w:fill="auto"/>
            <w:vAlign w:val="center"/>
          </w:tcPr>
          <w:p w14:paraId="4DF9F297"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07</w:t>
            </w:r>
          </w:p>
        </w:tc>
        <w:tc>
          <w:tcPr>
            <w:tcW w:w="863" w:type="dxa"/>
            <w:shd w:val="clear" w:color="auto" w:fill="auto"/>
            <w:vAlign w:val="center"/>
          </w:tcPr>
          <w:p w14:paraId="08E4DFCA" w14:textId="7006DD64" w:rsidR="00CF1253" w:rsidRPr="00205FF3" w:rsidRDefault="004E733B" w:rsidP="004E733B">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51</w:t>
            </w:r>
          </w:p>
        </w:tc>
        <w:tc>
          <w:tcPr>
            <w:tcW w:w="676" w:type="dxa"/>
            <w:shd w:val="clear" w:color="auto" w:fill="auto"/>
            <w:vAlign w:val="center"/>
          </w:tcPr>
          <w:p w14:paraId="4F6A0201" w14:textId="610B0190" w:rsidR="00CF1253" w:rsidRPr="00BB1ADD" w:rsidRDefault="004E733B" w:rsidP="00D468DA">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Dose</w:t>
            </w:r>
          </w:p>
        </w:tc>
        <w:tc>
          <w:tcPr>
            <w:tcW w:w="6034" w:type="dxa"/>
            <w:shd w:val="clear" w:color="auto" w:fill="auto"/>
            <w:vAlign w:val="center"/>
          </w:tcPr>
          <w:p w14:paraId="76AEA3A4" w14:textId="38D5538B" w:rsidR="00CF1253" w:rsidRPr="00B37223" w:rsidRDefault="004E733B" w:rsidP="00D468DA">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Repro One – 1,0 g de Progesterona.</w:t>
            </w:r>
          </w:p>
        </w:tc>
        <w:tc>
          <w:tcPr>
            <w:tcW w:w="1256" w:type="dxa"/>
            <w:vAlign w:val="center"/>
          </w:tcPr>
          <w:p w14:paraId="24C8B787" w14:textId="6231A02A" w:rsidR="00CF1253" w:rsidRPr="004E733B" w:rsidRDefault="00CF1253" w:rsidP="00D468DA">
            <w:pPr>
              <w:spacing w:line="288" w:lineRule="auto"/>
              <w:jc w:val="center"/>
              <w:rPr>
                <w:rFonts w:ascii="Times New Roman" w:eastAsia="Times New Roman" w:hAnsi="Times New Roman" w:cs="Times New Roman"/>
                <w:b/>
                <w:bCs/>
                <w:sz w:val="24"/>
                <w:szCs w:val="24"/>
                <w:lang w:eastAsia="pt-BR"/>
              </w:rPr>
            </w:pPr>
            <w:r w:rsidRPr="004E733B">
              <w:rPr>
                <w:rFonts w:ascii="Times New Roman" w:eastAsia="Times New Roman" w:hAnsi="Times New Roman" w:cs="Times New Roman"/>
                <w:b/>
                <w:bCs/>
                <w:sz w:val="24"/>
                <w:szCs w:val="24"/>
                <w:lang w:eastAsia="pt-BR"/>
              </w:rPr>
              <w:t xml:space="preserve">R$ </w:t>
            </w:r>
            <w:r w:rsidR="004E733B" w:rsidRPr="004E733B">
              <w:rPr>
                <w:rFonts w:ascii="Times New Roman" w:eastAsia="Times New Roman" w:hAnsi="Times New Roman" w:cs="Times New Roman"/>
                <w:b/>
                <w:bCs/>
                <w:sz w:val="24"/>
                <w:szCs w:val="24"/>
                <w:lang w:eastAsia="pt-BR"/>
              </w:rPr>
              <w:t>193,71</w:t>
            </w:r>
          </w:p>
        </w:tc>
      </w:tr>
      <w:tr w:rsidR="00CF1253" w:rsidRPr="00B37223" w14:paraId="5DBCDB94" w14:textId="77777777" w:rsidTr="00D468DA">
        <w:trPr>
          <w:trHeight w:val="136"/>
        </w:trPr>
        <w:tc>
          <w:tcPr>
            <w:tcW w:w="656" w:type="dxa"/>
            <w:shd w:val="clear" w:color="auto" w:fill="auto"/>
            <w:vAlign w:val="center"/>
          </w:tcPr>
          <w:p w14:paraId="73BEDDBE" w14:textId="77777777" w:rsidR="00CF1253" w:rsidRPr="00B37223" w:rsidRDefault="00CF1253" w:rsidP="00D468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08</w:t>
            </w:r>
          </w:p>
        </w:tc>
        <w:tc>
          <w:tcPr>
            <w:tcW w:w="863" w:type="dxa"/>
            <w:shd w:val="clear" w:color="auto" w:fill="auto"/>
            <w:vAlign w:val="center"/>
          </w:tcPr>
          <w:p w14:paraId="7C4DC12C" w14:textId="7C0CD047" w:rsidR="00CF1253" w:rsidRPr="00205FF3" w:rsidRDefault="00966666" w:rsidP="00D468DA">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15</w:t>
            </w:r>
          </w:p>
        </w:tc>
        <w:tc>
          <w:tcPr>
            <w:tcW w:w="676" w:type="dxa"/>
            <w:shd w:val="clear" w:color="auto" w:fill="auto"/>
            <w:vAlign w:val="center"/>
          </w:tcPr>
          <w:p w14:paraId="4DF8BEA1" w14:textId="4152F634" w:rsidR="00CF1253" w:rsidRPr="005D7552" w:rsidRDefault="005D7552" w:rsidP="005D755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15A3DA9" w14:textId="4964AE7E" w:rsidR="00CF1253" w:rsidRPr="00966666" w:rsidRDefault="00966666" w:rsidP="00966666">
            <w:pPr>
              <w:spacing w:line="288" w:lineRule="auto"/>
              <w:jc w:val="center"/>
              <w:rPr>
                <w:rFonts w:ascii="Times New Roman" w:eastAsia="Times New Roman" w:hAnsi="Times New Roman" w:cs="Times New Roman"/>
                <w:sz w:val="24"/>
                <w:szCs w:val="24"/>
                <w:lang w:eastAsia="pt-BR"/>
              </w:rPr>
            </w:pPr>
            <w:r w:rsidRPr="00966666">
              <w:rPr>
                <w:rFonts w:ascii="Times New Roman" w:eastAsia="Times New Roman" w:hAnsi="Times New Roman" w:cs="Times New Roman"/>
                <w:b/>
                <w:bCs/>
                <w:sz w:val="24"/>
                <w:szCs w:val="24"/>
                <w:lang w:eastAsia="pt-BR"/>
              </w:rPr>
              <w:t>Syncrogen</w:t>
            </w:r>
            <w:r>
              <w:rPr>
                <w:rFonts w:ascii="Times New Roman" w:eastAsia="Times New Roman" w:hAnsi="Times New Roman" w:cs="Times New Roman"/>
                <w:sz w:val="24"/>
                <w:szCs w:val="24"/>
                <w:lang w:eastAsia="pt-BR"/>
              </w:rPr>
              <w:t xml:space="preserve"> – apresentação: </w:t>
            </w:r>
            <w:r>
              <w:rPr>
                <w:rFonts w:ascii="Times New Roman" w:eastAsia="Times New Roman" w:hAnsi="Times New Roman" w:cs="Times New Roman"/>
                <w:b/>
                <w:bCs/>
                <w:sz w:val="24"/>
                <w:szCs w:val="24"/>
                <w:lang w:eastAsia="pt-BR"/>
              </w:rPr>
              <w:t>100</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(benzoato), Benzaato de Estradiol.</w:t>
            </w:r>
          </w:p>
        </w:tc>
        <w:tc>
          <w:tcPr>
            <w:tcW w:w="1256" w:type="dxa"/>
            <w:vAlign w:val="center"/>
          </w:tcPr>
          <w:p w14:paraId="4DFC28FA" w14:textId="5E9479AD" w:rsidR="00CF1253" w:rsidRPr="00966666" w:rsidRDefault="00CF1253" w:rsidP="00D468DA">
            <w:pPr>
              <w:spacing w:line="288" w:lineRule="auto"/>
              <w:jc w:val="center"/>
              <w:rPr>
                <w:rFonts w:ascii="Times New Roman" w:eastAsia="Times New Roman" w:hAnsi="Times New Roman" w:cs="Times New Roman"/>
                <w:b/>
                <w:bCs/>
                <w:sz w:val="24"/>
                <w:szCs w:val="24"/>
                <w:lang w:eastAsia="pt-BR"/>
              </w:rPr>
            </w:pPr>
            <w:r w:rsidRPr="00966666">
              <w:rPr>
                <w:rFonts w:ascii="Times New Roman" w:eastAsia="Times New Roman" w:hAnsi="Times New Roman" w:cs="Times New Roman"/>
                <w:b/>
                <w:bCs/>
                <w:sz w:val="24"/>
                <w:szCs w:val="24"/>
                <w:lang w:eastAsia="pt-BR"/>
              </w:rPr>
              <w:t>R$</w:t>
            </w:r>
            <w:r w:rsidR="00966666" w:rsidRPr="00966666">
              <w:rPr>
                <w:rFonts w:ascii="Times New Roman" w:eastAsia="Times New Roman" w:hAnsi="Times New Roman" w:cs="Times New Roman"/>
                <w:b/>
                <w:bCs/>
                <w:sz w:val="24"/>
                <w:szCs w:val="24"/>
                <w:lang w:eastAsia="pt-BR"/>
              </w:rPr>
              <w:t xml:space="preserve"> 26</w:t>
            </w:r>
            <w:r w:rsidR="00BD1954">
              <w:rPr>
                <w:rFonts w:ascii="Times New Roman" w:eastAsia="Times New Roman" w:hAnsi="Times New Roman" w:cs="Times New Roman"/>
                <w:b/>
                <w:bCs/>
                <w:sz w:val="24"/>
                <w:szCs w:val="24"/>
                <w:lang w:eastAsia="pt-BR"/>
              </w:rPr>
              <w:t>,</w:t>
            </w:r>
            <w:r w:rsidR="00966666" w:rsidRPr="00966666">
              <w:rPr>
                <w:rFonts w:ascii="Times New Roman" w:eastAsia="Times New Roman" w:hAnsi="Times New Roman" w:cs="Times New Roman"/>
                <w:b/>
                <w:bCs/>
                <w:sz w:val="24"/>
                <w:szCs w:val="24"/>
                <w:lang w:eastAsia="pt-BR"/>
              </w:rPr>
              <w:t>40</w:t>
            </w:r>
          </w:p>
        </w:tc>
      </w:tr>
      <w:tr w:rsidR="00BD1954" w:rsidRPr="00B37223" w14:paraId="49E72702" w14:textId="77777777" w:rsidTr="00D468DA">
        <w:trPr>
          <w:trHeight w:val="136"/>
        </w:trPr>
        <w:tc>
          <w:tcPr>
            <w:tcW w:w="656" w:type="dxa"/>
            <w:shd w:val="clear" w:color="auto" w:fill="auto"/>
            <w:vAlign w:val="center"/>
          </w:tcPr>
          <w:p w14:paraId="5FD2BBEE" w14:textId="27EA6F77" w:rsidR="00BD1954" w:rsidRPr="00B37223" w:rsidRDefault="00BD1954" w:rsidP="00D468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09</w:t>
            </w:r>
          </w:p>
        </w:tc>
        <w:tc>
          <w:tcPr>
            <w:tcW w:w="863" w:type="dxa"/>
            <w:shd w:val="clear" w:color="auto" w:fill="auto"/>
            <w:vAlign w:val="center"/>
          </w:tcPr>
          <w:p w14:paraId="32807D57" w14:textId="3B8188C2" w:rsidR="00BD1954" w:rsidRPr="00205FF3" w:rsidRDefault="00BD1954" w:rsidP="00D468DA">
            <w:pPr>
              <w:spacing w:line="288" w:lineRule="auto"/>
              <w:jc w:val="center"/>
              <w:rPr>
                <w:rFonts w:ascii="Times New Roman" w:eastAsia="Times New Roman" w:hAnsi="Times New Roman" w:cs="Times New Roman"/>
                <w:b/>
                <w:bCs/>
                <w:sz w:val="24"/>
                <w:szCs w:val="24"/>
                <w:lang w:eastAsia="pt-BR"/>
              </w:rPr>
            </w:pPr>
            <w:r w:rsidRPr="00205FF3">
              <w:rPr>
                <w:rFonts w:ascii="Times New Roman" w:eastAsia="Times New Roman" w:hAnsi="Times New Roman" w:cs="Times New Roman"/>
                <w:b/>
                <w:bCs/>
                <w:sz w:val="24"/>
                <w:szCs w:val="24"/>
                <w:lang w:eastAsia="pt-BR"/>
              </w:rPr>
              <w:t>09</w:t>
            </w:r>
          </w:p>
        </w:tc>
        <w:tc>
          <w:tcPr>
            <w:tcW w:w="676" w:type="dxa"/>
            <w:shd w:val="clear" w:color="auto" w:fill="auto"/>
            <w:vAlign w:val="center"/>
          </w:tcPr>
          <w:p w14:paraId="06555152" w14:textId="711D65F3" w:rsidR="00BD1954" w:rsidRDefault="007A22E2" w:rsidP="007A22E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21D5AAF" w14:textId="3B4E9CB6" w:rsidR="00BD1954" w:rsidRPr="00BD1954" w:rsidRDefault="00BD1954" w:rsidP="00966666">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Maxrelin </w:t>
            </w:r>
            <w:r>
              <w:rPr>
                <w:rFonts w:ascii="Times New Roman" w:eastAsia="Times New Roman" w:hAnsi="Times New Roman" w:cs="Times New Roman"/>
                <w:sz w:val="24"/>
                <w:szCs w:val="24"/>
                <w:lang w:eastAsia="pt-BR"/>
              </w:rPr>
              <w:t xml:space="preserve">– apresentação: </w:t>
            </w:r>
            <w:r>
              <w:rPr>
                <w:rFonts w:ascii="Times New Roman" w:eastAsia="Times New Roman" w:hAnsi="Times New Roman" w:cs="Times New Roman"/>
                <w:b/>
                <w:bCs/>
                <w:sz w:val="24"/>
                <w:szCs w:val="24"/>
                <w:lang w:eastAsia="pt-BR"/>
              </w:rPr>
              <w:t>20</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analógico sintético do GNRH.</w:t>
            </w:r>
          </w:p>
        </w:tc>
        <w:tc>
          <w:tcPr>
            <w:tcW w:w="1256" w:type="dxa"/>
            <w:vAlign w:val="center"/>
          </w:tcPr>
          <w:p w14:paraId="0B2C9F47" w14:textId="5C8DF9D4" w:rsidR="00BD1954" w:rsidRPr="00966666" w:rsidRDefault="00BD1954" w:rsidP="00D468DA">
            <w:pPr>
              <w:spacing w:line="288" w:lineRule="auto"/>
              <w:jc w:val="center"/>
              <w:rPr>
                <w:rFonts w:ascii="Times New Roman" w:eastAsia="Times New Roman" w:hAnsi="Times New Roman" w:cs="Times New Roman"/>
                <w:b/>
                <w:bCs/>
                <w:sz w:val="24"/>
                <w:szCs w:val="24"/>
                <w:lang w:eastAsia="pt-BR"/>
              </w:rPr>
            </w:pPr>
            <w:r w:rsidRPr="00966666">
              <w:rPr>
                <w:rFonts w:ascii="Times New Roman" w:eastAsia="Times New Roman" w:hAnsi="Times New Roman" w:cs="Times New Roman"/>
                <w:b/>
                <w:bCs/>
                <w:sz w:val="24"/>
                <w:szCs w:val="24"/>
                <w:lang w:eastAsia="pt-BR"/>
              </w:rPr>
              <w:t xml:space="preserve">R$ </w:t>
            </w:r>
            <w:r>
              <w:rPr>
                <w:rFonts w:ascii="Times New Roman" w:eastAsia="Times New Roman" w:hAnsi="Times New Roman" w:cs="Times New Roman"/>
                <w:b/>
                <w:bCs/>
                <w:sz w:val="24"/>
                <w:szCs w:val="24"/>
                <w:lang w:eastAsia="pt-BR"/>
              </w:rPr>
              <w:t>132,00</w:t>
            </w:r>
          </w:p>
        </w:tc>
      </w:tr>
      <w:tr w:rsidR="009200EA" w:rsidRPr="00B37223" w14:paraId="3542A7CD" w14:textId="77777777" w:rsidTr="00D468DA">
        <w:trPr>
          <w:trHeight w:val="136"/>
        </w:trPr>
        <w:tc>
          <w:tcPr>
            <w:tcW w:w="656" w:type="dxa"/>
            <w:shd w:val="clear" w:color="auto" w:fill="auto"/>
            <w:vAlign w:val="center"/>
          </w:tcPr>
          <w:p w14:paraId="4FE4CCE8" w14:textId="11CB9124" w:rsidR="009200EA" w:rsidRDefault="009200EA" w:rsidP="00D468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1795CF67" w14:textId="1514E882" w:rsidR="009200EA" w:rsidRPr="00205FF3" w:rsidRDefault="009200EA" w:rsidP="00D468DA">
            <w:pPr>
              <w:spacing w:line="288" w:lineRule="auto"/>
              <w:jc w:val="center"/>
              <w:rPr>
                <w:rFonts w:ascii="Times New Roman" w:eastAsia="Times New Roman" w:hAnsi="Times New Roman" w:cs="Times New Roman"/>
                <w:b/>
                <w:bCs/>
                <w:sz w:val="24"/>
                <w:szCs w:val="24"/>
                <w:lang w:eastAsia="pt-BR"/>
              </w:rPr>
            </w:pPr>
            <w:r w:rsidRPr="00205FF3">
              <w:rPr>
                <w:rFonts w:ascii="Times New Roman" w:eastAsia="Times New Roman" w:hAnsi="Times New Roman" w:cs="Times New Roman"/>
                <w:b/>
                <w:bCs/>
                <w:sz w:val="24"/>
                <w:szCs w:val="24"/>
                <w:lang w:eastAsia="pt-BR"/>
              </w:rPr>
              <w:t>01</w:t>
            </w:r>
          </w:p>
        </w:tc>
        <w:tc>
          <w:tcPr>
            <w:tcW w:w="676" w:type="dxa"/>
            <w:shd w:val="clear" w:color="auto" w:fill="auto"/>
            <w:vAlign w:val="center"/>
          </w:tcPr>
          <w:p w14:paraId="69426434" w14:textId="1ED9C85A" w:rsidR="009200EA" w:rsidRDefault="007A22E2" w:rsidP="007A22E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30B0B2A" w14:textId="6CA7E34B" w:rsidR="009200EA" w:rsidRDefault="009200EA" w:rsidP="00966666">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Maxrelin </w:t>
            </w:r>
            <w:r>
              <w:rPr>
                <w:rFonts w:ascii="Times New Roman" w:eastAsia="Times New Roman" w:hAnsi="Times New Roman" w:cs="Times New Roman"/>
                <w:sz w:val="24"/>
                <w:szCs w:val="24"/>
                <w:lang w:eastAsia="pt-BR"/>
              </w:rPr>
              <w:t xml:space="preserve">– apresentação: </w:t>
            </w:r>
            <w:r w:rsidRPr="009200EA">
              <w:rPr>
                <w:rFonts w:ascii="Times New Roman" w:eastAsia="Times New Roman" w:hAnsi="Times New Roman" w:cs="Times New Roman"/>
                <w:b/>
                <w:bCs/>
                <w:sz w:val="24"/>
                <w:szCs w:val="24"/>
                <w:lang w:eastAsia="pt-BR"/>
              </w:rPr>
              <w:t>5</w:t>
            </w:r>
            <w:r>
              <w:rPr>
                <w:rFonts w:ascii="Times New Roman" w:eastAsia="Times New Roman" w:hAnsi="Times New Roman" w:cs="Times New Roman"/>
                <w:b/>
                <w:bCs/>
                <w:sz w:val="24"/>
                <w:szCs w:val="24"/>
                <w:lang w:eastAsia="pt-BR"/>
              </w:rPr>
              <w:t>0</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analógico sintético do GNRH.</w:t>
            </w:r>
          </w:p>
        </w:tc>
        <w:tc>
          <w:tcPr>
            <w:tcW w:w="1256" w:type="dxa"/>
            <w:vAlign w:val="center"/>
          </w:tcPr>
          <w:p w14:paraId="49B80FCA" w14:textId="453074F8" w:rsidR="009200EA" w:rsidRPr="00966666" w:rsidRDefault="009200EA" w:rsidP="00D468DA">
            <w:pPr>
              <w:spacing w:line="288" w:lineRule="auto"/>
              <w:jc w:val="center"/>
              <w:rPr>
                <w:rFonts w:ascii="Times New Roman" w:eastAsia="Times New Roman" w:hAnsi="Times New Roman" w:cs="Times New Roman"/>
                <w:b/>
                <w:bCs/>
                <w:sz w:val="24"/>
                <w:szCs w:val="24"/>
                <w:lang w:eastAsia="pt-BR"/>
              </w:rPr>
            </w:pPr>
            <w:r w:rsidRPr="00966666">
              <w:rPr>
                <w:rFonts w:ascii="Times New Roman" w:eastAsia="Times New Roman" w:hAnsi="Times New Roman" w:cs="Times New Roman"/>
                <w:b/>
                <w:bCs/>
                <w:sz w:val="24"/>
                <w:szCs w:val="24"/>
                <w:lang w:eastAsia="pt-BR"/>
              </w:rPr>
              <w:t xml:space="preserve">R$ </w:t>
            </w:r>
            <w:r>
              <w:rPr>
                <w:rFonts w:ascii="Times New Roman" w:eastAsia="Times New Roman" w:hAnsi="Times New Roman" w:cs="Times New Roman"/>
                <w:b/>
                <w:bCs/>
                <w:sz w:val="24"/>
                <w:szCs w:val="24"/>
                <w:lang w:eastAsia="pt-BR"/>
              </w:rPr>
              <w:t>330,00</w:t>
            </w:r>
          </w:p>
        </w:tc>
      </w:tr>
      <w:tr w:rsidR="008928CF" w:rsidRPr="00B37223" w14:paraId="48154A5F" w14:textId="77777777" w:rsidTr="00D468DA">
        <w:trPr>
          <w:trHeight w:val="136"/>
        </w:trPr>
        <w:tc>
          <w:tcPr>
            <w:tcW w:w="656" w:type="dxa"/>
            <w:shd w:val="clear" w:color="auto" w:fill="auto"/>
            <w:vAlign w:val="center"/>
          </w:tcPr>
          <w:p w14:paraId="6837485A" w14:textId="7F212B47" w:rsidR="008928CF" w:rsidRDefault="008928CF" w:rsidP="00D468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863" w:type="dxa"/>
            <w:shd w:val="clear" w:color="auto" w:fill="auto"/>
            <w:vAlign w:val="center"/>
          </w:tcPr>
          <w:p w14:paraId="2BDF8A13" w14:textId="582C7DBA" w:rsidR="008928CF" w:rsidRDefault="008928CF" w:rsidP="00D468DA">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01</w:t>
            </w:r>
          </w:p>
        </w:tc>
        <w:tc>
          <w:tcPr>
            <w:tcW w:w="676" w:type="dxa"/>
            <w:shd w:val="clear" w:color="auto" w:fill="auto"/>
            <w:vAlign w:val="center"/>
          </w:tcPr>
          <w:p w14:paraId="39C0CB87" w14:textId="2D49F414" w:rsidR="008928CF" w:rsidRDefault="009063DE" w:rsidP="009063D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44CBE9A" w14:textId="43B8C4C6" w:rsidR="008928CF" w:rsidRPr="00120142" w:rsidRDefault="00120142" w:rsidP="00966666">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Aplicador </w:t>
            </w:r>
            <w:r>
              <w:rPr>
                <w:rFonts w:ascii="Times New Roman" w:eastAsia="Times New Roman" w:hAnsi="Times New Roman" w:cs="Times New Roman"/>
                <w:sz w:val="24"/>
                <w:szCs w:val="24"/>
                <w:lang w:eastAsia="pt-BR"/>
              </w:rPr>
              <w:t>para DIV-P4.</w:t>
            </w:r>
          </w:p>
        </w:tc>
        <w:tc>
          <w:tcPr>
            <w:tcW w:w="1256" w:type="dxa"/>
            <w:vAlign w:val="center"/>
          </w:tcPr>
          <w:p w14:paraId="7F38FB80" w14:textId="456C5DEF" w:rsidR="008928CF" w:rsidRPr="00966666" w:rsidRDefault="00120142" w:rsidP="00D468DA">
            <w:pPr>
              <w:spacing w:line="288" w:lineRule="auto"/>
              <w:jc w:val="center"/>
              <w:rPr>
                <w:rFonts w:ascii="Times New Roman" w:eastAsia="Times New Roman" w:hAnsi="Times New Roman" w:cs="Times New Roman"/>
                <w:b/>
                <w:bCs/>
                <w:sz w:val="24"/>
                <w:szCs w:val="24"/>
                <w:lang w:eastAsia="pt-BR"/>
              </w:rPr>
            </w:pPr>
            <w:r w:rsidRPr="00966666">
              <w:rPr>
                <w:rFonts w:ascii="Times New Roman" w:eastAsia="Times New Roman" w:hAnsi="Times New Roman" w:cs="Times New Roman"/>
                <w:b/>
                <w:bCs/>
                <w:sz w:val="24"/>
                <w:szCs w:val="24"/>
                <w:lang w:eastAsia="pt-BR"/>
              </w:rPr>
              <w:t xml:space="preserve">R$ </w:t>
            </w:r>
            <w:r>
              <w:rPr>
                <w:rFonts w:ascii="Times New Roman" w:eastAsia="Times New Roman" w:hAnsi="Times New Roman" w:cs="Times New Roman"/>
                <w:b/>
                <w:bCs/>
                <w:sz w:val="24"/>
                <w:szCs w:val="24"/>
                <w:lang w:eastAsia="pt-BR"/>
              </w:rPr>
              <w:t>17,60</w:t>
            </w:r>
          </w:p>
        </w:tc>
      </w:tr>
    </w:tbl>
    <w:p w14:paraId="405878B9" w14:textId="3F644D6B" w:rsidR="00BD18AF" w:rsidRDefault="00BD18AF">
      <w:pPr>
        <w:rPr>
          <w:rFonts w:ascii="Times New Roman" w:hAnsi="Times New Roman" w:cs="Times New Roman"/>
          <w:b/>
          <w:noProof/>
          <w:sz w:val="24"/>
          <w:szCs w:val="24"/>
        </w:rPr>
      </w:pPr>
    </w:p>
    <w:p w14:paraId="4816DC47" w14:textId="77777777" w:rsidR="00C11BF1" w:rsidRDefault="00C11BF1" w:rsidP="004A144D">
      <w:pPr>
        <w:tabs>
          <w:tab w:val="left" w:pos="4620"/>
          <w:tab w:val="left" w:pos="10023"/>
        </w:tabs>
        <w:spacing w:line="288" w:lineRule="auto"/>
        <w:jc w:val="center"/>
        <w:rPr>
          <w:rFonts w:ascii="Times New Roman" w:hAnsi="Times New Roman" w:cs="Times New Roman"/>
          <w:b/>
          <w:noProof/>
          <w:sz w:val="24"/>
          <w:szCs w:val="24"/>
        </w:rPr>
      </w:pPr>
    </w:p>
    <w:p w14:paraId="0F8E6706" w14:textId="77777777" w:rsidR="00C11BF1" w:rsidRDefault="00C11BF1" w:rsidP="004A144D">
      <w:pPr>
        <w:tabs>
          <w:tab w:val="left" w:pos="4620"/>
          <w:tab w:val="left" w:pos="10023"/>
        </w:tabs>
        <w:spacing w:line="288" w:lineRule="auto"/>
        <w:jc w:val="center"/>
        <w:rPr>
          <w:rFonts w:ascii="Times New Roman" w:hAnsi="Times New Roman" w:cs="Times New Roman"/>
          <w:b/>
          <w:noProof/>
          <w:sz w:val="24"/>
          <w:szCs w:val="24"/>
        </w:rPr>
      </w:pPr>
    </w:p>
    <w:p w14:paraId="275B5F0C" w14:textId="77777777" w:rsidR="00C11BF1" w:rsidRDefault="00C11BF1" w:rsidP="004A144D">
      <w:pPr>
        <w:tabs>
          <w:tab w:val="left" w:pos="4620"/>
          <w:tab w:val="left" w:pos="10023"/>
        </w:tabs>
        <w:spacing w:line="288" w:lineRule="auto"/>
        <w:jc w:val="center"/>
        <w:rPr>
          <w:rFonts w:ascii="Times New Roman" w:hAnsi="Times New Roman" w:cs="Times New Roman"/>
          <w:b/>
          <w:noProof/>
          <w:sz w:val="24"/>
          <w:szCs w:val="24"/>
        </w:rPr>
      </w:pPr>
    </w:p>
    <w:p w14:paraId="56F731B3" w14:textId="77777777" w:rsidR="00C11BF1" w:rsidRDefault="00C11BF1" w:rsidP="004A144D">
      <w:pPr>
        <w:tabs>
          <w:tab w:val="left" w:pos="4620"/>
          <w:tab w:val="left" w:pos="10023"/>
        </w:tabs>
        <w:spacing w:line="288" w:lineRule="auto"/>
        <w:jc w:val="center"/>
        <w:rPr>
          <w:rFonts w:ascii="Times New Roman" w:hAnsi="Times New Roman" w:cs="Times New Roman"/>
          <w:b/>
          <w:noProof/>
          <w:sz w:val="24"/>
          <w:szCs w:val="24"/>
        </w:rPr>
      </w:pPr>
    </w:p>
    <w:p w14:paraId="364A5E51" w14:textId="77777777" w:rsidR="00C11BF1" w:rsidRDefault="00C11BF1" w:rsidP="004A144D">
      <w:pPr>
        <w:tabs>
          <w:tab w:val="left" w:pos="4620"/>
          <w:tab w:val="left" w:pos="10023"/>
        </w:tabs>
        <w:spacing w:line="288" w:lineRule="auto"/>
        <w:jc w:val="center"/>
        <w:rPr>
          <w:rFonts w:ascii="Times New Roman" w:hAnsi="Times New Roman" w:cs="Times New Roman"/>
          <w:b/>
          <w:noProof/>
          <w:sz w:val="24"/>
          <w:szCs w:val="24"/>
        </w:rPr>
      </w:pPr>
    </w:p>
    <w:p w14:paraId="503E1380" w14:textId="77777777" w:rsidR="00C11BF1" w:rsidRDefault="00C11BF1" w:rsidP="004A144D">
      <w:pPr>
        <w:tabs>
          <w:tab w:val="left" w:pos="4620"/>
          <w:tab w:val="left" w:pos="10023"/>
        </w:tabs>
        <w:spacing w:line="288" w:lineRule="auto"/>
        <w:jc w:val="center"/>
        <w:rPr>
          <w:rFonts w:ascii="Times New Roman" w:hAnsi="Times New Roman" w:cs="Times New Roman"/>
          <w:b/>
          <w:noProof/>
          <w:sz w:val="24"/>
          <w:szCs w:val="24"/>
        </w:rPr>
      </w:pPr>
    </w:p>
    <w:p w14:paraId="36E4C2F8" w14:textId="77777777" w:rsidR="00C11BF1" w:rsidRDefault="00C11BF1" w:rsidP="004A144D">
      <w:pPr>
        <w:tabs>
          <w:tab w:val="left" w:pos="4620"/>
          <w:tab w:val="left" w:pos="10023"/>
        </w:tabs>
        <w:spacing w:line="288" w:lineRule="auto"/>
        <w:jc w:val="center"/>
        <w:rPr>
          <w:rFonts w:ascii="Times New Roman" w:hAnsi="Times New Roman" w:cs="Times New Roman"/>
          <w:b/>
          <w:noProof/>
          <w:sz w:val="24"/>
          <w:szCs w:val="24"/>
        </w:rPr>
      </w:pPr>
    </w:p>
    <w:p w14:paraId="24AC7F9A" w14:textId="77777777" w:rsidR="00C11BF1" w:rsidRDefault="00C11BF1" w:rsidP="004A144D">
      <w:pPr>
        <w:tabs>
          <w:tab w:val="left" w:pos="4620"/>
          <w:tab w:val="left" w:pos="10023"/>
        </w:tabs>
        <w:spacing w:line="288" w:lineRule="auto"/>
        <w:jc w:val="center"/>
        <w:rPr>
          <w:rFonts w:ascii="Times New Roman" w:hAnsi="Times New Roman" w:cs="Times New Roman"/>
          <w:b/>
          <w:noProof/>
          <w:sz w:val="24"/>
          <w:szCs w:val="24"/>
        </w:rPr>
      </w:pPr>
    </w:p>
    <w:p w14:paraId="7AF19D52" w14:textId="77777777" w:rsidR="00424F01" w:rsidRDefault="00424F01" w:rsidP="004A144D">
      <w:pPr>
        <w:tabs>
          <w:tab w:val="left" w:pos="4620"/>
          <w:tab w:val="left" w:pos="10023"/>
        </w:tabs>
        <w:spacing w:line="288" w:lineRule="auto"/>
        <w:jc w:val="center"/>
        <w:rPr>
          <w:rFonts w:ascii="Times New Roman" w:hAnsi="Times New Roman" w:cs="Times New Roman"/>
          <w:b/>
          <w:noProof/>
          <w:sz w:val="24"/>
          <w:szCs w:val="24"/>
        </w:rPr>
      </w:pPr>
    </w:p>
    <w:p w14:paraId="3F7F6FE6" w14:textId="77777777" w:rsidR="00424F01" w:rsidRDefault="00424F01" w:rsidP="004A144D">
      <w:pPr>
        <w:tabs>
          <w:tab w:val="left" w:pos="4620"/>
          <w:tab w:val="left" w:pos="10023"/>
        </w:tabs>
        <w:spacing w:line="288" w:lineRule="auto"/>
        <w:jc w:val="center"/>
        <w:rPr>
          <w:rFonts w:ascii="Times New Roman" w:hAnsi="Times New Roman" w:cs="Times New Roman"/>
          <w:b/>
          <w:noProof/>
          <w:sz w:val="24"/>
          <w:szCs w:val="24"/>
        </w:rPr>
      </w:pPr>
    </w:p>
    <w:p w14:paraId="44954E5E" w14:textId="77777777" w:rsidR="00424F01" w:rsidRDefault="00424F01" w:rsidP="004A144D">
      <w:pPr>
        <w:tabs>
          <w:tab w:val="left" w:pos="4620"/>
          <w:tab w:val="left" w:pos="10023"/>
        </w:tabs>
        <w:spacing w:line="288" w:lineRule="auto"/>
        <w:jc w:val="center"/>
        <w:rPr>
          <w:rFonts w:ascii="Times New Roman" w:hAnsi="Times New Roman" w:cs="Times New Roman"/>
          <w:b/>
          <w:noProof/>
          <w:sz w:val="24"/>
          <w:szCs w:val="24"/>
        </w:rPr>
      </w:pPr>
    </w:p>
    <w:p w14:paraId="3B8D5254" w14:textId="77777777" w:rsidR="00424F01" w:rsidRDefault="00424F01" w:rsidP="004A144D">
      <w:pPr>
        <w:tabs>
          <w:tab w:val="left" w:pos="4620"/>
          <w:tab w:val="left" w:pos="10023"/>
        </w:tabs>
        <w:spacing w:line="288" w:lineRule="auto"/>
        <w:jc w:val="center"/>
        <w:rPr>
          <w:rFonts w:ascii="Times New Roman" w:hAnsi="Times New Roman" w:cs="Times New Roman"/>
          <w:b/>
          <w:noProof/>
          <w:sz w:val="24"/>
          <w:szCs w:val="24"/>
        </w:rPr>
      </w:pPr>
    </w:p>
    <w:p w14:paraId="0082DAB5" w14:textId="77777777" w:rsidR="00424F01" w:rsidRDefault="00424F01" w:rsidP="004A144D">
      <w:pPr>
        <w:tabs>
          <w:tab w:val="left" w:pos="4620"/>
          <w:tab w:val="left" w:pos="10023"/>
        </w:tabs>
        <w:spacing w:line="288" w:lineRule="auto"/>
        <w:jc w:val="center"/>
        <w:rPr>
          <w:rFonts w:ascii="Times New Roman" w:hAnsi="Times New Roman" w:cs="Times New Roman"/>
          <w:b/>
          <w:noProof/>
          <w:sz w:val="24"/>
          <w:szCs w:val="24"/>
        </w:rPr>
      </w:pPr>
    </w:p>
    <w:p w14:paraId="098B9A3D" w14:textId="77777777" w:rsidR="00424F01" w:rsidRDefault="00424F01" w:rsidP="004A144D">
      <w:pPr>
        <w:tabs>
          <w:tab w:val="left" w:pos="4620"/>
          <w:tab w:val="left" w:pos="10023"/>
        </w:tabs>
        <w:spacing w:line="288" w:lineRule="auto"/>
        <w:jc w:val="center"/>
        <w:rPr>
          <w:rFonts w:ascii="Times New Roman" w:hAnsi="Times New Roman" w:cs="Times New Roman"/>
          <w:b/>
          <w:noProof/>
          <w:sz w:val="24"/>
          <w:szCs w:val="24"/>
        </w:rPr>
      </w:pPr>
    </w:p>
    <w:p w14:paraId="2790E9C4" w14:textId="77777777" w:rsidR="00424F01" w:rsidRDefault="00424F01" w:rsidP="004A144D">
      <w:pPr>
        <w:tabs>
          <w:tab w:val="left" w:pos="4620"/>
          <w:tab w:val="left" w:pos="10023"/>
        </w:tabs>
        <w:spacing w:line="288" w:lineRule="auto"/>
        <w:jc w:val="center"/>
        <w:rPr>
          <w:rFonts w:ascii="Times New Roman" w:hAnsi="Times New Roman" w:cs="Times New Roman"/>
          <w:b/>
          <w:noProof/>
          <w:sz w:val="24"/>
          <w:szCs w:val="24"/>
        </w:rPr>
      </w:pPr>
    </w:p>
    <w:p w14:paraId="43A745B8" w14:textId="77777777" w:rsidR="00C11BF1" w:rsidRDefault="00C11BF1" w:rsidP="00771B9F">
      <w:pPr>
        <w:tabs>
          <w:tab w:val="left" w:pos="4620"/>
          <w:tab w:val="left" w:pos="10023"/>
        </w:tabs>
        <w:spacing w:line="288" w:lineRule="auto"/>
        <w:rPr>
          <w:rFonts w:ascii="Times New Roman" w:hAnsi="Times New Roman" w:cs="Times New Roman"/>
          <w:b/>
          <w:noProof/>
          <w:sz w:val="24"/>
          <w:szCs w:val="24"/>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403DA1A8"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F319D" w:rsidRPr="00F51A2E">
        <w:rPr>
          <w:rFonts w:ascii="Times New Roman" w:hAnsi="Times New Roman" w:cs="Times New Roman"/>
          <w:b/>
          <w:noProof/>
          <w:sz w:val="24"/>
          <w:szCs w:val="24"/>
        </w:rPr>
        <w:t>00</w:t>
      </w:r>
      <w:r w:rsidRPr="00F51A2E">
        <w:rPr>
          <w:rFonts w:ascii="Times New Roman" w:hAnsi="Times New Roman" w:cs="Times New Roman"/>
          <w:b/>
          <w:noProof/>
          <w:sz w:val="24"/>
          <w:szCs w:val="24"/>
        </w:rPr>
        <w:t>3</w:t>
      </w:r>
      <w:r w:rsidR="00D06390" w:rsidRPr="00F51A2E">
        <w:rPr>
          <w:rFonts w:ascii="Times New Roman" w:hAnsi="Times New Roman" w:cs="Times New Roman"/>
          <w:b/>
          <w:noProof/>
          <w:sz w:val="24"/>
          <w:szCs w:val="24"/>
        </w:rPr>
        <w:t>/202</w:t>
      </w:r>
      <w:r w:rsidR="00CF319D" w:rsidRPr="00F51A2E">
        <w:rPr>
          <w:rFonts w:ascii="Times New Roman" w:hAnsi="Times New Roman" w:cs="Times New Roman"/>
          <w:b/>
          <w:noProof/>
          <w:sz w:val="24"/>
          <w:szCs w:val="24"/>
        </w:rPr>
        <w:t>3</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40A2A2D3"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726802" w:rsidRPr="00F51A2E">
        <w:rPr>
          <w:rFonts w:ascii="Times New Roman" w:hAnsi="Times New Roman" w:cs="Times New Roman"/>
          <w:b/>
          <w:noProof/>
          <w:sz w:val="24"/>
          <w:szCs w:val="24"/>
        </w:rPr>
        <w:t>272</w:t>
      </w:r>
      <w:r w:rsidR="00CF319D" w:rsidRPr="00F51A2E">
        <w:rPr>
          <w:rFonts w:ascii="Times New Roman" w:hAnsi="Times New Roman" w:cs="Times New Roman"/>
          <w:b/>
          <w:noProof/>
          <w:sz w:val="24"/>
          <w:szCs w:val="24"/>
        </w:rPr>
        <w:t>/2023</w:t>
      </w:r>
    </w:p>
    <w:p w14:paraId="7B5D1C22"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232F1DD6" w:rsidR="00D06390" w:rsidRPr="00F51A2E"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 xml:space="preserve">II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6EDBE5E0" w14:textId="77777777" w:rsidR="00D06390" w:rsidRPr="00F51A2E" w:rsidRDefault="00D06390" w:rsidP="004A144D">
      <w:pPr>
        <w:pStyle w:val="Corpodetexto"/>
        <w:spacing w:line="288" w:lineRule="auto"/>
        <w:rPr>
          <w:b/>
          <w:noProof/>
          <w:szCs w:val="24"/>
        </w:rPr>
      </w:pPr>
    </w:p>
    <w:p w14:paraId="050EC6ED" w14:textId="5FDFD6AA" w:rsidR="00D06390" w:rsidRPr="00F51A2E" w:rsidRDefault="00D06390" w:rsidP="004A144D">
      <w:pPr>
        <w:spacing w:line="288" w:lineRule="auto"/>
        <w:ind w:left="426" w:right="281"/>
        <w:rPr>
          <w:rFonts w:ascii="Times New Roman" w:hAnsi="Times New Roman" w:cs="Times New Roman"/>
          <w:sz w:val="24"/>
          <w:szCs w:val="24"/>
        </w:rPr>
      </w:pPr>
      <w:r w:rsidRPr="00F51A2E">
        <w:rPr>
          <w:rFonts w:ascii="Times New Roman" w:hAnsi="Times New Roman" w:cs="Times New Roman"/>
          <w:noProof/>
          <w:sz w:val="24"/>
          <w:szCs w:val="24"/>
        </w:rPr>
        <w:t xml:space="preserve">Objeto: </w:t>
      </w:r>
      <w:r w:rsidR="001378A0" w:rsidRPr="00F51A2E">
        <w:rPr>
          <w:rFonts w:ascii="Times New Roman" w:hAnsi="Times New Roman" w:cs="Times New Roman"/>
          <w:color w:val="000000"/>
          <w:sz w:val="24"/>
          <w:szCs w:val="24"/>
        </w:rPr>
        <w:t xml:space="preserve">Aquisição de </w:t>
      </w:r>
      <w:r w:rsidR="001378A0" w:rsidRPr="00F51A2E">
        <w:rPr>
          <w:rFonts w:ascii="Times New Roman" w:hAnsi="Times New Roman" w:cs="Times New Roman"/>
          <w:b/>
          <w:bCs/>
          <w:color w:val="000000"/>
          <w:sz w:val="24"/>
          <w:szCs w:val="24"/>
        </w:rPr>
        <w:t>insumos</w:t>
      </w:r>
      <w:r w:rsidR="001378A0" w:rsidRPr="00F51A2E">
        <w:rPr>
          <w:rFonts w:ascii="Times New Roman" w:hAnsi="Times New Roman" w:cs="Times New Roman"/>
          <w:color w:val="000000"/>
          <w:sz w:val="24"/>
          <w:szCs w:val="24"/>
        </w:rPr>
        <w:t xml:space="preserve"> </w:t>
      </w:r>
      <w:r w:rsidR="001378A0" w:rsidRPr="00F51A2E">
        <w:rPr>
          <w:rFonts w:ascii="Times New Roman" w:hAnsi="Times New Roman" w:cs="Times New Roman"/>
          <w:b/>
          <w:bCs/>
          <w:color w:val="000000"/>
          <w:sz w:val="24"/>
          <w:szCs w:val="24"/>
        </w:rPr>
        <w:t>e materiais para inseminação de bovinos de corte e</w:t>
      </w:r>
      <w:r w:rsidR="001378A0" w:rsidRPr="00F51A2E">
        <w:rPr>
          <w:rFonts w:ascii="Times New Roman" w:hAnsi="Times New Roman" w:cs="Times New Roman"/>
          <w:color w:val="000000"/>
          <w:sz w:val="24"/>
          <w:szCs w:val="24"/>
        </w:rPr>
        <w:t xml:space="preserve"> </w:t>
      </w:r>
      <w:r w:rsidR="001378A0" w:rsidRPr="00F51A2E">
        <w:rPr>
          <w:rFonts w:ascii="Times New Roman" w:hAnsi="Times New Roman" w:cs="Times New Roman"/>
          <w:b/>
          <w:bCs/>
          <w:color w:val="000000"/>
          <w:sz w:val="24"/>
          <w:szCs w:val="24"/>
        </w:rPr>
        <w:t>leiteiros</w:t>
      </w:r>
      <w:r w:rsidRPr="00F51A2E">
        <w:rPr>
          <w:rFonts w:ascii="Times New Roman" w:hAnsi="Times New Roman" w:cs="Times New Roman"/>
          <w:sz w:val="24"/>
          <w:szCs w:val="24"/>
        </w:rPr>
        <w:t xml:space="preserve">, </w:t>
      </w:r>
      <w:r w:rsidR="00CF319D" w:rsidRPr="00F51A2E">
        <w:rPr>
          <w:rFonts w:ascii="Times New Roman" w:hAnsi="Times New Roman" w:cs="Times New Roman"/>
          <w:sz w:val="24"/>
          <w:szCs w:val="24"/>
        </w:rPr>
        <w:t xml:space="preserve">com fundamento legal no </w:t>
      </w:r>
      <w:r w:rsidR="001378A0" w:rsidRPr="00F51A2E">
        <w:rPr>
          <w:rFonts w:ascii="Times New Roman" w:hAnsi="Times New Roman" w:cs="Times New Roman"/>
          <w:sz w:val="24"/>
          <w:szCs w:val="24"/>
        </w:rPr>
        <w:t>A</w:t>
      </w:r>
      <w:r w:rsidR="00CF319D" w:rsidRPr="00F51A2E">
        <w:rPr>
          <w:rFonts w:ascii="Times New Roman" w:hAnsi="Times New Roman" w:cs="Times New Roman"/>
          <w:sz w:val="24"/>
          <w:szCs w:val="24"/>
        </w:rPr>
        <w:t>rt.</w:t>
      </w:r>
      <w:r w:rsidRPr="00F51A2E">
        <w:rPr>
          <w:rFonts w:ascii="Times New Roman" w:hAnsi="Times New Roman" w:cs="Times New Roman"/>
          <w:sz w:val="24"/>
          <w:szCs w:val="24"/>
        </w:rPr>
        <w:t xml:space="preserve">75, </w:t>
      </w:r>
      <w:r w:rsidR="001378A0" w:rsidRPr="00F51A2E">
        <w:rPr>
          <w:rFonts w:ascii="Times New Roman" w:hAnsi="Times New Roman" w:cs="Times New Roman"/>
          <w:sz w:val="24"/>
          <w:szCs w:val="24"/>
        </w:rPr>
        <w:t xml:space="preserve">Inciso </w:t>
      </w:r>
      <w:r w:rsidRPr="00F51A2E">
        <w:rPr>
          <w:rFonts w:ascii="Times New Roman" w:hAnsi="Times New Roman" w:cs="Times New Roman"/>
          <w:sz w:val="24"/>
          <w:szCs w:val="24"/>
        </w:rPr>
        <w:t>II, §</w:t>
      </w:r>
      <w:r w:rsidR="001378A0" w:rsidRPr="00F51A2E">
        <w:rPr>
          <w:rFonts w:ascii="Times New Roman" w:hAnsi="Times New Roman" w:cs="Times New Roman"/>
          <w:sz w:val="24"/>
          <w:szCs w:val="24"/>
        </w:rPr>
        <w:t xml:space="preserve"> </w:t>
      </w:r>
      <w:r w:rsidRPr="00F51A2E">
        <w:rPr>
          <w:rFonts w:ascii="Times New Roman" w:hAnsi="Times New Roman" w:cs="Times New Roman"/>
          <w:sz w:val="24"/>
          <w:szCs w:val="24"/>
        </w:rPr>
        <w:t xml:space="preserve">3º </w:t>
      </w:r>
      <w:r w:rsidR="00CF319D" w:rsidRPr="00F51A2E">
        <w:rPr>
          <w:rFonts w:ascii="Times New Roman" w:hAnsi="Times New Roman" w:cs="Times New Roman"/>
          <w:sz w:val="24"/>
          <w:szCs w:val="24"/>
        </w:rPr>
        <w:t xml:space="preserve">da </w:t>
      </w:r>
      <w:r w:rsidR="001378A0" w:rsidRPr="00F51A2E">
        <w:rPr>
          <w:rFonts w:ascii="Times New Roman" w:hAnsi="Times New Roman" w:cs="Times New Roman"/>
          <w:sz w:val="24"/>
          <w:szCs w:val="24"/>
        </w:rPr>
        <w:t xml:space="preserve">Lei </w:t>
      </w:r>
      <w:r w:rsidRPr="00F51A2E">
        <w:rPr>
          <w:rFonts w:ascii="Times New Roman" w:hAnsi="Times New Roman" w:cs="Times New Roman"/>
          <w:sz w:val="24"/>
          <w:szCs w:val="24"/>
        </w:rPr>
        <w:t xml:space="preserve">14.133 </w:t>
      </w:r>
      <w:r w:rsidR="00CF319D" w:rsidRPr="00F51A2E">
        <w:rPr>
          <w:rFonts w:ascii="Times New Roman" w:hAnsi="Times New Roman" w:cs="Times New Roman"/>
          <w:sz w:val="24"/>
          <w:szCs w:val="24"/>
        </w:rPr>
        <w:t>de</w:t>
      </w:r>
      <w:r w:rsidRPr="00F51A2E">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C06E07">
        <w:trPr>
          <w:trHeight w:val="98"/>
        </w:trPr>
        <w:tc>
          <w:tcPr>
            <w:tcW w:w="10206" w:type="dxa"/>
            <w:gridSpan w:val="2"/>
            <w:tcBorders>
              <w:top w:val="single" w:sz="4" w:space="0" w:color="auto"/>
              <w:left w:val="single" w:sz="4" w:space="0" w:color="auto"/>
              <w:bottom w:val="single" w:sz="4" w:space="0" w:color="auto"/>
              <w:right w:val="single" w:sz="4" w:space="0" w:color="auto"/>
            </w:tcBorders>
          </w:tcPr>
          <w:p w14:paraId="565D3DA1" w14:textId="50FAC14C" w:rsidR="008F4E99" w:rsidRPr="00F51A2E" w:rsidRDefault="008F4E99" w:rsidP="004A144D">
            <w:pPr>
              <w:keepLines/>
              <w:spacing w:line="288" w:lineRule="auto"/>
              <w:jc w:val="center"/>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C06E07">
        <w:trPr>
          <w:trHeight w:val="98"/>
        </w:trPr>
        <w:tc>
          <w:tcPr>
            <w:tcW w:w="10206" w:type="dxa"/>
            <w:gridSpan w:val="2"/>
            <w:tcBorders>
              <w:top w:val="single" w:sz="4" w:space="0" w:color="auto"/>
              <w:left w:val="single" w:sz="4" w:space="0" w:color="auto"/>
              <w:bottom w:val="single" w:sz="4" w:space="0" w:color="auto"/>
              <w:right w:val="single" w:sz="4" w:space="0" w:color="auto"/>
            </w:tcBorders>
          </w:tcPr>
          <w:p w14:paraId="0B791CDC"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C06E07">
        <w:trPr>
          <w:trHeight w:val="219"/>
        </w:trPr>
        <w:tc>
          <w:tcPr>
            <w:tcW w:w="10206" w:type="dxa"/>
            <w:gridSpan w:val="2"/>
            <w:tcBorders>
              <w:top w:val="single" w:sz="4" w:space="0" w:color="auto"/>
              <w:left w:val="single" w:sz="4" w:space="0" w:color="auto"/>
              <w:bottom w:val="single" w:sz="4" w:space="0" w:color="auto"/>
              <w:right w:val="single" w:sz="4" w:space="0" w:color="auto"/>
            </w:tcBorders>
          </w:tcPr>
          <w:p w14:paraId="12BB4B83"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C06E07">
        <w:trPr>
          <w:trHeight w:val="247"/>
        </w:trPr>
        <w:tc>
          <w:tcPr>
            <w:tcW w:w="4266" w:type="dxa"/>
            <w:tcBorders>
              <w:top w:val="single" w:sz="4" w:space="0" w:color="auto"/>
              <w:left w:val="single" w:sz="4" w:space="0" w:color="auto"/>
              <w:bottom w:val="single" w:sz="4" w:space="0" w:color="auto"/>
              <w:right w:val="single" w:sz="4" w:space="0" w:color="auto"/>
            </w:tcBorders>
          </w:tcPr>
          <w:p w14:paraId="35BBE09D"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tcPr>
          <w:p w14:paraId="03A4A920" w14:textId="77777777" w:rsidR="008F4E99" w:rsidRPr="00F51A2E" w:rsidRDefault="008F4E99" w:rsidP="004A144D">
            <w:pPr>
              <w:keepLines/>
              <w:spacing w:line="288" w:lineRule="auto"/>
              <w:ind w:right="-47"/>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C06E07">
        <w:trPr>
          <w:trHeight w:val="247"/>
        </w:trPr>
        <w:tc>
          <w:tcPr>
            <w:tcW w:w="4266" w:type="dxa"/>
            <w:tcBorders>
              <w:top w:val="single" w:sz="4" w:space="0" w:color="auto"/>
              <w:left w:val="single" w:sz="4" w:space="0" w:color="auto"/>
              <w:bottom w:val="single" w:sz="4" w:space="0" w:color="auto"/>
              <w:right w:val="single" w:sz="4" w:space="0" w:color="auto"/>
            </w:tcBorders>
          </w:tcPr>
          <w:p w14:paraId="0E843D69"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tcPr>
          <w:p w14:paraId="0234AFB4" w14:textId="77777777" w:rsidR="008F4E99" w:rsidRPr="00F51A2E" w:rsidRDefault="008F4E99" w:rsidP="004A144D">
            <w:pPr>
              <w:keepLines/>
              <w:spacing w:line="288" w:lineRule="auto"/>
              <w:ind w:right="-47"/>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C06E07">
        <w:trPr>
          <w:trHeight w:val="110"/>
        </w:trPr>
        <w:tc>
          <w:tcPr>
            <w:tcW w:w="10206" w:type="dxa"/>
            <w:gridSpan w:val="2"/>
            <w:tcBorders>
              <w:top w:val="single" w:sz="4" w:space="0" w:color="auto"/>
              <w:left w:val="single" w:sz="4" w:space="0" w:color="auto"/>
              <w:bottom w:val="single" w:sz="4" w:space="0" w:color="auto"/>
              <w:right w:val="single" w:sz="4" w:space="0" w:color="auto"/>
            </w:tcBorders>
          </w:tcPr>
          <w:p w14:paraId="0C262B0B"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C06E07">
        <w:trPr>
          <w:trHeight w:val="97"/>
        </w:trPr>
        <w:tc>
          <w:tcPr>
            <w:tcW w:w="4266" w:type="dxa"/>
            <w:tcBorders>
              <w:top w:val="single" w:sz="4" w:space="0" w:color="auto"/>
              <w:left w:val="single" w:sz="4" w:space="0" w:color="auto"/>
              <w:bottom w:val="single" w:sz="4" w:space="0" w:color="auto"/>
              <w:right w:val="single" w:sz="4" w:space="0" w:color="auto"/>
            </w:tcBorders>
          </w:tcPr>
          <w:p w14:paraId="5F027774"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tcPr>
          <w:p w14:paraId="7CAD7FD1"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C06E07">
        <w:trPr>
          <w:trHeight w:val="100"/>
        </w:trPr>
        <w:tc>
          <w:tcPr>
            <w:tcW w:w="4266" w:type="dxa"/>
            <w:tcBorders>
              <w:top w:val="single" w:sz="4" w:space="0" w:color="auto"/>
              <w:left w:val="single" w:sz="4" w:space="0" w:color="auto"/>
              <w:bottom w:val="single" w:sz="4" w:space="0" w:color="auto"/>
              <w:right w:val="single" w:sz="4" w:space="0" w:color="auto"/>
            </w:tcBorders>
          </w:tcPr>
          <w:p w14:paraId="4B98160C"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tcPr>
          <w:p w14:paraId="24929E6E"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C06E07">
        <w:trPr>
          <w:trHeight w:val="74"/>
        </w:trPr>
        <w:tc>
          <w:tcPr>
            <w:tcW w:w="10206" w:type="dxa"/>
            <w:gridSpan w:val="2"/>
            <w:tcBorders>
              <w:top w:val="single" w:sz="4" w:space="0" w:color="auto"/>
              <w:left w:val="single" w:sz="4" w:space="0" w:color="auto"/>
              <w:bottom w:val="single" w:sz="4" w:space="0" w:color="auto"/>
              <w:right w:val="single" w:sz="4" w:space="0" w:color="auto"/>
            </w:tcBorders>
          </w:tcPr>
          <w:p w14:paraId="26104656"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C06E07">
        <w:trPr>
          <w:trHeight w:val="70"/>
        </w:trPr>
        <w:tc>
          <w:tcPr>
            <w:tcW w:w="4266" w:type="dxa"/>
            <w:tcBorders>
              <w:top w:val="single" w:sz="4" w:space="0" w:color="auto"/>
              <w:left w:val="single" w:sz="4" w:space="0" w:color="auto"/>
              <w:bottom w:val="single" w:sz="4" w:space="0" w:color="auto"/>
              <w:right w:val="single" w:sz="4" w:space="0" w:color="auto"/>
            </w:tcBorders>
          </w:tcPr>
          <w:p w14:paraId="659C19EB"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tcPr>
          <w:p w14:paraId="309B4C6D"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C06E07">
        <w:trPr>
          <w:cantSplit/>
          <w:trHeight w:val="464"/>
        </w:trPr>
        <w:tc>
          <w:tcPr>
            <w:tcW w:w="10206" w:type="dxa"/>
            <w:gridSpan w:val="2"/>
            <w:tcBorders>
              <w:top w:val="single" w:sz="4" w:space="0" w:color="auto"/>
              <w:left w:val="single" w:sz="4" w:space="0" w:color="auto"/>
              <w:bottom w:val="single" w:sz="4" w:space="0" w:color="auto"/>
              <w:right w:val="single" w:sz="4" w:space="0" w:color="auto"/>
            </w:tcBorders>
          </w:tcPr>
          <w:p w14:paraId="4B6C5F83" w14:textId="44DA376C"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C422BDA" w14:textId="77777777" w:rsidR="0046773D" w:rsidRDefault="0046773D" w:rsidP="004A144D">
      <w:pPr>
        <w:spacing w:line="288" w:lineRule="auto"/>
        <w:rPr>
          <w:rFonts w:ascii="Times New Roman" w:eastAsia="Times New Roman" w:hAnsi="Times New Roman" w:cs="Times New Roman"/>
          <w:b/>
          <w:noProof/>
          <w:sz w:val="24"/>
          <w:szCs w:val="24"/>
        </w:rPr>
      </w:pPr>
    </w:p>
    <w:p w14:paraId="454C6CC3" w14:textId="77777777" w:rsidR="008E1D0A" w:rsidRDefault="008E1D0A" w:rsidP="004A144D">
      <w:pPr>
        <w:spacing w:line="288" w:lineRule="auto"/>
        <w:rPr>
          <w:rFonts w:ascii="Times New Roman" w:eastAsia="Times New Roman" w:hAnsi="Times New Roman" w:cs="Times New Roman"/>
          <w:b/>
          <w:noProof/>
          <w:sz w:val="24"/>
          <w:szCs w:val="24"/>
        </w:rPr>
      </w:pPr>
    </w:p>
    <w:p w14:paraId="1FAD4856" w14:textId="77777777" w:rsidR="008E1D0A" w:rsidRDefault="008E1D0A" w:rsidP="004A144D">
      <w:pPr>
        <w:spacing w:line="288" w:lineRule="auto"/>
        <w:rPr>
          <w:rFonts w:ascii="Times New Roman" w:eastAsia="Times New Roman" w:hAnsi="Times New Roman" w:cs="Times New Roman"/>
          <w:b/>
          <w:noProof/>
          <w:sz w:val="24"/>
          <w:szCs w:val="24"/>
        </w:rPr>
      </w:pPr>
    </w:p>
    <w:p w14:paraId="45D91FE9" w14:textId="77777777" w:rsidR="008E1D0A" w:rsidRDefault="008E1D0A" w:rsidP="004A144D">
      <w:pPr>
        <w:spacing w:line="288" w:lineRule="auto"/>
        <w:rPr>
          <w:rFonts w:ascii="Times New Roman" w:eastAsia="Times New Roman" w:hAnsi="Times New Roman" w:cs="Times New Roman"/>
          <w:b/>
          <w:noProof/>
          <w:sz w:val="24"/>
          <w:szCs w:val="24"/>
        </w:rPr>
      </w:pPr>
    </w:p>
    <w:p w14:paraId="57F665D2" w14:textId="77777777" w:rsidR="008E1D0A" w:rsidRDefault="008E1D0A" w:rsidP="004A144D">
      <w:pPr>
        <w:spacing w:line="288" w:lineRule="auto"/>
        <w:rPr>
          <w:rFonts w:ascii="Times New Roman" w:eastAsia="Times New Roman" w:hAnsi="Times New Roman" w:cs="Times New Roman"/>
          <w:b/>
          <w:noProof/>
          <w:sz w:val="24"/>
          <w:szCs w:val="24"/>
        </w:rPr>
      </w:pPr>
    </w:p>
    <w:p w14:paraId="62F913AD" w14:textId="77777777" w:rsidR="008E1D0A" w:rsidRDefault="008E1D0A" w:rsidP="004A144D">
      <w:pPr>
        <w:spacing w:line="288" w:lineRule="auto"/>
        <w:rPr>
          <w:rFonts w:ascii="Times New Roman" w:eastAsia="Times New Roman" w:hAnsi="Times New Roman" w:cs="Times New Roman"/>
          <w:b/>
          <w:noProof/>
          <w:sz w:val="24"/>
          <w:szCs w:val="24"/>
        </w:rPr>
      </w:pPr>
    </w:p>
    <w:p w14:paraId="004BFE33" w14:textId="77777777" w:rsidR="008E1D0A" w:rsidRDefault="008E1D0A" w:rsidP="004A144D">
      <w:pPr>
        <w:spacing w:line="288" w:lineRule="auto"/>
        <w:rPr>
          <w:rFonts w:ascii="Times New Roman" w:eastAsia="Times New Roman" w:hAnsi="Times New Roman" w:cs="Times New Roman"/>
          <w:b/>
          <w:noProof/>
          <w:sz w:val="24"/>
          <w:szCs w:val="24"/>
        </w:rPr>
      </w:pPr>
    </w:p>
    <w:p w14:paraId="4CD43381" w14:textId="77777777" w:rsidR="008E1D0A" w:rsidRDefault="008E1D0A" w:rsidP="004A144D">
      <w:pPr>
        <w:spacing w:line="288" w:lineRule="auto"/>
        <w:rPr>
          <w:rFonts w:ascii="Times New Roman" w:eastAsia="Times New Roman" w:hAnsi="Times New Roman" w:cs="Times New Roman"/>
          <w:b/>
          <w:noProof/>
          <w:sz w:val="24"/>
          <w:szCs w:val="24"/>
        </w:rPr>
      </w:pPr>
    </w:p>
    <w:p w14:paraId="470EFF21" w14:textId="77777777" w:rsidR="008E1D0A" w:rsidRDefault="008E1D0A" w:rsidP="004A144D">
      <w:pPr>
        <w:spacing w:line="288" w:lineRule="auto"/>
        <w:rPr>
          <w:rFonts w:ascii="Times New Roman" w:eastAsia="Times New Roman" w:hAnsi="Times New Roman" w:cs="Times New Roman"/>
          <w:b/>
          <w:noProof/>
          <w:sz w:val="24"/>
          <w:szCs w:val="24"/>
        </w:rPr>
      </w:pPr>
    </w:p>
    <w:p w14:paraId="3438BC65" w14:textId="77777777" w:rsidR="008E1D0A" w:rsidRDefault="008E1D0A" w:rsidP="004A144D">
      <w:pPr>
        <w:spacing w:line="288" w:lineRule="auto"/>
        <w:rPr>
          <w:rFonts w:ascii="Times New Roman" w:eastAsia="Times New Roman" w:hAnsi="Times New Roman" w:cs="Times New Roman"/>
          <w:b/>
          <w:noProof/>
          <w:sz w:val="24"/>
          <w:szCs w:val="24"/>
        </w:rPr>
      </w:pPr>
    </w:p>
    <w:p w14:paraId="3FE67F4A" w14:textId="77777777" w:rsidR="008E1D0A" w:rsidRDefault="008E1D0A" w:rsidP="004A144D">
      <w:pPr>
        <w:spacing w:line="288" w:lineRule="auto"/>
        <w:rPr>
          <w:rFonts w:ascii="Times New Roman" w:eastAsia="Times New Roman" w:hAnsi="Times New Roman" w:cs="Times New Roman"/>
          <w:b/>
          <w:noProof/>
          <w:sz w:val="24"/>
          <w:szCs w:val="24"/>
        </w:rPr>
      </w:pPr>
    </w:p>
    <w:p w14:paraId="199EED3A" w14:textId="77777777" w:rsidR="008E1D0A" w:rsidRDefault="008E1D0A" w:rsidP="004A144D">
      <w:pPr>
        <w:spacing w:line="288" w:lineRule="auto"/>
        <w:rPr>
          <w:rFonts w:ascii="Times New Roman" w:eastAsia="Times New Roman" w:hAnsi="Times New Roman" w:cs="Times New Roman"/>
          <w:b/>
          <w:noProof/>
          <w:sz w:val="24"/>
          <w:szCs w:val="24"/>
        </w:rPr>
      </w:pPr>
    </w:p>
    <w:p w14:paraId="65326D83" w14:textId="77777777" w:rsidR="008E1D0A" w:rsidRDefault="008E1D0A" w:rsidP="004A144D">
      <w:pPr>
        <w:spacing w:line="288" w:lineRule="auto"/>
        <w:rPr>
          <w:rFonts w:ascii="Times New Roman" w:eastAsia="Times New Roman" w:hAnsi="Times New Roman" w:cs="Times New Roman"/>
          <w:b/>
          <w:noProof/>
          <w:sz w:val="24"/>
          <w:szCs w:val="24"/>
        </w:rPr>
      </w:pPr>
    </w:p>
    <w:p w14:paraId="4C1F875F" w14:textId="77777777" w:rsidR="008E1D0A" w:rsidRDefault="008E1D0A" w:rsidP="004A144D">
      <w:pPr>
        <w:spacing w:line="288" w:lineRule="auto"/>
        <w:rPr>
          <w:rFonts w:ascii="Times New Roman" w:eastAsia="Times New Roman" w:hAnsi="Times New Roman" w:cs="Times New Roman"/>
          <w:b/>
          <w:noProof/>
          <w:sz w:val="24"/>
          <w:szCs w:val="24"/>
        </w:rPr>
      </w:pPr>
    </w:p>
    <w:p w14:paraId="3C177D16" w14:textId="77777777" w:rsidR="008E1D0A" w:rsidRDefault="008E1D0A" w:rsidP="004A144D">
      <w:pPr>
        <w:spacing w:line="288" w:lineRule="auto"/>
        <w:rPr>
          <w:rFonts w:ascii="Times New Roman" w:eastAsia="Times New Roman" w:hAnsi="Times New Roman" w:cs="Times New Roman"/>
          <w:b/>
          <w:noProof/>
          <w:sz w:val="24"/>
          <w:szCs w:val="24"/>
        </w:rPr>
      </w:pPr>
    </w:p>
    <w:p w14:paraId="1C932674" w14:textId="77777777" w:rsidR="008E1D0A" w:rsidRDefault="008E1D0A" w:rsidP="004A144D">
      <w:pPr>
        <w:spacing w:line="288" w:lineRule="auto"/>
        <w:rPr>
          <w:rFonts w:ascii="Times New Roman" w:eastAsia="Times New Roman" w:hAnsi="Times New Roman" w:cs="Times New Roman"/>
          <w:b/>
          <w:noProof/>
          <w:sz w:val="24"/>
          <w:szCs w:val="24"/>
        </w:rPr>
      </w:pPr>
    </w:p>
    <w:p w14:paraId="0EDDBB5F" w14:textId="77777777" w:rsidR="008E1D0A" w:rsidRDefault="008E1D0A" w:rsidP="004A144D">
      <w:pPr>
        <w:spacing w:line="288" w:lineRule="auto"/>
        <w:rPr>
          <w:rFonts w:ascii="Times New Roman" w:eastAsia="Times New Roman" w:hAnsi="Times New Roman" w:cs="Times New Roman"/>
          <w:b/>
          <w:noProof/>
          <w:sz w:val="24"/>
          <w:szCs w:val="24"/>
        </w:rPr>
      </w:pPr>
    </w:p>
    <w:p w14:paraId="5900D18B" w14:textId="77777777" w:rsidR="008E1D0A" w:rsidRPr="00F51A2E" w:rsidRDefault="008E1D0A"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710"/>
        <w:gridCol w:w="5740"/>
        <w:gridCol w:w="1256"/>
        <w:gridCol w:w="1195"/>
      </w:tblGrid>
      <w:tr w:rsidR="001E2FA9" w:rsidRPr="00B37223" w14:paraId="3276FFF5" w14:textId="77777777" w:rsidTr="004D635E">
        <w:trPr>
          <w:trHeight w:val="416"/>
        </w:trPr>
        <w:tc>
          <w:tcPr>
            <w:tcW w:w="10420" w:type="dxa"/>
            <w:gridSpan w:val="6"/>
            <w:shd w:val="clear" w:color="auto" w:fill="auto"/>
            <w:vAlign w:val="center"/>
          </w:tcPr>
          <w:p w14:paraId="4B5FBA32" w14:textId="7DBCCC93" w:rsidR="001E2FA9" w:rsidRPr="002C0BD5" w:rsidRDefault="001E2FA9" w:rsidP="009E7CF9">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Proposta Comercial – Lote I</w:t>
            </w:r>
          </w:p>
        </w:tc>
      </w:tr>
      <w:tr w:rsidR="001E2FA9" w:rsidRPr="00B37223" w14:paraId="774C4D70" w14:textId="6E4E07E7" w:rsidTr="004D635E">
        <w:trPr>
          <w:trHeight w:val="416"/>
        </w:trPr>
        <w:tc>
          <w:tcPr>
            <w:tcW w:w="10420" w:type="dxa"/>
            <w:gridSpan w:val="6"/>
            <w:shd w:val="clear" w:color="auto" w:fill="auto"/>
            <w:vAlign w:val="center"/>
          </w:tcPr>
          <w:p w14:paraId="42921171" w14:textId="631B92AB" w:rsidR="001E2FA9" w:rsidRPr="002C0BD5" w:rsidRDefault="001E2FA9" w:rsidP="009E7CF9">
            <w:pPr>
              <w:spacing w:line="288" w:lineRule="auto"/>
              <w:jc w:val="center"/>
              <w:rPr>
                <w:rFonts w:ascii="Times New Roman" w:eastAsia="Times New Roman" w:hAnsi="Times New Roman" w:cs="Times New Roman"/>
                <w:b/>
                <w:bCs/>
                <w:sz w:val="24"/>
                <w:szCs w:val="24"/>
                <w:lang w:eastAsia="pt-BR"/>
              </w:rPr>
            </w:pPr>
            <w:r w:rsidRPr="002C0BD5">
              <w:rPr>
                <w:rFonts w:ascii="Times New Roman" w:eastAsia="Times New Roman" w:hAnsi="Times New Roman" w:cs="Times New Roman"/>
                <w:b/>
                <w:bCs/>
                <w:sz w:val="24"/>
                <w:szCs w:val="24"/>
                <w:lang w:eastAsia="pt-BR"/>
              </w:rPr>
              <w:t>Sêmens</w:t>
            </w:r>
          </w:p>
        </w:tc>
      </w:tr>
      <w:tr w:rsidR="001E2FA9" w:rsidRPr="00B37223" w14:paraId="751D6A58" w14:textId="78B404DF" w:rsidTr="001E2FA9">
        <w:trPr>
          <w:trHeight w:val="543"/>
        </w:trPr>
        <w:tc>
          <w:tcPr>
            <w:tcW w:w="656" w:type="dxa"/>
            <w:shd w:val="clear" w:color="auto" w:fill="auto"/>
            <w:vAlign w:val="center"/>
          </w:tcPr>
          <w:p w14:paraId="4543B8E6" w14:textId="77777777" w:rsidR="001E2FA9" w:rsidRPr="00B37223" w:rsidRDefault="001E2FA9"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52192918" w14:textId="77777777" w:rsidR="001E2FA9" w:rsidRPr="00B37223" w:rsidRDefault="001E2FA9"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710" w:type="dxa"/>
            <w:shd w:val="clear" w:color="auto" w:fill="auto"/>
            <w:vAlign w:val="center"/>
          </w:tcPr>
          <w:p w14:paraId="2A4A59E2" w14:textId="77777777" w:rsidR="001E2FA9" w:rsidRDefault="001E2FA9" w:rsidP="009E7CF9">
            <w:pPr>
              <w:spacing w:line="288" w:lineRule="auto"/>
              <w:jc w:val="center"/>
              <w:rPr>
                <w:rFonts w:ascii="Times New Roman" w:eastAsia="Calibri" w:hAnsi="Times New Roman" w:cs="Times New Roman"/>
                <w:bCs/>
                <w:sz w:val="24"/>
                <w:szCs w:val="24"/>
              </w:rPr>
            </w:pPr>
          </w:p>
          <w:p w14:paraId="0166F69E" w14:textId="77777777" w:rsidR="001E2FA9" w:rsidRPr="00B37223" w:rsidRDefault="001E2FA9" w:rsidP="009E7C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660FB1C2" w14:textId="77777777" w:rsidR="001E2FA9" w:rsidRPr="00B37223" w:rsidRDefault="001E2FA9" w:rsidP="009E7CF9">
            <w:pPr>
              <w:spacing w:line="288" w:lineRule="auto"/>
              <w:jc w:val="center"/>
              <w:rPr>
                <w:rFonts w:ascii="Times New Roman" w:eastAsia="Calibri" w:hAnsi="Times New Roman" w:cs="Times New Roman"/>
                <w:b/>
                <w:sz w:val="24"/>
                <w:szCs w:val="24"/>
              </w:rPr>
            </w:pPr>
          </w:p>
        </w:tc>
        <w:tc>
          <w:tcPr>
            <w:tcW w:w="5740" w:type="dxa"/>
            <w:shd w:val="clear" w:color="auto" w:fill="auto"/>
            <w:vAlign w:val="center"/>
          </w:tcPr>
          <w:p w14:paraId="03235FAF" w14:textId="77777777" w:rsidR="001E2FA9" w:rsidRPr="00B37223" w:rsidRDefault="001E2FA9"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256" w:type="dxa"/>
            <w:vAlign w:val="center"/>
          </w:tcPr>
          <w:p w14:paraId="7F1A7358" w14:textId="5DBFA630" w:rsidR="001E2FA9" w:rsidRPr="00B37223" w:rsidRDefault="001E2FA9"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p>
          <w:p w14:paraId="34C7EEB5" w14:textId="615E840E" w:rsidR="001E2FA9" w:rsidRPr="00B37223" w:rsidRDefault="001E2FA9" w:rsidP="009E7CF9">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c>
          <w:tcPr>
            <w:tcW w:w="1195" w:type="dxa"/>
            <w:vAlign w:val="center"/>
          </w:tcPr>
          <w:p w14:paraId="35506A88" w14:textId="77777777" w:rsidR="001E2FA9" w:rsidRPr="00B37223" w:rsidRDefault="001E2FA9" w:rsidP="001E2FA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p>
          <w:p w14:paraId="2D2BE3A3" w14:textId="6913B2AE" w:rsidR="001E2FA9" w:rsidRPr="00B37223" w:rsidRDefault="001E2FA9" w:rsidP="001E2FA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F303CC" w:rsidRPr="00B37223" w14:paraId="5F33E85B" w14:textId="07C8AB2D" w:rsidTr="00AE10F8">
        <w:trPr>
          <w:trHeight w:val="543"/>
        </w:trPr>
        <w:tc>
          <w:tcPr>
            <w:tcW w:w="656" w:type="dxa"/>
            <w:shd w:val="clear" w:color="auto" w:fill="auto"/>
            <w:vAlign w:val="center"/>
          </w:tcPr>
          <w:p w14:paraId="0485B4F3" w14:textId="77777777" w:rsidR="00F303CC" w:rsidRPr="00B37223" w:rsidRDefault="00F303CC" w:rsidP="00F303C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187B6EE0" w14:textId="77777777"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180</w:t>
            </w:r>
          </w:p>
        </w:tc>
        <w:tc>
          <w:tcPr>
            <w:tcW w:w="710" w:type="dxa"/>
            <w:shd w:val="clear" w:color="auto" w:fill="auto"/>
            <w:vAlign w:val="center"/>
          </w:tcPr>
          <w:p w14:paraId="52593B60" w14:textId="77777777" w:rsidR="00F303CC" w:rsidRPr="00B37223" w:rsidRDefault="00F303CC" w:rsidP="00F303CC">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Dose</w:t>
            </w:r>
          </w:p>
        </w:tc>
        <w:tc>
          <w:tcPr>
            <w:tcW w:w="5740" w:type="dxa"/>
            <w:shd w:val="clear" w:color="auto" w:fill="auto"/>
            <w:vAlign w:val="center"/>
          </w:tcPr>
          <w:p w14:paraId="4447ADF6" w14:textId="77777777" w:rsidR="00F303CC" w:rsidRPr="00301A94" w:rsidRDefault="00F303CC" w:rsidP="00F303CC">
            <w:pPr>
              <w:spacing w:line="288" w:lineRule="auto"/>
              <w:jc w:val="center"/>
              <w:rPr>
                <w:rFonts w:ascii="Times New Roman" w:eastAsia="Times New Roman" w:hAnsi="Times New Roman" w:cs="Times New Roman"/>
                <w:b/>
                <w:bCs/>
                <w:sz w:val="24"/>
                <w:szCs w:val="24"/>
                <w:lang w:eastAsia="pt-BR"/>
              </w:rPr>
            </w:pPr>
            <w:r w:rsidRPr="00301A94">
              <w:rPr>
                <w:rFonts w:ascii="Times New Roman" w:eastAsia="Times New Roman" w:hAnsi="Times New Roman" w:cs="Times New Roman"/>
                <w:b/>
                <w:bCs/>
                <w:sz w:val="24"/>
                <w:szCs w:val="24"/>
                <w:lang w:eastAsia="pt-BR"/>
              </w:rPr>
              <w:t>Sêmen da raça Red Brangus</w:t>
            </w:r>
          </w:p>
          <w:p w14:paraId="0CE99947" w14:textId="77777777"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sidRPr="00B37223">
              <w:rPr>
                <w:rFonts w:ascii="Times New Roman" w:eastAsia="Times New Roman" w:hAnsi="Times New Roman" w:cs="Times New Roman"/>
                <w:sz w:val="24"/>
                <w:szCs w:val="24"/>
                <w:lang w:eastAsia="pt-BR"/>
              </w:rPr>
              <w:t>Com Dep PN negativo</w:t>
            </w:r>
            <w:r>
              <w:rPr>
                <w:rFonts w:ascii="Times New Roman" w:eastAsia="Times New Roman" w:hAnsi="Times New Roman" w:cs="Times New Roman"/>
                <w:sz w:val="24"/>
                <w:szCs w:val="24"/>
                <w:lang w:eastAsia="pt-BR"/>
              </w:rPr>
              <w:t>;</w:t>
            </w:r>
            <w:r w:rsidRPr="00B37223">
              <w:rPr>
                <w:rFonts w:ascii="Times New Roman" w:eastAsia="Times New Roman" w:hAnsi="Times New Roman" w:cs="Times New Roman"/>
                <w:sz w:val="24"/>
                <w:szCs w:val="24"/>
                <w:lang w:eastAsia="pt-BR"/>
              </w:rPr>
              <w:t xml:space="preserve"> Touro nacional com avaliação de progênie </w:t>
            </w:r>
            <w:r w:rsidRPr="00B37223">
              <w:rPr>
                <w:rFonts w:ascii="Times New Roman" w:eastAsia="Times New Roman" w:hAnsi="Times New Roman" w:cs="Times New Roman"/>
                <w:sz w:val="24"/>
                <w:szCs w:val="24"/>
                <w:shd w:val="clear" w:color="auto" w:fill="FFFFFF"/>
                <w:lang w:eastAsia="pt-BR"/>
              </w:rPr>
              <w:t>2022</w:t>
            </w:r>
            <w:r w:rsidRPr="00B37223">
              <w:rPr>
                <w:rFonts w:ascii="Times New Roman" w:eastAsia="Times New Roman" w:hAnsi="Times New Roman" w:cs="Times New Roman"/>
                <w:sz w:val="24"/>
                <w:szCs w:val="24"/>
                <w:lang w:eastAsia="pt-BR"/>
              </w:rPr>
              <w:t xml:space="preserve"> do sum</w:t>
            </w:r>
            <w:r>
              <w:rPr>
                <w:rFonts w:ascii="Times New Roman" w:eastAsia="Times New Roman" w:hAnsi="Times New Roman" w:cs="Times New Roman"/>
                <w:sz w:val="24"/>
                <w:szCs w:val="24"/>
                <w:lang w:eastAsia="pt-BR"/>
              </w:rPr>
              <w:t>á</w:t>
            </w:r>
            <w:r w:rsidRPr="00B37223">
              <w:rPr>
                <w:rFonts w:ascii="Times New Roman" w:eastAsia="Times New Roman" w:hAnsi="Times New Roman" w:cs="Times New Roman"/>
                <w:sz w:val="24"/>
                <w:szCs w:val="24"/>
                <w:lang w:eastAsia="pt-BR"/>
              </w:rPr>
              <w:t xml:space="preserve">rio </w:t>
            </w:r>
            <w:r>
              <w:rPr>
                <w:rFonts w:ascii="Times New Roman" w:eastAsia="Times New Roman" w:hAnsi="Times New Roman" w:cs="Times New Roman"/>
                <w:sz w:val="24"/>
                <w:szCs w:val="24"/>
                <w:lang w:eastAsia="pt-BR"/>
              </w:rPr>
              <w:t>P</w:t>
            </w:r>
            <w:r w:rsidRPr="00B37223">
              <w:rPr>
                <w:rFonts w:ascii="Times New Roman" w:eastAsia="Times New Roman" w:hAnsi="Times New Roman" w:cs="Times New Roman"/>
                <w:sz w:val="24"/>
                <w:szCs w:val="24"/>
                <w:lang w:eastAsia="pt-BR"/>
              </w:rPr>
              <w:t>romebo ou natura.</w:t>
            </w:r>
          </w:p>
        </w:tc>
        <w:tc>
          <w:tcPr>
            <w:tcW w:w="1256" w:type="dxa"/>
            <w:vAlign w:val="center"/>
          </w:tcPr>
          <w:p w14:paraId="78A9E346" w14:textId="77777777" w:rsidR="00F303CC" w:rsidRPr="00F303CC" w:rsidRDefault="00F303CC" w:rsidP="00F303CC">
            <w:pPr>
              <w:spacing w:line="288" w:lineRule="auto"/>
              <w:jc w:val="center"/>
              <w:rPr>
                <w:rFonts w:ascii="Times New Roman" w:eastAsia="Calibri" w:hAnsi="Times New Roman" w:cs="Times New Roman"/>
                <w:b/>
                <w:sz w:val="24"/>
                <w:szCs w:val="24"/>
              </w:rPr>
            </w:pPr>
          </w:p>
          <w:p w14:paraId="2880F442" w14:textId="5C5729D1" w:rsidR="00F303CC" w:rsidRPr="00F303CC" w:rsidRDefault="00F303CC" w:rsidP="00F303CC">
            <w:pPr>
              <w:spacing w:line="288" w:lineRule="auto"/>
              <w:jc w:val="center"/>
              <w:rPr>
                <w:rFonts w:ascii="Times New Roman" w:eastAsia="Calibri" w:hAnsi="Times New Roman" w:cs="Times New Roman"/>
                <w:b/>
                <w:sz w:val="24"/>
                <w:szCs w:val="24"/>
              </w:rPr>
            </w:pPr>
            <w:r w:rsidRPr="00F303CC">
              <w:rPr>
                <w:rFonts w:ascii="Times New Roman" w:eastAsia="Calibri" w:hAnsi="Times New Roman" w:cs="Times New Roman"/>
                <w:b/>
                <w:sz w:val="24"/>
                <w:szCs w:val="24"/>
              </w:rPr>
              <w:t>R$</w:t>
            </w:r>
          </w:p>
          <w:p w14:paraId="76275D51" w14:textId="77777777" w:rsidR="00F303CC" w:rsidRPr="00F303CC" w:rsidRDefault="00F303CC" w:rsidP="00F303CC">
            <w:pPr>
              <w:spacing w:line="288" w:lineRule="auto"/>
              <w:jc w:val="center"/>
              <w:rPr>
                <w:rFonts w:ascii="Times New Roman" w:eastAsia="Calibri" w:hAnsi="Times New Roman" w:cs="Times New Roman"/>
                <w:b/>
                <w:sz w:val="24"/>
                <w:szCs w:val="24"/>
              </w:rPr>
            </w:pPr>
          </w:p>
        </w:tc>
        <w:tc>
          <w:tcPr>
            <w:tcW w:w="1195" w:type="dxa"/>
            <w:vAlign w:val="center"/>
          </w:tcPr>
          <w:p w14:paraId="3A9E0643" w14:textId="77777777" w:rsidR="00F303CC" w:rsidRPr="00F303CC" w:rsidRDefault="00F303CC" w:rsidP="00F303CC">
            <w:pPr>
              <w:spacing w:line="288" w:lineRule="auto"/>
              <w:jc w:val="center"/>
              <w:rPr>
                <w:rFonts w:ascii="Times New Roman" w:eastAsia="Calibri" w:hAnsi="Times New Roman" w:cs="Times New Roman"/>
                <w:b/>
                <w:sz w:val="24"/>
                <w:szCs w:val="24"/>
              </w:rPr>
            </w:pPr>
          </w:p>
          <w:p w14:paraId="5B6318FF" w14:textId="77777777" w:rsidR="00F303CC" w:rsidRPr="00F303CC" w:rsidRDefault="00F303CC" w:rsidP="00F303CC">
            <w:pPr>
              <w:spacing w:line="288" w:lineRule="auto"/>
              <w:jc w:val="center"/>
              <w:rPr>
                <w:rFonts w:ascii="Times New Roman" w:eastAsia="Calibri" w:hAnsi="Times New Roman" w:cs="Times New Roman"/>
                <w:b/>
                <w:sz w:val="24"/>
                <w:szCs w:val="24"/>
              </w:rPr>
            </w:pPr>
            <w:r w:rsidRPr="00F303CC">
              <w:rPr>
                <w:rFonts w:ascii="Times New Roman" w:eastAsia="Calibri" w:hAnsi="Times New Roman" w:cs="Times New Roman"/>
                <w:b/>
                <w:sz w:val="24"/>
                <w:szCs w:val="24"/>
              </w:rPr>
              <w:t>R$</w:t>
            </w:r>
          </w:p>
          <w:p w14:paraId="385B9159" w14:textId="77777777" w:rsidR="00F303CC" w:rsidRDefault="00F303CC" w:rsidP="00F303CC">
            <w:pPr>
              <w:spacing w:line="288" w:lineRule="auto"/>
              <w:jc w:val="center"/>
              <w:rPr>
                <w:rFonts w:ascii="Times New Roman" w:eastAsia="Calibri" w:hAnsi="Times New Roman" w:cs="Times New Roman"/>
                <w:b/>
                <w:sz w:val="24"/>
                <w:szCs w:val="24"/>
              </w:rPr>
            </w:pPr>
          </w:p>
        </w:tc>
      </w:tr>
      <w:tr w:rsidR="00F303CC" w:rsidRPr="00B37223" w14:paraId="0864454F" w14:textId="2BE3DF6C" w:rsidTr="00AE10F8">
        <w:trPr>
          <w:trHeight w:val="136"/>
        </w:trPr>
        <w:tc>
          <w:tcPr>
            <w:tcW w:w="656" w:type="dxa"/>
            <w:shd w:val="clear" w:color="auto" w:fill="auto"/>
            <w:vAlign w:val="center"/>
          </w:tcPr>
          <w:p w14:paraId="6565D5AE" w14:textId="77777777" w:rsidR="00F303CC" w:rsidRPr="00B37223" w:rsidRDefault="00F303CC" w:rsidP="00F303C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02</w:t>
            </w:r>
          </w:p>
        </w:tc>
        <w:tc>
          <w:tcPr>
            <w:tcW w:w="863" w:type="dxa"/>
            <w:shd w:val="clear" w:color="auto" w:fill="auto"/>
            <w:vAlign w:val="center"/>
          </w:tcPr>
          <w:p w14:paraId="0EC36043" w14:textId="77777777" w:rsidR="00F303CC" w:rsidRPr="00F303CC" w:rsidRDefault="00F303CC" w:rsidP="00F303CC">
            <w:pPr>
              <w:spacing w:line="288" w:lineRule="auto"/>
              <w:jc w:val="center"/>
              <w:rPr>
                <w:rFonts w:ascii="Times New Roman" w:eastAsia="Times New Roman" w:hAnsi="Times New Roman" w:cs="Times New Roman"/>
                <w:b/>
                <w:color w:val="000000"/>
                <w:sz w:val="24"/>
                <w:szCs w:val="24"/>
                <w:lang w:eastAsia="pt-BR"/>
              </w:rPr>
            </w:pPr>
            <w:r w:rsidRPr="00F303CC">
              <w:rPr>
                <w:rFonts w:ascii="Times New Roman" w:eastAsia="Times New Roman" w:hAnsi="Times New Roman" w:cs="Times New Roman"/>
                <w:b/>
                <w:color w:val="000000"/>
                <w:sz w:val="24"/>
                <w:szCs w:val="24"/>
                <w:lang w:eastAsia="pt-BR"/>
              </w:rPr>
              <w:t>30</w:t>
            </w:r>
          </w:p>
        </w:tc>
        <w:tc>
          <w:tcPr>
            <w:tcW w:w="710" w:type="dxa"/>
            <w:shd w:val="clear" w:color="auto" w:fill="auto"/>
            <w:vAlign w:val="center"/>
          </w:tcPr>
          <w:p w14:paraId="78509AF7" w14:textId="77777777"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5740" w:type="dxa"/>
            <w:shd w:val="clear" w:color="auto" w:fill="auto"/>
            <w:vAlign w:val="center"/>
          </w:tcPr>
          <w:p w14:paraId="4755F183" w14:textId="77777777" w:rsidR="00F303CC" w:rsidRPr="00A83A98" w:rsidRDefault="00F303CC" w:rsidP="00F303CC">
            <w:pPr>
              <w:spacing w:line="288" w:lineRule="auto"/>
              <w:jc w:val="center"/>
              <w:rPr>
                <w:rFonts w:ascii="Times New Roman" w:eastAsia="Times New Roman" w:hAnsi="Times New Roman" w:cs="Times New Roman"/>
                <w:b/>
                <w:bCs/>
                <w:sz w:val="24"/>
                <w:szCs w:val="24"/>
                <w:lang w:eastAsia="pt-BR"/>
              </w:rPr>
            </w:pPr>
            <w:r w:rsidRPr="00A83A98">
              <w:rPr>
                <w:rFonts w:ascii="Times New Roman" w:eastAsia="Times New Roman" w:hAnsi="Times New Roman" w:cs="Times New Roman"/>
                <w:b/>
                <w:bCs/>
                <w:sz w:val="24"/>
                <w:szCs w:val="24"/>
                <w:lang w:eastAsia="pt-BR"/>
              </w:rPr>
              <w:t>Sêmen da Raça Holandês</w:t>
            </w:r>
          </w:p>
          <w:p w14:paraId="471F0B20" w14:textId="77777777"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sidRPr="00B37223">
              <w:rPr>
                <w:rFonts w:ascii="Times New Roman" w:eastAsia="Times New Roman" w:hAnsi="Times New Roman" w:cs="Times New Roman"/>
                <w:sz w:val="24"/>
                <w:szCs w:val="24"/>
                <w:lang w:eastAsia="pt-BR"/>
              </w:rPr>
              <w:t>Com produção para percentual de gordura e proteína igual ou superior a 3.0</w:t>
            </w:r>
            <w:r>
              <w:rPr>
                <w:rFonts w:ascii="Times New Roman" w:eastAsia="Times New Roman" w:hAnsi="Times New Roman" w:cs="Times New Roman"/>
                <w:sz w:val="24"/>
                <w:szCs w:val="24"/>
                <w:lang w:eastAsia="pt-BR"/>
              </w:rPr>
              <w:t xml:space="preserve">; </w:t>
            </w:r>
            <w:r w:rsidRPr="00B37223">
              <w:rPr>
                <w:rFonts w:ascii="Times New Roman" w:eastAsia="Times New Roman" w:hAnsi="Times New Roman" w:cs="Times New Roman"/>
                <w:sz w:val="24"/>
                <w:szCs w:val="24"/>
                <w:lang w:eastAsia="pt-BR"/>
              </w:rPr>
              <w:t xml:space="preserve">facilidade </w:t>
            </w:r>
            <w:r w:rsidRPr="00B37223">
              <w:rPr>
                <w:rFonts w:ascii="Times New Roman" w:eastAsia="Times New Roman" w:hAnsi="Times New Roman" w:cs="Times New Roman"/>
                <w:sz w:val="24"/>
                <w:szCs w:val="24"/>
                <w:shd w:val="clear" w:color="auto" w:fill="FFFFFF"/>
                <w:lang w:eastAsia="pt-BR"/>
              </w:rPr>
              <w:t>de parto</w:t>
            </w:r>
            <w:r w:rsidRPr="00B37223">
              <w:rPr>
                <w:rFonts w:ascii="Times New Roman" w:eastAsia="Times New Roman" w:hAnsi="Times New Roman" w:cs="Times New Roman"/>
                <w:sz w:val="24"/>
                <w:szCs w:val="24"/>
                <w:lang w:eastAsia="pt-BR"/>
              </w:rPr>
              <w:t xml:space="preserve"> igual ou inferior 2,4% composto do úbere igual ou superior a 1.00</w:t>
            </w:r>
            <w:r>
              <w:rPr>
                <w:rFonts w:ascii="Times New Roman" w:eastAsia="Times New Roman" w:hAnsi="Times New Roman" w:cs="Times New Roman"/>
                <w:sz w:val="24"/>
                <w:szCs w:val="24"/>
                <w:lang w:eastAsia="pt-BR"/>
              </w:rPr>
              <w:t>.</w:t>
            </w:r>
          </w:p>
        </w:tc>
        <w:tc>
          <w:tcPr>
            <w:tcW w:w="1256" w:type="dxa"/>
            <w:vAlign w:val="center"/>
          </w:tcPr>
          <w:p w14:paraId="0CFAB0FB" w14:textId="793AC1A6" w:rsidR="00F303CC" w:rsidRPr="00F303CC" w:rsidRDefault="00F303CC" w:rsidP="00F303CC">
            <w:pPr>
              <w:keepNext/>
              <w:spacing w:before="240" w:after="60" w:line="288" w:lineRule="auto"/>
              <w:jc w:val="center"/>
              <w:outlineLvl w:val="2"/>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 xml:space="preserve">R$ </w:t>
            </w:r>
          </w:p>
        </w:tc>
        <w:tc>
          <w:tcPr>
            <w:tcW w:w="1195" w:type="dxa"/>
            <w:vAlign w:val="center"/>
          </w:tcPr>
          <w:p w14:paraId="5FFEEEC6" w14:textId="03C2D49E" w:rsidR="00F303CC" w:rsidRPr="00B37223" w:rsidRDefault="00F303CC" w:rsidP="00F303CC">
            <w:pPr>
              <w:keepNext/>
              <w:spacing w:before="240" w:after="60" w:line="288" w:lineRule="auto"/>
              <w:jc w:val="center"/>
              <w:outlineLvl w:val="2"/>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 xml:space="preserve">R$ </w:t>
            </w:r>
          </w:p>
        </w:tc>
      </w:tr>
      <w:tr w:rsidR="00F303CC" w:rsidRPr="00B37223" w14:paraId="63B4C4AB" w14:textId="521B1924" w:rsidTr="00AE10F8">
        <w:trPr>
          <w:trHeight w:val="136"/>
        </w:trPr>
        <w:tc>
          <w:tcPr>
            <w:tcW w:w="656" w:type="dxa"/>
            <w:shd w:val="clear" w:color="auto" w:fill="auto"/>
            <w:vAlign w:val="center"/>
          </w:tcPr>
          <w:p w14:paraId="09C39D0D" w14:textId="77777777" w:rsidR="00F303CC" w:rsidRPr="00B37223" w:rsidRDefault="00F303CC" w:rsidP="00F303C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shd w:val="clear" w:color="auto" w:fill="auto"/>
            <w:vAlign w:val="center"/>
          </w:tcPr>
          <w:p w14:paraId="306CBBCA" w14:textId="77777777"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p>
          <w:p w14:paraId="566CF379" w14:textId="77777777"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33</w:t>
            </w:r>
          </w:p>
          <w:p w14:paraId="2CC5408D" w14:textId="77777777"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p>
        </w:tc>
        <w:tc>
          <w:tcPr>
            <w:tcW w:w="710" w:type="dxa"/>
            <w:shd w:val="clear" w:color="auto" w:fill="auto"/>
            <w:vAlign w:val="center"/>
          </w:tcPr>
          <w:p w14:paraId="264A21AA" w14:textId="77777777"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5740" w:type="dxa"/>
            <w:shd w:val="clear" w:color="auto" w:fill="auto"/>
            <w:vAlign w:val="center"/>
          </w:tcPr>
          <w:p w14:paraId="04FA3254" w14:textId="77777777" w:rsidR="00F303CC" w:rsidRPr="00A83A98" w:rsidRDefault="00F303CC" w:rsidP="00F303CC">
            <w:pPr>
              <w:spacing w:line="288" w:lineRule="auto"/>
              <w:jc w:val="center"/>
              <w:rPr>
                <w:rFonts w:ascii="Times New Roman" w:eastAsia="Times New Roman" w:hAnsi="Times New Roman" w:cs="Times New Roman"/>
                <w:b/>
                <w:sz w:val="24"/>
                <w:szCs w:val="24"/>
                <w:lang w:eastAsia="pt-BR"/>
              </w:rPr>
            </w:pPr>
            <w:r w:rsidRPr="00A83A98">
              <w:rPr>
                <w:rFonts w:ascii="Times New Roman" w:eastAsia="Times New Roman" w:hAnsi="Times New Roman" w:cs="Times New Roman"/>
                <w:b/>
                <w:sz w:val="24"/>
                <w:szCs w:val="24"/>
                <w:lang w:eastAsia="pt-BR"/>
              </w:rPr>
              <w:t>Sêmen da raça Angus</w:t>
            </w:r>
          </w:p>
          <w:p w14:paraId="0D698381" w14:textId="77777777" w:rsidR="00F303CC" w:rsidRPr="00B37223" w:rsidRDefault="00F303CC" w:rsidP="00F303CC">
            <w:pPr>
              <w:spacing w:line="288" w:lineRule="auto"/>
              <w:jc w:val="center"/>
              <w:rPr>
                <w:rFonts w:ascii="Times New Roman" w:eastAsia="Times New Roman" w:hAnsi="Times New Roman" w:cs="Times New Roman"/>
                <w:bCs/>
                <w:sz w:val="24"/>
                <w:szCs w:val="24"/>
                <w:lang w:eastAsia="pt-BR"/>
              </w:rPr>
            </w:pPr>
            <w:r w:rsidRPr="00B37223">
              <w:rPr>
                <w:rFonts w:ascii="Times New Roman" w:eastAsia="Times New Roman" w:hAnsi="Times New Roman" w:cs="Times New Roman"/>
                <w:bCs/>
                <w:sz w:val="24"/>
                <w:szCs w:val="24"/>
                <w:lang w:eastAsia="pt-BR"/>
              </w:rPr>
              <w:t xml:space="preserve">Touro nacional com avaliação </w:t>
            </w:r>
            <w:r>
              <w:rPr>
                <w:rFonts w:ascii="Times New Roman" w:eastAsia="Times New Roman" w:hAnsi="Times New Roman" w:cs="Times New Roman"/>
                <w:bCs/>
                <w:sz w:val="24"/>
                <w:szCs w:val="24"/>
                <w:lang w:eastAsia="pt-BR"/>
              </w:rPr>
              <w:t>P</w:t>
            </w:r>
            <w:r w:rsidRPr="00B37223">
              <w:rPr>
                <w:rFonts w:ascii="Times New Roman" w:eastAsia="Times New Roman" w:hAnsi="Times New Roman" w:cs="Times New Roman"/>
                <w:bCs/>
                <w:sz w:val="24"/>
                <w:szCs w:val="24"/>
                <w:lang w:eastAsia="pt-BR"/>
              </w:rPr>
              <w:t xml:space="preserve">romebo ano 2022 indicado para </w:t>
            </w:r>
            <w:r w:rsidRPr="00B37223">
              <w:rPr>
                <w:rFonts w:ascii="Times New Roman" w:eastAsia="Times New Roman" w:hAnsi="Times New Roman" w:cs="Times New Roman"/>
                <w:b/>
                <w:sz w:val="24"/>
                <w:szCs w:val="24"/>
                <w:lang w:eastAsia="pt-BR"/>
              </w:rPr>
              <w:t>NOVILHAS</w:t>
            </w:r>
            <w:r w:rsidRPr="00B37223">
              <w:rPr>
                <w:rFonts w:ascii="Times New Roman" w:eastAsia="Times New Roman" w:hAnsi="Times New Roman" w:cs="Times New Roman"/>
                <w:bCs/>
                <w:sz w:val="24"/>
                <w:szCs w:val="24"/>
                <w:lang w:eastAsia="pt-BR"/>
              </w:rPr>
              <w:t>.</w:t>
            </w:r>
          </w:p>
        </w:tc>
        <w:tc>
          <w:tcPr>
            <w:tcW w:w="1256" w:type="dxa"/>
            <w:vAlign w:val="center"/>
          </w:tcPr>
          <w:p w14:paraId="23E6AE2D" w14:textId="23A4CE4A" w:rsidR="00F303CC" w:rsidRPr="00F303CC" w:rsidRDefault="00F303CC" w:rsidP="00F303CC">
            <w:pPr>
              <w:spacing w:line="288" w:lineRule="auto"/>
              <w:jc w:val="center"/>
              <w:rPr>
                <w:rFonts w:ascii="Times New Roman" w:eastAsia="Times New Roman" w:hAnsi="Times New Roman" w:cs="Times New Roman"/>
                <w:b/>
                <w:bCs/>
                <w:sz w:val="24"/>
                <w:szCs w:val="24"/>
                <w:lang w:eastAsia="pt-BR"/>
              </w:rPr>
            </w:pPr>
            <w:r w:rsidRPr="00F303CC">
              <w:rPr>
                <w:rFonts w:ascii="Times New Roman" w:eastAsia="Times New Roman" w:hAnsi="Times New Roman" w:cs="Times New Roman"/>
                <w:b/>
                <w:bCs/>
                <w:sz w:val="24"/>
                <w:szCs w:val="24"/>
                <w:lang w:eastAsia="pt-BR"/>
              </w:rPr>
              <w:t>R$</w:t>
            </w:r>
          </w:p>
        </w:tc>
        <w:tc>
          <w:tcPr>
            <w:tcW w:w="1195" w:type="dxa"/>
            <w:vAlign w:val="center"/>
          </w:tcPr>
          <w:p w14:paraId="74A0538A" w14:textId="64636D0A" w:rsidR="00F303CC" w:rsidRPr="00B37223" w:rsidRDefault="00F303CC" w:rsidP="00F303CC">
            <w:pPr>
              <w:spacing w:line="288" w:lineRule="auto"/>
              <w:jc w:val="center"/>
              <w:rPr>
                <w:rFonts w:ascii="Times New Roman" w:eastAsia="Times New Roman" w:hAnsi="Times New Roman" w:cs="Times New Roman"/>
                <w:b/>
                <w:bCs/>
                <w:sz w:val="24"/>
                <w:szCs w:val="24"/>
                <w:lang w:eastAsia="pt-BR"/>
              </w:rPr>
            </w:pPr>
            <w:r w:rsidRPr="00F303CC">
              <w:rPr>
                <w:rFonts w:ascii="Times New Roman" w:eastAsia="Times New Roman" w:hAnsi="Times New Roman" w:cs="Times New Roman"/>
                <w:b/>
                <w:bCs/>
                <w:sz w:val="24"/>
                <w:szCs w:val="24"/>
                <w:lang w:eastAsia="pt-BR"/>
              </w:rPr>
              <w:t>R$</w:t>
            </w:r>
          </w:p>
        </w:tc>
      </w:tr>
      <w:tr w:rsidR="00F303CC" w:rsidRPr="00B37223" w14:paraId="5E9F1E1C" w14:textId="45B1D0B1" w:rsidTr="00AE10F8">
        <w:trPr>
          <w:trHeight w:val="136"/>
        </w:trPr>
        <w:tc>
          <w:tcPr>
            <w:tcW w:w="656" w:type="dxa"/>
            <w:shd w:val="clear" w:color="auto" w:fill="auto"/>
            <w:vAlign w:val="center"/>
          </w:tcPr>
          <w:p w14:paraId="28E9C989" w14:textId="77777777" w:rsidR="00F303CC" w:rsidRPr="00B37223" w:rsidRDefault="00F303CC" w:rsidP="00F303C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04</w:t>
            </w:r>
          </w:p>
        </w:tc>
        <w:tc>
          <w:tcPr>
            <w:tcW w:w="863" w:type="dxa"/>
            <w:shd w:val="clear" w:color="auto" w:fill="auto"/>
            <w:vAlign w:val="center"/>
          </w:tcPr>
          <w:p w14:paraId="2BE55873" w14:textId="77777777"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35</w:t>
            </w:r>
          </w:p>
        </w:tc>
        <w:tc>
          <w:tcPr>
            <w:tcW w:w="710" w:type="dxa"/>
            <w:shd w:val="clear" w:color="auto" w:fill="auto"/>
            <w:vAlign w:val="center"/>
          </w:tcPr>
          <w:p w14:paraId="187EF8CA" w14:textId="77777777"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r w:rsidRPr="00B37223">
              <w:rPr>
                <w:rFonts w:ascii="Times New Roman" w:eastAsia="Times New Roman" w:hAnsi="Times New Roman" w:cs="Times New Roman"/>
                <w:sz w:val="24"/>
                <w:szCs w:val="24"/>
                <w:lang w:eastAsia="pt-BR"/>
              </w:rPr>
              <w:t xml:space="preserve"> </w:t>
            </w:r>
          </w:p>
        </w:tc>
        <w:tc>
          <w:tcPr>
            <w:tcW w:w="5740" w:type="dxa"/>
            <w:shd w:val="clear" w:color="auto" w:fill="auto"/>
            <w:vAlign w:val="center"/>
          </w:tcPr>
          <w:p w14:paraId="5A1B1C06" w14:textId="77777777" w:rsidR="00F303CC" w:rsidRPr="00B85A39" w:rsidRDefault="00F303CC" w:rsidP="00F303CC">
            <w:pPr>
              <w:spacing w:line="288" w:lineRule="auto"/>
              <w:jc w:val="center"/>
              <w:rPr>
                <w:rFonts w:ascii="Times New Roman" w:eastAsia="Times New Roman" w:hAnsi="Times New Roman" w:cs="Times New Roman"/>
                <w:b/>
                <w:sz w:val="24"/>
                <w:szCs w:val="24"/>
                <w:lang w:eastAsia="pt-BR"/>
              </w:rPr>
            </w:pPr>
            <w:r w:rsidRPr="00B85A39">
              <w:rPr>
                <w:rFonts w:ascii="Times New Roman" w:eastAsia="Times New Roman" w:hAnsi="Times New Roman" w:cs="Times New Roman"/>
                <w:b/>
                <w:sz w:val="24"/>
                <w:szCs w:val="24"/>
                <w:lang w:eastAsia="pt-BR"/>
              </w:rPr>
              <w:t>Sêmen da Raça P. Hereford</w:t>
            </w:r>
          </w:p>
          <w:p w14:paraId="5D0EE653" w14:textId="77777777"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sidRPr="00B37223">
              <w:rPr>
                <w:rFonts w:ascii="Times New Roman" w:eastAsia="Times New Roman" w:hAnsi="Times New Roman" w:cs="Times New Roman"/>
                <w:sz w:val="24"/>
                <w:szCs w:val="24"/>
                <w:lang w:eastAsia="pt-BR"/>
              </w:rPr>
              <w:t>Touro nacional</w:t>
            </w:r>
            <w:r>
              <w:rPr>
                <w:rFonts w:ascii="Times New Roman" w:eastAsia="Times New Roman" w:hAnsi="Times New Roman" w:cs="Times New Roman"/>
                <w:sz w:val="24"/>
                <w:szCs w:val="24"/>
                <w:lang w:eastAsia="pt-BR"/>
              </w:rPr>
              <w:t xml:space="preserve">; </w:t>
            </w:r>
            <w:r w:rsidRPr="00B37223">
              <w:rPr>
                <w:rFonts w:ascii="Times New Roman" w:eastAsia="Times New Roman" w:hAnsi="Times New Roman" w:cs="Times New Roman"/>
                <w:sz w:val="24"/>
                <w:szCs w:val="24"/>
                <w:lang w:eastAsia="pt-BR"/>
              </w:rPr>
              <w:t>homozigoto com DEP PN negativo</w:t>
            </w:r>
            <w:r>
              <w:rPr>
                <w:rFonts w:ascii="Times New Roman" w:eastAsia="Times New Roman" w:hAnsi="Times New Roman" w:cs="Times New Roman"/>
                <w:sz w:val="24"/>
                <w:szCs w:val="24"/>
                <w:lang w:eastAsia="pt-BR"/>
              </w:rPr>
              <w:t xml:space="preserve">; </w:t>
            </w:r>
            <w:r w:rsidRPr="00B37223">
              <w:rPr>
                <w:rFonts w:ascii="Times New Roman" w:eastAsia="Times New Roman" w:hAnsi="Times New Roman" w:cs="Times New Roman"/>
                <w:sz w:val="24"/>
                <w:szCs w:val="24"/>
                <w:lang w:eastAsia="pt-BR"/>
              </w:rPr>
              <w:t>avaliação conexão Delta G ano 2022</w:t>
            </w:r>
            <w:r>
              <w:rPr>
                <w:rFonts w:ascii="Times New Roman" w:eastAsia="Times New Roman" w:hAnsi="Times New Roman" w:cs="Times New Roman"/>
                <w:sz w:val="24"/>
                <w:szCs w:val="24"/>
                <w:lang w:eastAsia="pt-BR"/>
              </w:rPr>
              <w:t>.</w:t>
            </w:r>
          </w:p>
        </w:tc>
        <w:tc>
          <w:tcPr>
            <w:tcW w:w="1256" w:type="dxa"/>
            <w:vAlign w:val="center"/>
          </w:tcPr>
          <w:p w14:paraId="1FA6D752" w14:textId="575042E9"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R$</w:t>
            </w:r>
          </w:p>
        </w:tc>
        <w:tc>
          <w:tcPr>
            <w:tcW w:w="1195" w:type="dxa"/>
            <w:vAlign w:val="center"/>
          </w:tcPr>
          <w:p w14:paraId="519FDE02" w14:textId="555B08F3"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sidRPr="00F303CC">
              <w:rPr>
                <w:rFonts w:ascii="Times New Roman" w:eastAsia="Times New Roman" w:hAnsi="Times New Roman" w:cs="Times New Roman"/>
                <w:b/>
                <w:sz w:val="24"/>
                <w:szCs w:val="24"/>
                <w:lang w:eastAsia="pt-BR"/>
              </w:rPr>
              <w:t>R$</w:t>
            </w:r>
          </w:p>
        </w:tc>
      </w:tr>
      <w:tr w:rsidR="00F303CC" w:rsidRPr="00B37223" w14:paraId="1A40D6FD" w14:textId="7D14C60B" w:rsidTr="00AE10F8">
        <w:trPr>
          <w:trHeight w:val="136"/>
        </w:trPr>
        <w:tc>
          <w:tcPr>
            <w:tcW w:w="656" w:type="dxa"/>
            <w:shd w:val="clear" w:color="auto" w:fill="auto"/>
            <w:vAlign w:val="center"/>
          </w:tcPr>
          <w:p w14:paraId="1952F04A" w14:textId="77777777" w:rsidR="00F303CC" w:rsidRPr="00B37223" w:rsidRDefault="00F303CC" w:rsidP="00F303C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05</w:t>
            </w:r>
          </w:p>
        </w:tc>
        <w:tc>
          <w:tcPr>
            <w:tcW w:w="863" w:type="dxa"/>
            <w:shd w:val="clear" w:color="auto" w:fill="auto"/>
            <w:vAlign w:val="center"/>
          </w:tcPr>
          <w:p w14:paraId="1DD911BD" w14:textId="77777777"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65</w:t>
            </w:r>
          </w:p>
        </w:tc>
        <w:tc>
          <w:tcPr>
            <w:tcW w:w="710" w:type="dxa"/>
            <w:shd w:val="clear" w:color="auto" w:fill="auto"/>
            <w:vAlign w:val="center"/>
          </w:tcPr>
          <w:p w14:paraId="2B8A44BF" w14:textId="77777777"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5740" w:type="dxa"/>
            <w:shd w:val="clear" w:color="auto" w:fill="auto"/>
            <w:vAlign w:val="center"/>
          </w:tcPr>
          <w:p w14:paraId="727C18FE" w14:textId="77777777" w:rsidR="00F303CC" w:rsidRPr="00B85A39" w:rsidRDefault="00F303CC" w:rsidP="00F303CC">
            <w:pPr>
              <w:spacing w:line="288" w:lineRule="auto"/>
              <w:jc w:val="center"/>
              <w:rPr>
                <w:rFonts w:ascii="Times New Roman" w:eastAsia="Times New Roman" w:hAnsi="Times New Roman" w:cs="Times New Roman"/>
                <w:b/>
                <w:sz w:val="24"/>
                <w:szCs w:val="24"/>
                <w:lang w:eastAsia="pt-BR"/>
              </w:rPr>
            </w:pPr>
            <w:r w:rsidRPr="00B85A39">
              <w:rPr>
                <w:rFonts w:ascii="Times New Roman" w:eastAsia="Times New Roman" w:hAnsi="Times New Roman" w:cs="Times New Roman"/>
                <w:b/>
                <w:sz w:val="24"/>
                <w:szCs w:val="24"/>
                <w:lang w:eastAsia="pt-BR"/>
              </w:rPr>
              <w:t>Sêmen da Raça Devon</w:t>
            </w:r>
          </w:p>
          <w:p w14:paraId="1DD7BEAA" w14:textId="77777777" w:rsidR="00F303CC" w:rsidRPr="00B37223" w:rsidRDefault="00F303CC" w:rsidP="00F303CC">
            <w:pPr>
              <w:spacing w:line="288" w:lineRule="auto"/>
              <w:jc w:val="center"/>
              <w:rPr>
                <w:rFonts w:ascii="Times New Roman" w:eastAsia="Times New Roman" w:hAnsi="Times New Roman" w:cs="Times New Roman"/>
                <w:bCs/>
                <w:sz w:val="24"/>
                <w:szCs w:val="24"/>
                <w:lang w:eastAsia="pt-BR"/>
              </w:rPr>
            </w:pPr>
            <w:r w:rsidRPr="00B37223">
              <w:rPr>
                <w:rFonts w:ascii="Times New Roman" w:eastAsia="Times New Roman" w:hAnsi="Times New Roman" w:cs="Times New Roman"/>
                <w:bCs/>
                <w:sz w:val="24"/>
                <w:szCs w:val="24"/>
                <w:lang w:eastAsia="pt-BR"/>
              </w:rPr>
              <w:t>Touro nacional com avaliação Sumarino Promebo ano 2023</w:t>
            </w:r>
            <w:r>
              <w:rPr>
                <w:rFonts w:ascii="Times New Roman" w:eastAsia="Times New Roman" w:hAnsi="Times New Roman" w:cs="Times New Roman"/>
                <w:bCs/>
                <w:sz w:val="24"/>
                <w:szCs w:val="24"/>
                <w:lang w:eastAsia="pt-BR"/>
              </w:rPr>
              <w:t>.</w:t>
            </w:r>
          </w:p>
        </w:tc>
        <w:tc>
          <w:tcPr>
            <w:tcW w:w="1256" w:type="dxa"/>
            <w:vAlign w:val="center"/>
          </w:tcPr>
          <w:p w14:paraId="78BA32EE" w14:textId="1EBCD351"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R$</w:t>
            </w:r>
          </w:p>
        </w:tc>
        <w:tc>
          <w:tcPr>
            <w:tcW w:w="1195" w:type="dxa"/>
            <w:vAlign w:val="center"/>
          </w:tcPr>
          <w:p w14:paraId="20FE939A" w14:textId="207336D5"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sidRPr="00F303CC">
              <w:rPr>
                <w:rFonts w:ascii="Times New Roman" w:eastAsia="Times New Roman" w:hAnsi="Times New Roman" w:cs="Times New Roman"/>
                <w:b/>
                <w:sz w:val="24"/>
                <w:szCs w:val="24"/>
                <w:lang w:eastAsia="pt-BR"/>
              </w:rPr>
              <w:t>R$</w:t>
            </w:r>
          </w:p>
        </w:tc>
      </w:tr>
      <w:tr w:rsidR="00F303CC" w:rsidRPr="00B37223" w14:paraId="2263FE93" w14:textId="61713B4F" w:rsidTr="00AE10F8">
        <w:trPr>
          <w:trHeight w:val="136"/>
        </w:trPr>
        <w:tc>
          <w:tcPr>
            <w:tcW w:w="656" w:type="dxa"/>
            <w:shd w:val="clear" w:color="auto" w:fill="auto"/>
            <w:vAlign w:val="center"/>
          </w:tcPr>
          <w:p w14:paraId="44846B92" w14:textId="77777777" w:rsidR="00F303CC" w:rsidRPr="00B37223" w:rsidRDefault="00F303CC" w:rsidP="00F303C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06</w:t>
            </w:r>
          </w:p>
        </w:tc>
        <w:tc>
          <w:tcPr>
            <w:tcW w:w="863" w:type="dxa"/>
            <w:shd w:val="clear" w:color="auto" w:fill="auto"/>
            <w:vAlign w:val="center"/>
          </w:tcPr>
          <w:p w14:paraId="271F9AB4" w14:textId="77777777"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170</w:t>
            </w:r>
          </w:p>
        </w:tc>
        <w:tc>
          <w:tcPr>
            <w:tcW w:w="710" w:type="dxa"/>
            <w:shd w:val="clear" w:color="auto" w:fill="auto"/>
            <w:vAlign w:val="center"/>
          </w:tcPr>
          <w:p w14:paraId="027EBCFE" w14:textId="77777777"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5740" w:type="dxa"/>
            <w:shd w:val="clear" w:color="auto" w:fill="auto"/>
            <w:vAlign w:val="center"/>
          </w:tcPr>
          <w:p w14:paraId="53250855" w14:textId="77777777" w:rsidR="00F303CC" w:rsidRPr="00C306B1" w:rsidRDefault="00F303CC" w:rsidP="00F303CC">
            <w:pPr>
              <w:spacing w:line="288" w:lineRule="auto"/>
              <w:jc w:val="center"/>
              <w:rPr>
                <w:rFonts w:ascii="Times New Roman" w:eastAsia="Times New Roman" w:hAnsi="Times New Roman" w:cs="Times New Roman"/>
                <w:b/>
                <w:sz w:val="24"/>
                <w:szCs w:val="24"/>
                <w:lang w:eastAsia="pt-BR"/>
              </w:rPr>
            </w:pPr>
            <w:r w:rsidRPr="00C306B1">
              <w:rPr>
                <w:rFonts w:ascii="Times New Roman" w:eastAsia="Times New Roman" w:hAnsi="Times New Roman" w:cs="Times New Roman"/>
                <w:b/>
                <w:sz w:val="24"/>
                <w:szCs w:val="24"/>
                <w:lang w:eastAsia="pt-BR"/>
              </w:rPr>
              <w:t>Sêmen da Raça Braford</w:t>
            </w:r>
          </w:p>
          <w:p w14:paraId="4EBD773A" w14:textId="77777777" w:rsidR="00F303CC" w:rsidRPr="00B37223" w:rsidRDefault="00F303CC" w:rsidP="00F303CC">
            <w:pPr>
              <w:spacing w:line="288" w:lineRule="auto"/>
              <w:jc w:val="center"/>
              <w:rPr>
                <w:rFonts w:ascii="Times New Roman" w:eastAsia="Times New Roman" w:hAnsi="Times New Roman" w:cs="Times New Roman"/>
                <w:bCs/>
                <w:sz w:val="24"/>
                <w:szCs w:val="24"/>
                <w:lang w:eastAsia="pt-BR"/>
              </w:rPr>
            </w:pPr>
            <w:r w:rsidRPr="00B37223">
              <w:rPr>
                <w:rFonts w:ascii="Times New Roman" w:eastAsia="Times New Roman" w:hAnsi="Times New Roman" w:cs="Times New Roman"/>
                <w:bCs/>
                <w:sz w:val="24"/>
                <w:szCs w:val="24"/>
                <w:lang w:eastAsia="pt-BR"/>
              </w:rPr>
              <w:t>Touro nacional com DEP PN negativo</w:t>
            </w:r>
            <w:r>
              <w:rPr>
                <w:rFonts w:ascii="Times New Roman" w:eastAsia="Times New Roman" w:hAnsi="Times New Roman" w:cs="Times New Roman"/>
                <w:bCs/>
                <w:sz w:val="24"/>
                <w:szCs w:val="24"/>
                <w:lang w:eastAsia="pt-BR"/>
              </w:rPr>
              <w:t xml:space="preserve">; </w:t>
            </w:r>
            <w:r w:rsidRPr="00B37223">
              <w:rPr>
                <w:rFonts w:ascii="Times New Roman" w:eastAsia="Times New Roman" w:hAnsi="Times New Roman" w:cs="Times New Roman"/>
                <w:bCs/>
                <w:sz w:val="24"/>
                <w:szCs w:val="24"/>
                <w:lang w:eastAsia="pt-BR"/>
              </w:rPr>
              <w:t xml:space="preserve">aprovado para </w:t>
            </w:r>
            <w:r w:rsidRPr="00C306B1">
              <w:rPr>
                <w:rFonts w:ascii="Times New Roman" w:eastAsia="Times New Roman" w:hAnsi="Times New Roman" w:cs="Times New Roman"/>
                <w:b/>
                <w:sz w:val="24"/>
                <w:szCs w:val="24"/>
                <w:lang w:eastAsia="pt-BR"/>
              </w:rPr>
              <w:t>NOVILHAS</w:t>
            </w:r>
            <w:r w:rsidRPr="00B37223">
              <w:rPr>
                <w:rFonts w:ascii="Times New Roman" w:eastAsia="Times New Roman" w:hAnsi="Times New Roman" w:cs="Times New Roman"/>
                <w:bCs/>
                <w:sz w:val="24"/>
                <w:szCs w:val="24"/>
                <w:lang w:eastAsia="pt-BR"/>
              </w:rPr>
              <w:t>,</w:t>
            </w:r>
            <w:r>
              <w:rPr>
                <w:rFonts w:ascii="Times New Roman" w:eastAsia="Times New Roman" w:hAnsi="Times New Roman" w:cs="Times New Roman"/>
                <w:bCs/>
                <w:sz w:val="24"/>
                <w:szCs w:val="24"/>
                <w:lang w:eastAsia="pt-BR"/>
              </w:rPr>
              <w:t xml:space="preserve"> </w:t>
            </w:r>
            <w:r w:rsidRPr="00B37223">
              <w:rPr>
                <w:rFonts w:ascii="Times New Roman" w:eastAsia="Times New Roman" w:hAnsi="Times New Roman" w:cs="Times New Roman"/>
                <w:bCs/>
                <w:sz w:val="24"/>
                <w:szCs w:val="24"/>
                <w:lang w:eastAsia="pt-BR"/>
              </w:rPr>
              <w:t>com avaliação Sum</w:t>
            </w:r>
            <w:r>
              <w:rPr>
                <w:rFonts w:ascii="Times New Roman" w:eastAsia="Times New Roman" w:hAnsi="Times New Roman" w:cs="Times New Roman"/>
                <w:bCs/>
                <w:sz w:val="24"/>
                <w:szCs w:val="24"/>
                <w:lang w:eastAsia="pt-BR"/>
              </w:rPr>
              <w:t>a</w:t>
            </w:r>
            <w:r w:rsidRPr="00B37223">
              <w:rPr>
                <w:rFonts w:ascii="Times New Roman" w:eastAsia="Times New Roman" w:hAnsi="Times New Roman" w:cs="Times New Roman"/>
                <w:bCs/>
                <w:sz w:val="24"/>
                <w:szCs w:val="24"/>
                <w:lang w:eastAsia="pt-BR"/>
              </w:rPr>
              <w:t>ri</w:t>
            </w:r>
            <w:r>
              <w:rPr>
                <w:rFonts w:ascii="Times New Roman" w:eastAsia="Times New Roman" w:hAnsi="Times New Roman" w:cs="Times New Roman"/>
                <w:bCs/>
                <w:sz w:val="24"/>
                <w:szCs w:val="24"/>
                <w:lang w:eastAsia="pt-BR"/>
              </w:rPr>
              <w:t>n</w:t>
            </w:r>
            <w:r w:rsidRPr="00B37223">
              <w:rPr>
                <w:rFonts w:ascii="Times New Roman" w:eastAsia="Times New Roman" w:hAnsi="Times New Roman" w:cs="Times New Roman"/>
                <w:bCs/>
                <w:sz w:val="24"/>
                <w:szCs w:val="24"/>
                <w:lang w:eastAsia="pt-BR"/>
              </w:rPr>
              <w:t>o Promebo ou conexão delta G</w:t>
            </w:r>
            <w:r>
              <w:rPr>
                <w:rFonts w:ascii="Times New Roman" w:eastAsia="Times New Roman" w:hAnsi="Times New Roman" w:cs="Times New Roman"/>
                <w:bCs/>
                <w:sz w:val="24"/>
                <w:szCs w:val="24"/>
                <w:lang w:eastAsia="pt-BR"/>
              </w:rPr>
              <w:t>.</w:t>
            </w:r>
          </w:p>
        </w:tc>
        <w:tc>
          <w:tcPr>
            <w:tcW w:w="1256" w:type="dxa"/>
            <w:vAlign w:val="center"/>
          </w:tcPr>
          <w:p w14:paraId="5593CE73" w14:textId="1CB0D9AF"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R$</w:t>
            </w:r>
          </w:p>
        </w:tc>
        <w:tc>
          <w:tcPr>
            <w:tcW w:w="1195" w:type="dxa"/>
            <w:vAlign w:val="center"/>
          </w:tcPr>
          <w:p w14:paraId="4FFD20A9" w14:textId="7F0B5A13"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sidRPr="00F303CC">
              <w:rPr>
                <w:rFonts w:ascii="Times New Roman" w:eastAsia="Times New Roman" w:hAnsi="Times New Roman" w:cs="Times New Roman"/>
                <w:b/>
                <w:sz w:val="24"/>
                <w:szCs w:val="24"/>
                <w:lang w:eastAsia="pt-BR"/>
              </w:rPr>
              <w:t>R$</w:t>
            </w:r>
          </w:p>
        </w:tc>
      </w:tr>
      <w:tr w:rsidR="00F303CC" w:rsidRPr="00B37223" w14:paraId="4C2A91BE" w14:textId="3CDAE0DE" w:rsidTr="00AE10F8">
        <w:trPr>
          <w:trHeight w:val="136"/>
        </w:trPr>
        <w:tc>
          <w:tcPr>
            <w:tcW w:w="656" w:type="dxa"/>
            <w:shd w:val="clear" w:color="auto" w:fill="auto"/>
            <w:vAlign w:val="center"/>
          </w:tcPr>
          <w:p w14:paraId="712A1D59" w14:textId="77777777" w:rsidR="00F303CC" w:rsidRPr="00B37223" w:rsidRDefault="00F303CC" w:rsidP="00F303C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07</w:t>
            </w:r>
          </w:p>
        </w:tc>
        <w:tc>
          <w:tcPr>
            <w:tcW w:w="863" w:type="dxa"/>
            <w:shd w:val="clear" w:color="auto" w:fill="auto"/>
            <w:vAlign w:val="center"/>
          </w:tcPr>
          <w:p w14:paraId="77B4D843" w14:textId="77777777"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115</w:t>
            </w:r>
          </w:p>
        </w:tc>
        <w:tc>
          <w:tcPr>
            <w:tcW w:w="710" w:type="dxa"/>
            <w:shd w:val="clear" w:color="auto" w:fill="auto"/>
            <w:vAlign w:val="center"/>
          </w:tcPr>
          <w:p w14:paraId="6FD98922" w14:textId="77777777" w:rsidR="00F303CC" w:rsidRPr="00BB1ADD" w:rsidRDefault="00F303CC" w:rsidP="00F303CC">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Dose</w:t>
            </w:r>
          </w:p>
        </w:tc>
        <w:tc>
          <w:tcPr>
            <w:tcW w:w="5740" w:type="dxa"/>
            <w:shd w:val="clear" w:color="auto" w:fill="auto"/>
            <w:vAlign w:val="center"/>
          </w:tcPr>
          <w:p w14:paraId="076ED4DE" w14:textId="77777777" w:rsidR="00F303CC" w:rsidRPr="002C3F12" w:rsidRDefault="00F303CC" w:rsidP="00F303CC">
            <w:pPr>
              <w:spacing w:line="288" w:lineRule="auto"/>
              <w:jc w:val="center"/>
              <w:rPr>
                <w:rFonts w:ascii="Times New Roman" w:eastAsia="Times New Roman" w:hAnsi="Times New Roman" w:cs="Times New Roman"/>
                <w:b/>
                <w:sz w:val="24"/>
                <w:szCs w:val="24"/>
                <w:lang w:eastAsia="pt-BR"/>
              </w:rPr>
            </w:pPr>
            <w:r w:rsidRPr="002C3F12">
              <w:rPr>
                <w:rFonts w:ascii="Times New Roman" w:eastAsia="Times New Roman" w:hAnsi="Times New Roman" w:cs="Times New Roman"/>
                <w:b/>
                <w:sz w:val="24"/>
                <w:szCs w:val="24"/>
                <w:lang w:eastAsia="pt-BR"/>
              </w:rPr>
              <w:t>Sêmen da Raça Brangus</w:t>
            </w:r>
          </w:p>
          <w:p w14:paraId="41E8F156" w14:textId="77777777" w:rsidR="00F303CC" w:rsidRPr="00B37223" w:rsidRDefault="00F303CC" w:rsidP="00F303CC">
            <w:pPr>
              <w:spacing w:line="288" w:lineRule="auto"/>
              <w:jc w:val="center"/>
              <w:rPr>
                <w:rFonts w:ascii="Times New Roman" w:eastAsia="Times New Roman" w:hAnsi="Times New Roman" w:cs="Times New Roman"/>
                <w:bCs/>
                <w:sz w:val="24"/>
                <w:szCs w:val="24"/>
                <w:lang w:eastAsia="pt-BR"/>
              </w:rPr>
            </w:pPr>
            <w:r w:rsidRPr="00B37223">
              <w:rPr>
                <w:rFonts w:ascii="Times New Roman" w:eastAsia="Times New Roman" w:hAnsi="Times New Roman" w:cs="Times New Roman"/>
                <w:sz w:val="24"/>
                <w:szCs w:val="24"/>
                <w:lang w:eastAsia="pt-BR"/>
              </w:rPr>
              <w:t>Com DEP PN negativo</w:t>
            </w:r>
            <w:r>
              <w:rPr>
                <w:rFonts w:ascii="Times New Roman" w:eastAsia="Times New Roman" w:hAnsi="Times New Roman" w:cs="Times New Roman"/>
                <w:sz w:val="24"/>
                <w:szCs w:val="24"/>
                <w:lang w:eastAsia="pt-BR"/>
              </w:rPr>
              <w:t>;</w:t>
            </w:r>
            <w:r w:rsidRPr="00B37223">
              <w:rPr>
                <w:rFonts w:ascii="Times New Roman" w:eastAsia="Times New Roman" w:hAnsi="Times New Roman" w:cs="Times New Roman"/>
                <w:sz w:val="24"/>
                <w:szCs w:val="24"/>
                <w:lang w:eastAsia="pt-BR"/>
              </w:rPr>
              <w:t xml:space="preserve"> apto para </w:t>
            </w:r>
            <w:r w:rsidRPr="002C3F12">
              <w:rPr>
                <w:rFonts w:ascii="Times New Roman" w:eastAsia="Times New Roman" w:hAnsi="Times New Roman" w:cs="Times New Roman"/>
                <w:b/>
                <w:bCs/>
                <w:sz w:val="24"/>
                <w:szCs w:val="24"/>
                <w:lang w:eastAsia="pt-BR"/>
              </w:rPr>
              <w:t>NOVILHAS</w:t>
            </w:r>
            <w:r w:rsidRPr="00B37223">
              <w:rPr>
                <w:rFonts w:ascii="Times New Roman" w:eastAsia="Times New Roman" w:hAnsi="Times New Roman" w:cs="Times New Roman"/>
                <w:sz w:val="24"/>
                <w:szCs w:val="24"/>
                <w:lang w:eastAsia="pt-BR"/>
              </w:rPr>
              <w:t xml:space="preserve"> de 24 meses</w:t>
            </w:r>
            <w:r>
              <w:rPr>
                <w:rFonts w:ascii="Times New Roman" w:eastAsia="Times New Roman" w:hAnsi="Times New Roman" w:cs="Times New Roman"/>
                <w:sz w:val="24"/>
                <w:szCs w:val="24"/>
                <w:lang w:eastAsia="pt-BR"/>
              </w:rPr>
              <w:t>;</w:t>
            </w:r>
            <w:r w:rsidRPr="00B37223">
              <w:rPr>
                <w:rFonts w:ascii="Times New Roman" w:eastAsia="Times New Roman" w:hAnsi="Times New Roman" w:cs="Times New Roman"/>
                <w:sz w:val="24"/>
                <w:szCs w:val="24"/>
                <w:lang w:eastAsia="pt-BR"/>
              </w:rPr>
              <w:t xml:space="preserve"> touro nacional</w:t>
            </w:r>
            <w:r>
              <w:rPr>
                <w:rFonts w:ascii="Times New Roman" w:eastAsia="Times New Roman" w:hAnsi="Times New Roman" w:cs="Times New Roman"/>
                <w:sz w:val="24"/>
                <w:szCs w:val="24"/>
                <w:lang w:eastAsia="pt-BR"/>
              </w:rPr>
              <w:t>;</w:t>
            </w:r>
            <w:r w:rsidRPr="00B37223">
              <w:rPr>
                <w:rFonts w:ascii="Times New Roman" w:eastAsia="Times New Roman" w:hAnsi="Times New Roman" w:cs="Times New Roman"/>
                <w:sz w:val="24"/>
                <w:szCs w:val="24"/>
                <w:lang w:eastAsia="pt-BR"/>
              </w:rPr>
              <w:t xml:space="preserve"> avaliação Sumarino natura 2023.</w:t>
            </w:r>
          </w:p>
        </w:tc>
        <w:tc>
          <w:tcPr>
            <w:tcW w:w="1256" w:type="dxa"/>
            <w:vAlign w:val="center"/>
          </w:tcPr>
          <w:p w14:paraId="207F3BEC" w14:textId="3F3F0993"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R$</w:t>
            </w:r>
          </w:p>
        </w:tc>
        <w:tc>
          <w:tcPr>
            <w:tcW w:w="1195" w:type="dxa"/>
            <w:vAlign w:val="center"/>
          </w:tcPr>
          <w:p w14:paraId="33F16696" w14:textId="718B7CCA" w:rsidR="00F303CC" w:rsidRPr="00B37223" w:rsidRDefault="00F303CC" w:rsidP="00F303CC">
            <w:pPr>
              <w:spacing w:line="288" w:lineRule="auto"/>
              <w:jc w:val="center"/>
              <w:rPr>
                <w:rFonts w:ascii="Times New Roman" w:eastAsia="Times New Roman" w:hAnsi="Times New Roman" w:cs="Times New Roman"/>
                <w:sz w:val="24"/>
                <w:szCs w:val="24"/>
                <w:lang w:eastAsia="pt-BR"/>
              </w:rPr>
            </w:pPr>
            <w:r w:rsidRPr="00F303CC">
              <w:rPr>
                <w:rFonts w:ascii="Times New Roman" w:eastAsia="Times New Roman" w:hAnsi="Times New Roman" w:cs="Times New Roman"/>
                <w:b/>
                <w:sz w:val="24"/>
                <w:szCs w:val="24"/>
                <w:lang w:eastAsia="pt-BR"/>
              </w:rPr>
              <w:t>R$</w:t>
            </w:r>
          </w:p>
        </w:tc>
      </w:tr>
      <w:tr w:rsidR="00F303CC" w:rsidRPr="00B37223" w14:paraId="12A30315" w14:textId="4EF95C56" w:rsidTr="00AE10F8">
        <w:trPr>
          <w:trHeight w:val="1177"/>
        </w:trPr>
        <w:tc>
          <w:tcPr>
            <w:tcW w:w="656" w:type="dxa"/>
            <w:shd w:val="clear" w:color="auto" w:fill="auto"/>
            <w:vAlign w:val="center"/>
          </w:tcPr>
          <w:p w14:paraId="18260B08" w14:textId="77777777" w:rsidR="00F303CC" w:rsidRPr="00B37223" w:rsidRDefault="00F303CC" w:rsidP="00F303C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08</w:t>
            </w:r>
          </w:p>
        </w:tc>
        <w:tc>
          <w:tcPr>
            <w:tcW w:w="863" w:type="dxa"/>
            <w:shd w:val="clear" w:color="auto" w:fill="auto"/>
            <w:vAlign w:val="center"/>
          </w:tcPr>
          <w:p w14:paraId="0681DFB1" w14:textId="77777777"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85</w:t>
            </w:r>
          </w:p>
        </w:tc>
        <w:tc>
          <w:tcPr>
            <w:tcW w:w="710" w:type="dxa"/>
            <w:shd w:val="clear" w:color="auto" w:fill="auto"/>
            <w:vAlign w:val="center"/>
          </w:tcPr>
          <w:p w14:paraId="3F6F3C1A" w14:textId="77777777" w:rsidR="00F303CC" w:rsidRPr="00BB1ADD" w:rsidRDefault="00F303CC" w:rsidP="00F303CC">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Dose</w:t>
            </w:r>
          </w:p>
        </w:tc>
        <w:tc>
          <w:tcPr>
            <w:tcW w:w="5740" w:type="dxa"/>
            <w:shd w:val="clear" w:color="auto" w:fill="auto"/>
            <w:vAlign w:val="center"/>
          </w:tcPr>
          <w:p w14:paraId="29619121" w14:textId="77777777" w:rsidR="00F303CC" w:rsidRPr="002C3F12" w:rsidRDefault="00F303CC" w:rsidP="00F303CC">
            <w:pPr>
              <w:spacing w:line="288" w:lineRule="auto"/>
              <w:jc w:val="center"/>
              <w:rPr>
                <w:rFonts w:ascii="Times New Roman" w:eastAsia="Times New Roman" w:hAnsi="Times New Roman" w:cs="Times New Roman"/>
                <w:b/>
                <w:sz w:val="24"/>
                <w:szCs w:val="24"/>
                <w:lang w:eastAsia="pt-BR"/>
              </w:rPr>
            </w:pPr>
            <w:r w:rsidRPr="002C3F12">
              <w:rPr>
                <w:rFonts w:ascii="Times New Roman" w:eastAsia="Times New Roman" w:hAnsi="Times New Roman" w:cs="Times New Roman"/>
                <w:b/>
                <w:sz w:val="24"/>
                <w:szCs w:val="24"/>
                <w:lang w:eastAsia="pt-BR"/>
              </w:rPr>
              <w:t>Sêmen da Red Angus</w:t>
            </w:r>
          </w:p>
          <w:p w14:paraId="492B11A9" w14:textId="2B096609" w:rsidR="00F303CC" w:rsidRPr="005C4AC3" w:rsidRDefault="00F303CC" w:rsidP="00F303CC">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B37223">
              <w:rPr>
                <w:rFonts w:ascii="Times New Roman" w:eastAsia="Times New Roman" w:hAnsi="Times New Roman" w:cs="Times New Roman"/>
                <w:sz w:val="24"/>
                <w:szCs w:val="24"/>
                <w:lang w:eastAsia="pt-BR"/>
              </w:rPr>
              <w:t>om DEP PN negativo</w:t>
            </w:r>
            <w:r>
              <w:rPr>
                <w:rFonts w:ascii="Times New Roman" w:eastAsia="Times New Roman" w:hAnsi="Times New Roman" w:cs="Times New Roman"/>
                <w:sz w:val="24"/>
                <w:szCs w:val="24"/>
                <w:lang w:eastAsia="pt-BR"/>
              </w:rPr>
              <w:t>;</w:t>
            </w:r>
            <w:r w:rsidRPr="00B37223">
              <w:rPr>
                <w:rFonts w:ascii="Times New Roman" w:eastAsia="Times New Roman" w:hAnsi="Times New Roman" w:cs="Times New Roman"/>
                <w:sz w:val="24"/>
                <w:szCs w:val="24"/>
                <w:lang w:eastAsia="pt-BR"/>
              </w:rPr>
              <w:t xml:space="preserve"> apto para </w:t>
            </w:r>
            <w:r w:rsidRPr="002C3F12">
              <w:rPr>
                <w:rFonts w:ascii="Times New Roman" w:eastAsia="Times New Roman" w:hAnsi="Times New Roman" w:cs="Times New Roman"/>
                <w:b/>
                <w:bCs/>
                <w:sz w:val="24"/>
                <w:szCs w:val="24"/>
                <w:lang w:eastAsia="pt-BR"/>
              </w:rPr>
              <w:t>NOVILHAS</w:t>
            </w:r>
            <w:r w:rsidRPr="00B37223">
              <w:rPr>
                <w:rFonts w:ascii="Times New Roman" w:eastAsia="Times New Roman" w:hAnsi="Times New Roman" w:cs="Times New Roman"/>
                <w:sz w:val="24"/>
                <w:szCs w:val="24"/>
                <w:lang w:eastAsia="pt-BR"/>
              </w:rPr>
              <w:t xml:space="preserve"> de </w:t>
            </w:r>
            <w:r w:rsidRPr="002C3F12">
              <w:rPr>
                <w:rFonts w:ascii="Times New Roman" w:eastAsia="Times New Roman" w:hAnsi="Times New Roman" w:cs="Times New Roman"/>
                <w:b/>
                <w:bCs/>
                <w:sz w:val="24"/>
                <w:szCs w:val="24"/>
                <w:lang w:eastAsia="pt-BR"/>
              </w:rPr>
              <w:t>24 meses</w:t>
            </w:r>
            <w:r>
              <w:rPr>
                <w:rFonts w:ascii="Times New Roman" w:eastAsia="Times New Roman" w:hAnsi="Times New Roman" w:cs="Times New Roman"/>
                <w:sz w:val="24"/>
                <w:szCs w:val="24"/>
                <w:lang w:eastAsia="pt-BR"/>
              </w:rPr>
              <w:t>;</w:t>
            </w:r>
            <w:r w:rsidRPr="00B37223">
              <w:rPr>
                <w:rFonts w:ascii="Times New Roman" w:eastAsia="Times New Roman" w:hAnsi="Times New Roman" w:cs="Times New Roman"/>
                <w:sz w:val="24"/>
                <w:szCs w:val="24"/>
                <w:lang w:eastAsia="pt-BR"/>
              </w:rPr>
              <w:t xml:space="preserve"> com avaliação Sumari</w:t>
            </w:r>
            <w:r>
              <w:rPr>
                <w:rFonts w:ascii="Times New Roman" w:eastAsia="Times New Roman" w:hAnsi="Times New Roman" w:cs="Times New Roman"/>
                <w:sz w:val="24"/>
                <w:szCs w:val="24"/>
                <w:lang w:eastAsia="pt-BR"/>
              </w:rPr>
              <w:t>n</w:t>
            </w:r>
            <w:r w:rsidRPr="00B37223">
              <w:rPr>
                <w:rFonts w:ascii="Times New Roman" w:eastAsia="Times New Roman" w:hAnsi="Times New Roman" w:cs="Times New Roman"/>
                <w:sz w:val="24"/>
                <w:szCs w:val="24"/>
                <w:lang w:eastAsia="pt-BR"/>
              </w:rPr>
              <w:t>o Promebo 2022.</w:t>
            </w:r>
          </w:p>
        </w:tc>
        <w:tc>
          <w:tcPr>
            <w:tcW w:w="1256" w:type="dxa"/>
            <w:vAlign w:val="center"/>
          </w:tcPr>
          <w:p w14:paraId="14516BD8" w14:textId="77777777" w:rsidR="00F303CC" w:rsidRPr="00F303CC" w:rsidRDefault="00F303CC" w:rsidP="00F303CC">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 xml:space="preserve">R$ </w:t>
            </w:r>
          </w:p>
        </w:tc>
        <w:tc>
          <w:tcPr>
            <w:tcW w:w="1195" w:type="dxa"/>
            <w:vAlign w:val="center"/>
          </w:tcPr>
          <w:p w14:paraId="4F5832E5" w14:textId="0F3F552F" w:rsidR="00F303CC" w:rsidRPr="00600892" w:rsidRDefault="00F303CC" w:rsidP="00F303CC">
            <w:pPr>
              <w:spacing w:line="288" w:lineRule="auto"/>
              <w:jc w:val="center"/>
              <w:rPr>
                <w:rFonts w:ascii="Times New Roman" w:eastAsia="Times New Roman" w:hAnsi="Times New Roman" w:cs="Times New Roman"/>
                <w:color w:val="FF0000"/>
                <w:sz w:val="24"/>
                <w:szCs w:val="24"/>
                <w:lang w:eastAsia="pt-BR"/>
              </w:rPr>
            </w:pPr>
            <w:r w:rsidRPr="00F303CC">
              <w:rPr>
                <w:rFonts w:ascii="Times New Roman" w:eastAsia="Times New Roman" w:hAnsi="Times New Roman" w:cs="Times New Roman"/>
                <w:b/>
                <w:sz w:val="24"/>
                <w:szCs w:val="24"/>
                <w:lang w:eastAsia="pt-BR"/>
              </w:rPr>
              <w:t xml:space="preserve">R$ </w:t>
            </w:r>
          </w:p>
        </w:tc>
      </w:tr>
      <w:tr w:rsidR="005C4AC3" w:rsidRPr="00B37223" w14:paraId="7D7A5E07" w14:textId="77777777" w:rsidTr="008F2FCB">
        <w:trPr>
          <w:trHeight w:val="136"/>
        </w:trPr>
        <w:tc>
          <w:tcPr>
            <w:tcW w:w="7969" w:type="dxa"/>
            <w:gridSpan w:val="4"/>
            <w:shd w:val="clear" w:color="auto" w:fill="auto"/>
            <w:vAlign w:val="center"/>
          </w:tcPr>
          <w:p w14:paraId="380809C3" w14:textId="4EBF0A95" w:rsidR="005C4AC3" w:rsidRPr="002C3F12" w:rsidRDefault="005C4AC3" w:rsidP="009E7CF9">
            <w:pPr>
              <w:spacing w:line="288" w:lineRule="auto"/>
              <w:jc w:val="center"/>
              <w:rPr>
                <w:rFonts w:ascii="Times New Roman" w:eastAsia="Times New Roman" w:hAnsi="Times New Roman" w:cs="Times New Roman"/>
                <w:b/>
                <w:sz w:val="24"/>
                <w:szCs w:val="24"/>
                <w:lang w:eastAsia="pt-BR"/>
              </w:rPr>
            </w:pPr>
            <w:r w:rsidRPr="00F51A2E">
              <w:rPr>
                <w:rFonts w:ascii="Times New Roman" w:eastAsia="Times New Roman" w:hAnsi="Times New Roman" w:cs="Times New Roman"/>
                <w:sz w:val="24"/>
                <w:szCs w:val="24"/>
                <w:lang w:eastAsia="pt-BR"/>
              </w:rPr>
              <w:t>Valor Total d</w:t>
            </w:r>
            <w:r>
              <w:rPr>
                <w:rFonts w:ascii="Times New Roman" w:eastAsia="Times New Roman" w:hAnsi="Times New Roman" w:cs="Times New Roman"/>
                <w:sz w:val="24"/>
                <w:szCs w:val="24"/>
                <w:lang w:eastAsia="pt-BR"/>
              </w:rPr>
              <w:t>o</w:t>
            </w:r>
            <w:r w:rsidRPr="00F51A2E">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Lote </w:t>
            </w:r>
            <w:r w:rsidRPr="008E1D0A">
              <w:rPr>
                <w:rFonts w:ascii="Times New Roman" w:eastAsia="Times New Roman" w:hAnsi="Times New Roman" w:cs="Times New Roman"/>
                <w:b/>
                <w:bCs/>
                <w:sz w:val="24"/>
                <w:szCs w:val="24"/>
                <w:lang w:eastAsia="pt-BR"/>
              </w:rPr>
              <w:t>I</w:t>
            </w:r>
          </w:p>
        </w:tc>
        <w:tc>
          <w:tcPr>
            <w:tcW w:w="2451" w:type="dxa"/>
            <w:gridSpan w:val="2"/>
            <w:vAlign w:val="center"/>
          </w:tcPr>
          <w:p w14:paraId="59D9395C" w14:textId="24FD4931" w:rsidR="005C4AC3" w:rsidRPr="00F303CC" w:rsidRDefault="005C4AC3" w:rsidP="009E7CF9">
            <w:pPr>
              <w:spacing w:line="288" w:lineRule="auto"/>
              <w:jc w:val="center"/>
              <w:rPr>
                <w:rFonts w:ascii="Times New Roman" w:eastAsia="Times New Roman" w:hAnsi="Times New Roman" w:cs="Times New Roman"/>
                <w:b/>
                <w:color w:val="FF0000"/>
                <w:sz w:val="24"/>
                <w:szCs w:val="24"/>
                <w:lang w:eastAsia="pt-BR"/>
              </w:rPr>
            </w:pPr>
            <w:r w:rsidRPr="00F303CC">
              <w:rPr>
                <w:rFonts w:ascii="Times New Roman" w:eastAsia="Times New Roman" w:hAnsi="Times New Roman" w:cs="Times New Roman"/>
                <w:b/>
                <w:sz w:val="24"/>
                <w:szCs w:val="24"/>
                <w:lang w:eastAsia="pt-BR"/>
              </w:rPr>
              <w:t>R$</w:t>
            </w:r>
          </w:p>
        </w:tc>
      </w:tr>
    </w:tbl>
    <w:p w14:paraId="7B004368" w14:textId="77777777" w:rsidR="007C51C1" w:rsidRDefault="007C51C1" w:rsidP="004A144D">
      <w:pPr>
        <w:pStyle w:val="Corpodetexto"/>
        <w:spacing w:line="288" w:lineRule="auto"/>
        <w:ind w:left="199" w:firstLine="227"/>
        <w:rPr>
          <w:noProof/>
          <w:szCs w:val="24"/>
        </w:rPr>
      </w:pPr>
    </w:p>
    <w:p w14:paraId="1A340EAB" w14:textId="77777777" w:rsidR="001E2FA9" w:rsidRDefault="001E2FA9" w:rsidP="004A144D">
      <w:pPr>
        <w:pStyle w:val="Corpodetexto"/>
        <w:spacing w:line="288" w:lineRule="auto"/>
        <w:ind w:left="199" w:firstLine="227"/>
        <w:rPr>
          <w:noProof/>
          <w:szCs w:val="24"/>
        </w:rPr>
      </w:pPr>
    </w:p>
    <w:p w14:paraId="1E208707" w14:textId="77777777" w:rsidR="001E2FA9" w:rsidRDefault="001E2FA9" w:rsidP="004A144D">
      <w:pPr>
        <w:pStyle w:val="Corpodetexto"/>
        <w:spacing w:line="288" w:lineRule="auto"/>
        <w:ind w:left="199" w:firstLine="227"/>
        <w:rPr>
          <w:noProof/>
          <w:szCs w:val="24"/>
        </w:rPr>
      </w:pPr>
    </w:p>
    <w:p w14:paraId="61D7A169" w14:textId="77777777" w:rsidR="001E2FA9" w:rsidRDefault="001E2FA9" w:rsidP="004A144D">
      <w:pPr>
        <w:pStyle w:val="Corpodetexto"/>
        <w:spacing w:line="288" w:lineRule="auto"/>
        <w:ind w:left="199" w:firstLine="227"/>
        <w:rPr>
          <w:noProof/>
          <w:szCs w:val="24"/>
        </w:rPr>
      </w:pPr>
    </w:p>
    <w:p w14:paraId="5AF62481" w14:textId="77777777" w:rsidR="001E2FA9" w:rsidRDefault="001E2FA9" w:rsidP="004A144D">
      <w:pPr>
        <w:pStyle w:val="Corpodetexto"/>
        <w:spacing w:line="288" w:lineRule="auto"/>
        <w:ind w:left="199" w:firstLine="227"/>
        <w:rPr>
          <w:noProof/>
          <w:szCs w:val="24"/>
        </w:rPr>
      </w:pPr>
    </w:p>
    <w:p w14:paraId="42A38F50" w14:textId="77777777" w:rsidR="001E2FA9" w:rsidRDefault="001E2FA9" w:rsidP="005C4AC3">
      <w:pPr>
        <w:pStyle w:val="Corpodetexto"/>
        <w:spacing w:line="288" w:lineRule="auto"/>
        <w:rPr>
          <w:noProof/>
          <w:szCs w:val="24"/>
        </w:rPr>
      </w:pPr>
    </w:p>
    <w:p w14:paraId="034844A2" w14:textId="77777777" w:rsidR="001E2FA9" w:rsidRPr="001E2FA9" w:rsidRDefault="001E2FA9" w:rsidP="001E2FA9">
      <w:pPr>
        <w:tabs>
          <w:tab w:val="left" w:pos="2901"/>
        </w:tabs>
        <w:rPr>
          <w:lang w:eastAsia="pt-BR"/>
        </w:rPr>
      </w:pPr>
    </w:p>
    <w:tbl>
      <w:tblPr>
        <w:tblpPr w:leftFromText="141" w:rightFromText="141" w:vertAnchor="text" w:horzAnchor="margin" w:tblpXSpec="center" w:tblpY="-38"/>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857"/>
        <w:gridCol w:w="5598"/>
        <w:gridCol w:w="1256"/>
        <w:gridCol w:w="1190"/>
      </w:tblGrid>
      <w:tr w:rsidR="00CE2D5A" w:rsidRPr="00B37223" w14:paraId="0F3A4F44" w14:textId="77777777" w:rsidTr="007C5CB4">
        <w:trPr>
          <w:trHeight w:val="416"/>
        </w:trPr>
        <w:tc>
          <w:tcPr>
            <w:tcW w:w="10420" w:type="dxa"/>
            <w:gridSpan w:val="6"/>
            <w:shd w:val="clear" w:color="auto" w:fill="auto"/>
            <w:vAlign w:val="center"/>
          </w:tcPr>
          <w:p w14:paraId="773D8C3F" w14:textId="1A89E52E" w:rsidR="00CE2D5A" w:rsidRDefault="00CE2D5A" w:rsidP="009E7CF9">
            <w:pPr>
              <w:spacing w:line="288" w:lineRule="auto"/>
              <w:jc w:val="center"/>
              <w:rPr>
                <w:rFonts w:ascii="Times New Roman" w:eastAsia="Times New Roman" w:hAnsi="Times New Roman" w:cs="Times New Roman"/>
                <w:b/>
                <w:bCs/>
                <w:sz w:val="24"/>
                <w:szCs w:val="24"/>
                <w:lang w:eastAsia="pt-BR"/>
              </w:rPr>
            </w:pPr>
            <w:r w:rsidRPr="00F51A2E">
              <w:rPr>
                <w:rFonts w:ascii="Times New Roman" w:eastAsia="Calibri" w:hAnsi="Times New Roman" w:cs="Times New Roman"/>
                <w:b/>
                <w:sz w:val="24"/>
                <w:szCs w:val="24"/>
              </w:rPr>
              <w:t>Proposta Comercial</w:t>
            </w:r>
            <w:r>
              <w:rPr>
                <w:rFonts w:ascii="Times New Roman" w:eastAsia="Calibri" w:hAnsi="Times New Roman" w:cs="Times New Roman"/>
                <w:b/>
                <w:sz w:val="24"/>
                <w:szCs w:val="24"/>
              </w:rPr>
              <w:t xml:space="preserve"> – Lote II</w:t>
            </w:r>
          </w:p>
        </w:tc>
      </w:tr>
      <w:tr w:rsidR="00C75A71" w:rsidRPr="00B37223" w14:paraId="0834FC4B" w14:textId="5C24116F" w:rsidTr="007C5CB4">
        <w:trPr>
          <w:trHeight w:val="416"/>
        </w:trPr>
        <w:tc>
          <w:tcPr>
            <w:tcW w:w="10420" w:type="dxa"/>
            <w:gridSpan w:val="6"/>
            <w:shd w:val="clear" w:color="auto" w:fill="auto"/>
            <w:vAlign w:val="center"/>
          </w:tcPr>
          <w:p w14:paraId="6EBDBA78" w14:textId="2183A067" w:rsidR="00C75A71" w:rsidRDefault="00C75A71" w:rsidP="009E7CF9">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Materiais Veterinários</w:t>
            </w:r>
          </w:p>
        </w:tc>
      </w:tr>
      <w:tr w:rsidR="00C75A71" w:rsidRPr="00B37223" w14:paraId="33657D13" w14:textId="7FA7840D" w:rsidTr="00C75A71">
        <w:trPr>
          <w:trHeight w:val="543"/>
        </w:trPr>
        <w:tc>
          <w:tcPr>
            <w:tcW w:w="656" w:type="dxa"/>
            <w:shd w:val="clear" w:color="auto" w:fill="auto"/>
            <w:vAlign w:val="center"/>
          </w:tcPr>
          <w:p w14:paraId="73BF870F" w14:textId="77777777" w:rsidR="00C75A71" w:rsidRPr="00B37223" w:rsidRDefault="00C75A71"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15AD4509" w14:textId="77777777" w:rsidR="00C75A71" w:rsidRPr="00B37223" w:rsidRDefault="00C75A71"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857" w:type="dxa"/>
            <w:shd w:val="clear" w:color="auto" w:fill="auto"/>
            <w:vAlign w:val="center"/>
          </w:tcPr>
          <w:p w14:paraId="333E240A" w14:textId="77777777" w:rsidR="00C75A71" w:rsidRDefault="00C75A71" w:rsidP="009E7CF9">
            <w:pPr>
              <w:spacing w:line="288" w:lineRule="auto"/>
              <w:jc w:val="center"/>
              <w:rPr>
                <w:rFonts w:ascii="Times New Roman" w:eastAsia="Calibri" w:hAnsi="Times New Roman" w:cs="Times New Roman"/>
                <w:bCs/>
                <w:sz w:val="24"/>
                <w:szCs w:val="24"/>
              </w:rPr>
            </w:pPr>
          </w:p>
          <w:p w14:paraId="71F96F31" w14:textId="77777777" w:rsidR="00C75A71" w:rsidRPr="00B37223" w:rsidRDefault="00C75A71" w:rsidP="009E7C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092BA9A8" w14:textId="77777777" w:rsidR="00C75A71" w:rsidRPr="00B37223" w:rsidRDefault="00C75A71" w:rsidP="009E7CF9">
            <w:pPr>
              <w:spacing w:line="288" w:lineRule="auto"/>
              <w:jc w:val="center"/>
              <w:rPr>
                <w:rFonts w:ascii="Times New Roman" w:eastAsia="Calibri" w:hAnsi="Times New Roman" w:cs="Times New Roman"/>
                <w:b/>
                <w:sz w:val="24"/>
                <w:szCs w:val="24"/>
              </w:rPr>
            </w:pPr>
          </w:p>
        </w:tc>
        <w:tc>
          <w:tcPr>
            <w:tcW w:w="5598" w:type="dxa"/>
            <w:shd w:val="clear" w:color="auto" w:fill="auto"/>
            <w:vAlign w:val="center"/>
          </w:tcPr>
          <w:p w14:paraId="6B185970" w14:textId="77777777" w:rsidR="00C75A71" w:rsidRPr="00B37223" w:rsidRDefault="00C75A71"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256" w:type="dxa"/>
            <w:vAlign w:val="center"/>
          </w:tcPr>
          <w:p w14:paraId="525C20DC" w14:textId="3358B808" w:rsidR="00C75A71" w:rsidRPr="00C75A71" w:rsidRDefault="00C75A71" w:rsidP="00C75A71">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r>
              <w:rPr>
                <w:rFonts w:ascii="Times New Roman" w:eastAsia="Calibri" w:hAnsi="Times New Roman" w:cs="Times New Roman"/>
                <w:bCs/>
                <w:sz w:val="24"/>
                <w:szCs w:val="24"/>
              </w:rPr>
              <w:t xml:space="preserve"> </w:t>
            </w: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c>
          <w:tcPr>
            <w:tcW w:w="1190" w:type="dxa"/>
            <w:vAlign w:val="center"/>
          </w:tcPr>
          <w:p w14:paraId="5881EDAB" w14:textId="3D386F85" w:rsidR="00C75A71" w:rsidRPr="00B37223" w:rsidRDefault="00C75A71" w:rsidP="00C75A71">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r>
              <w:rPr>
                <w:rFonts w:ascii="Times New Roman" w:eastAsia="Calibri" w:hAnsi="Times New Roman" w:cs="Times New Roman"/>
                <w:bCs/>
                <w:sz w:val="24"/>
                <w:szCs w:val="24"/>
              </w:rPr>
              <w:t xml:space="preserve"> Total</w:t>
            </w:r>
          </w:p>
        </w:tc>
      </w:tr>
      <w:tr w:rsidR="00C75A71" w:rsidRPr="00B37223" w14:paraId="6808C3AE" w14:textId="0B879835" w:rsidTr="00A27776">
        <w:trPr>
          <w:trHeight w:val="827"/>
        </w:trPr>
        <w:tc>
          <w:tcPr>
            <w:tcW w:w="656" w:type="dxa"/>
            <w:shd w:val="clear" w:color="auto" w:fill="auto"/>
            <w:vAlign w:val="center"/>
          </w:tcPr>
          <w:p w14:paraId="577C23FB" w14:textId="77777777" w:rsidR="00C75A71" w:rsidRPr="00B37223" w:rsidRDefault="00C75A71"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507D4B78" w14:textId="77777777" w:rsidR="00C75A71" w:rsidRPr="002E45CF" w:rsidRDefault="00C75A71" w:rsidP="009E7CF9">
            <w:pPr>
              <w:spacing w:line="288" w:lineRule="auto"/>
              <w:jc w:val="center"/>
              <w:rPr>
                <w:rFonts w:ascii="Times New Roman" w:eastAsia="Times New Roman" w:hAnsi="Times New Roman" w:cs="Times New Roman"/>
                <w:b/>
                <w:bCs/>
                <w:sz w:val="24"/>
                <w:szCs w:val="24"/>
                <w:lang w:eastAsia="pt-BR"/>
              </w:rPr>
            </w:pPr>
            <w:r w:rsidRPr="002E45CF">
              <w:rPr>
                <w:rFonts w:ascii="Times New Roman" w:eastAsia="Times New Roman" w:hAnsi="Times New Roman" w:cs="Times New Roman"/>
                <w:b/>
                <w:bCs/>
                <w:sz w:val="24"/>
                <w:szCs w:val="24"/>
                <w:lang w:eastAsia="pt-BR"/>
              </w:rPr>
              <w:t>07</w:t>
            </w:r>
          </w:p>
        </w:tc>
        <w:tc>
          <w:tcPr>
            <w:tcW w:w="857" w:type="dxa"/>
            <w:shd w:val="clear" w:color="auto" w:fill="auto"/>
            <w:vAlign w:val="center"/>
          </w:tcPr>
          <w:p w14:paraId="71C51B06" w14:textId="77777777" w:rsidR="00C75A71" w:rsidRPr="00B37223" w:rsidRDefault="00C75A71" w:rsidP="009E7C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Caixa c/ </w:t>
            </w:r>
            <w:r w:rsidRPr="005A306A">
              <w:rPr>
                <w:rFonts w:ascii="Times New Roman" w:eastAsia="Calibri" w:hAnsi="Times New Roman" w:cs="Times New Roman"/>
                <w:b/>
                <w:sz w:val="24"/>
                <w:szCs w:val="24"/>
              </w:rPr>
              <w:t>100</w:t>
            </w:r>
          </w:p>
        </w:tc>
        <w:tc>
          <w:tcPr>
            <w:tcW w:w="5598" w:type="dxa"/>
            <w:shd w:val="clear" w:color="auto" w:fill="auto"/>
            <w:vAlign w:val="center"/>
          </w:tcPr>
          <w:p w14:paraId="31AAAC9E" w14:textId="77777777" w:rsidR="00C75A71" w:rsidRPr="00B37223" w:rsidRDefault="00C75A71" w:rsidP="009E7CF9">
            <w:pPr>
              <w:spacing w:line="288" w:lineRule="auto"/>
              <w:jc w:val="center"/>
              <w:rPr>
                <w:rFonts w:ascii="Times New Roman" w:eastAsia="Times New Roman" w:hAnsi="Times New Roman" w:cs="Times New Roman"/>
                <w:sz w:val="24"/>
                <w:szCs w:val="24"/>
                <w:lang w:eastAsia="pt-BR"/>
              </w:rPr>
            </w:pPr>
            <w:r w:rsidRPr="00104E1D">
              <w:rPr>
                <w:rFonts w:ascii="Times New Roman" w:eastAsia="Times New Roman" w:hAnsi="Times New Roman" w:cs="Times New Roman"/>
                <w:b/>
                <w:bCs/>
                <w:sz w:val="24"/>
                <w:szCs w:val="24"/>
                <w:lang w:eastAsia="pt-BR"/>
              </w:rPr>
              <w:t>Luvas</w:t>
            </w:r>
            <w:r>
              <w:rPr>
                <w:rFonts w:ascii="Times New Roman" w:eastAsia="Times New Roman" w:hAnsi="Times New Roman" w:cs="Times New Roman"/>
                <w:sz w:val="24"/>
                <w:szCs w:val="24"/>
                <w:lang w:eastAsia="pt-BR"/>
              </w:rPr>
              <w:t xml:space="preserve"> para </w:t>
            </w:r>
            <w:r w:rsidRPr="00104E1D">
              <w:rPr>
                <w:rFonts w:ascii="Times New Roman" w:eastAsia="Times New Roman" w:hAnsi="Times New Roman" w:cs="Times New Roman"/>
                <w:b/>
                <w:bCs/>
                <w:sz w:val="24"/>
                <w:szCs w:val="24"/>
                <w:lang w:eastAsia="pt-BR"/>
              </w:rPr>
              <w:t>Inseminação</w:t>
            </w:r>
            <w:r>
              <w:rPr>
                <w:rFonts w:ascii="Times New Roman" w:eastAsia="Times New Roman" w:hAnsi="Times New Roman" w:cs="Times New Roman"/>
                <w:sz w:val="24"/>
                <w:szCs w:val="24"/>
                <w:lang w:eastAsia="pt-BR"/>
              </w:rPr>
              <w:t xml:space="preserve"> </w:t>
            </w:r>
            <w:r w:rsidRPr="00104E1D">
              <w:rPr>
                <w:rFonts w:ascii="Times New Roman" w:eastAsia="Times New Roman" w:hAnsi="Times New Roman" w:cs="Times New Roman"/>
                <w:b/>
                <w:bCs/>
                <w:sz w:val="24"/>
                <w:szCs w:val="24"/>
                <w:lang w:eastAsia="pt-BR"/>
              </w:rPr>
              <w:t>Artificial</w:t>
            </w:r>
            <w:r>
              <w:rPr>
                <w:rFonts w:ascii="Times New Roman" w:eastAsia="Times New Roman" w:hAnsi="Times New Roman" w:cs="Times New Roman"/>
                <w:sz w:val="24"/>
                <w:szCs w:val="24"/>
                <w:lang w:eastAsia="pt-BR"/>
              </w:rPr>
              <w:t xml:space="preserve"> – cano longo, </w:t>
            </w:r>
            <w:r>
              <w:rPr>
                <w:rFonts w:ascii="Times New Roman" w:eastAsia="Times New Roman" w:hAnsi="Times New Roman" w:cs="Times New Roman"/>
                <w:b/>
                <w:bCs/>
                <w:sz w:val="24"/>
                <w:szCs w:val="24"/>
                <w:lang w:eastAsia="pt-BR"/>
              </w:rPr>
              <w:t>mínimo 90 cm</w:t>
            </w:r>
            <w:r>
              <w:rPr>
                <w:rFonts w:ascii="Times New Roman" w:eastAsia="Times New Roman" w:hAnsi="Times New Roman" w:cs="Times New Roman"/>
                <w:sz w:val="24"/>
                <w:szCs w:val="24"/>
                <w:lang w:eastAsia="pt-BR"/>
              </w:rPr>
              <w:t xml:space="preserve">, com </w:t>
            </w:r>
            <w:r w:rsidRPr="00893647">
              <w:rPr>
                <w:rFonts w:ascii="Times New Roman" w:eastAsia="Times New Roman" w:hAnsi="Times New Roman" w:cs="Times New Roman"/>
                <w:b/>
                <w:bCs/>
                <w:sz w:val="24"/>
                <w:szCs w:val="24"/>
                <w:lang w:eastAsia="pt-BR"/>
              </w:rPr>
              <w:t>05 (cinco) dedos</w:t>
            </w:r>
            <w:r w:rsidRPr="00B37223">
              <w:rPr>
                <w:rFonts w:ascii="Times New Roman" w:eastAsia="Times New Roman" w:hAnsi="Times New Roman" w:cs="Times New Roman"/>
                <w:sz w:val="24"/>
                <w:szCs w:val="24"/>
                <w:lang w:eastAsia="pt-BR"/>
              </w:rPr>
              <w:t>.</w:t>
            </w:r>
          </w:p>
        </w:tc>
        <w:tc>
          <w:tcPr>
            <w:tcW w:w="1256" w:type="dxa"/>
            <w:vAlign w:val="center"/>
          </w:tcPr>
          <w:p w14:paraId="7BACF18D" w14:textId="77777777" w:rsidR="00C75A71" w:rsidRDefault="00C75A71" w:rsidP="009E7CF9">
            <w:pPr>
              <w:spacing w:line="288" w:lineRule="auto"/>
              <w:jc w:val="center"/>
              <w:rPr>
                <w:rFonts w:ascii="Times New Roman" w:eastAsia="Calibri" w:hAnsi="Times New Roman" w:cs="Times New Roman"/>
                <w:b/>
                <w:sz w:val="24"/>
                <w:szCs w:val="24"/>
              </w:rPr>
            </w:pPr>
          </w:p>
          <w:p w14:paraId="34BBAB5B" w14:textId="1123DBDA" w:rsidR="00C75A71" w:rsidRPr="00B37223" w:rsidRDefault="00C75A71" w:rsidP="009E7CF9">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
                <w:sz w:val="24"/>
                <w:szCs w:val="24"/>
              </w:rPr>
              <w:t xml:space="preserve">R$ </w:t>
            </w:r>
          </w:p>
          <w:p w14:paraId="1EA982B9" w14:textId="77777777" w:rsidR="00C75A71" w:rsidRPr="00B37223" w:rsidRDefault="00C75A71" w:rsidP="009E7CF9">
            <w:pPr>
              <w:spacing w:line="288" w:lineRule="auto"/>
              <w:jc w:val="center"/>
              <w:rPr>
                <w:rFonts w:ascii="Times New Roman" w:eastAsia="Calibri" w:hAnsi="Times New Roman" w:cs="Times New Roman"/>
                <w:b/>
                <w:sz w:val="24"/>
                <w:szCs w:val="24"/>
              </w:rPr>
            </w:pPr>
          </w:p>
        </w:tc>
        <w:tc>
          <w:tcPr>
            <w:tcW w:w="1190" w:type="dxa"/>
            <w:vAlign w:val="center"/>
          </w:tcPr>
          <w:p w14:paraId="6BE6EFFC" w14:textId="1D43AE2A" w:rsidR="00C75A71" w:rsidRDefault="00A27776" w:rsidP="00A27776">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
                <w:sz w:val="24"/>
                <w:szCs w:val="24"/>
              </w:rPr>
              <w:t>R$</w:t>
            </w:r>
          </w:p>
        </w:tc>
      </w:tr>
      <w:tr w:rsidR="00C75A71" w:rsidRPr="00B37223" w14:paraId="7962FB1B" w14:textId="1591825F" w:rsidTr="00C75A71">
        <w:trPr>
          <w:trHeight w:val="136"/>
        </w:trPr>
        <w:tc>
          <w:tcPr>
            <w:tcW w:w="656" w:type="dxa"/>
            <w:shd w:val="clear" w:color="auto" w:fill="auto"/>
            <w:vAlign w:val="center"/>
          </w:tcPr>
          <w:p w14:paraId="3347C733" w14:textId="77777777" w:rsidR="00C75A71" w:rsidRPr="00B37223" w:rsidRDefault="00C75A71"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02</w:t>
            </w:r>
          </w:p>
        </w:tc>
        <w:tc>
          <w:tcPr>
            <w:tcW w:w="863" w:type="dxa"/>
            <w:shd w:val="clear" w:color="auto" w:fill="auto"/>
            <w:vAlign w:val="center"/>
          </w:tcPr>
          <w:p w14:paraId="63B1B2F6" w14:textId="77777777" w:rsidR="00C75A71" w:rsidRPr="00731727" w:rsidRDefault="00C75A71" w:rsidP="009E7CF9">
            <w:pPr>
              <w:spacing w:line="288" w:lineRule="auto"/>
              <w:jc w:val="center"/>
              <w:rPr>
                <w:rFonts w:ascii="Times New Roman" w:eastAsia="Times New Roman" w:hAnsi="Times New Roman" w:cs="Times New Roman"/>
                <w:b/>
                <w:bCs/>
                <w:color w:val="000000"/>
                <w:sz w:val="24"/>
                <w:szCs w:val="24"/>
                <w:lang w:eastAsia="pt-BR"/>
              </w:rPr>
            </w:pPr>
            <w:r w:rsidRPr="00731727">
              <w:rPr>
                <w:rFonts w:ascii="Times New Roman" w:eastAsia="Times New Roman" w:hAnsi="Times New Roman" w:cs="Times New Roman"/>
                <w:b/>
                <w:bCs/>
                <w:color w:val="000000"/>
                <w:sz w:val="24"/>
                <w:szCs w:val="24"/>
                <w:lang w:eastAsia="pt-BR"/>
              </w:rPr>
              <w:t>13</w:t>
            </w:r>
          </w:p>
        </w:tc>
        <w:tc>
          <w:tcPr>
            <w:tcW w:w="857" w:type="dxa"/>
            <w:shd w:val="clear" w:color="auto" w:fill="auto"/>
            <w:vAlign w:val="center"/>
          </w:tcPr>
          <w:p w14:paraId="332B737D" w14:textId="77777777" w:rsidR="00C75A71" w:rsidRPr="00B37223" w:rsidRDefault="00C75A71" w:rsidP="009E7CF9">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Pacote c/ </w:t>
            </w:r>
            <w:r w:rsidRPr="00731727">
              <w:rPr>
                <w:rFonts w:ascii="Times New Roman" w:eastAsia="Times New Roman" w:hAnsi="Times New Roman" w:cs="Times New Roman"/>
                <w:b/>
                <w:bCs/>
                <w:sz w:val="24"/>
                <w:szCs w:val="24"/>
                <w:lang w:eastAsia="pt-BR"/>
              </w:rPr>
              <w:t>50</w:t>
            </w:r>
          </w:p>
        </w:tc>
        <w:tc>
          <w:tcPr>
            <w:tcW w:w="5598" w:type="dxa"/>
            <w:shd w:val="clear" w:color="auto" w:fill="auto"/>
            <w:vAlign w:val="center"/>
          </w:tcPr>
          <w:p w14:paraId="24FA605F" w14:textId="77777777" w:rsidR="00C75A71" w:rsidRPr="00B37223" w:rsidRDefault="00C75A71" w:rsidP="009E7CF9">
            <w:pPr>
              <w:spacing w:line="288" w:lineRule="auto"/>
              <w:jc w:val="center"/>
              <w:rPr>
                <w:rFonts w:ascii="Times New Roman" w:eastAsia="Times New Roman" w:hAnsi="Times New Roman" w:cs="Times New Roman"/>
                <w:sz w:val="24"/>
                <w:szCs w:val="24"/>
                <w:lang w:eastAsia="pt-BR"/>
              </w:rPr>
            </w:pPr>
            <w:r w:rsidRPr="00731727">
              <w:rPr>
                <w:rFonts w:ascii="Times New Roman" w:eastAsia="Times New Roman" w:hAnsi="Times New Roman" w:cs="Times New Roman"/>
                <w:b/>
                <w:bCs/>
                <w:sz w:val="24"/>
                <w:szCs w:val="24"/>
                <w:lang w:eastAsia="pt-BR"/>
              </w:rPr>
              <w:t>Bainhas</w:t>
            </w:r>
            <w:r>
              <w:rPr>
                <w:rFonts w:ascii="Times New Roman" w:eastAsia="Times New Roman" w:hAnsi="Times New Roman" w:cs="Times New Roman"/>
                <w:b/>
                <w:bCs/>
                <w:sz w:val="24"/>
                <w:szCs w:val="24"/>
                <w:lang w:eastAsia="pt-BR"/>
              </w:rPr>
              <w:t xml:space="preserve"> / IA </w:t>
            </w:r>
            <w:r>
              <w:rPr>
                <w:rFonts w:ascii="Times New Roman" w:eastAsia="Times New Roman" w:hAnsi="Times New Roman" w:cs="Times New Roman"/>
                <w:sz w:val="24"/>
                <w:szCs w:val="24"/>
                <w:lang w:eastAsia="pt-BR"/>
              </w:rPr>
              <w:t xml:space="preserve">(WTA) para </w:t>
            </w:r>
            <w:r w:rsidRPr="00731727">
              <w:rPr>
                <w:rFonts w:ascii="Times New Roman" w:eastAsia="Times New Roman" w:hAnsi="Times New Roman" w:cs="Times New Roman"/>
                <w:b/>
                <w:bCs/>
                <w:sz w:val="24"/>
                <w:szCs w:val="24"/>
                <w:lang w:eastAsia="pt-BR"/>
              </w:rPr>
              <w:t>Inseminação</w:t>
            </w:r>
            <w:r>
              <w:rPr>
                <w:rFonts w:ascii="Times New Roman" w:eastAsia="Times New Roman" w:hAnsi="Times New Roman" w:cs="Times New Roman"/>
                <w:sz w:val="24"/>
                <w:szCs w:val="24"/>
                <w:lang w:eastAsia="pt-BR"/>
              </w:rPr>
              <w:t xml:space="preserve"> </w:t>
            </w:r>
            <w:r w:rsidRPr="00731727">
              <w:rPr>
                <w:rFonts w:ascii="Times New Roman" w:eastAsia="Times New Roman" w:hAnsi="Times New Roman" w:cs="Times New Roman"/>
                <w:b/>
                <w:bCs/>
                <w:sz w:val="24"/>
                <w:szCs w:val="24"/>
                <w:lang w:eastAsia="pt-BR"/>
              </w:rPr>
              <w:t>Artificial</w:t>
            </w:r>
            <w:r>
              <w:rPr>
                <w:rFonts w:ascii="Times New Roman" w:eastAsia="Times New Roman" w:hAnsi="Times New Roman" w:cs="Times New Roman"/>
                <w:sz w:val="24"/>
                <w:szCs w:val="24"/>
                <w:lang w:eastAsia="pt-BR"/>
              </w:rPr>
              <w:t xml:space="preserve"> de </w:t>
            </w:r>
            <w:r w:rsidRPr="00C229A7">
              <w:rPr>
                <w:rFonts w:ascii="Times New Roman" w:eastAsia="Times New Roman" w:hAnsi="Times New Roman" w:cs="Times New Roman"/>
                <w:b/>
                <w:bCs/>
                <w:sz w:val="24"/>
                <w:szCs w:val="24"/>
                <w:lang w:eastAsia="pt-BR"/>
              </w:rPr>
              <w:t>Bovinos</w:t>
            </w:r>
            <w:r>
              <w:rPr>
                <w:rFonts w:ascii="Times New Roman" w:eastAsia="Times New Roman" w:hAnsi="Times New Roman" w:cs="Times New Roman"/>
                <w:sz w:val="24"/>
                <w:szCs w:val="24"/>
                <w:lang w:eastAsia="pt-BR"/>
              </w:rPr>
              <w:t>.</w:t>
            </w:r>
          </w:p>
        </w:tc>
        <w:tc>
          <w:tcPr>
            <w:tcW w:w="1256" w:type="dxa"/>
            <w:vAlign w:val="center"/>
          </w:tcPr>
          <w:p w14:paraId="344FEDCF" w14:textId="27B5EAE7" w:rsidR="00C75A71" w:rsidRPr="00B37223" w:rsidRDefault="00C75A71" w:rsidP="009E7CF9">
            <w:pPr>
              <w:keepNext/>
              <w:spacing w:before="240" w:after="60" w:line="288" w:lineRule="auto"/>
              <w:jc w:val="center"/>
              <w:outlineLvl w:val="2"/>
              <w:rPr>
                <w:rFonts w:ascii="Times New Roman" w:eastAsia="Times New Roman" w:hAnsi="Times New Roman" w:cs="Times New Roman"/>
                <w:b/>
                <w:sz w:val="24"/>
                <w:szCs w:val="24"/>
                <w:lang w:eastAsia="pt-BR"/>
              </w:rPr>
            </w:pPr>
            <w:r w:rsidRPr="00B37223">
              <w:rPr>
                <w:rFonts w:ascii="Times New Roman" w:eastAsia="Times New Roman" w:hAnsi="Times New Roman" w:cs="Times New Roman"/>
                <w:b/>
                <w:sz w:val="24"/>
                <w:szCs w:val="24"/>
                <w:lang w:eastAsia="pt-BR"/>
              </w:rPr>
              <w:t xml:space="preserve">R$ </w:t>
            </w:r>
          </w:p>
        </w:tc>
        <w:tc>
          <w:tcPr>
            <w:tcW w:w="1190" w:type="dxa"/>
          </w:tcPr>
          <w:p w14:paraId="0A4338AD" w14:textId="487D54BA" w:rsidR="00C75A71" w:rsidRPr="00B37223" w:rsidRDefault="00A27776" w:rsidP="009E7CF9">
            <w:pPr>
              <w:keepNext/>
              <w:spacing w:before="240" w:after="60" w:line="288" w:lineRule="auto"/>
              <w:jc w:val="center"/>
              <w:outlineLvl w:val="2"/>
              <w:rPr>
                <w:rFonts w:ascii="Times New Roman" w:eastAsia="Times New Roman" w:hAnsi="Times New Roman" w:cs="Times New Roman"/>
                <w:b/>
                <w:sz w:val="24"/>
                <w:szCs w:val="24"/>
                <w:lang w:eastAsia="pt-BR"/>
              </w:rPr>
            </w:pPr>
            <w:r w:rsidRPr="00B37223">
              <w:rPr>
                <w:rFonts w:ascii="Times New Roman" w:eastAsia="Calibri" w:hAnsi="Times New Roman" w:cs="Times New Roman"/>
                <w:b/>
                <w:sz w:val="24"/>
                <w:szCs w:val="24"/>
              </w:rPr>
              <w:t>R$</w:t>
            </w:r>
          </w:p>
        </w:tc>
      </w:tr>
      <w:tr w:rsidR="00C75A71" w:rsidRPr="00B37223" w14:paraId="1F74F7F5" w14:textId="4FE2073C" w:rsidTr="00A27776">
        <w:trPr>
          <w:trHeight w:val="136"/>
        </w:trPr>
        <w:tc>
          <w:tcPr>
            <w:tcW w:w="656" w:type="dxa"/>
            <w:shd w:val="clear" w:color="auto" w:fill="auto"/>
            <w:vAlign w:val="center"/>
          </w:tcPr>
          <w:p w14:paraId="65484400" w14:textId="77777777" w:rsidR="00C75A71" w:rsidRPr="00B37223" w:rsidRDefault="00C75A71"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shd w:val="clear" w:color="auto" w:fill="auto"/>
            <w:vAlign w:val="center"/>
          </w:tcPr>
          <w:p w14:paraId="2065A452" w14:textId="77777777" w:rsidR="00C75A71" w:rsidRDefault="00C75A71" w:rsidP="009E7CF9">
            <w:pPr>
              <w:spacing w:line="288" w:lineRule="auto"/>
              <w:jc w:val="center"/>
              <w:rPr>
                <w:rFonts w:ascii="Times New Roman" w:eastAsia="Times New Roman" w:hAnsi="Times New Roman" w:cs="Times New Roman"/>
                <w:sz w:val="24"/>
                <w:szCs w:val="24"/>
                <w:lang w:eastAsia="pt-BR"/>
              </w:rPr>
            </w:pPr>
          </w:p>
          <w:p w14:paraId="765D9BFA" w14:textId="77777777" w:rsidR="00C75A71" w:rsidRPr="00D36EC9" w:rsidRDefault="00C75A71" w:rsidP="009E7CF9">
            <w:pPr>
              <w:spacing w:line="288" w:lineRule="auto"/>
              <w:jc w:val="center"/>
              <w:rPr>
                <w:rFonts w:ascii="Times New Roman" w:eastAsia="Times New Roman" w:hAnsi="Times New Roman" w:cs="Times New Roman"/>
                <w:b/>
                <w:bCs/>
                <w:sz w:val="24"/>
                <w:szCs w:val="24"/>
                <w:lang w:eastAsia="pt-BR"/>
              </w:rPr>
            </w:pPr>
            <w:r w:rsidRPr="00D36EC9">
              <w:rPr>
                <w:rFonts w:ascii="Times New Roman" w:eastAsia="Times New Roman" w:hAnsi="Times New Roman" w:cs="Times New Roman"/>
                <w:b/>
                <w:bCs/>
                <w:sz w:val="24"/>
                <w:szCs w:val="24"/>
                <w:lang w:eastAsia="pt-BR"/>
              </w:rPr>
              <w:t>02</w:t>
            </w:r>
          </w:p>
          <w:p w14:paraId="0035BCE3" w14:textId="77777777" w:rsidR="00C75A71" w:rsidRPr="00B37223" w:rsidRDefault="00C75A71" w:rsidP="009E7CF9">
            <w:pPr>
              <w:spacing w:line="288" w:lineRule="auto"/>
              <w:jc w:val="center"/>
              <w:rPr>
                <w:rFonts w:ascii="Times New Roman" w:eastAsia="Times New Roman" w:hAnsi="Times New Roman" w:cs="Times New Roman"/>
                <w:sz w:val="24"/>
                <w:szCs w:val="24"/>
                <w:lang w:eastAsia="pt-BR"/>
              </w:rPr>
            </w:pPr>
          </w:p>
        </w:tc>
        <w:tc>
          <w:tcPr>
            <w:tcW w:w="857" w:type="dxa"/>
            <w:shd w:val="clear" w:color="auto" w:fill="auto"/>
            <w:vAlign w:val="center"/>
          </w:tcPr>
          <w:p w14:paraId="289BF5B5" w14:textId="77777777" w:rsidR="00C75A71" w:rsidRPr="00B37223" w:rsidRDefault="00C75A71" w:rsidP="009E7CF9">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w:t>
            </w:r>
          </w:p>
        </w:tc>
        <w:tc>
          <w:tcPr>
            <w:tcW w:w="5598" w:type="dxa"/>
            <w:shd w:val="clear" w:color="auto" w:fill="auto"/>
            <w:vAlign w:val="center"/>
          </w:tcPr>
          <w:p w14:paraId="022DDECD" w14:textId="77777777" w:rsidR="00C75A71" w:rsidRPr="00B37223" w:rsidRDefault="00C75A71" w:rsidP="009E7CF9">
            <w:pPr>
              <w:spacing w:line="288" w:lineRule="auto"/>
              <w:jc w:val="center"/>
              <w:rPr>
                <w:rFonts w:ascii="Times New Roman" w:eastAsia="Times New Roman" w:hAnsi="Times New Roman" w:cs="Times New Roman"/>
                <w:bCs/>
                <w:sz w:val="24"/>
                <w:szCs w:val="24"/>
                <w:lang w:eastAsia="pt-BR"/>
              </w:rPr>
            </w:pPr>
            <w:r w:rsidRPr="00D36EC9">
              <w:rPr>
                <w:rFonts w:ascii="Times New Roman" w:eastAsia="Times New Roman" w:hAnsi="Times New Roman" w:cs="Times New Roman"/>
                <w:b/>
                <w:sz w:val="24"/>
                <w:szCs w:val="24"/>
                <w:lang w:eastAsia="pt-BR"/>
              </w:rPr>
              <w:t>Caixa</w:t>
            </w:r>
            <w:r>
              <w:rPr>
                <w:rFonts w:ascii="Times New Roman" w:eastAsia="Times New Roman" w:hAnsi="Times New Roman" w:cs="Times New Roman"/>
                <w:bCs/>
                <w:sz w:val="24"/>
                <w:szCs w:val="24"/>
                <w:lang w:eastAsia="pt-BR"/>
              </w:rPr>
              <w:t xml:space="preserve"> de </w:t>
            </w:r>
            <w:r w:rsidRPr="00D36EC9">
              <w:rPr>
                <w:rFonts w:ascii="Times New Roman" w:eastAsia="Times New Roman" w:hAnsi="Times New Roman" w:cs="Times New Roman"/>
                <w:b/>
                <w:sz w:val="24"/>
                <w:szCs w:val="24"/>
                <w:lang w:eastAsia="pt-BR"/>
              </w:rPr>
              <w:t>Isopor</w:t>
            </w:r>
            <w:r>
              <w:rPr>
                <w:rFonts w:ascii="Times New Roman" w:eastAsia="Times New Roman" w:hAnsi="Times New Roman" w:cs="Times New Roman"/>
                <w:bCs/>
                <w:sz w:val="24"/>
                <w:szCs w:val="24"/>
                <w:lang w:eastAsia="pt-BR"/>
              </w:rPr>
              <w:t xml:space="preserve"> – tamanho: pequena, para descongelar sêmen</w:t>
            </w:r>
            <w:r w:rsidRPr="00B37223">
              <w:rPr>
                <w:rFonts w:ascii="Times New Roman" w:eastAsia="Times New Roman" w:hAnsi="Times New Roman" w:cs="Times New Roman"/>
                <w:bCs/>
                <w:sz w:val="24"/>
                <w:szCs w:val="24"/>
                <w:lang w:eastAsia="pt-BR"/>
              </w:rPr>
              <w:t>.</w:t>
            </w:r>
          </w:p>
        </w:tc>
        <w:tc>
          <w:tcPr>
            <w:tcW w:w="1256" w:type="dxa"/>
            <w:vAlign w:val="center"/>
          </w:tcPr>
          <w:p w14:paraId="34C90942" w14:textId="090155F2" w:rsidR="00C75A71" w:rsidRPr="00B37223" w:rsidRDefault="00C75A71" w:rsidP="009E7CF9">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Times New Roman" w:hAnsi="Times New Roman" w:cs="Times New Roman"/>
                <w:b/>
                <w:bCs/>
                <w:sz w:val="24"/>
                <w:szCs w:val="24"/>
                <w:lang w:eastAsia="pt-BR"/>
              </w:rPr>
              <w:t xml:space="preserve">R$ </w:t>
            </w:r>
          </w:p>
        </w:tc>
        <w:tc>
          <w:tcPr>
            <w:tcW w:w="1190" w:type="dxa"/>
            <w:vAlign w:val="center"/>
          </w:tcPr>
          <w:p w14:paraId="2D3C6017" w14:textId="0B284AC0" w:rsidR="00C75A71" w:rsidRPr="00B37223" w:rsidRDefault="00A27776" w:rsidP="00A27776">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C75A71" w:rsidRPr="00B37223" w14:paraId="6F008489" w14:textId="003F1D4A" w:rsidTr="00C75A71">
        <w:trPr>
          <w:trHeight w:val="136"/>
        </w:trPr>
        <w:tc>
          <w:tcPr>
            <w:tcW w:w="656" w:type="dxa"/>
            <w:shd w:val="clear" w:color="auto" w:fill="auto"/>
            <w:vAlign w:val="center"/>
          </w:tcPr>
          <w:p w14:paraId="6559275A" w14:textId="77777777" w:rsidR="00C75A71" w:rsidRPr="00B37223" w:rsidRDefault="00C75A71"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04</w:t>
            </w:r>
          </w:p>
        </w:tc>
        <w:tc>
          <w:tcPr>
            <w:tcW w:w="863" w:type="dxa"/>
            <w:shd w:val="clear" w:color="auto" w:fill="auto"/>
            <w:vAlign w:val="center"/>
          </w:tcPr>
          <w:p w14:paraId="28478E20" w14:textId="77777777" w:rsidR="00C75A71" w:rsidRPr="00FB6B6F" w:rsidRDefault="00C75A71" w:rsidP="009E7CF9">
            <w:pPr>
              <w:spacing w:line="288" w:lineRule="auto"/>
              <w:jc w:val="center"/>
              <w:rPr>
                <w:rFonts w:ascii="Times New Roman" w:eastAsia="Times New Roman" w:hAnsi="Times New Roman" w:cs="Times New Roman"/>
                <w:b/>
                <w:bCs/>
                <w:sz w:val="24"/>
                <w:szCs w:val="24"/>
                <w:lang w:eastAsia="pt-BR"/>
              </w:rPr>
            </w:pPr>
            <w:r w:rsidRPr="00FB6B6F">
              <w:rPr>
                <w:rFonts w:ascii="Times New Roman" w:eastAsia="Times New Roman" w:hAnsi="Times New Roman" w:cs="Times New Roman"/>
                <w:b/>
                <w:bCs/>
                <w:sz w:val="24"/>
                <w:szCs w:val="24"/>
                <w:lang w:eastAsia="pt-BR"/>
              </w:rPr>
              <w:t>02</w:t>
            </w:r>
          </w:p>
        </w:tc>
        <w:tc>
          <w:tcPr>
            <w:tcW w:w="857" w:type="dxa"/>
            <w:shd w:val="clear" w:color="auto" w:fill="auto"/>
            <w:vAlign w:val="center"/>
          </w:tcPr>
          <w:p w14:paraId="5C2420B7" w14:textId="77777777" w:rsidR="00C75A71" w:rsidRPr="00B37223" w:rsidRDefault="00C75A71" w:rsidP="009E7CF9">
            <w:pPr>
              <w:spacing w:line="288" w:lineRule="auto"/>
              <w:jc w:val="center"/>
              <w:rPr>
                <w:rFonts w:ascii="Times New Roman" w:eastAsia="Times New Roman" w:hAnsi="Times New Roman" w:cs="Times New Roman"/>
                <w:sz w:val="24"/>
                <w:szCs w:val="24"/>
                <w:lang w:eastAsia="pt-BR"/>
              </w:rPr>
            </w:pPr>
            <w:r w:rsidRPr="00FB6B6F">
              <w:rPr>
                <w:rFonts w:ascii="Times New Roman" w:eastAsia="Times New Roman" w:hAnsi="Times New Roman" w:cs="Times New Roman"/>
                <w:sz w:val="24"/>
                <w:szCs w:val="24"/>
                <w:lang w:eastAsia="pt-BR"/>
              </w:rPr>
              <w:t>Un.</w:t>
            </w:r>
          </w:p>
        </w:tc>
        <w:tc>
          <w:tcPr>
            <w:tcW w:w="5598" w:type="dxa"/>
            <w:shd w:val="clear" w:color="auto" w:fill="auto"/>
            <w:vAlign w:val="center"/>
          </w:tcPr>
          <w:p w14:paraId="7107E412" w14:textId="77777777" w:rsidR="00C75A71" w:rsidRPr="00B37223" w:rsidRDefault="00C75A71" w:rsidP="009E7CF9">
            <w:pPr>
              <w:spacing w:line="288" w:lineRule="auto"/>
              <w:jc w:val="center"/>
              <w:rPr>
                <w:rFonts w:ascii="Times New Roman" w:eastAsia="Times New Roman" w:hAnsi="Times New Roman" w:cs="Times New Roman"/>
                <w:sz w:val="24"/>
                <w:szCs w:val="24"/>
                <w:lang w:eastAsia="pt-BR"/>
              </w:rPr>
            </w:pPr>
            <w:r w:rsidRPr="00FB6B6F">
              <w:rPr>
                <w:rFonts w:ascii="Times New Roman" w:eastAsia="Times New Roman" w:hAnsi="Times New Roman" w:cs="Times New Roman"/>
                <w:b/>
                <w:sz w:val="24"/>
                <w:szCs w:val="24"/>
                <w:lang w:eastAsia="pt-BR"/>
              </w:rPr>
              <w:t>Aplicador</w:t>
            </w:r>
            <w:r>
              <w:rPr>
                <w:rFonts w:ascii="Times New Roman" w:eastAsia="Times New Roman" w:hAnsi="Times New Roman" w:cs="Times New Roman"/>
                <w:bCs/>
                <w:sz w:val="24"/>
                <w:szCs w:val="24"/>
                <w:lang w:eastAsia="pt-BR"/>
              </w:rPr>
              <w:t xml:space="preserve"> </w:t>
            </w:r>
            <w:r w:rsidRPr="00FB6B6F">
              <w:rPr>
                <w:rFonts w:ascii="Times New Roman" w:eastAsia="Times New Roman" w:hAnsi="Times New Roman" w:cs="Times New Roman"/>
                <w:b/>
                <w:sz w:val="24"/>
                <w:szCs w:val="24"/>
                <w:lang w:eastAsia="pt-BR"/>
              </w:rPr>
              <w:t>Universal</w:t>
            </w:r>
            <w:r>
              <w:rPr>
                <w:rFonts w:ascii="Times New Roman" w:eastAsia="Times New Roman" w:hAnsi="Times New Roman" w:cs="Times New Roman"/>
                <w:bCs/>
                <w:sz w:val="24"/>
                <w:szCs w:val="24"/>
                <w:lang w:eastAsia="pt-BR"/>
              </w:rPr>
              <w:t xml:space="preserve"> para inseminação artificial.</w:t>
            </w:r>
          </w:p>
        </w:tc>
        <w:tc>
          <w:tcPr>
            <w:tcW w:w="1256" w:type="dxa"/>
            <w:vAlign w:val="center"/>
          </w:tcPr>
          <w:p w14:paraId="56C56D57" w14:textId="134AD6F8" w:rsidR="00C75A71" w:rsidRPr="004C5DFA" w:rsidRDefault="00C75A71" w:rsidP="009E7CF9">
            <w:pPr>
              <w:spacing w:line="288" w:lineRule="auto"/>
              <w:jc w:val="center"/>
              <w:rPr>
                <w:rFonts w:ascii="Times New Roman" w:eastAsia="Times New Roman" w:hAnsi="Times New Roman" w:cs="Times New Roman"/>
                <w:b/>
                <w:bCs/>
                <w:sz w:val="24"/>
                <w:szCs w:val="24"/>
                <w:lang w:eastAsia="pt-BR"/>
              </w:rPr>
            </w:pPr>
            <w:r w:rsidRPr="004C5DFA">
              <w:rPr>
                <w:rFonts w:ascii="Times New Roman" w:eastAsia="Times New Roman" w:hAnsi="Times New Roman" w:cs="Times New Roman"/>
                <w:b/>
                <w:bCs/>
                <w:sz w:val="24"/>
                <w:szCs w:val="24"/>
                <w:lang w:eastAsia="pt-BR"/>
              </w:rPr>
              <w:t xml:space="preserve">R$ </w:t>
            </w:r>
          </w:p>
        </w:tc>
        <w:tc>
          <w:tcPr>
            <w:tcW w:w="1190" w:type="dxa"/>
          </w:tcPr>
          <w:p w14:paraId="10534593" w14:textId="23C85FCC" w:rsidR="00C75A71" w:rsidRPr="004C5DFA" w:rsidRDefault="00A27776" w:rsidP="009E7CF9">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C75A71" w:rsidRPr="00B37223" w14:paraId="0DEFF520" w14:textId="65A0D9E4" w:rsidTr="00C75A71">
        <w:trPr>
          <w:trHeight w:val="136"/>
        </w:trPr>
        <w:tc>
          <w:tcPr>
            <w:tcW w:w="656" w:type="dxa"/>
            <w:shd w:val="clear" w:color="auto" w:fill="auto"/>
            <w:vAlign w:val="center"/>
          </w:tcPr>
          <w:p w14:paraId="01E9651F" w14:textId="77777777" w:rsidR="00C75A71" w:rsidRPr="00B37223" w:rsidRDefault="00C75A71"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05</w:t>
            </w:r>
          </w:p>
        </w:tc>
        <w:tc>
          <w:tcPr>
            <w:tcW w:w="863" w:type="dxa"/>
            <w:shd w:val="clear" w:color="auto" w:fill="auto"/>
            <w:vAlign w:val="center"/>
          </w:tcPr>
          <w:p w14:paraId="71D918B8" w14:textId="77777777" w:rsidR="00C75A71" w:rsidRPr="00CD0617" w:rsidRDefault="00C75A71" w:rsidP="009E7CF9">
            <w:pPr>
              <w:spacing w:line="288" w:lineRule="auto"/>
              <w:jc w:val="center"/>
              <w:rPr>
                <w:rFonts w:ascii="Times New Roman" w:eastAsia="Times New Roman" w:hAnsi="Times New Roman" w:cs="Times New Roman"/>
                <w:b/>
                <w:bCs/>
                <w:sz w:val="24"/>
                <w:szCs w:val="24"/>
                <w:lang w:eastAsia="pt-BR"/>
              </w:rPr>
            </w:pPr>
            <w:r w:rsidRPr="00CD0617">
              <w:rPr>
                <w:rFonts w:ascii="Times New Roman" w:eastAsia="Times New Roman" w:hAnsi="Times New Roman" w:cs="Times New Roman"/>
                <w:b/>
                <w:bCs/>
                <w:sz w:val="24"/>
                <w:szCs w:val="24"/>
                <w:lang w:eastAsia="pt-BR"/>
              </w:rPr>
              <w:t>02</w:t>
            </w:r>
          </w:p>
        </w:tc>
        <w:tc>
          <w:tcPr>
            <w:tcW w:w="857" w:type="dxa"/>
            <w:shd w:val="clear" w:color="auto" w:fill="auto"/>
            <w:vAlign w:val="center"/>
          </w:tcPr>
          <w:p w14:paraId="30964F78" w14:textId="77777777" w:rsidR="00C75A71" w:rsidRPr="00B37223" w:rsidRDefault="00C75A71" w:rsidP="009E7CF9">
            <w:pPr>
              <w:spacing w:line="288" w:lineRule="auto"/>
              <w:jc w:val="center"/>
              <w:rPr>
                <w:rFonts w:ascii="Times New Roman" w:eastAsia="Times New Roman" w:hAnsi="Times New Roman" w:cs="Times New Roman"/>
                <w:sz w:val="24"/>
                <w:szCs w:val="24"/>
                <w:lang w:eastAsia="pt-BR"/>
              </w:rPr>
            </w:pPr>
            <w:r w:rsidRPr="00FB6B6F">
              <w:rPr>
                <w:rFonts w:ascii="Times New Roman" w:eastAsia="Times New Roman" w:hAnsi="Times New Roman" w:cs="Times New Roman"/>
                <w:sz w:val="24"/>
                <w:szCs w:val="24"/>
                <w:lang w:eastAsia="pt-BR"/>
              </w:rPr>
              <w:t>Un.</w:t>
            </w:r>
          </w:p>
        </w:tc>
        <w:tc>
          <w:tcPr>
            <w:tcW w:w="5598" w:type="dxa"/>
            <w:shd w:val="clear" w:color="auto" w:fill="auto"/>
            <w:vAlign w:val="center"/>
          </w:tcPr>
          <w:p w14:paraId="11738C7B" w14:textId="77777777" w:rsidR="00C75A71" w:rsidRPr="00B37223" w:rsidRDefault="00C75A71" w:rsidP="009E7CF9">
            <w:pPr>
              <w:spacing w:line="288" w:lineRule="auto"/>
              <w:jc w:val="center"/>
              <w:rPr>
                <w:rFonts w:ascii="Times New Roman" w:eastAsia="Times New Roman" w:hAnsi="Times New Roman" w:cs="Times New Roman"/>
                <w:bCs/>
                <w:sz w:val="24"/>
                <w:szCs w:val="24"/>
                <w:lang w:eastAsia="pt-BR"/>
              </w:rPr>
            </w:pPr>
            <w:r w:rsidRPr="00CD0617">
              <w:rPr>
                <w:rFonts w:ascii="Times New Roman" w:eastAsia="Times New Roman" w:hAnsi="Times New Roman" w:cs="Times New Roman"/>
                <w:b/>
                <w:sz w:val="24"/>
                <w:szCs w:val="24"/>
                <w:lang w:eastAsia="pt-BR"/>
              </w:rPr>
              <w:t>Cortador</w:t>
            </w:r>
            <w:r>
              <w:rPr>
                <w:rFonts w:ascii="Times New Roman" w:eastAsia="Times New Roman" w:hAnsi="Times New Roman" w:cs="Times New Roman"/>
                <w:bCs/>
                <w:sz w:val="24"/>
                <w:szCs w:val="24"/>
                <w:lang w:eastAsia="pt-BR"/>
              </w:rPr>
              <w:t xml:space="preserve"> de </w:t>
            </w:r>
            <w:r w:rsidRPr="00CD0617">
              <w:rPr>
                <w:rFonts w:ascii="Times New Roman" w:eastAsia="Times New Roman" w:hAnsi="Times New Roman" w:cs="Times New Roman"/>
                <w:b/>
                <w:sz w:val="24"/>
                <w:szCs w:val="24"/>
                <w:lang w:eastAsia="pt-BR"/>
              </w:rPr>
              <w:t>Palheta</w:t>
            </w:r>
            <w:r>
              <w:rPr>
                <w:rFonts w:ascii="Times New Roman" w:eastAsia="Times New Roman" w:hAnsi="Times New Roman" w:cs="Times New Roman"/>
                <w:bCs/>
                <w:sz w:val="24"/>
                <w:szCs w:val="24"/>
                <w:lang w:eastAsia="pt-BR"/>
              </w:rPr>
              <w:t xml:space="preserve"> para inseminação artificial.</w:t>
            </w:r>
          </w:p>
        </w:tc>
        <w:tc>
          <w:tcPr>
            <w:tcW w:w="1256" w:type="dxa"/>
            <w:vAlign w:val="center"/>
          </w:tcPr>
          <w:p w14:paraId="18E11504" w14:textId="3925A875" w:rsidR="00C75A71" w:rsidRPr="00CD0617" w:rsidRDefault="00C75A71" w:rsidP="009E7CF9">
            <w:pPr>
              <w:spacing w:line="288" w:lineRule="auto"/>
              <w:jc w:val="center"/>
              <w:rPr>
                <w:rFonts w:ascii="Times New Roman" w:eastAsia="Times New Roman" w:hAnsi="Times New Roman" w:cs="Times New Roman"/>
                <w:b/>
                <w:bCs/>
                <w:sz w:val="24"/>
                <w:szCs w:val="24"/>
                <w:lang w:eastAsia="pt-BR"/>
              </w:rPr>
            </w:pPr>
            <w:r w:rsidRPr="00CD0617">
              <w:rPr>
                <w:rFonts w:ascii="Times New Roman" w:eastAsia="Times New Roman" w:hAnsi="Times New Roman" w:cs="Times New Roman"/>
                <w:b/>
                <w:bCs/>
                <w:sz w:val="24"/>
                <w:szCs w:val="24"/>
                <w:lang w:eastAsia="pt-BR"/>
              </w:rPr>
              <w:t xml:space="preserve">R$ </w:t>
            </w:r>
          </w:p>
        </w:tc>
        <w:tc>
          <w:tcPr>
            <w:tcW w:w="1190" w:type="dxa"/>
          </w:tcPr>
          <w:p w14:paraId="66D3DE97" w14:textId="590FE9DA" w:rsidR="00C75A71" w:rsidRPr="00CD0617" w:rsidRDefault="00A27776" w:rsidP="009E7CF9">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C75A71" w:rsidRPr="00B37223" w14:paraId="6600B350" w14:textId="690F464E" w:rsidTr="00C75A71">
        <w:trPr>
          <w:trHeight w:val="136"/>
        </w:trPr>
        <w:tc>
          <w:tcPr>
            <w:tcW w:w="656" w:type="dxa"/>
            <w:shd w:val="clear" w:color="auto" w:fill="auto"/>
            <w:vAlign w:val="center"/>
          </w:tcPr>
          <w:p w14:paraId="499B88B8" w14:textId="77777777" w:rsidR="00C75A71" w:rsidRPr="00B37223" w:rsidRDefault="00C75A71"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06</w:t>
            </w:r>
          </w:p>
        </w:tc>
        <w:tc>
          <w:tcPr>
            <w:tcW w:w="863" w:type="dxa"/>
            <w:shd w:val="clear" w:color="auto" w:fill="auto"/>
            <w:vAlign w:val="center"/>
          </w:tcPr>
          <w:p w14:paraId="6ED8C83E" w14:textId="77777777" w:rsidR="00C75A71" w:rsidRPr="007F12C6" w:rsidRDefault="00C75A71" w:rsidP="009E7CF9">
            <w:pPr>
              <w:spacing w:line="288" w:lineRule="auto"/>
              <w:jc w:val="center"/>
              <w:rPr>
                <w:rFonts w:ascii="Times New Roman" w:eastAsia="Times New Roman" w:hAnsi="Times New Roman" w:cs="Times New Roman"/>
                <w:b/>
                <w:bCs/>
                <w:sz w:val="24"/>
                <w:szCs w:val="24"/>
                <w:lang w:eastAsia="pt-BR"/>
              </w:rPr>
            </w:pPr>
            <w:r w:rsidRPr="007F12C6">
              <w:rPr>
                <w:rFonts w:ascii="Times New Roman" w:eastAsia="Times New Roman" w:hAnsi="Times New Roman" w:cs="Times New Roman"/>
                <w:b/>
                <w:bCs/>
                <w:sz w:val="24"/>
                <w:szCs w:val="24"/>
                <w:lang w:eastAsia="pt-BR"/>
              </w:rPr>
              <w:t>02</w:t>
            </w:r>
          </w:p>
        </w:tc>
        <w:tc>
          <w:tcPr>
            <w:tcW w:w="857" w:type="dxa"/>
            <w:shd w:val="clear" w:color="auto" w:fill="auto"/>
            <w:vAlign w:val="center"/>
          </w:tcPr>
          <w:p w14:paraId="0D86E4B8" w14:textId="77777777" w:rsidR="00C75A71" w:rsidRPr="00B37223" w:rsidRDefault="00C75A71" w:rsidP="009E7CF9">
            <w:pPr>
              <w:spacing w:line="288" w:lineRule="auto"/>
              <w:jc w:val="center"/>
              <w:rPr>
                <w:rFonts w:ascii="Times New Roman" w:eastAsia="Times New Roman" w:hAnsi="Times New Roman" w:cs="Times New Roman"/>
                <w:sz w:val="24"/>
                <w:szCs w:val="24"/>
                <w:lang w:eastAsia="pt-BR"/>
              </w:rPr>
            </w:pPr>
            <w:r w:rsidRPr="00FB6B6F">
              <w:rPr>
                <w:rFonts w:ascii="Times New Roman" w:eastAsia="Times New Roman" w:hAnsi="Times New Roman" w:cs="Times New Roman"/>
                <w:sz w:val="24"/>
                <w:szCs w:val="24"/>
                <w:lang w:eastAsia="pt-BR"/>
              </w:rPr>
              <w:t>Un.</w:t>
            </w:r>
          </w:p>
        </w:tc>
        <w:tc>
          <w:tcPr>
            <w:tcW w:w="5598" w:type="dxa"/>
            <w:shd w:val="clear" w:color="auto" w:fill="auto"/>
            <w:vAlign w:val="center"/>
          </w:tcPr>
          <w:p w14:paraId="0B01136E" w14:textId="77777777" w:rsidR="00C75A71" w:rsidRPr="00B37223" w:rsidRDefault="00C75A71" w:rsidP="009E7CF9">
            <w:pPr>
              <w:spacing w:line="288" w:lineRule="auto"/>
              <w:jc w:val="center"/>
              <w:rPr>
                <w:rFonts w:ascii="Times New Roman" w:eastAsia="Times New Roman" w:hAnsi="Times New Roman" w:cs="Times New Roman"/>
                <w:bCs/>
                <w:sz w:val="24"/>
                <w:szCs w:val="24"/>
                <w:lang w:eastAsia="pt-BR"/>
              </w:rPr>
            </w:pPr>
            <w:r w:rsidRPr="00205505">
              <w:rPr>
                <w:rFonts w:ascii="Times New Roman" w:eastAsia="Times New Roman" w:hAnsi="Times New Roman" w:cs="Times New Roman"/>
                <w:b/>
                <w:sz w:val="24"/>
                <w:szCs w:val="24"/>
                <w:lang w:eastAsia="pt-BR"/>
              </w:rPr>
              <w:t>Termômetro</w:t>
            </w:r>
            <w:r>
              <w:rPr>
                <w:rFonts w:ascii="Times New Roman" w:eastAsia="Times New Roman" w:hAnsi="Times New Roman" w:cs="Times New Roman"/>
                <w:bCs/>
                <w:sz w:val="24"/>
                <w:szCs w:val="24"/>
                <w:lang w:eastAsia="pt-BR"/>
              </w:rPr>
              <w:t xml:space="preserve"> </w:t>
            </w:r>
            <w:r w:rsidRPr="00205505">
              <w:rPr>
                <w:rFonts w:ascii="Times New Roman" w:eastAsia="Times New Roman" w:hAnsi="Times New Roman" w:cs="Times New Roman"/>
                <w:b/>
                <w:sz w:val="24"/>
                <w:szCs w:val="24"/>
                <w:lang w:eastAsia="pt-BR"/>
              </w:rPr>
              <w:t>Digital</w:t>
            </w:r>
            <w:r>
              <w:rPr>
                <w:rFonts w:ascii="Times New Roman" w:eastAsia="Times New Roman" w:hAnsi="Times New Roman" w:cs="Times New Roman"/>
                <w:bCs/>
                <w:sz w:val="24"/>
                <w:szCs w:val="24"/>
                <w:lang w:eastAsia="pt-BR"/>
              </w:rPr>
              <w:t xml:space="preserve"> para descongelamento de sêmen.</w:t>
            </w:r>
          </w:p>
        </w:tc>
        <w:tc>
          <w:tcPr>
            <w:tcW w:w="1256" w:type="dxa"/>
            <w:vAlign w:val="center"/>
          </w:tcPr>
          <w:p w14:paraId="4353195C" w14:textId="74BC6B77" w:rsidR="00C75A71" w:rsidRPr="00205505" w:rsidRDefault="00C75A71" w:rsidP="009E7CF9">
            <w:pPr>
              <w:spacing w:line="288" w:lineRule="auto"/>
              <w:jc w:val="center"/>
              <w:rPr>
                <w:rFonts w:ascii="Times New Roman" w:eastAsia="Times New Roman" w:hAnsi="Times New Roman" w:cs="Times New Roman"/>
                <w:b/>
                <w:bCs/>
                <w:sz w:val="24"/>
                <w:szCs w:val="24"/>
                <w:lang w:eastAsia="pt-BR"/>
              </w:rPr>
            </w:pPr>
            <w:r w:rsidRPr="00205505">
              <w:rPr>
                <w:rFonts w:ascii="Times New Roman" w:eastAsia="Times New Roman" w:hAnsi="Times New Roman" w:cs="Times New Roman"/>
                <w:b/>
                <w:bCs/>
                <w:sz w:val="24"/>
                <w:szCs w:val="24"/>
                <w:lang w:eastAsia="pt-BR"/>
              </w:rPr>
              <w:t xml:space="preserve">R$ </w:t>
            </w:r>
          </w:p>
        </w:tc>
        <w:tc>
          <w:tcPr>
            <w:tcW w:w="1190" w:type="dxa"/>
          </w:tcPr>
          <w:p w14:paraId="0A091D6B" w14:textId="528B3ABE" w:rsidR="00C75A71" w:rsidRPr="00205505" w:rsidRDefault="00A27776" w:rsidP="009E7CF9">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C75A71" w:rsidRPr="00B37223" w14:paraId="1B10EC99" w14:textId="1ABA47BF" w:rsidTr="00C75A71">
        <w:trPr>
          <w:trHeight w:val="136"/>
        </w:trPr>
        <w:tc>
          <w:tcPr>
            <w:tcW w:w="656" w:type="dxa"/>
            <w:shd w:val="clear" w:color="auto" w:fill="auto"/>
            <w:vAlign w:val="center"/>
          </w:tcPr>
          <w:p w14:paraId="43EBFC8C" w14:textId="77777777" w:rsidR="00C75A71" w:rsidRPr="00B37223" w:rsidRDefault="00C75A71"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07</w:t>
            </w:r>
          </w:p>
        </w:tc>
        <w:tc>
          <w:tcPr>
            <w:tcW w:w="863" w:type="dxa"/>
            <w:shd w:val="clear" w:color="auto" w:fill="auto"/>
            <w:vAlign w:val="center"/>
          </w:tcPr>
          <w:p w14:paraId="4F4463B2" w14:textId="77777777" w:rsidR="00C75A71" w:rsidRPr="00D40708" w:rsidRDefault="00C75A71" w:rsidP="009E7CF9">
            <w:pPr>
              <w:spacing w:line="288" w:lineRule="auto"/>
              <w:jc w:val="center"/>
              <w:rPr>
                <w:rFonts w:ascii="Times New Roman" w:eastAsia="Times New Roman" w:hAnsi="Times New Roman" w:cs="Times New Roman"/>
                <w:b/>
                <w:bCs/>
                <w:sz w:val="24"/>
                <w:szCs w:val="24"/>
                <w:lang w:eastAsia="pt-BR"/>
              </w:rPr>
            </w:pPr>
            <w:r w:rsidRPr="00D40708">
              <w:rPr>
                <w:rFonts w:ascii="Times New Roman" w:eastAsia="Times New Roman" w:hAnsi="Times New Roman" w:cs="Times New Roman"/>
                <w:b/>
                <w:bCs/>
                <w:sz w:val="24"/>
                <w:szCs w:val="24"/>
                <w:lang w:eastAsia="pt-BR"/>
              </w:rPr>
              <w:t>02</w:t>
            </w:r>
          </w:p>
        </w:tc>
        <w:tc>
          <w:tcPr>
            <w:tcW w:w="857" w:type="dxa"/>
            <w:shd w:val="clear" w:color="auto" w:fill="auto"/>
            <w:vAlign w:val="center"/>
          </w:tcPr>
          <w:p w14:paraId="0DB17F88" w14:textId="77777777" w:rsidR="00C75A71" w:rsidRPr="00BB1ADD" w:rsidRDefault="00C75A71" w:rsidP="009E7CF9">
            <w:pPr>
              <w:spacing w:line="288" w:lineRule="auto"/>
              <w:jc w:val="center"/>
              <w:rPr>
                <w:rFonts w:ascii="Times New Roman" w:eastAsia="Times New Roman" w:hAnsi="Times New Roman" w:cs="Times New Roman"/>
                <w:bCs/>
                <w:sz w:val="24"/>
                <w:szCs w:val="24"/>
                <w:lang w:eastAsia="pt-BR"/>
              </w:rPr>
            </w:pPr>
            <w:r w:rsidRPr="00FB6B6F">
              <w:rPr>
                <w:rFonts w:ascii="Times New Roman" w:eastAsia="Times New Roman" w:hAnsi="Times New Roman" w:cs="Times New Roman"/>
                <w:sz w:val="24"/>
                <w:szCs w:val="24"/>
                <w:lang w:eastAsia="pt-BR"/>
              </w:rPr>
              <w:t>Un.</w:t>
            </w:r>
          </w:p>
        </w:tc>
        <w:tc>
          <w:tcPr>
            <w:tcW w:w="5598" w:type="dxa"/>
            <w:shd w:val="clear" w:color="auto" w:fill="auto"/>
            <w:vAlign w:val="center"/>
          </w:tcPr>
          <w:p w14:paraId="6D762C0A" w14:textId="77777777" w:rsidR="00C75A71" w:rsidRPr="00B37223" w:rsidRDefault="00C75A71" w:rsidP="009E7CF9">
            <w:pPr>
              <w:spacing w:line="288" w:lineRule="auto"/>
              <w:jc w:val="center"/>
              <w:rPr>
                <w:rFonts w:ascii="Times New Roman" w:eastAsia="Times New Roman" w:hAnsi="Times New Roman" w:cs="Times New Roman"/>
                <w:bCs/>
                <w:sz w:val="24"/>
                <w:szCs w:val="24"/>
                <w:lang w:eastAsia="pt-BR"/>
              </w:rPr>
            </w:pPr>
            <w:r w:rsidRPr="00D40708">
              <w:rPr>
                <w:rFonts w:ascii="Times New Roman" w:eastAsia="Times New Roman" w:hAnsi="Times New Roman" w:cs="Times New Roman"/>
                <w:b/>
                <w:bCs/>
                <w:sz w:val="24"/>
                <w:szCs w:val="24"/>
                <w:lang w:eastAsia="pt-BR"/>
              </w:rPr>
              <w:t>Pinça</w:t>
            </w:r>
            <w:r>
              <w:rPr>
                <w:rFonts w:ascii="Times New Roman" w:eastAsia="Times New Roman" w:hAnsi="Times New Roman" w:cs="Times New Roman"/>
                <w:sz w:val="24"/>
                <w:szCs w:val="24"/>
                <w:lang w:eastAsia="pt-BR"/>
              </w:rPr>
              <w:t xml:space="preserve"> para manuseio das palhetas de sêmen de bovinos</w:t>
            </w:r>
            <w:r w:rsidRPr="00B37223">
              <w:rPr>
                <w:rFonts w:ascii="Times New Roman" w:eastAsia="Times New Roman" w:hAnsi="Times New Roman" w:cs="Times New Roman"/>
                <w:sz w:val="24"/>
                <w:szCs w:val="24"/>
                <w:lang w:eastAsia="pt-BR"/>
              </w:rPr>
              <w:t>.</w:t>
            </w:r>
          </w:p>
        </w:tc>
        <w:tc>
          <w:tcPr>
            <w:tcW w:w="1256" w:type="dxa"/>
            <w:vAlign w:val="center"/>
          </w:tcPr>
          <w:p w14:paraId="69847F34" w14:textId="7B73A1B3" w:rsidR="00C75A71" w:rsidRPr="00D40708" w:rsidRDefault="00C75A71" w:rsidP="009E7CF9">
            <w:pPr>
              <w:spacing w:line="288" w:lineRule="auto"/>
              <w:jc w:val="center"/>
              <w:rPr>
                <w:rFonts w:ascii="Times New Roman" w:eastAsia="Times New Roman" w:hAnsi="Times New Roman" w:cs="Times New Roman"/>
                <w:b/>
                <w:bCs/>
                <w:sz w:val="24"/>
                <w:szCs w:val="24"/>
                <w:lang w:eastAsia="pt-BR"/>
              </w:rPr>
            </w:pPr>
            <w:r w:rsidRPr="00D40708">
              <w:rPr>
                <w:rFonts w:ascii="Times New Roman" w:eastAsia="Times New Roman" w:hAnsi="Times New Roman" w:cs="Times New Roman"/>
                <w:b/>
                <w:bCs/>
                <w:sz w:val="24"/>
                <w:szCs w:val="24"/>
                <w:lang w:eastAsia="pt-BR"/>
              </w:rPr>
              <w:t xml:space="preserve">R$ </w:t>
            </w:r>
          </w:p>
        </w:tc>
        <w:tc>
          <w:tcPr>
            <w:tcW w:w="1190" w:type="dxa"/>
          </w:tcPr>
          <w:p w14:paraId="775F34DD" w14:textId="033A3A28" w:rsidR="00C75A71" w:rsidRPr="00D40708" w:rsidRDefault="00A27776" w:rsidP="009E7CF9">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C75A71" w:rsidRPr="00B37223" w14:paraId="4A1315B4" w14:textId="1A7BF142" w:rsidTr="00C75A71">
        <w:trPr>
          <w:trHeight w:val="136"/>
        </w:trPr>
        <w:tc>
          <w:tcPr>
            <w:tcW w:w="656" w:type="dxa"/>
            <w:shd w:val="clear" w:color="auto" w:fill="auto"/>
            <w:vAlign w:val="center"/>
          </w:tcPr>
          <w:p w14:paraId="735162F9" w14:textId="77777777" w:rsidR="00C75A71" w:rsidRPr="00B37223" w:rsidRDefault="00C75A71"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08</w:t>
            </w:r>
          </w:p>
        </w:tc>
        <w:tc>
          <w:tcPr>
            <w:tcW w:w="863" w:type="dxa"/>
            <w:shd w:val="clear" w:color="auto" w:fill="auto"/>
            <w:vAlign w:val="center"/>
          </w:tcPr>
          <w:p w14:paraId="144EEFE8" w14:textId="77777777" w:rsidR="00C75A71" w:rsidRPr="00261154" w:rsidRDefault="00C75A71" w:rsidP="009E7CF9">
            <w:pPr>
              <w:spacing w:line="288" w:lineRule="auto"/>
              <w:jc w:val="center"/>
              <w:rPr>
                <w:rFonts w:ascii="Times New Roman" w:eastAsia="Times New Roman" w:hAnsi="Times New Roman" w:cs="Times New Roman"/>
                <w:b/>
                <w:bCs/>
                <w:sz w:val="24"/>
                <w:szCs w:val="24"/>
                <w:lang w:eastAsia="pt-BR"/>
              </w:rPr>
            </w:pPr>
            <w:r w:rsidRPr="00261154">
              <w:rPr>
                <w:rFonts w:ascii="Times New Roman" w:eastAsia="Times New Roman" w:hAnsi="Times New Roman" w:cs="Times New Roman"/>
                <w:b/>
                <w:bCs/>
                <w:sz w:val="24"/>
                <w:szCs w:val="24"/>
                <w:lang w:eastAsia="pt-BR"/>
              </w:rPr>
              <w:t>40</w:t>
            </w:r>
          </w:p>
        </w:tc>
        <w:tc>
          <w:tcPr>
            <w:tcW w:w="857" w:type="dxa"/>
            <w:shd w:val="clear" w:color="auto" w:fill="auto"/>
            <w:vAlign w:val="center"/>
          </w:tcPr>
          <w:p w14:paraId="33565E17" w14:textId="77777777" w:rsidR="00C75A71" w:rsidRPr="00BB1ADD" w:rsidRDefault="00C75A71" w:rsidP="009E7CF9">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Litro</w:t>
            </w:r>
          </w:p>
        </w:tc>
        <w:tc>
          <w:tcPr>
            <w:tcW w:w="5598" w:type="dxa"/>
            <w:shd w:val="clear" w:color="auto" w:fill="auto"/>
            <w:vAlign w:val="center"/>
          </w:tcPr>
          <w:p w14:paraId="136464C9" w14:textId="77777777" w:rsidR="00C75A71" w:rsidRPr="00261154" w:rsidRDefault="00C75A71" w:rsidP="009E7CF9">
            <w:pPr>
              <w:spacing w:line="288" w:lineRule="auto"/>
              <w:jc w:val="center"/>
              <w:rPr>
                <w:rFonts w:ascii="Times New Roman" w:eastAsia="Times New Roman" w:hAnsi="Times New Roman" w:cs="Times New Roman"/>
                <w:sz w:val="24"/>
                <w:szCs w:val="24"/>
                <w:lang w:eastAsia="pt-BR"/>
              </w:rPr>
            </w:pPr>
            <w:r w:rsidRPr="00261154">
              <w:rPr>
                <w:rFonts w:ascii="Times New Roman" w:eastAsia="Times New Roman" w:hAnsi="Times New Roman" w:cs="Times New Roman"/>
                <w:b/>
                <w:bCs/>
                <w:sz w:val="24"/>
                <w:szCs w:val="24"/>
                <w:lang w:eastAsia="pt-BR"/>
              </w:rPr>
              <w:t>Nitrogênio</w:t>
            </w:r>
            <w:r>
              <w:rPr>
                <w:rFonts w:ascii="Times New Roman" w:eastAsia="Times New Roman" w:hAnsi="Times New Roman" w:cs="Times New Roman"/>
                <w:sz w:val="24"/>
                <w:szCs w:val="24"/>
                <w:lang w:eastAsia="pt-BR"/>
              </w:rPr>
              <w:t xml:space="preserve"> para conservação de material genético</w:t>
            </w:r>
            <w:r w:rsidRPr="00B37223">
              <w:rPr>
                <w:rFonts w:ascii="Times New Roman" w:eastAsia="Times New Roman" w:hAnsi="Times New Roman" w:cs="Times New Roman"/>
                <w:sz w:val="24"/>
                <w:szCs w:val="24"/>
                <w:lang w:eastAsia="pt-BR"/>
              </w:rPr>
              <w:t>.</w:t>
            </w:r>
          </w:p>
        </w:tc>
        <w:tc>
          <w:tcPr>
            <w:tcW w:w="1256" w:type="dxa"/>
            <w:vAlign w:val="center"/>
          </w:tcPr>
          <w:p w14:paraId="0D7B30FD" w14:textId="1E0F3868" w:rsidR="00C75A71" w:rsidRPr="00261154" w:rsidRDefault="00C75A71" w:rsidP="009E7CF9">
            <w:pPr>
              <w:spacing w:line="288" w:lineRule="auto"/>
              <w:jc w:val="center"/>
              <w:rPr>
                <w:rFonts w:ascii="Times New Roman" w:eastAsia="Times New Roman" w:hAnsi="Times New Roman" w:cs="Times New Roman"/>
                <w:b/>
                <w:bCs/>
                <w:sz w:val="24"/>
                <w:szCs w:val="24"/>
                <w:lang w:eastAsia="pt-BR"/>
              </w:rPr>
            </w:pPr>
            <w:r w:rsidRPr="00261154">
              <w:rPr>
                <w:rFonts w:ascii="Times New Roman" w:eastAsia="Times New Roman" w:hAnsi="Times New Roman" w:cs="Times New Roman"/>
                <w:b/>
                <w:bCs/>
                <w:sz w:val="24"/>
                <w:szCs w:val="24"/>
                <w:lang w:eastAsia="pt-BR"/>
              </w:rPr>
              <w:t xml:space="preserve">R$ </w:t>
            </w:r>
          </w:p>
        </w:tc>
        <w:tc>
          <w:tcPr>
            <w:tcW w:w="1190" w:type="dxa"/>
          </w:tcPr>
          <w:p w14:paraId="1FE324E7" w14:textId="6BD5BBEA" w:rsidR="00C75A71" w:rsidRPr="00261154" w:rsidRDefault="00A27776" w:rsidP="009E7CF9">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F02C53" w:rsidRPr="00B37223" w14:paraId="7F33B2D4" w14:textId="77777777" w:rsidTr="006A739F">
        <w:trPr>
          <w:trHeight w:val="136"/>
        </w:trPr>
        <w:tc>
          <w:tcPr>
            <w:tcW w:w="7974" w:type="dxa"/>
            <w:gridSpan w:val="4"/>
            <w:shd w:val="clear" w:color="auto" w:fill="auto"/>
            <w:vAlign w:val="center"/>
          </w:tcPr>
          <w:p w14:paraId="7452C073" w14:textId="2BB27E73" w:rsidR="00F02C53" w:rsidRPr="00261154" w:rsidRDefault="00F02C53" w:rsidP="009E7CF9">
            <w:pPr>
              <w:spacing w:line="288" w:lineRule="auto"/>
              <w:jc w:val="center"/>
              <w:rPr>
                <w:rFonts w:ascii="Times New Roman" w:eastAsia="Times New Roman" w:hAnsi="Times New Roman" w:cs="Times New Roman"/>
                <w:b/>
                <w:bCs/>
                <w:sz w:val="24"/>
                <w:szCs w:val="24"/>
                <w:lang w:eastAsia="pt-BR"/>
              </w:rPr>
            </w:pPr>
            <w:r w:rsidRPr="00F51A2E">
              <w:rPr>
                <w:rFonts w:ascii="Times New Roman" w:eastAsia="Times New Roman" w:hAnsi="Times New Roman" w:cs="Times New Roman"/>
                <w:sz w:val="24"/>
                <w:szCs w:val="24"/>
                <w:lang w:eastAsia="pt-BR"/>
              </w:rPr>
              <w:t>Valor Total d</w:t>
            </w:r>
            <w:r>
              <w:rPr>
                <w:rFonts w:ascii="Times New Roman" w:eastAsia="Times New Roman" w:hAnsi="Times New Roman" w:cs="Times New Roman"/>
                <w:sz w:val="24"/>
                <w:szCs w:val="24"/>
                <w:lang w:eastAsia="pt-BR"/>
              </w:rPr>
              <w:t>o</w:t>
            </w:r>
            <w:r w:rsidRPr="00F51A2E">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Lote </w:t>
            </w:r>
            <w:r w:rsidRPr="008E1D0A">
              <w:rPr>
                <w:rFonts w:ascii="Times New Roman" w:eastAsia="Times New Roman" w:hAnsi="Times New Roman" w:cs="Times New Roman"/>
                <w:b/>
                <w:bCs/>
                <w:sz w:val="24"/>
                <w:szCs w:val="24"/>
                <w:lang w:eastAsia="pt-BR"/>
              </w:rPr>
              <w:t>II</w:t>
            </w:r>
          </w:p>
        </w:tc>
        <w:tc>
          <w:tcPr>
            <w:tcW w:w="2446" w:type="dxa"/>
            <w:gridSpan w:val="2"/>
            <w:vAlign w:val="center"/>
          </w:tcPr>
          <w:p w14:paraId="1C83968F" w14:textId="321870C6" w:rsidR="00F02C53" w:rsidRPr="00B37223" w:rsidRDefault="00F02C53" w:rsidP="009E7CF9">
            <w:pPr>
              <w:spacing w:line="288" w:lineRule="auto"/>
              <w:jc w:val="center"/>
              <w:rPr>
                <w:rFonts w:ascii="Times New Roman" w:eastAsia="Calibri" w:hAnsi="Times New Roman" w:cs="Times New Roman"/>
                <w:b/>
                <w:sz w:val="24"/>
                <w:szCs w:val="24"/>
              </w:rPr>
            </w:pPr>
            <w:r w:rsidRPr="00261154">
              <w:rPr>
                <w:rFonts w:ascii="Times New Roman" w:eastAsia="Times New Roman" w:hAnsi="Times New Roman" w:cs="Times New Roman"/>
                <w:b/>
                <w:bCs/>
                <w:sz w:val="24"/>
                <w:szCs w:val="24"/>
                <w:lang w:eastAsia="pt-BR"/>
              </w:rPr>
              <w:t>R$</w:t>
            </w:r>
          </w:p>
        </w:tc>
      </w:tr>
    </w:tbl>
    <w:p w14:paraId="5AFEC978" w14:textId="77777777" w:rsidR="00F047EA" w:rsidRDefault="00F047EA" w:rsidP="004A144D">
      <w:pPr>
        <w:pStyle w:val="Corpodetexto"/>
        <w:spacing w:line="288" w:lineRule="auto"/>
        <w:ind w:left="199" w:firstLine="227"/>
        <w:rPr>
          <w:noProof/>
          <w:szCs w:val="24"/>
        </w:rPr>
      </w:pPr>
    </w:p>
    <w:p w14:paraId="0F7062B2" w14:textId="77777777" w:rsidR="00F047EA" w:rsidRDefault="00F047EA" w:rsidP="004A144D">
      <w:pPr>
        <w:pStyle w:val="Corpodetexto"/>
        <w:spacing w:line="288" w:lineRule="auto"/>
        <w:ind w:left="199" w:firstLine="227"/>
        <w:rPr>
          <w:noProof/>
          <w:szCs w:val="24"/>
        </w:rPr>
      </w:pPr>
    </w:p>
    <w:tbl>
      <w:tblPr>
        <w:tblpPr w:leftFromText="141" w:rightFromText="141" w:vertAnchor="text" w:horzAnchor="margin" w:tblpXSpec="center" w:tblpY="-38"/>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710"/>
        <w:gridCol w:w="5740"/>
        <w:gridCol w:w="1256"/>
        <w:gridCol w:w="1195"/>
      </w:tblGrid>
      <w:tr w:rsidR="000B7C8C" w:rsidRPr="00B37223" w14:paraId="62414D8D" w14:textId="7344FF95" w:rsidTr="00045285">
        <w:trPr>
          <w:trHeight w:val="416"/>
        </w:trPr>
        <w:tc>
          <w:tcPr>
            <w:tcW w:w="10420" w:type="dxa"/>
            <w:gridSpan w:val="6"/>
            <w:shd w:val="clear" w:color="auto" w:fill="auto"/>
            <w:vAlign w:val="center"/>
          </w:tcPr>
          <w:p w14:paraId="390DFAC7" w14:textId="6DBC0E7C" w:rsidR="000B7C8C" w:rsidRPr="00F51A2E" w:rsidRDefault="000B7C8C" w:rsidP="009E7CF9">
            <w:pPr>
              <w:spacing w:line="288" w:lineRule="auto"/>
              <w:jc w:val="center"/>
              <w:rPr>
                <w:rFonts w:ascii="Times New Roman" w:eastAsia="Calibri" w:hAnsi="Times New Roman" w:cs="Times New Roman"/>
                <w:b/>
                <w:sz w:val="24"/>
                <w:szCs w:val="24"/>
              </w:rPr>
            </w:pPr>
            <w:r w:rsidRPr="00F51A2E">
              <w:rPr>
                <w:rFonts w:ascii="Times New Roman" w:eastAsia="Calibri" w:hAnsi="Times New Roman" w:cs="Times New Roman"/>
                <w:b/>
                <w:sz w:val="24"/>
                <w:szCs w:val="24"/>
              </w:rPr>
              <w:lastRenderedPageBreak/>
              <w:t>Proposta Comercial</w:t>
            </w:r>
            <w:r>
              <w:rPr>
                <w:rFonts w:ascii="Times New Roman" w:eastAsia="Calibri" w:hAnsi="Times New Roman" w:cs="Times New Roman"/>
                <w:b/>
                <w:sz w:val="24"/>
                <w:szCs w:val="24"/>
              </w:rPr>
              <w:t xml:space="preserve"> – Lote III</w:t>
            </w:r>
          </w:p>
        </w:tc>
      </w:tr>
      <w:tr w:rsidR="000B7C8C" w:rsidRPr="00B37223" w14:paraId="233D5FF8" w14:textId="685A83AD" w:rsidTr="00EF1D8F">
        <w:trPr>
          <w:trHeight w:val="416"/>
        </w:trPr>
        <w:tc>
          <w:tcPr>
            <w:tcW w:w="10420" w:type="dxa"/>
            <w:gridSpan w:val="6"/>
            <w:shd w:val="clear" w:color="auto" w:fill="auto"/>
            <w:vAlign w:val="center"/>
          </w:tcPr>
          <w:p w14:paraId="737A6673" w14:textId="3D1F97EA" w:rsidR="000B7C8C" w:rsidRDefault="000B7C8C" w:rsidP="009E7CF9">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Hormônios</w:t>
            </w:r>
          </w:p>
        </w:tc>
      </w:tr>
      <w:tr w:rsidR="000B7C8C" w:rsidRPr="00B37223" w14:paraId="0B59ACAA" w14:textId="39B94B7B" w:rsidTr="006E2D99">
        <w:trPr>
          <w:trHeight w:val="543"/>
        </w:trPr>
        <w:tc>
          <w:tcPr>
            <w:tcW w:w="656" w:type="dxa"/>
            <w:shd w:val="clear" w:color="auto" w:fill="auto"/>
            <w:vAlign w:val="center"/>
          </w:tcPr>
          <w:p w14:paraId="04976DC3" w14:textId="77777777"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405A7BF3" w14:textId="77777777"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710" w:type="dxa"/>
            <w:shd w:val="clear" w:color="auto" w:fill="auto"/>
            <w:vAlign w:val="center"/>
          </w:tcPr>
          <w:p w14:paraId="6A51F643" w14:textId="77777777" w:rsidR="000B7C8C" w:rsidRDefault="000B7C8C" w:rsidP="009E7CF9">
            <w:pPr>
              <w:spacing w:line="288" w:lineRule="auto"/>
              <w:jc w:val="center"/>
              <w:rPr>
                <w:rFonts w:ascii="Times New Roman" w:eastAsia="Calibri" w:hAnsi="Times New Roman" w:cs="Times New Roman"/>
                <w:bCs/>
                <w:sz w:val="24"/>
                <w:szCs w:val="24"/>
              </w:rPr>
            </w:pPr>
          </w:p>
          <w:p w14:paraId="65615223" w14:textId="77777777" w:rsidR="000B7C8C" w:rsidRPr="00B37223" w:rsidRDefault="000B7C8C" w:rsidP="009E7C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6198F4D6" w14:textId="77777777" w:rsidR="000B7C8C" w:rsidRPr="00B37223" w:rsidRDefault="000B7C8C" w:rsidP="009E7CF9">
            <w:pPr>
              <w:spacing w:line="288" w:lineRule="auto"/>
              <w:jc w:val="center"/>
              <w:rPr>
                <w:rFonts w:ascii="Times New Roman" w:eastAsia="Calibri" w:hAnsi="Times New Roman" w:cs="Times New Roman"/>
                <w:b/>
                <w:sz w:val="24"/>
                <w:szCs w:val="24"/>
              </w:rPr>
            </w:pPr>
          </w:p>
        </w:tc>
        <w:tc>
          <w:tcPr>
            <w:tcW w:w="5740" w:type="dxa"/>
            <w:shd w:val="clear" w:color="auto" w:fill="auto"/>
            <w:vAlign w:val="center"/>
          </w:tcPr>
          <w:p w14:paraId="43F593B4" w14:textId="77777777"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256" w:type="dxa"/>
            <w:vAlign w:val="center"/>
          </w:tcPr>
          <w:p w14:paraId="3F3031B0" w14:textId="5D5036C1"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p>
          <w:p w14:paraId="36EF09D9" w14:textId="738E0CA3" w:rsidR="000B7C8C" w:rsidRPr="00B37223" w:rsidRDefault="000B7C8C" w:rsidP="009E7CF9">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c>
          <w:tcPr>
            <w:tcW w:w="1195" w:type="dxa"/>
            <w:vAlign w:val="center"/>
          </w:tcPr>
          <w:p w14:paraId="7EA89251" w14:textId="77777777" w:rsidR="006E2D99" w:rsidRPr="00B37223" w:rsidRDefault="006E2D99" w:rsidP="006E2D9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p>
          <w:p w14:paraId="14917159" w14:textId="0EAC0909" w:rsidR="000B7C8C" w:rsidRPr="00B37223" w:rsidRDefault="006E2D99" w:rsidP="006E2D9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Total</w:t>
            </w:r>
          </w:p>
        </w:tc>
      </w:tr>
      <w:tr w:rsidR="000B7C8C" w:rsidRPr="00B37223" w14:paraId="36685F1E" w14:textId="2AB617A2" w:rsidTr="000373D1">
        <w:trPr>
          <w:trHeight w:val="819"/>
        </w:trPr>
        <w:tc>
          <w:tcPr>
            <w:tcW w:w="656" w:type="dxa"/>
            <w:shd w:val="clear" w:color="auto" w:fill="auto"/>
            <w:vAlign w:val="center"/>
          </w:tcPr>
          <w:p w14:paraId="0A41BFA4" w14:textId="77777777"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1761ADCE" w14:textId="77777777" w:rsidR="000B7C8C" w:rsidRPr="00F303CC" w:rsidRDefault="000B7C8C" w:rsidP="009E7CF9">
            <w:pPr>
              <w:spacing w:line="288" w:lineRule="auto"/>
              <w:jc w:val="center"/>
              <w:rPr>
                <w:rFonts w:ascii="Times New Roman" w:eastAsia="Times New Roman" w:hAnsi="Times New Roman" w:cs="Times New Roman"/>
                <w:b/>
                <w:bCs/>
                <w:sz w:val="24"/>
                <w:szCs w:val="24"/>
                <w:lang w:eastAsia="pt-BR"/>
              </w:rPr>
            </w:pPr>
            <w:r w:rsidRPr="00F303CC">
              <w:rPr>
                <w:rFonts w:ascii="Times New Roman" w:eastAsia="Times New Roman" w:hAnsi="Times New Roman" w:cs="Times New Roman"/>
                <w:b/>
                <w:bCs/>
                <w:sz w:val="24"/>
                <w:szCs w:val="24"/>
                <w:lang w:eastAsia="pt-BR"/>
              </w:rPr>
              <w:t>35</w:t>
            </w:r>
          </w:p>
        </w:tc>
        <w:tc>
          <w:tcPr>
            <w:tcW w:w="710" w:type="dxa"/>
            <w:shd w:val="clear" w:color="auto" w:fill="auto"/>
            <w:vAlign w:val="center"/>
          </w:tcPr>
          <w:p w14:paraId="1955664B" w14:textId="6ECDAFB3" w:rsidR="000B7C8C" w:rsidRPr="00B37223" w:rsidRDefault="004E4EA9" w:rsidP="004E4EA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5740" w:type="dxa"/>
            <w:shd w:val="clear" w:color="auto" w:fill="auto"/>
            <w:vAlign w:val="center"/>
          </w:tcPr>
          <w:p w14:paraId="7C421665" w14:textId="77777777" w:rsidR="000B7C8C" w:rsidRPr="00B37223" w:rsidRDefault="000B7C8C" w:rsidP="009E7CF9">
            <w:pPr>
              <w:spacing w:line="288" w:lineRule="auto"/>
              <w:jc w:val="center"/>
              <w:rPr>
                <w:rFonts w:ascii="Times New Roman" w:eastAsia="Times New Roman" w:hAnsi="Times New Roman" w:cs="Times New Roman"/>
                <w:sz w:val="24"/>
                <w:szCs w:val="24"/>
                <w:lang w:eastAsia="pt-BR"/>
              </w:rPr>
            </w:pPr>
            <w:r w:rsidRPr="009428A6">
              <w:rPr>
                <w:rFonts w:ascii="Times New Roman" w:eastAsia="Times New Roman" w:hAnsi="Times New Roman" w:cs="Times New Roman"/>
                <w:b/>
                <w:bCs/>
                <w:sz w:val="24"/>
                <w:szCs w:val="24"/>
                <w:lang w:eastAsia="pt-BR"/>
              </w:rPr>
              <w:t>Cipion</w:t>
            </w:r>
            <w:r>
              <w:rPr>
                <w:rFonts w:ascii="Times New Roman" w:eastAsia="Times New Roman" w:hAnsi="Times New Roman" w:cs="Times New Roman"/>
                <w:sz w:val="24"/>
                <w:szCs w:val="24"/>
                <w:lang w:eastAsia="pt-BR"/>
              </w:rPr>
              <w:t xml:space="preserve"> – apresentação: </w:t>
            </w:r>
            <w:r w:rsidRPr="009428A6">
              <w:rPr>
                <w:rFonts w:ascii="Times New Roman" w:eastAsia="Times New Roman" w:hAnsi="Times New Roman" w:cs="Times New Roman"/>
                <w:b/>
                <w:bCs/>
                <w:sz w:val="24"/>
                <w:szCs w:val="24"/>
                <w:lang w:eastAsia="pt-BR"/>
              </w:rPr>
              <w:t>10 ml</w:t>
            </w:r>
            <w:r>
              <w:rPr>
                <w:rFonts w:ascii="Times New Roman" w:eastAsia="Times New Roman" w:hAnsi="Times New Roman" w:cs="Times New Roman"/>
                <w:sz w:val="24"/>
                <w:szCs w:val="24"/>
                <w:lang w:eastAsia="pt-BR"/>
              </w:rPr>
              <w:t>; estrogênio sintético com cipiomato de estradiol</w:t>
            </w:r>
            <w:r w:rsidRPr="00B37223">
              <w:rPr>
                <w:rFonts w:ascii="Times New Roman" w:eastAsia="Times New Roman" w:hAnsi="Times New Roman" w:cs="Times New Roman"/>
                <w:sz w:val="24"/>
                <w:szCs w:val="24"/>
                <w:lang w:eastAsia="pt-BR"/>
              </w:rPr>
              <w:t>.</w:t>
            </w:r>
          </w:p>
        </w:tc>
        <w:tc>
          <w:tcPr>
            <w:tcW w:w="1256" w:type="dxa"/>
            <w:vAlign w:val="center"/>
          </w:tcPr>
          <w:p w14:paraId="0E622804" w14:textId="77777777" w:rsidR="000B7C8C" w:rsidRDefault="000B7C8C" w:rsidP="009E7CF9">
            <w:pPr>
              <w:spacing w:line="288" w:lineRule="auto"/>
              <w:jc w:val="center"/>
              <w:rPr>
                <w:rFonts w:ascii="Times New Roman" w:eastAsia="Calibri" w:hAnsi="Times New Roman" w:cs="Times New Roman"/>
                <w:b/>
                <w:sz w:val="24"/>
                <w:szCs w:val="24"/>
              </w:rPr>
            </w:pPr>
          </w:p>
          <w:p w14:paraId="66A5D6BA" w14:textId="2BE82B78" w:rsidR="000B7C8C" w:rsidRPr="00B37223" w:rsidRDefault="000B7C8C" w:rsidP="009E7CF9">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
                <w:sz w:val="24"/>
                <w:szCs w:val="24"/>
              </w:rPr>
              <w:t xml:space="preserve">R$ </w:t>
            </w:r>
          </w:p>
          <w:p w14:paraId="032B7D08" w14:textId="77777777" w:rsidR="000B7C8C" w:rsidRPr="00B37223" w:rsidRDefault="000B7C8C" w:rsidP="009E7CF9">
            <w:pPr>
              <w:spacing w:line="288" w:lineRule="auto"/>
              <w:jc w:val="center"/>
              <w:rPr>
                <w:rFonts w:ascii="Times New Roman" w:eastAsia="Calibri" w:hAnsi="Times New Roman" w:cs="Times New Roman"/>
                <w:b/>
                <w:sz w:val="24"/>
                <w:szCs w:val="24"/>
              </w:rPr>
            </w:pPr>
          </w:p>
        </w:tc>
        <w:tc>
          <w:tcPr>
            <w:tcW w:w="1195" w:type="dxa"/>
            <w:vAlign w:val="center"/>
          </w:tcPr>
          <w:p w14:paraId="26B57373" w14:textId="70D13F99" w:rsidR="000B7C8C" w:rsidRDefault="000373D1" w:rsidP="000373D1">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
                <w:sz w:val="24"/>
                <w:szCs w:val="24"/>
              </w:rPr>
              <w:t>R$</w:t>
            </w:r>
          </w:p>
        </w:tc>
      </w:tr>
      <w:tr w:rsidR="000B7C8C" w:rsidRPr="00B37223" w14:paraId="7C544F9B" w14:textId="1A1AD533" w:rsidTr="000B7C8C">
        <w:trPr>
          <w:trHeight w:val="539"/>
        </w:trPr>
        <w:tc>
          <w:tcPr>
            <w:tcW w:w="656" w:type="dxa"/>
            <w:shd w:val="clear" w:color="auto" w:fill="auto"/>
            <w:vAlign w:val="center"/>
          </w:tcPr>
          <w:p w14:paraId="5D15D91E" w14:textId="77777777"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02</w:t>
            </w:r>
          </w:p>
        </w:tc>
        <w:tc>
          <w:tcPr>
            <w:tcW w:w="863" w:type="dxa"/>
            <w:shd w:val="clear" w:color="auto" w:fill="auto"/>
            <w:vAlign w:val="center"/>
          </w:tcPr>
          <w:p w14:paraId="2A372EDD" w14:textId="77777777" w:rsidR="000B7C8C" w:rsidRPr="00F303CC" w:rsidRDefault="000B7C8C" w:rsidP="009E7CF9">
            <w:pPr>
              <w:spacing w:line="288" w:lineRule="auto"/>
              <w:jc w:val="center"/>
              <w:rPr>
                <w:rFonts w:ascii="Times New Roman" w:eastAsia="Times New Roman" w:hAnsi="Times New Roman" w:cs="Times New Roman"/>
                <w:b/>
                <w:bCs/>
                <w:color w:val="000000"/>
                <w:sz w:val="24"/>
                <w:szCs w:val="24"/>
                <w:lang w:eastAsia="pt-BR"/>
              </w:rPr>
            </w:pPr>
            <w:r w:rsidRPr="00F303CC">
              <w:rPr>
                <w:rFonts w:ascii="Times New Roman" w:eastAsia="Times New Roman" w:hAnsi="Times New Roman" w:cs="Times New Roman"/>
                <w:b/>
                <w:bCs/>
                <w:color w:val="000000"/>
                <w:sz w:val="24"/>
                <w:szCs w:val="24"/>
                <w:lang w:eastAsia="pt-BR"/>
              </w:rPr>
              <w:t>11</w:t>
            </w:r>
          </w:p>
        </w:tc>
        <w:tc>
          <w:tcPr>
            <w:tcW w:w="710" w:type="dxa"/>
            <w:shd w:val="clear" w:color="auto" w:fill="auto"/>
            <w:vAlign w:val="center"/>
          </w:tcPr>
          <w:p w14:paraId="220D9B65" w14:textId="5B4802A1" w:rsidR="000B7C8C" w:rsidRPr="00290867" w:rsidRDefault="00290867" w:rsidP="00290867">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5740" w:type="dxa"/>
            <w:shd w:val="clear" w:color="auto" w:fill="auto"/>
            <w:vAlign w:val="center"/>
          </w:tcPr>
          <w:p w14:paraId="7F0F33A0" w14:textId="77777777" w:rsidR="000B7C8C" w:rsidRPr="00B37223" w:rsidRDefault="000B7C8C" w:rsidP="009E7CF9">
            <w:pPr>
              <w:spacing w:line="288" w:lineRule="auto"/>
              <w:jc w:val="center"/>
              <w:rPr>
                <w:rFonts w:ascii="Times New Roman" w:eastAsia="Times New Roman" w:hAnsi="Times New Roman" w:cs="Times New Roman"/>
                <w:sz w:val="24"/>
                <w:szCs w:val="24"/>
                <w:lang w:eastAsia="pt-BR"/>
              </w:rPr>
            </w:pPr>
            <w:r w:rsidRPr="00565EF0">
              <w:rPr>
                <w:rFonts w:ascii="Times New Roman" w:eastAsia="Times New Roman" w:hAnsi="Times New Roman" w:cs="Times New Roman"/>
                <w:b/>
                <w:bCs/>
                <w:sz w:val="24"/>
                <w:szCs w:val="24"/>
                <w:lang w:eastAsia="pt-BR"/>
              </w:rPr>
              <w:t>eCGen</w:t>
            </w:r>
            <w:r>
              <w:rPr>
                <w:rFonts w:ascii="Times New Roman" w:eastAsia="Times New Roman" w:hAnsi="Times New Roman" w:cs="Times New Roman"/>
                <w:sz w:val="24"/>
                <w:szCs w:val="24"/>
                <w:lang w:eastAsia="pt-BR"/>
              </w:rPr>
              <w:t xml:space="preserve"> – apresentação: </w:t>
            </w:r>
            <w:r>
              <w:rPr>
                <w:rFonts w:ascii="Times New Roman" w:eastAsia="Times New Roman" w:hAnsi="Times New Roman" w:cs="Times New Roman"/>
                <w:b/>
                <w:bCs/>
                <w:sz w:val="24"/>
                <w:szCs w:val="24"/>
                <w:lang w:eastAsia="pt-BR"/>
              </w:rPr>
              <w:t>25</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ECG gonadotrofina.</w:t>
            </w:r>
          </w:p>
        </w:tc>
        <w:tc>
          <w:tcPr>
            <w:tcW w:w="1256" w:type="dxa"/>
            <w:vAlign w:val="center"/>
          </w:tcPr>
          <w:p w14:paraId="053C7B56" w14:textId="04D86C45" w:rsidR="000B7C8C" w:rsidRPr="00B37223" w:rsidRDefault="000B7C8C" w:rsidP="009E7CF9">
            <w:pPr>
              <w:keepNext/>
              <w:spacing w:before="240" w:after="60" w:line="288" w:lineRule="auto"/>
              <w:jc w:val="center"/>
              <w:outlineLvl w:val="2"/>
              <w:rPr>
                <w:rFonts w:ascii="Times New Roman" w:eastAsia="Times New Roman" w:hAnsi="Times New Roman" w:cs="Times New Roman"/>
                <w:b/>
                <w:sz w:val="24"/>
                <w:szCs w:val="24"/>
                <w:lang w:eastAsia="pt-BR"/>
              </w:rPr>
            </w:pPr>
            <w:r w:rsidRPr="00B37223">
              <w:rPr>
                <w:rFonts w:ascii="Times New Roman" w:eastAsia="Times New Roman" w:hAnsi="Times New Roman" w:cs="Times New Roman"/>
                <w:b/>
                <w:sz w:val="24"/>
                <w:szCs w:val="24"/>
                <w:lang w:eastAsia="pt-BR"/>
              </w:rPr>
              <w:t xml:space="preserve">R$ </w:t>
            </w:r>
          </w:p>
        </w:tc>
        <w:tc>
          <w:tcPr>
            <w:tcW w:w="1195" w:type="dxa"/>
          </w:tcPr>
          <w:p w14:paraId="1271D7E0" w14:textId="5911B05B" w:rsidR="000B7C8C" w:rsidRPr="00B37223" w:rsidRDefault="000373D1" w:rsidP="009E7CF9">
            <w:pPr>
              <w:keepNext/>
              <w:spacing w:before="240" w:after="60" w:line="288" w:lineRule="auto"/>
              <w:jc w:val="center"/>
              <w:outlineLvl w:val="2"/>
              <w:rPr>
                <w:rFonts w:ascii="Times New Roman" w:eastAsia="Times New Roman" w:hAnsi="Times New Roman" w:cs="Times New Roman"/>
                <w:b/>
                <w:sz w:val="24"/>
                <w:szCs w:val="24"/>
                <w:lang w:eastAsia="pt-BR"/>
              </w:rPr>
            </w:pPr>
            <w:r w:rsidRPr="00B37223">
              <w:rPr>
                <w:rFonts w:ascii="Times New Roman" w:eastAsia="Calibri" w:hAnsi="Times New Roman" w:cs="Times New Roman"/>
                <w:b/>
                <w:sz w:val="24"/>
                <w:szCs w:val="24"/>
              </w:rPr>
              <w:t>R$</w:t>
            </w:r>
          </w:p>
        </w:tc>
      </w:tr>
      <w:tr w:rsidR="000B7C8C" w:rsidRPr="00B37223" w14:paraId="44E5DAC4" w14:textId="347377C1" w:rsidTr="000373D1">
        <w:trPr>
          <w:trHeight w:val="747"/>
        </w:trPr>
        <w:tc>
          <w:tcPr>
            <w:tcW w:w="656" w:type="dxa"/>
            <w:shd w:val="clear" w:color="auto" w:fill="auto"/>
            <w:vAlign w:val="center"/>
          </w:tcPr>
          <w:p w14:paraId="497EE472" w14:textId="77777777"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shd w:val="clear" w:color="auto" w:fill="auto"/>
            <w:vAlign w:val="center"/>
          </w:tcPr>
          <w:p w14:paraId="240EBC10" w14:textId="77777777" w:rsidR="000B7C8C" w:rsidRPr="00F303CC" w:rsidRDefault="000B7C8C" w:rsidP="009E7CF9">
            <w:pPr>
              <w:spacing w:line="288" w:lineRule="auto"/>
              <w:jc w:val="center"/>
              <w:rPr>
                <w:rFonts w:ascii="Times New Roman" w:eastAsia="Times New Roman" w:hAnsi="Times New Roman" w:cs="Times New Roman"/>
                <w:b/>
                <w:sz w:val="24"/>
                <w:szCs w:val="24"/>
                <w:lang w:eastAsia="pt-BR"/>
              </w:rPr>
            </w:pPr>
          </w:p>
          <w:p w14:paraId="645172B3" w14:textId="77777777" w:rsidR="000B7C8C" w:rsidRPr="00F303CC" w:rsidRDefault="000B7C8C" w:rsidP="009E7CF9">
            <w:pPr>
              <w:spacing w:line="288" w:lineRule="auto"/>
              <w:jc w:val="center"/>
              <w:rPr>
                <w:rFonts w:ascii="Times New Roman" w:eastAsia="Times New Roman" w:hAnsi="Times New Roman" w:cs="Times New Roman"/>
                <w:b/>
                <w:bCs/>
                <w:sz w:val="24"/>
                <w:szCs w:val="24"/>
                <w:lang w:eastAsia="pt-BR"/>
              </w:rPr>
            </w:pPr>
            <w:r w:rsidRPr="00F303CC">
              <w:rPr>
                <w:rFonts w:ascii="Times New Roman" w:eastAsia="Times New Roman" w:hAnsi="Times New Roman" w:cs="Times New Roman"/>
                <w:b/>
                <w:bCs/>
                <w:sz w:val="24"/>
                <w:szCs w:val="24"/>
                <w:lang w:eastAsia="pt-BR"/>
              </w:rPr>
              <w:t>32</w:t>
            </w:r>
          </w:p>
          <w:p w14:paraId="23AA2268" w14:textId="77777777" w:rsidR="000B7C8C" w:rsidRPr="00F303CC" w:rsidRDefault="000B7C8C" w:rsidP="009E7CF9">
            <w:pPr>
              <w:spacing w:line="288" w:lineRule="auto"/>
              <w:jc w:val="center"/>
              <w:rPr>
                <w:rFonts w:ascii="Times New Roman" w:eastAsia="Times New Roman" w:hAnsi="Times New Roman" w:cs="Times New Roman"/>
                <w:b/>
                <w:sz w:val="24"/>
                <w:szCs w:val="24"/>
                <w:lang w:eastAsia="pt-BR"/>
              </w:rPr>
            </w:pPr>
          </w:p>
        </w:tc>
        <w:tc>
          <w:tcPr>
            <w:tcW w:w="710" w:type="dxa"/>
            <w:shd w:val="clear" w:color="auto" w:fill="auto"/>
            <w:vAlign w:val="center"/>
          </w:tcPr>
          <w:p w14:paraId="50F6C067" w14:textId="297EB215" w:rsidR="000B7C8C" w:rsidRPr="002D7B27" w:rsidRDefault="002D7B27" w:rsidP="002D7B27">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5740" w:type="dxa"/>
            <w:shd w:val="clear" w:color="auto" w:fill="auto"/>
            <w:vAlign w:val="center"/>
          </w:tcPr>
          <w:p w14:paraId="25401A58" w14:textId="77777777" w:rsidR="000B7C8C" w:rsidRPr="00B37223" w:rsidRDefault="000B7C8C" w:rsidP="009E7CF9">
            <w:pPr>
              <w:spacing w:line="288" w:lineRule="auto"/>
              <w:jc w:val="center"/>
              <w:rPr>
                <w:rFonts w:ascii="Times New Roman" w:eastAsia="Times New Roman" w:hAnsi="Times New Roman" w:cs="Times New Roman"/>
                <w:bCs/>
                <w:sz w:val="24"/>
                <w:szCs w:val="24"/>
                <w:lang w:eastAsia="pt-BR"/>
              </w:rPr>
            </w:pPr>
            <w:r w:rsidRPr="00565EF0">
              <w:rPr>
                <w:rFonts w:ascii="Times New Roman" w:eastAsia="Times New Roman" w:hAnsi="Times New Roman" w:cs="Times New Roman"/>
                <w:b/>
                <w:sz w:val="24"/>
                <w:szCs w:val="24"/>
                <w:lang w:eastAsia="pt-BR"/>
              </w:rPr>
              <w:t>Induscio</w:t>
            </w:r>
            <w:r>
              <w:rPr>
                <w:rFonts w:ascii="Times New Roman" w:eastAsia="Times New Roman" w:hAnsi="Times New Roman" w:cs="Times New Roman"/>
                <w:bCs/>
                <w:sz w:val="24"/>
                <w:szCs w:val="24"/>
                <w:lang w:eastAsia="pt-BR"/>
              </w:rPr>
              <w:t xml:space="preserve"> – </w:t>
            </w:r>
            <w:r>
              <w:rPr>
                <w:rFonts w:ascii="Times New Roman" w:eastAsia="Times New Roman" w:hAnsi="Times New Roman" w:cs="Times New Roman"/>
                <w:sz w:val="24"/>
                <w:szCs w:val="24"/>
                <w:lang w:eastAsia="pt-BR"/>
              </w:rPr>
              <w:t xml:space="preserve">apresentação: </w:t>
            </w:r>
            <w:r w:rsidRPr="009075DD">
              <w:rPr>
                <w:rFonts w:ascii="Times New Roman" w:eastAsia="Times New Roman" w:hAnsi="Times New Roman" w:cs="Times New Roman"/>
                <w:b/>
                <w:bCs/>
                <w:sz w:val="24"/>
                <w:szCs w:val="24"/>
                <w:lang w:eastAsia="pt-BR"/>
              </w:rPr>
              <w:t>50</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cloprostenol risêmico</w:t>
            </w:r>
            <w:r w:rsidRPr="00B37223">
              <w:rPr>
                <w:rFonts w:ascii="Times New Roman" w:eastAsia="Times New Roman" w:hAnsi="Times New Roman" w:cs="Times New Roman"/>
                <w:bCs/>
                <w:sz w:val="24"/>
                <w:szCs w:val="24"/>
                <w:lang w:eastAsia="pt-BR"/>
              </w:rPr>
              <w:t>.</w:t>
            </w:r>
          </w:p>
        </w:tc>
        <w:tc>
          <w:tcPr>
            <w:tcW w:w="1256" w:type="dxa"/>
            <w:vAlign w:val="center"/>
          </w:tcPr>
          <w:p w14:paraId="273F5D2A" w14:textId="7DBE4617" w:rsidR="000B7C8C" w:rsidRPr="00B37223" w:rsidRDefault="000B7C8C" w:rsidP="009E7CF9">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Times New Roman" w:hAnsi="Times New Roman" w:cs="Times New Roman"/>
                <w:b/>
                <w:bCs/>
                <w:sz w:val="24"/>
                <w:szCs w:val="24"/>
                <w:lang w:eastAsia="pt-BR"/>
              </w:rPr>
              <w:t xml:space="preserve">R$ </w:t>
            </w:r>
          </w:p>
        </w:tc>
        <w:tc>
          <w:tcPr>
            <w:tcW w:w="1195" w:type="dxa"/>
            <w:vAlign w:val="center"/>
          </w:tcPr>
          <w:p w14:paraId="4CC5F69D" w14:textId="16A787CD" w:rsidR="000B7C8C" w:rsidRPr="00B37223" w:rsidRDefault="000373D1" w:rsidP="000373D1">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0B7C8C" w:rsidRPr="00B37223" w14:paraId="4BCEF0D6" w14:textId="6192B428" w:rsidTr="000373D1">
        <w:trPr>
          <w:trHeight w:val="136"/>
        </w:trPr>
        <w:tc>
          <w:tcPr>
            <w:tcW w:w="656" w:type="dxa"/>
            <w:shd w:val="clear" w:color="auto" w:fill="auto"/>
            <w:vAlign w:val="center"/>
          </w:tcPr>
          <w:p w14:paraId="4106681F" w14:textId="77777777"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04</w:t>
            </w:r>
          </w:p>
        </w:tc>
        <w:tc>
          <w:tcPr>
            <w:tcW w:w="863" w:type="dxa"/>
            <w:shd w:val="clear" w:color="auto" w:fill="auto"/>
            <w:vAlign w:val="center"/>
          </w:tcPr>
          <w:p w14:paraId="2DD53BB7" w14:textId="77777777" w:rsidR="000B7C8C" w:rsidRPr="00F303CC" w:rsidRDefault="000B7C8C" w:rsidP="009E7CF9">
            <w:pPr>
              <w:spacing w:line="288" w:lineRule="auto"/>
              <w:jc w:val="center"/>
              <w:rPr>
                <w:rFonts w:ascii="Times New Roman" w:eastAsia="Times New Roman" w:hAnsi="Times New Roman" w:cs="Times New Roman"/>
                <w:b/>
                <w:bCs/>
                <w:sz w:val="24"/>
                <w:szCs w:val="24"/>
                <w:lang w:eastAsia="pt-BR"/>
              </w:rPr>
            </w:pPr>
            <w:r w:rsidRPr="00F303CC">
              <w:rPr>
                <w:rFonts w:ascii="Times New Roman" w:eastAsia="Times New Roman" w:hAnsi="Times New Roman" w:cs="Times New Roman"/>
                <w:b/>
                <w:bCs/>
                <w:sz w:val="24"/>
                <w:szCs w:val="24"/>
                <w:lang w:eastAsia="pt-BR"/>
              </w:rPr>
              <w:t>01</w:t>
            </w:r>
          </w:p>
        </w:tc>
        <w:tc>
          <w:tcPr>
            <w:tcW w:w="710" w:type="dxa"/>
            <w:shd w:val="clear" w:color="auto" w:fill="auto"/>
            <w:vAlign w:val="center"/>
          </w:tcPr>
          <w:p w14:paraId="686095C6" w14:textId="07BF45DA" w:rsidR="000B7C8C" w:rsidRPr="00144141" w:rsidRDefault="00144141" w:rsidP="00144141">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5740" w:type="dxa"/>
            <w:shd w:val="clear" w:color="auto" w:fill="auto"/>
            <w:vAlign w:val="center"/>
          </w:tcPr>
          <w:p w14:paraId="5C5EB2E8" w14:textId="77777777" w:rsidR="000B7C8C" w:rsidRPr="00B37223" w:rsidRDefault="000B7C8C" w:rsidP="009E7CF9">
            <w:pPr>
              <w:spacing w:line="288" w:lineRule="auto"/>
              <w:jc w:val="center"/>
              <w:rPr>
                <w:rFonts w:ascii="Times New Roman" w:eastAsia="Times New Roman" w:hAnsi="Times New Roman" w:cs="Times New Roman"/>
                <w:sz w:val="24"/>
                <w:szCs w:val="24"/>
                <w:lang w:eastAsia="pt-BR"/>
              </w:rPr>
            </w:pPr>
            <w:r w:rsidRPr="00565EF0">
              <w:rPr>
                <w:rFonts w:ascii="Times New Roman" w:eastAsia="Times New Roman" w:hAnsi="Times New Roman" w:cs="Times New Roman"/>
                <w:b/>
                <w:sz w:val="24"/>
                <w:szCs w:val="24"/>
                <w:lang w:eastAsia="pt-BR"/>
              </w:rPr>
              <w:t>Induscio</w:t>
            </w:r>
            <w:r>
              <w:rPr>
                <w:rFonts w:ascii="Times New Roman" w:eastAsia="Times New Roman" w:hAnsi="Times New Roman" w:cs="Times New Roman"/>
                <w:bCs/>
                <w:sz w:val="24"/>
                <w:szCs w:val="24"/>
                <w:lang w:eastAsia="pt-BR"/>
              </w:rPr>
              <w:t xml:space="preserve"> – </w:t>
            </w:r>
            <w:r>
              <w:rPr>
                <w:rFonts w:ascii="Times New Roman" w:eastAsia="Times New Roman" w:hAnsi="Times New Roman" w:cs="Times New Roman"/>
                <w:sz w:val="24"/>
                <w:szCs w:val="24"/>
                <w:lang w:eastAsia="pt-BR"/>
              </w:rPr>
              <w:t xml:space="preserve">apresentação: </w:t>
            </w:r>
            <w:r w:rsidRPr="003C7966">
              <w:rPr>
                <w:rFonts w:ascii="Times New Roman" w:eastAsia="Times New Roman" w:hAnsi="Times New Roman" w:cs="Times New Roman"/>
                <w:b/>
                <w:bCs/>
                <w:sz w:val="24"/>
                <w:szCs w:val="24"/>
                <w:lang w:eastAsia="pt-BR"/>
              </w:rPr>
              <w:t>2</w:t>
            </w:r>
            <w:r w:rsidRPr="009075DD">
              <w:rPr>
                <w:rFonts w:ascii="Times New Roman" w:eastAsia="Times New Roman" w:hAnsi="Times New Roman" w:cs="Times New Roman"/>
                <w:b/>
                <w:bCs/>
                <w:sz w:val="24"/>
                <w:szCs w:val="24"/>
                <w:lang w:eastAsia="pt-BR"/>
              </w:rPr>
              <w:t>0</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agente proteolítico cloprostenol risêmico.</w:t>
            </w:r>
          </w:p>
        </w:tc>
        <w:tc>
          <w:tcPr>
            <w:tcW w:w="1256" w:type="dxa"/>
            <w:vAlign w:val="center"/>
          </w:tcPr>
          <w:p w14:paraId="3802504A" w14:textId="0793D4F3" w:rsidR="000B7C8C" w:rsidRPr="003C7966" w:rsidRDefault="000B7C8C" w:rsidP="009E7CF9">
            <w:pPr>
              <w:spacing w:line="288" w:lineRule="auto"/>
              <w:jc w:val="center"/>
              <w:rPr>
                <w:rFonts w:ascii="Times New Roman" w:eastAsia="Times New Roman" w:hAnsi="Times New Roman" w:cs="Times New Roman"/>
                <w:b/>
                <w:bCs/>
                <w:sz w:val="24"/>
                <w:szCs w:val="24"/>
                <w:lang w:eastAsia="pt-BR"/>
              </w:rPr>
            </w:pPr>
            <w:r w:rsidRPr="003C7966">
              <w:rPr>
                <w:rFonts w:ascii="Times New Roman" w:eastAsia="Times New Roman" w:hAnsi="Times New Roman" w:cs="Times New Roman"/>
                <w:b/>
                <w:bCs/>
                <w:sz w:val="24"/>
                <w:szCs w:val="24"/>
                <w:lang w:eastAsia="pt-BR"/>
              </w:rPr>
              <w:t xml:space="preserve">R$ </w:t>
            </w:r>
          </w:p>
        </w:tc>
        <w:tc>
          <w:tcPr>
            <w:tcW w:w="1195" w:type="dxa"/>
            <w:vAlign w:val="center"/>
          </w:tcPr>
          <w:p w14:paraId="54165B8A" w14:textId="341176CD" w:rsidR="000B7C8C" w:rsidRPr="003C7966" w:rsidRDefault="000373D1" w:rsidP="000373D1">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0B7C8C" w:rsidRPr="00B37223" w14:paraId="228E4992" w14:textId="78C2A461" w:rsidTr="000373D1">
        <w:trPr>
          <w:trHeight w:val="136"/>
        </w:trPr>
        <w:tc>
          <w:tcPr>
            <w:tcW w:w="656" w:type="dxa"/>
            <w:shd w:val="clear" w:color="auto" w:fill="auto"/>
            <w:vAlign w:val="center"/>
          </w:tcPr>
          <w:p w14:paraId="5CFA264B" w14:textId="77777777"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05</w:t>
            </w:r>
          </w:p>
        </w:tc>
        <w:tc>
          <w:tcPr>
            <w:tcW w:w="863" w:type="dxa"/>
            <w:shd w:val="clear" w:color="auto" w:fill="auto"/>
            <w:vAlign w:val="center"/>
          </w:tcPr>
          <w:p w14:paraId="039C0250" w14:textId="77777777" w:rsidR="000B7C8C" w:rsidRPr="00F303CC" w:rsidRDefault="000B7C8C" w:rsidP="009E7CF9">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14</w:t>
            </w:r>
          </w:p>
        </w:tc>
        <w:tc>
          <w:tcPr>
            <w:tcW w:w="710" w:type="dxa"/>
            <w:shd w:val="clear" w:color="auto" w:fill="auto"/>
            <w:vAlign w:val="center"/>
          </w:tcPr>
          <w:p w14:paraId="13115C3B" w14:textId="77777777" w:rsidR="000B7C8C" w:rsidRPr="00B37223" w:rsidRDefault="000B7C8C" w:rsidP="009E7CF9">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5740" w:type="dxa"/>
            <w:shd w:val="clear" w:color="auto" w:fill="auto"/>
            <w:vAlign w:val="center"/>
          </w:tcPr>
          <w:p w14:paraId="1C0BFA82" w14:textId="77777777" w:rsidR="000B7C8C" w:rsidRPr="00B37223" w:rsidRDefault="000B7C8C" w:rsidP="009E7CF9">
            <w:pPr>
              <w:spacing w:line="288" w:lineRule="auto"/>
              <w:jc w:val="center"/>
              <w:rPr>
                <w:rFonts w:ascii="Times New Roman" w:eastAsia="Times New Roman" w:hAnsi="Times New Roman" w:cs="Times New Roman"/>
                <w:bCs/>
                <w:sz w:val="24"/>
                <w:szCs w:val="24"/>
                <w:lang w:eastAsia="pt-BR"/>
              </w:rPr>
            </w:pPr>
            <w:r w:rsidRPr="00565EF0">
              <w:rPr>
                <w:rFonts w:ascii="Times New Roman" w:eastAsia="Times New Roman" w:hAnsi="Times New Roman" w:cs="Times New Roman"/>
                <w:b/>
                <w:sz w:val="24"/>
                <w:szCs w:val="24"/>
                <w:lang w:eastAsia="pt-BR"/>
              </w:rPr>
              <w:t>Repro</w:t>
            </w:r>
            <w:r>
              <w:rPr>
                <w:rFonts w:ascii="Times New Roman" w:eastAsia="Times New Roman" w:hAnsi="Times New Roman" w:cs="Times New Roman"/>
                <w:bCs/>
                <w:sz w:val="24"/>
                <w:szCs w:val="24"/>
                <w:lang w:eastAsia="pt-BR"/>
              </w:rPr>
              <w:t xml:space="preserve"> </w:t>
            </w:r>
            <w:r w:rsidRPr="00565EF0">
              <w:rPr>
                <w:rFonts w:ascii="Times New Roman" w:eastAsia="Times New Roman" w:hAnsi="Times New Roman" w:cs="Times New Roman"/>
                <w:b/>
                <w:sz w:val="24"/>
                <w:szCs w:val="24"/>
                <w:lang w:eastAsia="pt-BR"/>
              </w:rPr>
              <w:t>One</w:t>
            </w:r>
            <w:r>
              <w:rPr>
                <w:rFonts w:ascii="Times New Roman" w:eastAsia="Times New Roman" w:hAnsi="Times New Roman" w:cs="Times New Roman"/>
                <w:bCs/>
                <w:sz w:val="24"/>
                <w:szCs w:val="24"/>
                <w:lang w:eastAsia="pt-BR"/>
              </w:rPr>
              <w:t xml:space="preserve"> – 0,5 g de progesterona; Progesterona.</w:t>
            </w:r>
          </w:p>
        </w:tc>
        <w:tc>
          <w:tcPr>
            <w:tcW w:w="1256" w:type="dxa"/>
            <w:vAlign w:val="center"/>
          </w:tcPr>
          <w:p w14:paraId="1296141D" w14:textId="4D5D13AB" w:rsidR="000B7C8C" w:rsidRPr="00565EF0" w:rsidRDefault="000B7C8C" w:rsidP="009E7CF9">
            <w:pPr>
              <w:spacing w:line="288" w:lineRule="auto"/>
              <w:jc w:val="center"/>
              <w:rPr>
                <w:rFonts w:ascii="Times New Roman" w:eastAsia="Times New Roman" w:hAnsi="Times New Roman" w:cs="Times New Roman"/>
                <w:b/>
                <w:bCs/>
                <w:sz w:val="24"/>
                <w:szCs w:val="24"/>
                <w:lang w:eastAsia="pt-BR"/>
              </w:rPr>
            </w:pPr>
            <w:r w:rsidRPr="00565EF0">
              <w:rPr>
                <w:rFonts w:ascii="Times New Roman" w:eastAsia="Times New Roman" w:hAnsi="Times New Roman" w:cs="Times New Roman"/>
                <w:b/>
                <w:bCs/>
                <w:sz w:val="24"/>
                <w:szCs w:val="24"/>
                <w:lang w:eastAsia="pt-BR"/>
              </w:rPr>
              <w:t xml:space="preserve">R$ </w:t>
            </w:r>
          </w:p>
        </w:tc>
        <w:tc>
          <w:tcPr>
            <w:tcW w:w="1195" w:type="dxa"/>
            <w:vAlign w:val="center"/>
          </w:tcPr>
          <w:p w14:paraId="5E2928FA" w14:textId="1D075A36" w:rsidR="000B7C8C" w:rsidRPr="00565EF0" w:rsidRDefault="000373D1" w:rsidP="000373D1">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0B7C8C" w:rsidRPr="00B37223" w14:paraId="4951BB41" w14:textId="6C15F5E1" w:rsidTr="000373D1">
        <w:trPr>
          <w:trHeight w:val="136"/>
        </w:trPr>
        <w:tc>
          <w:tcPr>
            <w:tcW w:w="656" w:type="dxa"/>
            <w:shd w:val="clear" w:color="auto" w:fill="auto"/>
            <w:vAlign w:val="center"/>
          </w:tcPr>
          <w:p w14:paraId="47A91FE2" w14:textId="77777777"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06</w:t>
            </w:r>
          </w:p>
        </w:tc>
        <w:tc>
          <w:tcPr>
            <w:tcW w:w="863" w:type="dxa"/>
            <w:shd w:val="clear" w:color="auto" w:fill="auto"/>
            <w:vAlign w:val="center"/>
          </w:tcPr>
          <w:p w14:paraId="3E3903A2" w14:textId="77777777" w:rsidR="000B7C8C" w:rsidRPr="00F303CC" w:rsidRDefault="000B7C8C" w:rsidP="009E7CF9">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03</w:t>
            </w:r>
          </w:p>
        </w:tc>
        <w:tc>
          <w:tcPr>
            <w:tcW w:w="710" w:type="dxa"/>
            <w:shd w:val="clear" w:color="auto" w:fill="auto"/>
            <w:vAlign w:val="center"/>
          </w:tcPr>
          <w:p w14:paraId="2C4D3239" w14:textId="77777777" w:rsidR="000B7C8C" w:rsidRPr="00B37223" w:rsidRDefault="000B7C8C" w:rsidP="009E7CF9">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Dose</w:t>
            </w:r>
          </w:p>
        </w:tc>
        <w:tc>
          <w:tcPr>
            <w:tcW w:w="5740" w:type="dxa"/>
            <w:shd w:val="clear" w:color="auto" w:fill="auto"/>
            <w:vAlign w:val="center"/>
          </w:tcPr>
          <w:p w14:paraId="288C7C6A" w14:textId="77777777" w:rsidR="000B7C8C" w:rsidRPr="00B37223" w:rsidRDefault="000B7C8C" w:rsidP="009E7CF9">
            <w:pPr>
              <w:spacing w:line="288" w:lineRule="auto"/>
              <w:jc w:val="center"/>
              <w:rPr>
                <w:rFonts w:ascii="Times New Roman" w:eastAsia="Times New Roman" w:hAnsi="Times New Roman" w:cs="Times New Roman"/>
                <w:bCs/>
                <w:sz w:val="24"/>
                <w:szCs w:val="24"/>
                <w:lang w:eastAsia="pt-BR"/>
              </w:rPr>
            </w:pPr>
            <w:r w:rsidRPr="000F6D76">
              <w:rPr>
                <w:rFonts w:ascii="Times New Roman" w:eastAsia="Times New Roman" w:hAnsi="Times New Roman" w:cs="Times New Roman"/>
                <w:b/>
                <w:sz w:val="24"/>
                <w:szCs w:val="24"/>
                <w:lang w:eastAsia="pt-BR"/>
              </w:rPr>
              <w:t>Repro Sync</w:t>
            </w:r>
            <w:r>
              <w:rPr>
                <w:rFonts w:ascii="Times New Roman" w:eastAsia="Times New Roman" w:hAnsi="Times New Roman" w:cs="Times New Roman"/>
                <w:bCs/>
                <w:sz w:val="24"/>
                <w:szCs w:val="24"/>
                <w:lang w:eastAsia="pt-BR"/>
              </w:rPr>
              <w:t xml:space="preserve"> – 2,0 g de Progesterona.</w:t>
            </w:r>
          </w:p>
        </w:tc>
        <w:tc>
          <w:tcPr>
            <w:tcW w:w="1256" w:type="dxa"/>
            <w:vAlign w:val="center"/>
          </w:tcPr>
          <w:p w14:paraId="308DC1D4" w14:textId="06C8531A" w:rsidR="000B7C8C" w:rsidRPr="000F6D76" w:rsidRDefault="000B7C8C" w:rsidP="009E7CF9">
            <w:pPr>
              <w:spacing w:line="288" w:lineRule="auto"/>
              <w:jc w:val="center"/>
              <w:rPr>
                <w:rFonts w:ascii="Times New Roman" w:eastAsia="Times New Roman" w:hAnsi="Times New Roman" w:cs="Times New Roman"/>
                <w:b/>
                <w:bCs/>
                <w:sz w:val="24"/>
                <w:szCs w:val="24"/>
                <w:lang w:eastAsia="pt-BR"/>
              </w:rPr>
            </w:pPr>
            <w:r w:rsidRPr="000F6D76">
              <w:rPr>
                <w:rFonts w:ascii="Times New Roman" w:eastAsia="Times New Roman" w:hAnsi="Times New Roman" w:cs="Times New Roman"/>
                <w:b/>
                <w:bCs/>
                <w:sz w:val="24"/>
                <w:szCs w:val="24"/>
                <w:lang w:eastAsia="pt-BR"/>
              </w:rPr>
              <w:t xml:space="preserve">R$ </w:t>
            </w:r>
          </w:p>
        </w:tc>
        <w:tc>
          <w:tcPr>
            <w:tcW w:w="1195" w:type="dxa"/>
            <w:vAlign w:val="center"/>
          </w:tcPr>
          <w:p w14:paraId="2186AAA2" w14:textId="3E1C84E3" w:rsidR="000B7C8C" w:rsidRPr="000F6D76" w:rsidRDefault="000373D1" w:rsidP="000373D1">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0B7C8C" w:rsidRPr="00B37223" w14:paraId="01914F67" w14:textId="464CBFEC" w:rsidTr="000373D1">
        <w:trPr>
          <w:trHeight w:val="136"/>
        </w:trPr>
        <w:tc>
          <w:tcPr>
            <w:tcW w:w="656" w:type="dxa"/>
            <w:shd w:val="clear" w:color="auto" w:fill="auto"/>
            <w:vAlign w:val="center"/>
          </w:tcPr>
          <w:p w14:paraId="5F899343" w14:textId="77777777"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07</w:t>
            </w:r>
          </w:p>
        </w:tc>
        <w:tc>
          <w:tcPr>
            <w:tcW w:w="863" w:type="dxa"/>
            <w:shd w:val="clear" w:color="auto" w:fill="auto"/>
            <w:vAlign w:val="center"/>
          </w:tcPr>
          <w:p w14:paraId="3BE36BB3" w14:textId="77777777" w:rsidR="000B7C8C" w:rsidRPr="00F303CC" w:rsidRDefault="000B7C8C" w:rsidP="009E7CF9">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51</w:t>
            </w:r>
          </w:p>
        </w:tc>
        <w:tc>
          <w:tcPr>
            <w:tcW w:w="710" w:type="dxa"/>
            <w:shd w:val="clear" w:color="auto" w:fill="auto"/>
            <w:vAlign w:val="center"/>
          </w:tcPr>
          <w:p w14:paraId="1EA77D42" w14:textId="77777777" w:rsidR="000B7C8C" w:rsidRPr="00BB1ADD" w:rsidRDefault="000B7C8C" w:rsidP="009E7CF9">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Dose</w:t>
            </w:r>
          </w:p>
        </w:tc>
        <w:tc>
          <w:tcPr>
            <w:tcW w:w="5740" w:type="dxa"/>
            <w:shd w:val="clear" w:color="auto" w:fill="auto"/>
            <w:vAlign w:val="center"/>
          </w:tcPr>
          <w:p w14:paraId="1A7D0E8B" w14:textId="77777777" w:rsidR="000B7C8C" w:rsidRPr="00B37223" w:rsidRDefault="000B7C8C" w:rsidP="009E7CF9">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Repro One – 1,0 g de Progesterona.</w:t>
            </w:r>
          </w:p>
        </w:tc>
        <w:tc>
          <w:tcPr>
            <w:tcW w:w="1256" w:type="dxa"/>
            <w:vAlign w:val="center"/>
          </w:tcPr>
          <w:p w14:paraId="4AA39B80" w14:textId="4E28C6F7" w:rsidR="000B7C8C" w:rsidRPr="004E733B" w:rsidRDefault="000B7C8C" w:rsidP="009E7CF9">
            <w:pPr>
              <w:spacing w:line="288" w:lineRule="auto"/>
              <w:jc w:val="center"/>
              <w:rPr>
                <w:rFonts w:ascii="Times New Roman" w:eastAsia="Times New Roman" w:hAnsi="Times New Roman" w:cs="Times New Roman"/>
                <w:b/>
                <w:bCs/>
                <w:sz w:val="24"/>
                <w:szCs w:val="24"/>
                <w:lang w:eastAsia="pt-BR"/>
              </w:rPr>
            </w:pPr>
            <w:r w:rsidRPr="004E733B">
              <w:rPr>
                <w:rFonts w:ascii="Times New Roman" w:eastAsia="Times New Roman" w:hAnsi="Times New Roman" w:cs="Times New Roman"/>
                <w:b/>
                <w:bCs/>
                <w:sz w:val="24"/>
                <w:szCs w:val="24"/>
                <w:lang w:eastAsia="pt-BR"/>
              </w:rPr>
              <w:t xml:space="preserve">R$ </w:t>
            </w:r>
          </w:p>
        </w:tc>
        <w:tc>
          <w:tcPr>
            <w:tcW w:w="1195" w:type="dxa"/>
            <w:vAlign w:val="center"/>
          </w:tcPr>
          <w:p w14:paraId="096BADFC" w14:textId="6722C5F0" w:rsidR="000B7C8C" w:rsidRPr="004E733B" w:rsidRDefault="000373D1" w:rsidP="000373D1">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0B7C8C" w:rsidRPr="00B37223" w14:paraId="20329E65" w14:textId="02FE4995" w:rsidTr="000373D1">
        <w:trPr>
          <w:trHeight w:val="136"/>
        </w:trPr>
        <w:tc>
          <w:tcPr>
            <w:tcW w:w="656" w:type="dxa"/>
            <w:shd w:val="clear" w:color="auto" w:fill="auto"/>
            <w:vAlign w:val="center"/>
          </w:tcPr>
          <w:p w14:paraId="3E9FC3FC" w14:textId="77777777" w:rsidR="000B7C8C" w:rsidRPr="00B37223" w:rsidRDefault="000B7C8C" w:rsidP="009E7CF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08</w:t>
            </w:r>
          </w:p>
        </w:tc>
        <w:tc>
          <w:tcPr>
            <w:tcW w:w="863" w:type="dxa"/>
            <w:shd w:val="clear" w:color="auto" w:fill="auto"/>
            <w:vAlign w:val="center"/>
          </w:tcPr>
          <w:p w14:paraId="122E82C7" w14:textId="77777777" w:rsidR="000B7C8C" w:rsidRPr="00F303CC" w:rsidRDefault="000B7C8C" w:rsidP="009E7CF9">
            <w:pPr>
              <w:spacing w:line="288" w:lineRule="auto"/>
              <w:jc w:val="center"/>
              <w:rPr>
                <w:rFonts w:ascii="Times New Roman" w:eastAsia="Times New Roman" w:hAnsi="Times New Roman" w:cs="Times New Roman"/>
                <w:b/>
                <w:sz w:val="24"/>
                <w:szCs w:val="24"/>
                <w:lang w:eastAsia="pt-BR"/>
              </w:rPr>
            </w:pPr>
            <w:r w:rsidRPr="00F303CC">
              <w:rPr>
                <w:rFonts w:ascii="Times New Roman" w:eastAsia="Times New Roman" w:hAnsi="Times New Roman" w:cs="Times New Roman"/>
                <w:b/>
                <w:sz w:val="24"/>
                <w:szCs w:val="24"/>
                <w:lang w:eastAsia="pt-BR"/>
              </w:rPr>
              <w:t>15</w:t>
            </w:r>
          </w:p>
        </w:tc>
        <w:tc>
          <w:tcPr>
            <w:tcW w:w="710" w:type="dxa"/>
            <w:shd w:val="clear" w:color="auto" w:fill="auto"/>
            <w:vAlign w:val="center"/>
          </w:tcPr>
          <w:p w14:paraId="1D5BBE46" w14:textId="5594FA48" w:rsidR="000B7C8C" w:rsidRPr="00B74CCD" w:rsidRDefault="00B74CCD" w:rsidP="00B74CC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5740" w:type="dxa"/>
            <w:shd w:val="clear" w:color="auto" w:fill="auto"/>
            <w:vAlign w:val="center"/>
          </w:tcPr>
          <w:p w14:paraId="639F3CD3" w14:textId="77777777" w:rsidR="000B7C8C" w:rsidRPr="00966666" w:rsidRDefault="000B7C8C" w:rsidP="009E7CF9">
            <w:pPr>
              <w:spacing w:line="288" w:lineRule="auto"/>
              <w:jc w:val="center"/>
              <w:rPr>
                <w:rFonts w:ascii="Times New Roman" w:eastAsia="Times New Roman" w:hAnsi="Times New Roman" w:cs="Times New Roman"/>
                <w:sz w:val="24"/>
                <w:szCs w:val="24"/>
                <w:lang w:eastAsia="pt-BR"/>
              </w:rPr>
            </w:pPr>
            <w:r w:rsidRPr="00966666">
              <w:rPr>
                <w:rFonts w:ascii="Times New Roman" w:eastAsia="Times New Roman" w:hAnsi="Times New Roman" w:cs="Times New Roman"/>
                <w:b/>
                <w:bCs/>
                <w:sz w:val="24"/>
                <w:szCs w:val="24"/>
                <w:lang w:eastAsia="pt-BR"/>
              </w:rPr>
              <w:t>Syncrogen</w:t>
            </w:r>
            <w:r>
              <w:rPr>
                <w:rFonts w:ascii="Times New Roman" w:eastAsia="Times New Roman" w:hAnsi="Times New Roman" w:cs="Times New Roman"/>
                <w:sz w:val="24"/>
                <w:szCs w:val="24"/>
                <w:lang w:eastAsia="pt-BR"/>
              </w:rPr>
              <w:t xml:space="preserve"> – apresentação: </w:t>
            </w:r>
            <w:r>
              <w:rPr>
                <w:rFonts w:ascii="Times New Roman" w:eastAsia="Times New Roman" w:hAnsi="Times New Roman" w:cs="Times New Roman"/>
                <w:b/>
                <w:bCs/>
                <w:sz w:val="24"/>
                <w:szCs w:val="24"/>
                <w:lang w:eastAsia="pt-BR"/>
              </w:rPr>
              <w:t>100</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(benzoato), Benzaato de Estradiol.</w:t>
            </w:r>
          </w:p>
        </w:tc>
        <w:tc>
          <w:tcPr>
            <w:tcW w:w="1256" w:type="dxa"/>
            <w:vAlign w:val="center"/>
          </w:tcPr>
          <w:p w14:paraId="6EED49BC" w14:textId="0D65C641" w:rsidR="000B7C8C" w:rsidRPr="00966666" w:rsidRDefault="000B7C8C" w:rsidP="009E7CF9">
            <w:pPr>
              <w:spacing w:line="288" w:lineRule="auto"/>
              <w:jc w:val="center"/>
              <w:rPr>
                <w:rFonts w:ascii="Times New Roman" w:eastAsia="Times New Roman" w:hAnsi="Times New Roman" w:cs="Times New Roman"/>
                <w:b/>
                <w:bCs/>
                <w:sz w:val="24"/>
                <w:szCs w:val="24"/>
                <w:lang w:eastAsia="pt-BR"/>
              </w:rPr>
            </w:pPr>
            <w:r w:rsidRPr="00966666">
              <w:rPr>
                <w:rFonts w:ascii="Times New Roman" w:eastAsia="Times New Roman" w:hAnsi="Times New Roman" w:cs="Times New Roman"/>
                <w:b/>
                <w:bCs/>
                <w:sz w:val="24"/>
                <w:szCs w:val="24"/>
                <w:lang w:eastAsia="pt-BR"/>
              </w:rPr>
              <w:t xml:space="preserve">R$ </w:t>
            </w:r>
          </w:p>
        </w:tc>
        <w:tc>
          <w:tcPr>
            <w:tcW w:w="1195" w:type="dxa"/>
            <w:vAlign w:val="center"/>
          </w:tcPr>
          <w:p w14:paraId="705992F9" w14:textId="3C108159" w:rsidR="000B7C8C" w:rsidRPr="00966666" w:rsidRDefault="000373D1" w:rsidP="000373D1">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0B7C8C" w:rsidRPr="00B37223" w14:paraId="1ED2F65D" w14:textId="37683CFE" w:rsidTr="000373D1">
        <w:trPr>
          <w:trHeight w:val="136"/>
        </w:trPr>
        <w:tc>
          <w:tcPr>
            <w:tcW w:w="656" w:type="dxa"/>
            <w:shd w:val="clear" w:color="auto" w:fill="auto"/>
            <w:vAlign w:val="center"/>
          </w:tcPr>
          <w:p w14:paraId="50F34E26" w14:textId="77777777" w:rsidR="000B7C8C" w:rsidRPr="00B37223" w:rsidRDefault="000B7C8C" w:rsidP="009E7C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09</w:t>
            </w:r>
          </w:p>
        </w:tc>
        <w:tc>
          <w:tcPr>
            <w:tcW w:w="863" w:type="dxa"/>
            <w:shd w:val="clear" w:color="auto" w:fill="auto"/>
            <w:vAlign w:val="center"/>
          </w:tcPr>
          <w:p w14:paraId="2109F042" w14:textId="77777777" w:rsidR="000B7C8C" w:rsidRPr="00F303CC" w:rsidRDefault="000B7C8C" w:rsidP="009E7CF9">
            <w:pPr>
              <w:spacing w:line="288" w:lineRule="auto"/>
              <w:jc w:val="center"/>
              <w:rPr>
                <w:rFonts w:ascii="Times New Roman" w:eastAsia="Times New Roman" w:hAnsi="Times New Roman" w:cs="Times New Roman"/>
                <w:b/>
                <w:bCs/>
                <w:sz w:val="24"/>
                <w:szCs w:val="24"/>
                <w:lang w:eastAsia="pt-BR"/>
              </w:rPr>
            </w:pPr>
            <w:r w:rsidRPr="00F303CC">
              <w:rPr>
                <w:rFonts w:ascii="Times New Roman" w:eastAsia="Times New Roman" w:hAnsi="Times New Roman" w:cs="Times New Roman"/>
                <w:b/>
                <w:bCs/>
                <w:sz w:val="24"/>
                <w:szCs w:val="24"/>
                <w:lang w:eastAsia="pt-BR"/>
              </w:rPr>
              <w:t>09</w:t>
            </w:r>
          </w:p>
        </w:tc>
        <w:tc>
          <w:tcPr>
            <w:tcW w:w="710" w:type="dxa"/>
            <w:shd w:val="clear" w:color="auto" w:fill="auto"/>
            <w:vAlign w:val="center"/>
          </w:tcPr>
          <w:p w14:paraId="1552CF66" w14:textId="369C1DAD" w:rsidR="000B7C8C" w:rsidRDefault="00FA0D4E" w:rsidP="00FA0D4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5740" w:type="dxa"/>
            <w:shd w:val="clear" w:color="auto" w:fill="auto"/>
            <w:vAlign w:val="center"/>
          </w:tcPr>
          <w:p w14:paraId="24EB311B" w14:textId="77777777" w:rsidR="000B7C8C" w:rsidRPr="00BD1954" w:rsidRDefault="000B7C8C" w:rsidP="009E7CF9">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Maxrelin </w:t>
            </w:r>
            <w:r>
              <w:rPr>
                <w:rFonts w:ascii="Times New Roman" w:eastAsia="Times New Roman" w:hAnsi="Times New Roman" w:cs="Times New Roman"/>
                <w:sz w:val="24"/>
                <w:szCs w:val="24"/>
                <w:lang w:eastAsia="pt-BR"/>
              </w:rPr>
              <w:t xml:space="preserve">– apresentação: </w:t>
            </w:r>
            <w:r>
              <w:rPr>
                <w:rFonts w:ascii="Times New Roman" w:eastAsia="Times New Roman" w:hAnsi="Times New Roman" w:cs="Times New Roman"/>
                <w:b/>
                <w:bCs/>
                <w:sz w:val="24"/>
                <w:szCs w:val="24"/>
                <w:lang w:eastAsia="pt-BR"/>
              </w:rPr>
              <w:t>20</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analógico sintético do GNRH.</w:t>
            </w:r>
          </w:p>
        </w:tc>
        <w:tc>
          <w:tcPr>
            <w:tcW w:w="1256" w:type="dxa"/>
            <w:vAlign w:val="center"/>
          </w:tcPr>
          <w:p w14:paraId="6DC7A35C" w14:textId="14735AE5" w:rsidR="000B7C8C" w:rsidRPr="00966666" w:rsidRDefault="000B7C8C" w:rsidP="009E7CF9">
            <w:pPr>
              <w:spacing w:line="288" w:lineRule="auto"/>
              <w:jc w:val="center"/>
              <w:rPr>
                <w:rFonts w:ascii="Times New Roman" w:eastAsia="Times New Roman" w:hAnsi="Times New Roman" w:cs="Times New Roman"/>
                <w:b/>
                <w:bCs/>
                <w:sz w:val="24"/>
                <w:szCs w:val="24"/>
                <w:lang w:eastAsia="pt-BR"/>
              </w:rPr>
            </w:pPr>
            <w:r w:rsidRPr="00966666">
              <w:rPr>
                <w:rFonts w:ascii="Times New Roman" w:eastAsia="Times New Roman" w:hAnsi="Times New Roman" w:cs="Times New Roman"/>
                <w:b/>
                <w:bCs/>
                <w:sz w:val="24"/>
                <w:szCs w:val="24"/>
                <w:lang w:eastAsia="pt-BR"/>
              </w:rPr>
              <w:t xml:space="preserve">R$ </w:t>
            </w:r>
          </w:p>
        </w:tc>
        <w:tc>
          <w:tcPr>
            <w:tcW w:w="1195" w:type="dxa"/>
            <w:vAlign w:val="center"/>
          </w:tcPr>
          <w:p w14:paraId="34F8A149" w14:textId="603F0228" w:rsidR="000B7C8C" w:rsidRPr="00966666" w:rsidRDefault="000373D1" w:rsidP="000373D1">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0B7C8C" w:rsidRPr="00B37223" w14:paraId="24C1C886" w14:textId="41502C29" w:rsidTr="000373D1">
        <w:trPr>
          <w:trHeight w:val="136"/>
        </w:trPr>
        <w:tc>
          <w:tcPr>
            <w:tcW w:w="656" w:type="dxa"/>
            <w:shd w:val="clear" w:color="auto" w:fill="auto"/>
            <w:vAlign w:val="center"/>
          </w:tcPr>
          <w:p w14:paraId="1E41FDAB" w14:textId="77777777" w:rsidR="000B7C8C" w:rsidRDefault="000B7C8C" w:rsidP="009E7C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64AD3F38" w14:textId="77777777" w:rsidR="000B7C8C" w:rsidRPr="00F303CC" w:rsidRDefault="000B7C8C" w:rsidP="009E7CF9">
            <w:pPr>
              <w:spacing w:line="288" w:lineRule="auto"/>
              <w:jc w:val="center"/>
              <w:rPr>
                <w:rFonts w:ascii="Times New Roman" w:eastAsia="Times New Roman" w:hAnsi="Times New Roman" w:cs="Times New Roman"/>
                <w:b/>
                <w:bCs/>
                <w:sz w:val="24"/>
                <w:szCs w:val="24"/>
                <w:lang w:eastAsia="pt-BR"/>
              </w:rPr>
            </w:pPr>
            <w:r w:rsidRPr="00F303CC">
              <w:rPr>
                <w:rFonts w:ascii="Times New Roman" w:eastAsia="Times New Roman" w:hAnsi="Times New Roman" w:cs="Times New Roman"/>
                <w:b/>
                <w:bCs/>
                <w:sz w:val="24"/>
                <w:szCs w:val="24"/>
                <w:lang w:eastAsia="pt-BR"/>
              </w:rPr>
              <w:t>01</w:t>
            </w:r>
          </w:p>
        </w:tc>
        <w:tc>
          <w:tcPr>
            <w:tcW w:w="710" w:type="dxa"/>
            <w:shd w:val="clear" w:color="auto" w:fill="auto"/>
            <w:vAlign w:val="center"/>
          </w:tcPr>
          <w:p w14:paraId="655F26BA" w14:textId="06A5FA25" w:rsidR="000B7C8C" w:rsidRDefault="00FA0D4E" w:rsidP="00FA0D4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5740" w:type="dxa"/>
            <w:shd w:val="clear" w:color="auto" w:fill="auto"/>
            <w:vAlign w:val="center"/>
          </w:tcPr>
          <w:p w14:paraId="0E5D902E" w14:textId="77777777" w:rsidR="000B7C8C" w:rsidRDefault="000B7C8C" w:rsidP="009E7CF9">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Maxrelin </w:t>
            </w:r>
            <w:r>
              <w:rPr>
                <w:rFonts w:ascii="Times New Roman" w:eastAsia="Times New Roman" w:hAnsi="Times New Roman" w:cs="Times New Roman"/>
                <w:sz w:val="24"/>
                <w:szCs w:val="24"/>
                <w:lang w:eastAsia="pt-BR"/>
              </w:rPr>
              <w:t xml:space="preserve">– apresentação: </w:t>
            </w:r>
            <w:r w:rsidRPr="009200EA">
              <w:rPr>
                <w:rFonts w:ascii="Times New Roman" w:eastAsia="Times New Roman" w:hAnsi="Times New Roman" w:cs="Times New Roman"/>
                <w:b/>
                <w:bCs/>
                <w:sz w:val="24"/>
                <w:szCs w:val="24"/>
                <w:lang w:eastAsia="pt-BR"/>
              </w:rPr>
              <w:t>5</w:t>
            </w:r>
            <w:r>
              <w:rPr>
                <w:rFonts w:ascii="Times New Roman" w:eastAsia="Times New Roman" w:hAnsi="Times New Roman" w:cs="Times New Roman"/>
                <w:b/>
                <w:bCs/>
                <w:sz w:val="24"/>
                <w:szCs w:val="24"/>
                <w:lang w:eastAsia="pt-BR"/>
              </w:rPr>
              <w:t>0</w:t>
            </w:r>
            <w:r w:rsidRPr="009428A6">
              <w:rPr>
                <w:rFonts w:ascii="Times New Roman" w:eastAsia="Times New Roman" w:hAnsi="Times New Roman" w:cs="Times New Roman"/>
                <w:b/>
                <w:bCs/>
                <w:sz w:val="24"/>
                <w:szCs w:val="24"/>
                <w:lang w:eastAsia="pt-BR"/>
              </w:rPr>
              <w:t xml:space="preserve"> ml</w:t>
            </w:r>
            <w:r>
              <w:rPr>
                <w:rFonts w:ascii="Times New Roman" w:eastAsia="Times New Roman" w:hAnsi="Times New Roman" w:cs="Times New Roman"/>
                <w:sz w:val="24"/>
                <w:szCs w:val="24"/>
                <w:lang w:eastAsia="pt-BR"/>
              </w:rPr>
              <w:t>; analógico sintético do GNRH.</w:t>
            </w:r>
          </w:p>
        </w:tc>
        <w:tc>
          <w:tcPr>
            <w:tcW w:w="1256" w:type="dxa"/>
            <w:vAlign w:val="center"/>
          </w:tcPr>
          <w:p w14:paraId="3670E9B0" w14:textId="2872CE45" w:rsidR="000B7C8C" w:rsidRPr="00966666" w:rsidRDefault="000B7C8C" w:rsidP="009E7CF9">
            <w:pPr>
              <w:spacing w:line="288" w:lineRule="auto"/>
              <w:jc w:val="center"/>
              <w:rPr>
                <w:rFonts w:ascii="Times New Roman" w:eastAsia="Times New Roman" w:hAnsi="Times New Roman" w:cs="Times New Roman"/>
                <w:b/>
                <w:bCs/>
                <w:sz w:val="24"/>
                <w:szCs w:val="24"/>
                <w:lang w:eastAsia="pt-BR"/>
              </w:rPr>
            </w:pPr>
            <w:r w:rsidRPr="00966666">
              <w:rPr>
                <w:rFonts w:ascii="Times New Roman" w:eastAsia="Times New Roman" w:hAnsi="Times New Roman" w:cs="Times New Roman"/>
                <w:b/>
                <w:bCs/>
                <w:sz w:val="24"/>
                <w:szCs w:val="24"/>
                <w:lang w:eastAsia="pt-BR"/>
              </w:rPr>
              <w:t xml:space="preserve">R$ </w:t>
            </w:r>
          </w:p>
        </w:tc>
        <w:tc>
          <w:tcPr>
            <w:tcW w:w="1195" w:type="dxa"/>
            <w:vAlign w:val="center"/>
          </w:tcPr>
          <w:p w14:paraId="3BBAF50A" w14:textId="6C4295AA" w:rsidR="000B7C8C" w:rsidRPr="00966666" w:rsidRDefault="000373D1" w:rsidP="000373D1">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0B7C8C" w:rsidRPr="00B37223" w14:paraId="3C59F5B2" w14:textId="0E5759CD" w:rsidTr="000373D1">
        <w:trPr>
          <w:trHeight w:val="136"/>
        </w:trPr>
        <w:tc>
          <w:tcPr>
            <w:tcW w:w="656" w:type="dxa"/>
            <w:shd w:val="clear" w:color="auto" w:fill="auto"/>
            <w:vAlign w:val="center"/>
          </w:tcPr>
          <w:p w14:paraId="39369060" w14:textId="77777777" w:rsidR="000B7C8C" w:rsidRDefault="000B7C8C" w:rsidP="009E7CF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863" w:type="dxa"/>
            <w:shd w:val="clear" w:color="auto" w:fill="auto"/>
            <w:vAlign w:val="center"/>
          </w:tcPr>
          <w:p w14:paraId="7D4D8897" w14:textId="77777777" w:rsidR="000B7C8C" w:rsidRPr="00F303CC" w:rsidRDefault="000B7C8C" w:rsidP="009E7CF9">
            <w:pPr>
              <w:spacing w:line="288" w:lineRule="auto"/>
              <w:jc w:val="center"/>
              <w:rPr>
                <w:rFonts w:ascii="Times New Roman" w:eastAsia="Times New Roman" w:hAnsi="Times New Roman" w:cs="Times New Roman"/>
                <w:b/>
                <w:bCs/>
                <w:sz w:val="24"/>
                <w:szCs w:val="24"/>
                <w:lang w:eastAsia="pt-BR"/>
              </w:rPr>
            </w:pPr>
            <w:r w:rsidRPr="00F303CC">
              <w:rPr>
                <w:rFonts w:ascii="Times New Roman" w:eastAsia="Times New Roman" w:hAnsi="Times New Roman" w:cs="Times New Roman"/>
                <w:b/>
                <w:bCs/>
                <w:sz w:val="24"/>
                <w:szCs w:val="24"/>
                <w:lang w:eastAsia="pt-BR"/>
              </w:rPr>
              <w:t>01</w:t>
            </w:r>
          </w:p>
        </w:tc>
        <w:tc>
          <w:tcPr>
            <w:tcW w:w="710" w:type="dxa"/>
            <w:shd w:val="clear" w:color="auto" w:fill="auto"/>
            <w:vAlign w:val="center"/>
          </w:tcPr>
          <w:p w14:paraId="227E0144" w14:textId="17D864AC" w:rsidR="000B7C8C" w:rsidRDefault="00FA0D4E" w:rsidP="00FA0D4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5740" w:type="dxa"/>
            <w:shd w:val="clear" w:color="auto" w:fill="auto"/>
            <w:vAlign w:val="center"/>
          </w:tcPr>
          <w:p w14:paraId="570363A5" w14:textId="77777777" w:rsidR="000B7C8C" w:rsidRPr="00120142" w:rsidRDefault="000B7C8C" w:rsidP="009E7CF9">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Aplicador </w:t>
            </w:r>
            <w:r>
              <w:rPr>
                <w:rFonts w:ascii="Times New Roman" w:eastAsia="Times New Roman" w:hAnsi="Times New Roman" w:cs="Times New Roman"/>
                <w:sz w:val="24"/>
                <w:szCs w:val="24"/>
                <w:lang w:eastAsia="pt-BR"/>
              </w:rPr>
              <w:t>para DIV-P4.</w:t>
            </w:r>
          </w:p>
        </w:tc>
        <w:tc>
          <w:tcPr>
            <w:tcW w:w="1256" w:type="dxa"/>
            <w:vAlign w:val="center"/>
          </w:tcPr>
          <w:p w14:paraId="381297E5" w14:textId="5760070E" w:rsidR="000B7C8C" w:rsidRPr="00966666" w:rsidRDefault="000B7C8C" w:rsidP="009E7CF9">
            <w:pPr>
              <w:spacing w:line="288" w:lineRule="auto"/>
              <w:jc w:val="center"/>
              <w:rPr>
                <w:rFonts w:ascii="Times New Roman" w:eastAsia="Times New Roman" w:hAnsi="Times New Roman" w:cs="Times New Roman"/>
                <w:b/>
                <w:bCs/>
                <w:sz w:val="24"/>
                <w:szCs w:val="24"/>
                <w:lang w:eastAsia="pt-BR"/>
              </w:rPr>
            </w:pPr>
            <w:r w:rsidRPr="00966666">
              <w:rPr>
                <w:rFonts w:ascii="Times New Roman" w:eastAsia="Times New Roman" w:hAnsi="Times New Roman" w:cs="Times New Roman"/>
                <w:b/>
                <w:bCs/>
                <w:sz w:val="24"/>
                <w:szCs w:val="24"/>
                <w:lang w:eastAsia="pt-BR"/>
              </w:rPr>
              <w:t xml:space="preserve">R$ </w:t>
            </w:r>
          </w:p>
        </w:tc>
        <w:tc>
          <w:tcPr>
            <w:tcW w:w="1195" w:type="dxa"/>
            <w:vAlign w:val="center"/>
          </w:tcPr>
          <w:p w14:paraId="481CC6CB" w14:textId="5174927E" w:rsidR="000B7C8C" w:rsidRPr="00966666" w:rsidRDefault="000373D1" w:rsidP="000373D1">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Calibri" w:hAnsi="Times New Roman" w:cs="Times New Roman"/>
                <w:b/>
                <w:sz w:val="24"/>
                <w:szCs w:val="24"/>
              </w:rPr>
              <w:t>R$</w:t>
            </w:r>
          </w:p>
        </w:tc>
      </w:tr>
      <w:tr w:rsidR="000373D1" w:rsidRPr="00B37223" w14:paraId="1B7B5E6E" w14:textId="130331DD" w:rsidTr="00230E39">
        <w:trPr>
          <w:trHeight w:val="136"/>
        </w:trPr>
        <w:tc>
          <w:tcPr>
            <w:tcW w:w="7969" w:type="dxa"/>
            <w:gridSpan w:val="4"/>
            <w:shd w:val="clear" w:color="auto" w:fill="auto"/>
            <w:vAlign w:val="center"/>
          </w:tcPr>
          <w:p w14:paraId="6D665381" w14:textId="02653AAE" w:rsidR="000373D1" w:rsidRDefault="000373D1" w:rsidP="009E7CF9">
            <w:pPr>
              <w:spacing w:line="288" w:lineRule="auto"/>
              <w:jc w:val="center"/>
              <w:rPr>
                <w:rFonts w:ascii="Times New Roman" w:eastAsia="Times New Roman" w:hAnsi="Times New Roman" w:cs="Times New Roman"/>
                <w:b/>
                <w:bCs/>
                <w:sz w:val="24"/>
                <w:szCs w:val="24"/>
                <w:lang w:eastAsia="pt-BR"/>
              </w:rPr>
            </w:pPr>
            <w:r w:rsidRPr="00F51A2E">
              <w:rPr>
                <w:rFonts w:ascii="Times New Roman" w:eastAsia="Times New Roman" w:hAnsi="Times New Roman" w:cs="Times New Roman"/>
                <w:sz w:val="24"/>
                <w:szCs w:val="24"/>
                <w:lang w:eastAsia="pt-BR"/>
              </w:rPr>
              <w:t>Valor Total d</w:t>
            </w:r>
            <w:r>
              <w:rPr>
                <w:rFonts w:ascii="Times New Roman" w:eastAsia="Times New Roman" w:hAnsi="Times New Roman" w:cs="Times New Roman"/>
                <w:sz w:val="24"/>
                <w:szCs w:val="24"/>
                <w:lang w:eastAsia="pt-BR"/>
              </w:rPr>
              <w:t>o</w:t>
            </w:r>
            <w:r w:rsidRPr="00F51A2E">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Lote </w:t>
            </w:r>
            <w:r w:rsidRPr="008E1D0A">
              <w:rPr>
                <w:rFonts w:ascii="Times New Roman" w:eastAsia="Times New Roman" w:hAnsi="Times New Roman" w:cs="Times New Roman"/>
                <w:b/>
                <w:bCs/>
                <w:sz w:val="24"/>
                <w:szCs w:val="24"/>
                <w:lang w:eastAsia="pt-BR"/>
              </w:rPr>
              <w:t>III</w:t>
            </w:r>
          </w:p>
        </w:tc>
        <w:tc>
          <w:tcPr>
            <w:tcW w:w="2451" w:type="dxa"/>
            <w:gridSpan w:val="2"/>
            <w:vAlign w:val="center"/>
          </w:tcPr>
          <w:p w14:paraId="7C9CB623" w14:textId="028D704E" w:rsidR="000373D1" w:rsidRPr="00966666" w:rsidRDefault="000373D1" w:rsidP="009E7CF9">
            <w:pPr>
              <w:spacing w:line="288" w:lineRule="auto"/>
              <w:jc w:val="center"/>
              <w:rPr>
                <w:rFonts w:ascii="Times New Roman" w:eastAsia="Times New Roman" w:hAnsi="Times New Roman" w:cs="Times New Roman"/>
                <w:b/>
                <w:bCs/>
                <w:sz w:val="24"/>
                <w:szCs w:val="24"/>
                <w:lang w:eastAsia="pt-BR"/>
              </w:rPr>
            </w:pPr>
            <w:r w:rsidRPr="00966666">
              <w:rPr>
                <w:rFonts w:ascii="Times New Roman" w:eastAsia="Times New Roman" w:hAnsi="Times New Roman" w:cs="Times New Roman"/>
                <w:b/>
                <w:bCs/>
                <w:sz w:val="24"/>
                <w:szCs w:val="24"/>
                <w:lang w:eastAsia="pt-BR"/>
              </w:rPr>
              <w:t>R$</w:t>
            </w:r>
          </w:p>
        </w:tc>
      </w:tr>
    </w:tbl>
    <w:p w14:paraId="3E9BBBF7" w14:textId="77777777" w:rsidR="00F047EA" w:rsidRDefault="00F047EA" w:rsidP="00E706D0">
      <w:pPr>
        <w:pStyle w:val="Corpodetexto"/>
        <w:spacing w:line="288" w:lineRule="auto"/>
        <w:rPr>
          <w:noProof/>
          <w:szCs w:val="24"/>
        </w:rPr>
      </w:pPr>
    </w:p>
    <w:p w14:paraId="20943BCB" w14:textId="77777777" w:rsidR="00E706D0" w:rsidRDefault="00E706D0" w:rsidP="00E706D0">
      <w:pPr>
        <w:pStyle w:val="Corpodetexto"/>
        <w:spacing w:line="288" w:lineRule="auto"/>
        <w:rPr>
          <w:noProof/>
          <w:szCs w:val="24"/>
        </w:rPr>
      </w:pPr>
    </w:p>
    <w:p w14:paraId="0AFBC8FC" w14:textId="77777777" w:rsidR="00E706D0" w:rsidRPr="00F51A2E" w:rsidRDefault="00E706D0" w:rsidP="00E706D0">
      <w:pPr>
        <w:pStyle w:val="Corpodetexto"/>
        <w:spacing w:line="288" w:lineRule="auto"/>
        <w:rPr>
          <w:noProof/>
          <w:szCs w:val="24"/>
        </w:rPr>
      </w:pPr>
    </w:p>
    <w:p w14:paraId="600D4E04" w14:textId="675352EA" w:rsidR="00D06390" w:rsidRPr="00F51A2E" w:rsidRDefault="00D06390" w:rsidP="004A144D">
      <w:pPr>
        <w:pStyle w:val="Corpodetexto"/>
        <w:spacing w:line="288" w:lineRule="auto"/>
        <w:ind w:left="199" w:firstLine="227"/>
        <w:rPr>
          <w:noProof/>
          <w:szCs w:val="24"/>
        </w:rPr>
      </w:pPr>
      <w:r w:rsidRPr="00F51A2E">
        <w:rPr>
          <w:noProof/>
          <w:szCs w:val="24"/>
        </w:rPr>
        <w:t>Valor Global da Proposta</w:t>
      </w:r>
      <w:r w:rsidR="00E706D0">
        <w:rPr>
          <w:noProof/>
          <w:szCs w:val="24"/>
        </w:rPr>
        <w:t xml:space="preserve"> (lotes I, II,III)</w:t>
      </w:r>
      <w:r w:rsidRPr="00F51A2E">
        <w:rPr>
          <w:noProof/>
          <w:szCs w:val="24"/>
        </w:rPr>
        <w:t>:</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60 </w:t>
      </w:r>
      <w:r w:rsidR="009C0793" w:rsidRPr="00F51A2E">
        <w:rPr>
          <w:noProof/>
          <w:szCs w:val="24"/>
        </w:rPr>
        <w:t xml:space="preserve">(sessenta) </w:t>
      </w:r>
      <w:r w:rsidRPr="00F51A2E">
        <w:rPr>
          <w:noProof/>
          <w:szCs w:val="24"/>
        </w:rPr>
        <w:t>dias</w:t>
      </w:r>
      <w:r w:rsidR="00F51A2E">
        <w:rPr>
          <w:noProof/>
          <w:szCs w:val="24"/>
        </w:rPr>
        <w:t>.</w:t>
      </w:r>
    </w:p>
    <w:p w14:paraId="4A85AFC5" w14:textId="58252ECA" w:rsidR="00283998" w:rsidRDefault="00D06390" w:rsidP="00E706D0">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5126D04C" w14:textId="77777777" w:rsidR="00E706D0" w:rsidRDefault="00E706D0" w:rsidP="00E706D0">
      <w:pPr>
        <w:pStyle w:val="Corpodetexto"/>
        <w:spacing w:line="288" w:lineRule="auto"/>
        <w:ind w:left="426"/>
        <w:rPr>
          <w:noProof/>
          <w:szCs w:val="24"/>
        </w:rPr>
      </w:pPr>
    </w:p>
    <w:p w14:paraId="1B98FFBA" w14:textId="77777777" w:rsidR="00E706D0" w:rsidRDefault="00E706D0" w:rsidP="00E706D0">
      <w:pPr>
        <w:pStyle w:val="Corpodetexto"/>
        <w:spacing w:line="288" w:lineRule="auto"/>
        <w:ind w:left="426"/>
        <w:rPr>
          <w:noProof/>
          <w:szCs w:val="24"/>
        </w:rPr>
      </w:pPr>
    </w:p>
    <w:p w14:paraId="61516163" w14:textId="77777777" w:rsidR="00E706D0" w:rsidRDefault="00E706D0" w:rsidP="00E706D0">
      <w:pPr>
        <w:pStyle w:val="Corpodetexto"/>
        <w:spacing w:line="288" w:lineRule="auto"/>
        <w:ind w:left="426"/>
        <w:rPr>
          <w:noProof/>
          <w:szCs w:val="24"/>
        </w:rPr>
      </w:pPr>
    </w:p>
    <w:p w14:paraId="71A7339A" w14:textId="77777777" w:rsidR="00E706D0" w:rsidRDefault="00E706D0" w:rsidP="00E706D0">
      <w:pPr>
        <w:pStyle w:val="Corpodetexto"/>
        <w:spacing w:line="288" w:lineRule="auto"/>
        <w:ind w:left="426"/>
        <w:rPr>
          <w:noProof/>
          <w:szCs w:val="24"/>
        </w:rPr>
      </w:pPr>
    </w:p>
    <w:p w14:paraId="0A7BA4EB" w14:textId="77777777" w:rsidR="00E706D0" w:rsidRDefault="00E706D0" w:rsidP="00E706D0">
      <w:pPr>
        <w:pStyle w:val="Corpodetexto"/>
        <w:spacing w:line="288" w:lineRule="auto"/>
        <w:ind w:left="426"/>
        <w:rPr>
          <w:noProof/>
          <w:szCs w:val="24"/>
        </w:rPr>
      </w:pPr>
    </w:p>
    <w:p w14:paraId="79E8E070" w14:textId="77777777" w:rsidR="00E706D0" w:rsidRDefault="00E706D0" w:rsidP="00E706D0">
      <w:pPr>
        <w:pStyle w:val="Corpodetexto"/>
        <w:spacing w:line="288" w:lineRule="auto"/>
        <w:ind w:left="426"/>
        <w:rPr>
          <w:noProof/>
          <w:szCs w:val="24"/>
        </w:rPr>
      </w:pPr>
    </w:p>
    <w:p w14:paraId="240E39FE" w14:textId="77777777" w:rsidR="00E706D0" w:rsidRDefault="00E706D0" w:rsidP="00E706D0">
      <w:pPr>
        <w:pStyle w:val="Corpodetexto"/>
        <w:spacing w:line="288" w:lineRule="auto"/>
        <w:ind w:left="426"/>
        <w:rPr>
          <w:noProof/>
          <w:szCs w:val="24"/>
        </w:rPr>
      </w:pPr>
    </w:p>
    <w:p w14:paraId="5C3F2A3F" w14:textId="77777777" w:rsidR="00E706D0" w:rsidRDefault="00E706D0" w:rsidP="00E706D0">
      <w:pPr>
        <w:pStyle w:val="Corpodetexto"/>
        <w:spacing w:line="288" w:lineRule="auto"/>
        <w:ind w:left="426"/>
        <w:rPr>
          <w:noProof/>
          <w:szCs w:val="24"/>
        </w:rPr>
      </w:pPr>
    </w:p>
    <w:p w14:paraId="2AD11F76" w14:textId="77777777" w:rsidR="00E706D0" w:rsidRDefault="00E706D0" w:rsidP="00E706D0">
      <w:pPr>
        <w:pStyle w:val="Corpodetexto"/>
        <w:spacing w:line="288" w:lineRule="auto"/>
        <w:ind w:left="426"/>
        <w:rPr>
          <w:noProof/>
          <w:szCs w:val="24"/>
        </w:rPr>
      </w:pPr>
    </w:p>
    <w:p w14:paraId="204A3304" w14:textId="77777777" w:rsidR="00E706D0" w:rsidRDefault="00E706D0" w:rsidP="00E706D0">
      <w:pPr>
        <w:pStyle w:val="Corpodetexto"/>
        <w:spacing w:line="288" w:lineRule="auto"/>
        <w:ind w:left="426"/>
        <w:rPr>
          <w:noProof/>
          <w:szCs w:val="24"/>
        </w:rPr>
      </w:pPr>
    </w:p>
    <w:p w14:paraId="4FAA3D71" w14:textId="77777777" w:rsidR="00E706D0" w:rsidRPr="00F51A2E" w:rsidRDefault="00E706D0" w:rsidP="0060028F">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5A405983"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CF319D" w:rsidRPr="00F51A2E">
        <w:rPr>
          <w:noProof/>
          <w:szCs w:val="24"/>
        </w:rPr>
        <w:t>3</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FA561"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Pr="00F51A2E" w:rsidRDefault="000664CB" w:rsidP="004A144D">
      <w:pPr>
        <w:pStyle w:val="Corpodetexto"/>
        <w:spacing w:line="288" w:lineRule="auto"/>
        <w:rPr>
          <w:noProof/>
          <w:szCs w:val="24"/>
        </w:rPr>
      </w:pPr>
    </w:p>
    <w:p w14:paraId="4E59D71C" w14:textId="77777777" w:rsidR="000664CB" w:rsidRPr="00F51A2E" w:rsidRDefault="000664CB" w:rsidP="004A144D">
      <w:pPr>
        <w:pStyle w:val="Corpodetexto"/>
        <w:spacing w:line="288" w:lineRule="auto"/>
        <w:rPr>
          <w:noProof/>
          <w:szCs w:val="24"/>
        </w:rPr>
      </w:pPr>
    </w:p>
    <w:p w14:paraId="2F641EE4" w14:textId="77777777" w:rsidR="000664CB" w:rsidRDefault="000664CB" w:rsidP="004A144D">
      <w:pPr>
        <w:autoSpaceDE w:val="0"/>
        <w:autoSpaceDN w:val="0"/>
        <w:adjustRightInd w:val="0"/>
        <w:spacing w:line="288" w:lineRule="auto"/>
        <w:jc w:val="left"/>
        <w:rPr>
          <w:rFonts w:ascii="Times New Roman" w:hAnsi="Times New Roman" w:cs="Times New Roman"/>
          <w:color w:val="000000"/>
          <w:sz w:val="24"/>
          <w:szCs w:val="24"/>
        </w:rPr>
      </w:pPr>
    </w:p>
    <w:p w14:paraId="7B0CE34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1439286"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0FF0BA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F8B8729"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D750299"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5718E840"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831D23B"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E0D8D9F"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452F3BA3"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33C2A00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40985560"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1936BCCF"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7262D865"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E70C404"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3D1A8A28"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5A4C69C1" w14:textId="77777777" w:rsidR="00EF6D41" w:rsidRPr="00F51A2E"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sectPr w:rsidR="00EF6D41"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EB50" w14:textId="77777777" w:rsidR="009132F6" w:rsidRDefault="009132F6" w:rsidP="00C27B4B">
      <w:pPr>
        <w:spacing w:line="240" w:lineRule="auto"/>
      </w:pPr>
      <w:r>
        <w:separator/>
      </w:r>
    </w:p>
  </w:endnote>
  <w:endnote w:type="continuationSeparator" w:id="0">
    <w:p w14:paraId="65A38E64" w14:textId="77777777" w:rsidR="009132F6" w:rsidRDefault="009132F6"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F303CC">
              <w:rPr>
                <w:rFonts w:ascii="Times New Roman" w:hAnsi="Times New Roman" w:cs="Times New Roman"/>
                <w:b/>
                <w:bCs/>
                <w:noProof/>
                <w:sz w:val="24"/>
                <w:szCs w:val="24"/>
              </w:rPr>
              <w:t>12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F303CC">
              <w:rPr>
                <w:rFonts w:ascii="Times New Roman" w:hAnsi="Times New Roman" w:cs="Times New Roman"/>
                <w:b/>
                <w:bCs/>
                <w:noProof/>
                <w:sz w:val="24"/>
                <w:szCs w:val="24"/>
              </w:rPr>
              <w:t>12</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F615" w14:textId="77777777" w:rsidR="009132F6" w:rsidRDefault="009132F6" w:rsidP="00C27B4B">
      <w:pPr>
        <w:spacing w:line="240" w:lineRule="auto"/>
      </w:pPr>
      <w:r>
        <w:separator/>
      </w:r>
    </w:p>
  </w:footnote>
  <w:footnote w:type="continuationSeparator" w:id="0">
    <w:p w14:paraId="5DECEE60" w14:textId="77777777" w:rsidR="009132F6" w:rsidRDefault="009132F6"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1"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4"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676543871">
    <w:abstractNumId w:val="22"/>
  </w:num>
  <w:num w:numId="2" w16cid:durableId="401216712">
    <w:abstractNumId w:val="17"/>
  </w:num>
  <w:num w:numId="3" w16cid:durableId="974793901">
    <w:abstractNumId w:val="20"/>
  </w:num>
  <w:num w:numId="4" w16cid:durableId="655838796">
    <w:abstractNumId w:val="7"/>
  </w:num>
  <w:num w:numId="5" w16cid:durableId="472060270">
    <w:abstractNumId w:val="13"/>
  </w:num>
  <w:num w:numId="6" w16cid:durableId="1517958809">
    <w:abstractNumId w:val="8"/>
  </w:num>
  <w:num w:numId="7" w16cid:durableId="244388237">
    <w:abstractNumId w:val="11"/>
  </w:num>
  <w:num w:numId="8" w16cid:durableId="1719626986">
    <w:abstractNumId w:val="19"/>
  </w:num>
  <w:num w:numId="9" w16cid:durableId="1185897060">
    <w:abstractNumId w:val="25"/>
  </w:num>
  <w:num w:numId="10" w16cid:durableId="836043145">
    <w:abstractNumId w:val="16"/>
  </w:num>
  <w:num w:numId="11" w16cid:durableId="979966274">
    <w:abstractNumId w:val="23"/>
  </w:num>
  <w:num w:numId="12" w16cid:durableId="225604556">
    <w:abstractNumId w:val="6"/>
  </w:num>
  <w:num w:numId="13" w16cid:durableId="1017342413">
    <w:abstractNumId w:val="4"/>
  </w:num>
  <w:num w:numId="14" w16cid:durableId="465662664">
    <w:abstractNumId w:val="3"/>
  </w:num>
  <w:num w:numId="15" w16cid:durableId="218980226">
    <w:abstractNumId w:val="12"/>
  </w:num>
  <w:num w:numId="16" w16cid:durableId="21056852">
    <w:abstractNumId w:val="15"/>
  </w:num>
  <w:num w:numId="17" w16cid:durableId="247471889">
    <w:abstractNumId w:val="24"/>
  </w:num>
  <w:num w:numId="18" w16cid:durableId="2114324501">
    <w:abstractNumId w:val="18"/>
  </w:num>
  <w:num w:numId="19" w16cid:durableId="1040594940">
    <w:abstractNumId w:val="9"/>
  </w:num>
  <w:num w:numId="20" w16cid:durableId="408889119">
    <w:abstractNumId w:val="21"/>
  </w:num>
  <w:num w:numId="21" w16cid:durableId="253248643">
    <w:abstractNumId w:val="2"/>
  </w:num>
  <w:num w:numId="22" w16cid:durableId="946621069">
    <w:abstractNumId w:val="14"/>
  </w:num>
  <w:num w:numId="23" w16cid:durableId="1104302300">
    <w:abstractNumId w:val="5"/>
  </w:num>
  <w:num w:numId="24" w16cid:durableId="1216044916">
    <w:abstractNumId w:val="26"/>
  </w:num>
  <w:num w:numId="25" w16cid:durableId="30034639">
    <w:abstractNumId w:val="0"/>
  </w:num>
  <w:num w:numId="26" w16cid:durableId="190147666">
    <w:abstractNumId w:val="10"/>
  </w:num>
  <w:num w:numId="27" w16cid:durableId="2143113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DE9"/>
    <w:rsid w:val="000260C5"/>
    <w:rsid w:val="00026FD1"/>
    <w:rsid w:val="0002783D"/>
    <w:rsid w:val="00027A17"/>
    <w:rsid w:val="00031192"/>
    <w:rsid w:val="000318E7"/>
    <w:rsid w:val="00032584"/>
    <w:rsid w:val="00032F5F"/>
    <w:rsid w:val="00033933"/>
    <w:rsid w:val="0003393C"/>
    <w:rsid w:val="00033E3D"/>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4FE7"/>
    <w:rsid w:val="000653CE"/>
    <w:rsid w:val="000664CB"/>
    <w:rsid w:val="000667F0"/>
    <w:rsid w:val="00066E1C"/>
    <w:rsid w:val="00066E56"/>
    <w:rsid w:val="00070266"/>
    <w:rsid w:val="00070A61"/>
    <w:rsid w:val="000721BB"/>
    <w:rsid w:val="000733E0"/>
    <w:rsid w:val="000735DB"/>
    <w:rsid w:val="00074B58"/>
    <w:rsid w:val="0007547E"/>
    <w:rsid w:val="00075684"/>
    <w:rsid w:val="00076669"/>
    <w:rsid w:val="00080122"/>
    <w:rsid w:val="0008250F"/>
    <w:rsid w:val="00082E5E"/>
    <w:rsid w:val="00082EAF"/>
    <w:rsid w:val="0008450B"/>
    <w:rsid w:val="00084A0A"/>
    <w:rsid w:val="00084C96"/>
    <w:rsid w:val="00084E34"/>
    <w:rsid w:val="00084EB7"/>
    <w:rsid w:val="000852F1"/>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4EF1"/>
    <w:rsid w:val="000A5948"/>
    <w:rsid w:val="000A7D4D"/>
    <w:rsid w:val="000A7F59"/>
    <w:rsid w:val="000B0621"/>
    <w:rsid w:val="000B0A94"/>
    <w:rsid w:val="000B0F08"/>
    <w:rsid w:val="000B104A"/>
    <w:rsid w:val="000B20BB"/>
    <w:rsid w:val="000B2945"/>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7DD4"/>
    <w:rsid w:val="000E7ECD"/>
    <w:rsid w:val="000F1914"/>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2361"/>
    <w:rsid w:val="0014321B"/>
    <w:rsid w:val="00144141"/>
    <w:rsid w:val="00144542"/>
    <w:rsid w:val="001445C5"/>
    <w:rsid w:val="0014486D"/>
    <w:rsid w:val="00146F53"/>
    <w:rsid w:val="00147FD4"/>
    <w:rsid w:val="001500A8"/>
    <w:rsid w:val="00151318"/>
    <w:rsid w:val="00151A2A"/>
    <w:rsid w:val="00152564"/>
    <w:rsid w:val="0015314B"/>
    <w:rsid w:val="001535B5"/>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14BD"/>
    <w:rsid w:val="001F2027"/>
    <w:rsid w:val="001F2ED2"/>
    <w:rsid w:val="001F320D"/>
    <w:rsid w:val="001F36DE"/>
    <w:rsid w:val="001F4327"/>
    <w:rsid w:val="001F43CB"/>
    <w:rsid w:val="001F4651"/>
    <w:rsid w:val="001F69C4"/>
    <w:rsid w:val="00201A60"/>
    <w:rsid w:val="002034C3"/>
    <w:rsid w:val="00203A1D"/>
    <w:rsid w:val="00204E07"/>
    <w:rsid w:val="00205505"/>
    <w:rsid w:val="00205FF3"/>
    <w:rsid w:val="002071E1"/>
    <w:rsid w:val="00207249"/>
    <w:rsid w:val="00207366"/>
    <w:rsid w:val="00207600"/>
    <w:rsid w:val="002077EB"/>
    <w:rsid w:val="00207BF3"/>
    <w:rsid w:val="00207C04"/>
    <w:rsid w:val="00211A27"/>
    <w:rsid w:val="00211E89"/>
    <w:rsid w:val="002124D1"/>
    <w:rsid w:val="0021304F"/>
    <w:rsid w:val="002132FC"/>
    <w:rsid w:val="0021436D"/>
    <w:rsid w:val="00214B80"/>
    <w:rsid w:val="00215A41"/>
    <w:rsid w:val="0022037E"/>
    <w:rsid w:val="00220DD7"/>
    <w:rsid w:val="00221012"/>
    <w:rsid w:val="00223C2C"/>
    <w:rsid w:val="00223C41"/>
    <w:rsid w:val="0022400C"/>
    <w:rsid w:val="002247DC"/>
    <w:rsid w:val="00225874"/>
    <w:rsid w:val="0023058E"/>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3E1F"/>
    <w:rsid w:val="002B4562"/>
    <w:rsid w:val="002B6621"/>
    <w:rsid w:val="002B71AC"/>
    <w:rsid w:val="002B7E58"/>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17EF"/>
    <w:rsid w:val="002E364E"/>
    <w:rsid w:val="002E3C56"/>
    <w:rsid w:val="002E3D59"/>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B80"/>
    <w:rsid w:val="0032617A"/>
    <w:rsid w:val="00326A86"/>
    <w:rsid w:val="003272CB"/>
    <w:rsid w:val="00330A3B"/>
    <w:rsid w:val="0033263B"/>
    <w:rsid w:val="003346E0"/>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B2E"/>
    <w:rsid w:val="003925CF"/>
    <w:rsid w:val="0039277E"/>
    <w:rsid w:val="0039362F"/>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CA1"/>
    <w:rsid w:val="003E0F30"/>
    <w:rsid w:val="003E1663"/>
    <w:rsid w:val="003E2DC1"/>
    <w:rsid w:val="003E3B72"/>
    <w:rsid w:val="003E4682"/>
    <w:rsid w:val="003F05CC"/>
    <w:rsid w:val="003F0883"/>
    <w:rsid w:val="003F236B"/>
    <w:rsid w:val="003F273D"/>
    <w:rsid w:val="003F4CC3"/>
    <w:rsid w:val="003F6107"/>
    <w:rsid w:val="003F63E5"/>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649"/>
    <w:rsid w:val="0041474B"/>
    <w:rsid w:val="00415936"/>
    <w:rsid w:val="004163FA"/>
    <w:rsid w:val="00416935"/>
    <w:rsid w:val="00416B7C"/>
    <w:rsid w:val="00417327"/>
    <w:rsid w:val="0042092B"/>
    <w:rsid w:val="00420E40"/>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927"/>
    <w:rsid w:val="004849AD"/>
    <w:rsid w:val="004849B1"/>
    <w:rsid w:val="0048569E"/>
    <w:rsid w:val="00486D81"/>
    <w:rsid w:val="00486EA3"/>
    <w:rsid w:val="00490775"/>
    <w:rsid w:val="00490938"/>
    <w:rsid w:val="00492951"/>
    <w:rsid w:val="00493021"/>
    <w:rsid w:val="00493121"/>
    <w:rsid w:val="0049418D"/>
    <w:rsid w:val="004942AF"/>
    <w:rsid w:val="00494CF1"/>
    <w:rsid w:val="00494F94"/>
    <w:rsid w:val="00495D71"/>
    <w:rsid w:val="00495FEE"/>
    <w:rsid w:val="00496480"/>
    <w:rsid w:val="00497295"/>
    <w:rsid w:val="004A144D"/>
    <w:rsid w:val="004A1E63"/>
    <w:rsid w:val="004A210B"/>
    <w:rsid w:val="004A43B2"/>
    <w:rsid w:val="004A5F22"/>
    <w:rsid w:val="004A64BB"/>
    <w:rsid w:val="004A6C7F"/>
    <w:rsid w:val="004A707A"/>
    <w:rsid w:val="004A70B9"/>
    <w:rsid w:val="004A7497"/>
    <w:rsid w:val="004A78E9"/>
    <w:rsid w:val="004A7AD1"/>
    <w:rsid w:val="004B035A"/>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1879"/>
    <w:rsid w:val="004F19CE"/>
    <w:rsid w:val="004F1B4E"/>
    <w:rsid w:val="004F237F"/>
    <w:rsid w:val="004F24C4"/>
    <w:rsid w:val="004F290A"/>
    <w:rsid w:val="004F30FF"/>
    <w:rsid w:val="004F5591"/>
    <w:rsid w:val="004F561F"/>
    <w:rsid w:val="004F5CC9"/>
    <w:rsid w:val="004F6355"/>
    <w:rsid w:val="004F7942"/>
    <w:rsid w:val="0050016D"/>
    <w:rsid w:val="005021DA"/>
    <w:rsid w:val="0050233E"/>
    <w:rsid w:val="00504ECF"/>
    <w:rsid w:val="005059AC"/>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A94"/>
    <w:rsid w:val="0052769F"/>
    <w:rsid w:val="0053066D"/>
    <w:rsid w:val="005309D9"/>
    <w:rsid w:val="00530CBB"/>
    <w:rsid w:val="00530E6E"/>
    <w:rsid w:val="005319EE"/>
    <w:rsid w:val="00531AE4"/>
    <w:rsid w:val="00531B2E"/>
    <w:rsid w:val="00532EF5"/>
    <w:rsid w:val="0053398C"/>
    <w:rsid w:val="005339F6"/>
    <w:rsid w:val="00534A36"/>
    <w:rsid w:val="005354B5"/>
    <w:rsid w:val="00535B68"/>
    <w:rsid w:val="005366EA"/>
    <w:rsid w:val="00536F27"/>
    <w:rsid w:val="005408E2"/>
    <w:rsid w:val="00540B51"/>
    <w:rsid w:val="0054234D"/>
    <w:rsid w:val="005424CE"/>
    <w:rsid w:val="0054265D"/>
    <w:rsid w:val="00542893"/>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3D01"/>
    <w:rsid w:val="00584314"/>
    <w:rsid w:val="0058449A"/>
    <w:rsid w:val="00587FFE"/>
    <w:rsid w:val="0059098F"/>
    <w:rsid w:val="00591109"/>
    <w:rsid w:val="00591E9C"/>
    <w:rsid w:val="00592454"/>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309B"/>
    <w:rsid w:val="005C32C8"/>
    <w:rsid w:val="005C3426"/>
    <w:rsid w:val="005C396D"/>
    <w:rsid w:val="005C4AC3"/>
    <w:rsid w:val="005C5BDF"/>
    <w:rsid w:val="005C795E"/>
    <w:rsid w:val="005C7C8C"/>
    <w:rsid w:val="005C7FC8"/>
    <w:rsid w:val="005D1577"/>
    <w:rsid w:val="005D1C7D"/>
    <w:rsid w:val="005D2DB0"/>
    <w:rsid w:val="005D2DD9"/>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892"/>
    <w:rsid w:val="006038D9"/>
    <w:rsid w:val="00603A9A"/>
    <w:rsid w:val="00603BE8"/>
    <w:rsid w:val="006048B8"/>
    <w:rsid w:val="00605230"/>
    <w:rsid w:val="00605B42"/>
    <w:rsid w:val="00605C9C"/>
    <w:rsid w:val="00607EC8"/>
    <w:rsid w:val="00612510"/>
    <w:rsid w:val="00613974"/>
    <w:rsid w:val="00615D54"/>
    <w:rsid w:val="0061628C"/>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7BEC"/>
    <w:rsid w:val="00637F38"/>
    <w:rsid w:val="00641158"/>
    <w:rsid w:val="00642A2A"/>
    <w:rsid w:val="00642B2F"/>
    <w:rsid w:val="006432B0"/>
    <w:rsid w:val="006444D1"/>
    <w:rsid w:val="00645A82"/>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FF4"/>
    <w:rsid w:val="006715B6"/>
    <w:rsid w:val="0067191C"/>
    <w:rsid w:val="006728C3"/>
    <w:rsid w:val="0067335F"/>
    <w:rsid w:val="00673C38"/>
    <w:rsid w:val="00674BED"/>
    <w:rsid w:val="00674F00"/>
    <w:rsid w:val="0067539E"/>
    <w:rsid w:val="00675B0C"/>
    <w:rsid w:val="00677CA8"/>
    <w:rsid w:val="00677EB7"/>
    <w:rsid w:val="00680C87"/>
    <w:rsid w:val="00680E8F"/>
    <w:rsid w:val="00681638"/>
    <w:rsid w:val="00684A33"/>
    <w:rsid w:val="00684A59"/>
    <w:rsid w:val="00685D0D"/>
    <w:rsid w:val="00693A64"/>
    <w:rsid w:val="006947F7"/>
    <w:rsid w:val="006956EB"/>
    <w:rsid w:val="00695F85"/>
    <w:rsid w:val="006962AD"/>
    <w:rsid w:val="006964F5"/>
    <w:rsid w:val="00696944"/>
    <w:rsid w:val="006972E5"/>
    <w:rsid w:val="00697F50"/>
    <w:rsid w:val="006A0C7B"/>
    <w:rsid w:val="006A1AA9"/>
    <w:rsid w:val="006A28F1"/>
    <w:rsid w:val="006A2D4F"/>
    <w:rsid w:val="006A42A1"/>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249"/>
    <w:rsid w:val="006C464F"/>
    <w:rsid w:val="006C4BBE"/>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712"/>
    <w:rsid w:val="006E6610"/>
    <w:rsid w:val="006E7B88"/>
    <w:rsid w:val="006F00B6"/>
    <w:rsid w:val="006F023C"/>
    <w:rsid w:val="006F0A73"/>
    <w:rsid w:val="006F125A"/>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311"/>
    <w:rsid w:val="00756E48"/>
    <w:rsid w:val="007572C8"/>
    <w:rsid w:val="00761C38"/>
    <w:rsid w:val="0076458A"/>
    <w:rsid w:val="007650AE"/>
    <w:rsid w:val="00765493"/>
    <w:rsid w:val="007657C0"/>
    <w:rsid w:val="00766DC9"/>
    <w:rsid w:val="00770BC5"/>
    <w:rsid w:val="00771B9F"/>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1280"/>
    <w:rsid w:val="007A168F"/>
    <w:rsid w:val="007A1AFC"/>
    <w:rsid w:val="007A2036"/>
    <w:rsid w:val="007A22E2"/>
    <w:rsid w:val="007A2A40"/>
    <w:rsid w:val="007A3829"/>
    <w:rsid w:val="007A57DD"/>
    <w:rsid w:val="007A5847"/>
    <w:rsid w:val="007A58D3"/>
    <w:rsid w:val="007A6552"/>
    <w:rsid w:val="007A6732"/>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956"/>
    <w:rsid w:val="007C3972"/>
    <w:rsid w:val="007C468D"/>
    <w:rsid w:val="007C4D1E"/>
    <w:rsid w:val="007C51C1"/>
    <w:rsid w:val="007C5212"/>
    <w:rsid w:val="007C528B"/>
    <w:rsid w:val="007C5BDF"/>
    <w:rsid w:val="007C61D2"/>
    <w:rsid w:val="007C7351"/>
    <w:rsid w:val="007C7603"/>
    <w:rsid w:val="007C7A75"/>
    <w:rsid w:val="007C7BB7"/>
    <w:rsid w:val="007D0063"/>
    <w:rsid w:val="007D22AB"/>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7BF"/>
    <w:rsid w:val="007F3F44"/>
    <w:rsid w:val="007F4F72"/>
    <w:rsid w:val="007F51B9"/>
    <w:rsid w:val="007F6F70"/>
    <w:rsid w:val="007F71EA"/>
    <w:rsid w:val="008001BD"/>
    <w:rsid w:val="008017BB"/>
    <w:rsid w:val="00802EA3"/>
    <w:rsid w:val="00802EDD"/>
    <w:rsid w:val="0080357B"/>
    <w:rsid w:val="00804368"/>
    <w:rsid w:val="00804D0A"/>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2EB9"/>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3260"/>
    <w:rsid w:val="00873F13"/>
    <w:rsid w:val="008750E5"/>
    <w:rsid w:val="0087773B"/>
    <w:rsid w:val="00880DA2"/>
    <w:rsid w:val="00880E06"/>
    <w:rsid w:val="00881090"/>
    <w:rsid w:val="008818F8"/>
    <w:rsid w:val="00881B0F"/>
    <w:rsid w:val="00884812"/>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F7A"/>
    <w:rsid w:val="008E1684"/>
    <w:rsid w:val="008E1A7D"/>
    <w:rsid w:val="008E1D0A"/>
    <w:rsid w:val="008E2098"/>
    <w:rsid w:val="008E4939"/>
    <w:rsid w:val="008E5217"/>
    <w:rsid w:val="008E527C"/>
    <w:rsid w:val="008E5578"/>
    <w:rsid w:val="008E5898"/>
    <w:rsid w:val="008E77A7"/>
    <w:rsid w:val="008E7D04"/>
    <w:rsid w:val="008F043D"/>
    <w:rsid w:val="008F0814"/>
    <w:rsid w:val="008F284C"/>
    <w:rsid w:val="008F3AD3"/>
    <w:rsid w:val="008F44D6"/>
    <w:rsid w:val="008F4E99"/>
    <w:rsid w:val="008F67A1"/>
    <w:rsid w:val="008F69F5"/>
    <w:rsid w:val="008F70AE"/>
    <w:rsid w:val="008F786A"/>
    <w:rsid w:val="008F7DC0"/>
    <w:rsid w:val="00900219"/>
    <w:rsid w:val="009003CB"/>
    <w:rsid w:val="00900AEB"/>
    <w:rsid w:val="00900C37"/>
    <w:rsid w:val="00901760"/>
    <w:rsid w:val="00901DE2"/>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41F9"/>
    <w:rsid w:val="009247C2"/>
    <w:rsid w:val="00926624"/>
    <w:rsid w:val="00926DB7"/>
    <w:rsid w:val="00930586"/>
    <w:rsid w:val="0093080D"/>
    <w:rsid w:val="00932175"/>
    <w:rsid w:val="00932187"/>
    <w:rsid w:val="009329AF"/>
    <w:rsid w:val="00934AD8"/>
    <w:rsid w:val="009360B7"/>
    <w:rsid w:val="00936C2D"/>
    <w:rsid w:val="009371C8"/>
    <w:rsid w:val="00940F69"/>
    <w:rsid w:val="00941D05"/>
    <w:rsid w:val="009428A6"/>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904F4"/>
    <w:rsid w:val="009910F6"/>
    <w:rsid w:val="00991345"/>
    <w:rsid w:val="00991749"/>
    <w:rsid w:val="00991B28"/>
    <w:rsid w:val="00991DB4"/>
    <w:rsid w:val="009929CF"/>
    <w:rsid w:val="00995234"/>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D19"/>
    <w:rsid w:val="009C445D"/>
    <w:rsid w:val="009C4968"/>
    <w:rsid w:val="009C5493"/>
    <w:rsid w:val="009C569B"/>
    <w:rsid w:val="009C58A4"/>
    <w:rsid w:val="009C786F"/>
    <w:rsid w:val="009C78FF"/>
    <w:rsid w:val="009D08DC"/>
    <w:rsid w:val="009D4264"/>
    <w:rsid w:val="009D42B8"/>
    <w:rsid w:val="009D456C"/>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37EB"/>
    <w:rsid w:val="00A1398C"/>
    <w:rsid w:val="00A14285"/>
    <w:rsid w:val="00A143DF"/>
    <w:rsid w:val="00A15FCB"/>
    <w:rsid w:val="00A209F5"/>
    <w:rsid w:val="00A215D4"/>
    <w:rsid w:val="00A21921"/>
    <w:rsid w:val="00A21939"/>
    <w:rsid w:val="00A21D3F"/>
    <w:rsid w:val="00A21DEA"/>
    <w:rsid w:val="00A21FD4"/>
    <w:rsid w:val="00A24458"/>
    <w:rsid w:val="00A246E8"/>
    <w:rsid w:val="00A25AD2"/>
    <w:rsid w:val="00A25F2A"/>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2CF1"/>
    <w:rsid w:val="00A44ABA"/>
    <w:rsid w:val="00A45758"/>
    <w:rsid w:val="00A4598F"/>
    <w:rsid w:val="00A463B7"/>
    <w:rsid w:val="00A465C2"/>
    <w:rsid w:val="00A472C3"/>
    <w:rsid w:val="00A4780B"/>
    <w:rsid w:val="00A47B41"/>
    <w:rsid w:val="00A47B9D"/>
    <w:rsid w:val="00A50B3C"/>
    <w:rsid w:val="00A51140"/>
    <w:rsid w:val="00A5269C"/>
    <w:rsid w:val="00A52BE8"/>
    <w:rsid w:val="00A532E4"/>
    <w:rsid w:val="00A53417"/>
    <w:rsid w:val="00A5388D"/>
    <w:rsid w:val="00A54E65"/>
    <w:rsid w:val="00A5512F"/>
    <w:rsid w:val="00A55C2C"/>
    <w:rsid w:val="00A5679D"/>
    <w:rsid w:val="00A56DD9"/>
    <w:rsid w:val="00A60079"/>
    <w:rsid w:val="00A62CFB"/>
    <w:rsid w:val="00A6394F"/>
    <w:rsid w:val="00A63963"/>
    <w:rsid w:val="00A6482D"/>
    <w:rsid w:val="00A6577B"/>
    <w:rsid w:val="00A67DAA"/>
    <w:rsid w:val="00A70B5D"/>
    <w:rsid w:val="00A71B0D"/>
    <w:rsid w:val="00A71EAC"/>
    <w:rsid w:val="00A71F0F"/>
    <w:rsid w:val="00A72BAA"/>
    <w:rsid w:val="00A73814"/>
    <w:rsid w:val="00A738E3"/>
    <w:rsid w:val="00A73F23"/>
    <w:rsid w:val="00A75485"/>
    <w:rsid w:val="00A75781"/>
    <w:rsid w:val="00A76C09"/>
    <w:rsid w:val="00A77A2F"/>
    <w:rsid w:val="00A77E86"/>
    <w:rsid w:val="00A8058D"/>
    <w:rsid w:val="00A812AB"/>
    <w:rsid w:val="00A82917"/>
    <w:rsid w:val="00A8357E"/>
    <w:rsid w:val="00A83A98"/>
    <w:rsid w:val="00A84DAA"/>
    <w:rsid w:val="00A84EBD"/>
    <w:rsid w:val="00A8515E"/>
    <w:rsid w:val="00A865A6"/>
    <w:rsid w:val="00A86A9B"/>
    <w:rsid w:val="00A86E34"/>
    <w:rsid w:val="00A87175"/>
    <w:rsid w:val="00A87BD1"/>
    <w:rsid w:val="00A91212"/>
    <w:rsid w:val="00A9144E"/>
    <w:rsid w:val="00A9226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C073D"/>
    <w:rsid w:val="00AC1DE7"/>
    <w:rsid w:val="00AC259A"/>
    <w:rsid w:val="00AC31F5"/>
    <w:rsid w:val="00AC36B3"/>
    <w:rsid w:val="00AC38A2"/>
    <w:rsid w:val="00AC3E63"/>
    <w:rsid w:val="00AC3E91"/>
    <w:rsid w:val="00AC42CC"/>
    <w:rsid w:val="00AC47B2"/>
    <w:rsid w:val="00AC4EED"/>
    <w:rsid w:val="00AC5A92"/>
    <w:rsid w:val="00AC61EA"/>
    <w:rsid w:val="00AC671D"/>
    <w:rsid w:val="00AC70F7"/>
    <w:rsid w:val="00AD03CE"/>
    <w:rsid w:val="00AD1963"/>
    <w:rsid w:val="00AD20BE"/>
    <w:rsid w:val="00AD3732"/>
    <w:rsid w:val="00AD3F0A"/>
    <w:rsid w:val="00AD671F"/>
    <w:rsid w:val="00AD6A1D"/>
    <w:rsid w:val="00AD6A65"/>
    <w:rsid w:val="00AD6AF5"/>
    <w:rsid w:val="00AE00F7"/>
    <w:rsid w:val="00AE05A1"/>
    <w:rsid w:val="00AE168D"/>
    <w:rsid w:val="00AE2934"/>
    <w:rsid w:val="00AE2DB7"/>
    <w:rsid w:val="00AE2EF9"/>
    <w:rsid w:val="00AE3874"/>
    <w:rsid w:val="00AE3AD9"/>
    <w:rsid w:val="00AE4553"/>
    <w:rsid w:val="00AE4E46"/>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402"/>
    <w:rsid w:val="00B500B9"/>
    <w:rsid w:val="00B502E8"/>
    <w:rsid w:val="00B51637"/>
    <w:rsid w:val="00B51CB8"/>
    <w:rsid w:val="00B52412"/>
    <w:rsid w:val="00B5279C"/>
    <w:rsid w:val="00B52DC7"/>
    <w:rsid w:val="00B56ACA"/>
    <w:rsid w:val="00B56E18"/>
    <w:rsid w:val="00B60631"/>
    <w:rsid w:val="00B61751"/>
    <w:rsid w:val="00B61DC0"/>
    <w:rsid w:val="00B628CA"/>
    <w:rsid w:val="00B63120"/>
    <w:rsid w:val="00B63248"/>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22FA"/>
    <w:rsid w:val="00B82447"/>
    <w:rsid w:val="00B8313B"/>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ADD"/>
    <w:rsid w:val="00BB3754"/>
    <w:rsid w:val="00BB3EA8"/>
    <w:rsid w:val="00BB41B7"/>
    <w:rsid w:val="00BB6593"/>
    <w:rsid w:val="00BB68F4"/>
    <w:rsid w:val="00BB7A66"/>
    <w:rsid w:val="00BB7D1A"/>
    <w:rsid w:val="00BB7D6D"/>
    <w:rsid w:val="00BC1953"/>
    <w:rsid w:val="00BC1FE1"/>
    <w:rsid w:val="00BC2D23"/>
    <w:rsid w:val="00BC2F06"/>
    <w:rsid w:val="00BC422D"/>
    <w:rsid w:val="00BC4CD9"/>
    <w:rsid w:val="00BC51B6"/>
    <w:rsid w:val="00BC69CE"/>
    <w:rsid w:val="00BC760A"/>
    <w:rsid w:val="00BD18AF"/>
    <w:rsid w:val="00BD1954"/>
    <w:rsid w:val="00BD2258"/>
    <w:rsid w:val="00BD34B7"/>
    <w:rsid w:val="00BD37DD"/>
    <w:rsid w:val="00BD3ECB"/>
    <w:rsid w:val="00BD4DE8"/>
    <w:rsid w:val="00BD6855"/>
    <w:rsid w:val="00BD6F4D"/>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06E07"/>
    <w:rsid w:val="00C10E20"/>
    <w:rsid w:val="00C11BF1"/>
    <w:rsid w:val="00C11E67"/>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69"/>
    <w:rsid w:val="00C24D46"/>
    <w:rsid w:val="00C2560D"/>
    <w:rsid w:val="00C257B7"/>
    <w:rsid w:val="00C2770F"/>
    <w:rsid w:val="00C27710"/>
    <w:rsid w:val="00C27B4B"/>
    <w:rsid w:val="00C306B1"/>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801D3"/>
    <w:rsid w:val="00C802F8"/>
    <w:rsid w:val="00C814F3"/>
    <w:rsid w:val="00C81CB2"/>
    <w:rsid w:val="00C8323B"/>
    <w:rsid w:val="00C84EFD"/>
    <w:rsid w:val="00C86B37"/>
    <w:rsid w:val="00C878CE"/>
    <w:rsid w:val="00C87B90"/>
    <w:rsid w:val="00C9166C"/>
    <w:rsid w:val="00C94934"/>
    <w:rsid w:val="00C960E5"/>
    <w:rsid w:val="00C964C1"/>
    <w:rsid w:val="00C96C25"/>
    <w:rsid w:val="00C97DDA"/>
    <w:rsid w:val="00CA2CB3"/>
    <w:rsid w:val="00CA3715"/>
    <w:rsid w:val="00CA4C80"/>
    <w:rsid w:val="00CA6383"/>
    <w:rsid w:val="00CA7A25"/>
    <w:rsid w:val="00CB0368"/>
    <w:rsid w:val="00CB1773"/>
    <w:rsid w:val="00CB2E4D"/>
    <w:rsid w:val="00CB30B0"/>
    <w:rsid w:val="00CB31E6"/>
    <w:rsid w:val="00CB38F6"/>
    <w:rsid w:val="00CB45B1"/>
    <w:rsid w:val="00CB58A1"/>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BE6"/>
    <w:rsid w:val="00CD61F5"/>
    <w:rsid w:val="00CD6DDE"/>
    <w:rsid w:val="00CD7600"/>
    <w:rsid w:val="00CD7F10"/>
    <w:rsid w:val="00CE0C00"/>
    <w:rsid w:val="00CE1397"/>
    <w:rsid w:val="00CE1D32"/>
    <w:rsid w:val="00CE26CB"/>
    <w:rsid w:val="00CE299D"/>
    <w:rsid w:val="00CE2D5A"/>
    <w:rsid w:val="00CE2F0E"/>
    <w:rsid w:val="00CE4F53"/>
    <w:rsid w:val="00CE5725"/>
    <w:rsid w:val="00CE5FC4"/>
    <w:rsid w:val="00CE70C6"/>
    <w:rsid w:val="00CF0A1B"/>
    <w:rsid w:val="00CF0E42"/>
    <w:rsid w:val="00CF1116"/>
    <w:rsid w:val="00CF1253"/>
    <w:rsid w:val="00CF1C0A"/>
    <w:rsid w:val="00CF319D"/>
    <w:rsid w:val="00CF35F0"/>
    <w:rsid w:val="00CF4369"/>
    <w:rsid w:val="00CF4A5C"/>
    <w:rsid w:val="00CF50DE"/>
    <w:rsid w:val="00CF51B6"/>
    <w:rsid w:val="00CF5BB7"/>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AAB"/>
    <w:rsid w:val="00D965C3"/>
    <w:rsid w:val="00D96735"/>
    <w:rsid w:val="00DA1F0B"/>
    <w:rsid w:val="00DA2F38"/>
    <w:rsid w:val="00DA31CD"/>
    <w:rsid w:val="00DA3360"/>
    <w:rsid w:val="00DA4824"/>
    <w:rsid w:val="00DA5CF1"/>
    <w:rsid w:val="00DA5D9A"/>
    <w:rsid w:val="00DA6284"/>
    <w:rsid w:val="00DA679B"/>
    <w:rsid w:val="00DA6A80"/>
    <w:rsid w:val="00DA7E4C"/>
    <w:rsid w:val="00DB013A"/>
    <w:rsid w:val="00DB27EA"/>
    <w:rsid w:val="00DB55B8"/>
    <w:rsid w:val="00DB57F8"/>
    <w:rsid w:val="00DB613F"/>
    <w:rsid w:val="00DB6618"/>
    <w:rsid w:val="00DB68EE"/>
    <w:rsid w:val="00DB76B7"/>
    <w:rsid w:val="00DC1DB6"/>
    <w:rsid w:val="00DC2B32"/>
    <w:rsid w:val="00DC3A41"/>
    <w:rsid w:val="00DC3E7E"/>
    <w:rsid w:val="00DC4244"/>
    <w:rsid w:val="00DC47D7"/>
    <w:rsid w:val="00DC5399"/>
    <w:rsid w:val="00DC5A04"/>
    <w:rsid w:val="00DC6D55"/>
    <w:rsid w:val="00DC7626"/>
    <w:rsid w:val="00DC7BED"/>
    <w:rsid w:val="00DD34B7"/>
    <w:rsid w:val="00DD3B7C"/>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E00DBC"/>
    <w:rsid w:val="00E013EC"/>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4505"/>
    <w:rsid w:val="00E24B1A"/>
    <w:rsid w:val="00E262BB"/>
    <w:rsid w:val="00E26728"/>
    <w:rsid w:val="00E3100F"/>
    <w:rsid w:val="00E329D4"/>
    <w:rsid w:val="00E33DD4"/>
    <w:rsid w:val="00E34CA5"/>
    <w:rsid w:val="00E35382"/>
    <w:rsid w:val="00E365B3"/>
    <w:rsid w:val="00E40B4D"/>
    <w:rsid w:val="00E40F58"/>
    <w:rsid w:val="00E42775"/>
    <w:rsid w:val="00E44BEC"/>
    <w:rsid w:val="00E4559B"/>
    <w:rsid w:val="00E45E6A"/>
    <w:rsid w:val="00E46579"/>
    <w:rsid w:val="00E507E9"/>
    <w:rsid w:val="00E50A6A"/>
    <w:rsid w:val="00E54049"/>
    <w:rsid w:val="00E54917"/>
    <w:rsid w:val="00E55477"/>
    <w:rsid w:val="00E5604E"/>
    <w:rsid w:val="00E573AE"/>
    <w:rsid w:val="00E57C76"/>
    <w:rsid w:val="00E6448D"/>
    <w:rsid w:val="00E65123"/>
    <w:rsid w:val="00E6675D"/>
    <w:rsid w:val="00E677B1"/>
    <w:rsid w:val="00E67A12"/>
    <w:rsid w:val="00E706D0"/>
    <w:rsid w:val="00E70787"/>
    <w:rsid w:val="00E71DD6"/>
    <w:rsid w:val="00E737CF"/>
    <w:rsid w:val="00E73D5D"/>
    <w:rsid w:val="00E75A11"/>
    <w:rsid w:val="00E75F9B"/>
    <w:rsid w:val="00E76D07"/>
    <w:rsid w:val="00E81859"/>
    <w:rsid w:val="00E82C62"/>
    <w:rsid w:val="00E82D47"/>
    <w:rsid w:val="00E83966"/>
    <w:rsid w:val="00E847C1"/>
    <w:rsid w:val="00E85C0C"/>
    <w:rsid w:val="00E861A9"/>
    <w:rsid w:val="00E861C5"/>
    <w:rsid w:val="00E86A77"/>
    <w:rsid w:val="00E8706D"/>
    <w:rsid w:val="00E871A7"/>
    <w:rsid w:val="00E872CC"/>
    <w:rsid w:val="00E8788E"/>
    <w:rsid w:val="00E87BB5"/>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7705"/>
    <w:rsid w:val="00EB00F7"/>
    <w:rsid w:val="00EB254D"/>
    <w:rsid w:val="00EB295A"/>
    <w:rsid w:val="00EB3FB6"/>
    <w:rsid w:val="00EB563C"/>
    <w:rsid w:val="00EB58E9"/>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2B60"/>
    <w:rsid w:val="00ED45AC"/>
    <w:rsid w:val="00ED501F"/>
    <w:rsid w:val="00ED57E9"/>
    <w:rsid w:val="00ED5B74"/>
    <w:rsid w:val="00ED60AB"/>
    <w:rsid w:val="00ED60CF"/>
    <w:rsid w:val="00ED642B"/>
    <w:rsid w:val="00ED6FA9"/>
    <w:rsid w:val="00EE01DF"/>
    <w:rsid w:val="00EE3546"/>
    <w:rsid w:val="00EE3D26"/>
    <w:rsid w:val="00EE3F82"/>
    <w:rsid w:val="00EE4499"/>
    <w:rsid w:val="00EE5F90"/>
    <w:rsid w:val="00EE66D9"/>
    <w:rsid w:val="00EE7488"/>
    <w:rsid w:val="00EE79CF"/>
    <w:rsid w:val="00EE7C95"/>
    <w:rsid w:val="00EF0F15"/>
    <w:rsid w:val="00EF11BE"/>
    <w:rsid w:val="00EF13E0"/>
    <w:rsid w:val="00EF2152"/>
    <w:rsid w:val="00EF2E2E"/>
    <w:rsid w:val="00EF316D"/>
    <w:rsid w:val="00EF3F25"/>
    <w:rsid w:val="00EF4A32"/>
    <w:rsid w:val="00EF4B04"/>
    <w:rsid w:val="00EF500F"/>
    <w:rsid w:val="00EF6D41"/>
    <w:rsid w:val="00EF6FDF"/>
    <w:rsid w:val="00F011E7"/>
    <w:rsid w:val="00F02C53"/>
    <w:rsid w:val="00F032D7"/>
    <w:rsid w:val="00F036A5"/>
    <w:rsid w:val="00F039AA"/>
    <w:rsid w:val="00F047EA"/>
    <w:rsid w:val="00F04AE5"/>
    <w:rsid w:val="00F057D2"/>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528F"/>
    <w:rsid w:val="00F357D9"/>
    <w:rsid w:val="00F35983"/>
    <w:rsid w:val="00F36468"/>
    <w:rsid w:val="00F365B3"/>
    <w:rsid w:val="00F3793D"/>
    <w:rsid w:val="00F407AA"/>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933"/>
    <w:rsid w:val="00F57D5C"/>
    <w:rsid w:val="00F61EB3"/>
    <w:rsid w:val="00F63103"/>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BDB"/>
    <w:rsid w:val="00F91780"/>
    <w:rsid w:val="00F91C12"/>
    <w:rsid w:val="00F926C8"/>
    <w:rsid w:val="00F945EC"/>
    <w:rsid w:val="00F95BA3"/>
    <w:rsid w:val="00F961CC"/>
    <w:rsid w:val="00F97913"/>
    <w:rsid w:val="00FA0D4E"/>
    <w:rsid w:val="00FA1172"/>
    <w:rsid w:val="00FA34A1"/>
    <w:rsid w:val="00FA38E1"/>
    <w:rsid w:val="00FA38F6"/>
    <w:rsid w:val="00FA455E"/>
    <w:rsid w:val="00FA5132"/>
    <w:rsid w:val="00FA5280"/>
    <w:rsid w:val="00FA6399"/>
    <w:rsid w:val="00FA6436"/>
    <w:rsid w:val="00FA6DEB"/>
    <w:rsid w:val="00FA738F"/>
    <w:rsid w:val="00FA7579"/>
    <w:rsid w:val="00FB1B50"/>
    <w:rsid w:val="00FB2557"/>
    <w:rsid w:val="00FB26B6"/>
    <w:rsid w:val="00FB2D6F"/>
    <w:rsid w:val="00FB425B"/>
    <w:rsid w:val="00FB6B6F"/>
    <w:rsid w:val="00FC0A3F"/>
    <w:rsid w:val="00FC0AB6"/>
    <w:rsid w:val="00FC208C"/>
    <w:rsid w:val="00FC2764"/>
    <w:rsid w:val="00FC2865"/>
    <w:rsid w:val="00FC29AA"/>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733"/>
    <w:rsid w:val="00FF4D65"/>
    <w:rsid w:val="00FF4FDC"/>
    <w:rsid w:val="00FF5086"/>
    <w:rsid w:val="00FF58BA"/>
    <w:rsid w:val="00FF58D6"/>
    <w:rsid w:val="00FF630F"/>
    <w:rsid w:val="00FF67D8"/>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93B50D0D-1493-45C0-A289-F5EDB7B7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BEDA3-0346-494D-8E3F-AAD77905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12</Pages>
  <Words>2167</Words>
  <Characters>11706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user</cp:lastModifiedBy>
  <cp:revision>681</cp:revision>
  <cp:lastPrinted>2023-10-11T17:08:00Z</cp:lastPrinted>
  <dcterms:created xsi:type="dcterms:W3CDTF">2023-08-01T11:38:00Z</dcterms:created>
  <dcterms:modified xsi:type="dcterms:W3CDTF">2023-11-01T19:08:00Z</dcterms:modified>
</cp:coreProperties>
</file>