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2383" w14:textId="77777777" w:rsidR="0046773D" w:rsidRDefault="0046773D" w:rsidP="00D06390">
      <w:pPr>
        <w:autoSpaceDE w:val="0"/>
        <w:autoSpaceDN w:val="0"/>
        <w:adjustRightInd w:val="0"/>
        <w:spacing w:line="240" w:lineRule="auto"/>
        <w:ind w:firstLine="567"/>
        <w:rPr>
          <w:rFonts w:ascii="Arial" w:hAnsi="Arial" w:cs="Arial"/>
          <w:color w:val="000000"/>
          <w:sz w:val="24"/>
          <w:szCs w:val="24"/>
        </w:rPr>
      </w:pPr>
    </w:p>
    <w:p w14:paraId="5B147576" w14:textId="0242C20A" w:rsidR="0046773D" w:rsidRPr="00B4181B" w:rsidRDefault="0046773D" w:rsidP="0046773D">
      <w:pPr>
        <w:autoSpaceDE w:val="0"/>
        <w:autoSpaceDN w:val="0"/>
        <w:adjustRightInd w:val="0"/>
        <w:spacing w:line="240" w:lineRule="auto"/>
        <w:jc w:val="center"/>
        <w:rPr>
          <w:rFonts w:ascii="Arial" w:hAnsi="Arial" w:cs="Arial"/>
          <w:b/>
          <w:bCs/>
          <w:sz w:val="24"/>
          <w:szCs w:val="24"/>
        </w:rPr>
      </w:pPr>
      <w:r w:rsidRPr="00B4181B">
        <w:rPr>
          <w:rFonts w:ascii="Arial" w:hAnsi="Arial" w:cs="Arial"/>
          <w:b/>
          <w:bCs/>
          <w:sz w:val="24"/>
          <w:szCs w:val="24"/>
        </w:rPr>
        <w:t>Intenção de dispensa de licitação n.º 00</w:t>
      </w:r>
      <w:r w:rsidR="00397AA5">
        <w:rPr>
          <w:rFonts w:ascii="Arial" w:hAnsi="Arial" w:cs="Arial"/>
          <w:b/>
          <w:bCs/>
          <w:sz w:val="24"/>
          <w:szCs w:val="24"/>
        </w:rPr>
        <w:t>2</w:t>
      </w:r>
      <w:r w:rsidRPr="00B4181B">
        <w:rPr>
          <w:rFonts w:ascii="Arial" w:hAnsi="Arial" w:cs="Arial"/>
          <w:b/>
          <w:bCs/>
          <w:sz w:val="24"/>
          <w:szCs w:val="24"/>
        </w:rPr>
        <w:t>/2023</w:t>
      </w:r>
    </w:p>
    <w:p w14:paraId="0AF41FDA" w14:textId="3AEB18FE" w:rsidR="0046773D" w:rsidRPr="00B4181B" w:rsidRDefault="0046773D" w:rsidP="00D0081D">
      <w:pPr>
        <w:autoSpaceDE w:val="0"/>
        <w:autoSpaceDN w:val="0"/>
        <w:adjustRightInd w:val="0"/>
        <w:spacing w:line="240" w:lineRule="auto"/>
        <w:jc w:val="center"/>
        <w:rPr>
          <w:rFonts w:ascii="Arial" w:hAnsi="Arial" w:cs="Arial"/>
          <w:color w:val="000000"/>
          <w:sz w:val="24"/>
          <w:szCs w:val="24"/>
        </w:rPr>
      </w:pPr>
      <w:r w:rsidRPr="00B4181B">
        <w:rPr>
          <w:rFonts w:ascii="Arial" w:hAnsi="Arial" w:cs="Arial"/>
          <w:b/>
          <w:bCs/>
          <w:sz w:val="24"/>
          <w:szCs w:val="24"/>
        </w:rPr>
        <w:t>(Art. 75, §3º, da Lei Federal n.º 14.133/21)</w:t>
      </w:r>
    </w:p>
    <w:p w14:paraId="527697B4" w14:textId="77777777" w:rsidR="0046773D" w:rsidRDefault="0046773D" w:rsidP="00D06390">
      <w:pPr>
        <w:autoSpaceDE w:val="0"/>
        <w:autoSpaceDN w:val="0"/>
        <w:adjustRightInd w:val="0"/>
        <w:spacing w:line="240" w:lineRule="auto"/>
        <w:ind w:firstLine="567"/>
        <w:rPr>
          <w:rFonts w:ascii="Arial" w:hAnsi="Arial" w:cs="Arial"/>
          <w:color w:val="000000"/>
          <w:sz w:val="24"/>
          <w:szCs w:val="24"/>
        </w:rPr>
      </w:pPr>
    </w:p>
    <w:p w14:paraId="1C1CD44E" w14:textId="77777777" w:rsidR="00D0081D" w:rsidRPr="00B4181B" w:rsidRDefault="00D0081D" w:rsidP="00D06390">
      <w:pPr>
        <w:autoSpaceDE w:val="0"/>
        <w:autoSpaceDN w:val="0"/>
        <w:adjustRightInd w:val="0"/>
        <w:spacing w:line="240" w:lineRule="auto"/>
        <w:ind w:firstLine="567"/>
        <w:rPr>
          <w:rFonts w:ascii="Arial" w:hAnsi="Arial" w:cs="Arial"/>
          <w:color w:val="000000"/>
          <w:sz w:val="24"/>
          <w:szCs w:val="24"/>
        </w:rPr>
      </w:pPr>
    </w:p>
    <w:p w14:paraId="285A0637" w14:textId="48F46F58" w:rsidR="00D06390" w:rsidRPr="00B4181B" w:rsidRDefault="00D06390" w:rsidP="00D06390">
      <w:pPr>
        <w:autoSpaceDE w:val="0"/>
        <w:autoSpaceDN w:val="0"/>
        <w:adjustRightInd w:val="0"/>
        <w:spacing w:line="240" w:lineRule="auto"/>
        <w:ind w:firstLine="567"/>
        <w:rPr>
          <w:rFonts w:ascii="Arial" w:hAnsi="Arial" w:cs="Arial"/>
          <w:color w:val="000000"/>
          <w:sz w:val="24"/>
          <w:szCs w:val="24"/>
        </w:rPr>
      </w:pPr>
      <w:r w:rsidRPr="00B4181B">
        <w:rPr>
          <w:rFonts w:ascii="Arial" w:hAnsi="Arial" w:cs="Arial"/>
          <w:color w:val="000000"/>
          <w:sz w:val="24"/>
          <w:szCs w:val="24"/>
        </w:rPr>
        <w:t xml:space="preserve">O MUNICÍPIO DE </w:t>
      </w:r>
      <w:r w:rsidR="0046773D" w:rsidRPr="00B4181B">
        <w:rPr>
          <w:rFonts w:ascii="Arial" w:hAnsi="Arial" w:cs="Arial"/>
          <w:color w:val="000000"/>
          <w:sz w:val="24"/>
          <w:szCs w:val="24"/>
        </w:rPr>
        <w:t>PINHEIRO MACHADO</w:t>
      </w:r>
      <w:r w:rsidRPr="00B4181B">
        <w:rPr>
          <w:rFonts w:ascii="Arial" w:hAnsi="Arial" w:cs="Arial"/>
          <w:color w:val="000000"/>
          <w:sz w:val="24"/>
          <w:szCs w:val="24"/>
        </w:rPr>
        <w:t>/RS, pessoa jurídica de direito público interno, inscrita no</w:t>
      </w:r>
      <w:r w:rsidR="0046773D" w:rsidRPr="00B4181B">
        <w:rPr>
          <w:rFonts w:ascii="Arial" w:hAnsi="Arial" w:cs="Arial"/>
          <w:color w:val="000000"/>
          <w:sz w:val="24"/>
          <w:szCs w:val="24"/>
        </w:rPr>
        <w:t xml:space="preserve"> </w:t>
      </w:r>
      <w:r w:rsidRPr="00B4181B">
        <w:rPr>
          <w:rFonts w:ascii="Arial" w:hAnsi="Arial" w:cs="Arial"/>
          <w:color w:val="000000"/>
          <w:sz w:val="24"/>
          <w:szCs w:val="24"/>
        </w:rPr>
        <w:t xml:space="preserve">CNPJ sob </w:t>
      </w:r>
      <w:proofErr w:type="spellStart"/>
      <w:r w:rsidRPr="00B4181B">
        <w:rPr>
          <w:rFonts w:ascii="Arial" w:hAnsi="Arial" w:cs="Arial"/>
          <w:color w:val="000000"/>
          <w:sz w:val="24"/>
          <w:szCs w:val="24"/>
        </w:rPr>
        <w:t>n.°</w:t>
      </w:r>
      <w:proofErr w:type="spellEnd"/>
      <w:r w:rsidRPr="00B4181B">
        <w:rPr>
          <w:rFonts w:ascii="Arial" w:hAnsi="Arial" w:cs="Arial"/>
          <w:color w:val="000000"/>
          <w:sz w:val="24"/>
          <w:szCs w:val="24"/>
        </w:rPr>
        <w:t xml:space="preserve"> 88.</w:t>
      </w:r>
      <w:r w:rsidR="00D0081D">
        <w:rPr>
          <w:rFonts w:ascii="Arial" w:hAnsi="Arial" w:cs="Arial"/>
          <w:color w:val="000000"/>
          <w:sz w:val="24"/>
          <w:szCs w:val="24"/>
        </w:rPr>
        <w:t>084.942/0001-46</w:t>
      </w:r>
      <w:r w:rsidRPr="00B4181B">
        <w:rPr>
          <w:rFonts w:ascii="Arial" w:hAnsi="Arial" w:cs="Arial"/>
          <w:color w:val="000000"/>
          <w:sz w:val="24"/>
          <w:szCs w:val="24"/>
        </w:rPr>
        <w:t xml:space="preserve">, com sede na Rua </w:t>
      </w:r>
      <w:r w:rsidR="00B4181B">
        <w:rPr>
          <w:rFonts w:ascii="Arial" w:hAnsi="Arial" w:cs="Arial"/>
          <w:color w:val="000000"/>
          <w:sz w:val="24"/>
          <w:szCs w:val="24"/>
        </w:rPr>
        <w:t>Nico de Oliveira, nº 763</w:t>
      </w:r>
      <w:r w:rsidRPr="00B4181B">
        <w:rPr>
          <w:rFonts w:ascii="Arial" w:hAnsi="Arial" w:cs="Arial"/>
          <w:color w:val="000000"/>
          <w:sz w:val="24"/>
          <w:szCs w:val="24"/>
        </w:rPr>
        <w:t>, na cidade de</w:t>
      </w:r>
      <w:r w:rsidR="0046773D" w:rsidRPr="00B4181B">
        <w:rPr>
          <w:rFonts w:ascii="Arial" w:hAnsi="Arial" w:cs="Arial"/>
          <w:color w:val="000000"/>
          <w:sz w:val="24"/>
          <w:szCs w:val="24"/>
        </w:rPr>
        <w:t xml:space="preserve"> </w:t>
      </w:r>
      <w:r w:rsidR="00D0081D">
        <w:rPr>
          <w:rFonts w:ascii="Arial" w:hAnsi="Arial" w:cs="Arial"/>
          <w:color w:val="000000"/>
          <w:sz w:val="24"/>
          <w:szCs w:val="24"/>
        </w:rPr>
        <w:t>Pinheiro Machado</w:t>
      </w:r>
      <w:r w:rsidRPr="00B4181B">
        <w:rPr>
          <w:rFonts w:ascii="Arial" w:hAnsi="Arial" w:cs="Arial"/>
          <w:color w:val="000000"/>
          <w:sz w:val="24"/>
          <w:szCs w:val="24"/>
        </w:rPr>
        <w:t>, nos termos do art. 75, II, da lei n.º 14.133/21, torna público o interesse na</w:t>
      </w:r>
      <w:r w:rsidR="0046773D" w:rsidRPr="00B4181B">
        <w:rPr>
          <w:rFonts w:ascii="Arial" w:hAnsi="Arial" w:cs="Arial"/>
          <w:color w:val="000000"/>
          <w:sz w:val="24"/>
          <w:szCs w:val="24"/>
        </w:rPr>
        <w:t xml:space="preserve"> </w:t>
      </w:r>
      <w:r w:rsidRPr="00B4181B">
        <w:rPr>
          <w:rFonts w:ascii="Arial" w:hAnsi="Arial" w:cs="Arial"/>
          <w:color w:val="000000"/>
          <w:sz w:val="24"/>
          <w:szCs w:val="24"/>
        </w:rPr>
        <w:t>contratação do seguinte objeto:</w:t>
      </w:r>
    </w:p>
    <w:p w14:paraId="7ECFFEF7" w14:textId="77777777" w:rsidR="00D06390" w:rsidRPr="00B4181B" w:rsidRDefault="00D06390" w:rsidP="00D06390">
      <w:pPr>
        <w:autoSpaceDE w:val="0"/>
        <w:autoSpaceDN w:val="0"/>
        <w:adjustRightInd w:val="0"/>
        <w:spacing w:line="240" w:lineRule="auto"/>
        <w:ind w:firstLine="567"/>
        <w:rPr>
          <w:rFonts w:ascii="Arial" w:hAnsi="Arial" w:cs="Arial"/>
          <w:color w:val="000000"/>
          <w:sz w:val="24"/>
          <w:szCs w:val="24"/>
        </w:rPr>
      </w:pPr>
    </w:p>
    <w:p w14:paraId="41F6BD84" w14:textId="0779DDBF" w:rsidR="00D06390" w:rsidRPr="00B4181B" w:rsidRDefault="00D06390" w:rsidP="00B4181B">
      <w:pPr>
        <w:autoSpaceDE w:val="0"/>
        <w:autoSpaceDN w:val="0"/>
        <w:adjustRightInd w:val="0"/>
        <w:spacing w:line="240" w:lineRule="auto"/>
        <w:ind w:firstLine="567"/>
        <w:rPr>
          <w:rFonts w:ascii="Arial" w:hAnsi="Arial" w:cs="Arial"/>
          <w:color w:val="000000"/>
          <w:sz w:val="24"/>
          <w:szCs w:val="24"/>
        </w:rPr>
      </w:pPr>
      <w:r w:rsidRPr="00B4181B">
        <w:rPr>
          <w:rFonts w:ascii="Arial" w:hAnsi="Arial" w:cs="Arial"/>
          <w:color w:val="000000"/>
          <w:sz w:val="24"/>
          <w:szCs w:val="24"/>
        </w:rPr>
        <w:t xml:space="preserve">Prestação de serviços </w:t>
      </w:r>
      <w:r w:rsidR="00397AA5" w:rsidRPr="00642368">
        <w:rPr>
          <w:rFonts w:ascii="Arial" w:hAnsi="Arial" w:cs="Arial"/>
        </w:rPr>
        <w:t>CONTRATAÇÃO DE EMPRESA PARA LOCAÇÃO IMPRESSORAS MULTIFUNCIONAIS, PARA SUPRIR AS NECESSIDADES DAS SECRETARIAS MUNICIPAIS</w:t>
      </w:r>
      <w:r w:rsidRPr="00B4181B">
        <w:rPr>
          <w:rFonts w:ascii="Arial" w:hAnsi="Arial" w:cs="Arial"/>
          <w:color w:val="000000"/>
          <w:sz w:val="24"/>
          <w:szCs w:val="24"/>
        </w:rPr>
        <w:t xml:space="preserve">, </w:t>
      </w:r>
      <w:r w:rsidR="00B4181B" w:rsidRPr="00B4181B">
        <w:rPr>
          <w:rFonts w:ascii="Arial" w:hAnsi="Arial" w:cs="Arial"/>
          <w:color w:val="000000"/>
          <w:sz w:val="24"/>
          <w:szCs w:val="24"/>
        </w:rPr>
        <w:t xml:space="preserve">conforme condições descritas no termo de </w:t>
      </w:r>
      <w:proofErr w:type="gramStart"/>
      <w:r w:rsidR="00B4181B" w:rsidRPr="00B4181B">
        <w:rPr>
          <w:rFonts w:ascii="Arial" w:hAnsi="Arial" w:cs="Arial"/>
          <w:color w:val="000000"/>
          <w:sz w:val="24"/>
          <w:szCs w:val="24"/>
        </w:rPr>
        <w:t>referência(</w:t>
      </w:r>
      <w:proofErr w:type="gramEnd"/>
      <w:r w:rsidR="00B4181B" w:rsidRPr="00B4181B">
        <w:rPr>
          <w:rFonts w:ascii="Arial" w:hAnsi="Arial" w:cs="Arial"/>
          <w:color w:val="000000"/>
          <w:sz w:val="24"/>
          <w:szCs w:val="24"/>
        </w:rPr>
        <w:t>ANEXO I).</w:t>
      </w:r>
    </w:p>
    <w:p w14:paraId="0C755566" w14:textId="77777777" w:rsidR="00D06390" w:rsidRPr="00B4181B" w:rsidRDefault="00D06390" w:rsidP="00D06390">
      <w:pPr>
        <w:autoSpaceDE w:val="0"/>
        <w:autoSpaceDN w:val="0"/>
        <w:adjustRightInd w:val="0"/>
        <w:spacing w:line="240" w:lineRule="auto"/>
        <w:ind w:firstLine="567"/>
        <w:rPr>
          <w:rFonts w:ascii="Arial" w:hAnsi="Arial" w:cs="Arial"/>
          <w:color w:val="000000"/>
          <w:sz w:val="24"/>
          <w:szCs w:val="24"/>
        </w:rPr>
      </w:pPr>
    </w:p>
    <w:p w14:paraId="19F5D670" w14:textId="62652D11" w:rsidR="00D06390" w:rsidRPr="00B4181B" w:rsidRDefault="00B4181B" w:rsidP="00D06390">
      <w:pPr>
        <w:autoSpaceDE w:val="0"/>
        <w:autoSpaceDN w:val="0"/>
        <w:adjustRightInd w:val="0"/>
        <w:spacing w:line="240" w:lineRule="auto"/>
        <w:ind w:firstLine="567"/>
        <w:rPr>
          <w:rFonts w:ascii="Arial" w:hAnsi="Arial" w:cs="Arial"/>
          <w:sz w:val="24"/>
          <w:szCs w:val="24"/>
        </w:rPr>
      </w:pPr>
      <w:r w:rsidRPr="00B4181B">
        <w:rPr>
          <w:rFonts w:ascii="Arial" w:hAnsi="Arial" w:cs="Arial"/>
          <w:sz w:val="24"/>
          <w:szCs w:val="24"/>
        </w:rPr>
        <w:t>Interessados poderão</w:t>
      </w:r>
      <w:r w:rsidR="00D06390" w:rsidRPr="00B4181B">
        <w:rPr>
          <w:rFonts w:ascii="Arial" w:hAnsi="Arial" w:cs="Arial"/>
          <w:sz w:val="24"/>
          <w:szCs w:val="24"/>
        </w:rPr>
        <w:t xml:space="preserve"> apresentar Proposta de </w:t>
      </w:r>
      <w:proofErr w:type="gramStart"/>
      <w:r w:rsidR="00D06390" w:rsidRPr="00B4181B">
        <w:rPr>
          <w:rFonts w:ascii="Arial" w:hAnsi="Arial" w:cs="Arial"/>
          <w:sz w:val="24"/>
          <w:szCs w:val="24"/>
        </w:rPr>
        <w:t>Preços</w:t>
      </w:r>
      <w:r w:rsidR="00D0081D">
        <w:rPr>
          <w:rFonts w:ascii="Arial" w:hAnsi="Arial" w:cs="Arial"/>
          <w:sz w:val="24"/>
          <w:szCs w:val="24"/>
        </w:rPr>
        <w:t>(</w:t>
      </w:r>
      <w:proofErr w:type="gramEnd"/>
      <w:r w:rsidR="00D0081D">
        <w:rPr>
          <w:rFonts w:ascii="Arial" w:hAnsi="Arial" w:cs="Arial"/>
          <w:sz w:val="24"/>
          <w:szCs w:val="24"/>
        </w:rPr>
        <w:t>conforme modelo do ANEXO II)</w:t>
      </w:r>
      <w:r w:rsidR="00D06390" w:rsidRPr="00B4181B">
        <w:rPr>
          <w:rFonts w:ascii="Arial" w:hAnsi="Arial" w:cs="Arial"/>
          <w:sz w:val="24"/>
          <w:szCs w:val="24"/>
        </w:rPr>
        <w:t xml:space="preserve"> no prazo de 3 (três) dias úteis, a contar desta publicação, oportunidade em que a administração escolherá a mais vantajosa.</w:t>
      </w:r>
    </w:p>
    <w:p w14:paraId="2C543BDC" w14:textId="77777777" w:rsidR="00B4181B" w:rsidRDefault="00B4181B" w:rsidP="00D06390">
      <w:pPr>
        <w:autoSpaceDE w:val="0"/>
        <w:autoSpaceDN w:val="0"/>
        <w:adjustRightInd w:val="0"/>
        <w:spacing w:line="240" w:lineRule="auto"/>
        <w:ind w:firstLine="567"/>
        <w:rPr>
          <w:rFonts w:ascii="Arial" w:hAnsi="Arial" w:cs="Arial"/>
          <w:sz w:val="24"/>
          <w:szCs w:val="24"/>
        </w:rPr>
      </w:pPr>
    </w:p>
    <w:p w14:paraId="07303BAA" w14:textId="0C1D0E50" w:rsidR="00D06390" w:rsidRPr="00B4181B" w:rsidRDefault="00D06390" w:rsidP="00D06390">
      <w:pPr>
        <w:autoSpaceDE w:val="0"/>
        <w:autoSpaceDN w:val="0"/>
        <w:adjustRightInd w:val="0"/>
        <w:spacing w:line="240" w:lineRule="auto"/>
        <w:ind w:firstLine="567"/>
        <w:rPr>
          <w:rFonts w:ascii="Arial" w:hAnsi="Arial" w:cs="Arial"/>
          <w:sz w:val="24"/>
          <w:szCs w:val="24"/>
        </w:rPr>
      </w:pPr>
      <w:r w:rsidRPr="00B4181B">
        <w:rPr>
          <w:rFonts w:ascii="Arial" w:hAnsi="Arial" w:cs="Arial"/>
          <w:sz w:val="24"/>
          <w:szCs w:val="24"/>
        </w:rPr>
        <w:t xml:space="preserve">O </w:t>
      </w:r>
      <w:r w:rsidR="00F509A3">
        <w:rPr>
          <w:rFonts w:ascii="Arial" w:hAnsi="Arial" w:cs="Arial"/>
          <w:sz w:val="24"/>
          <w:szCs w:val="24"/>
        </w:rPr>
        <w:t xml:space="preserve">Termo </w:t>
      </w:r>
      <w:r w:rsidRPr="00B4181B">
        <w:rPr>
          <w:rFonts w:ascii="Arial" w:hAnsi="Arial" w:cs="Arial"/>
          <w:sz w:val="24"/>
          <w:szCs w:val="24"/>
        </w:rPr>
        <w:t xml:space="preserve">de Intenção completo está disponível no site: </w:t>
      </w:r>
      <w:r w:rsidR="00B4181B" w:rsidRPr="00B4181B">
        <w:rPr>
          <w:rFonts w:ascii="Arial" w:hAnsi="Arial" w:cs="Arial"/>
          <w:sz w:val="24"/>
          <w:szCs w:val="24"/>
        </w:rPr>
        <w:t>www.pinheiromachado.rs.gov.br.</w:t>
      </w:r>
      <w:r w:rsidRPr="00B4181B">
        <w:rPr>
          <w:rFonts w:ascii="Arial" w:hAnsi="Arial" w:cs="Arial"/>
          <w:sz w:val="24"/>
          <w:szCs w:val="24"/>
        </w:rPr>
        <w:t xml:space="preserve"> Maiores informações pelos telefones (</w:t>
      </w:r>
      <w:r w:rsidR="00B4181B">
        <w:rPr>
          <w:rFonts w:ascii="Arial" w:hAnsi="Arial" w:cs="Arial"/>
          <w:sz w:val="24"/>
          <w:szCs w:val="24"/>
        </w:rPr>
        <w:t>53) 32483511.</w:t>
      </w:r>
    </w:p>
    <w:p w14:paraId="244EE5AF" w14:textId="77777777" w:rsidR="0046773D" w:rsidRPr="00B4181B" w:rsidRDefault="0046773D" w:rsidP="00D06390">
      <w:pPr>
        <w:autoSpaceDE w:val="0"/>
        <w:autoSpaceDN w:val="0"/>
        <w:adjustRightInd w:val="0"/>
        <w:spacing w:line="240" w:lineRule="auto"/>
        <w:ind w:firstLine="567"/>
        <w:rPr>
          <w:rFonts w:ascii="Arial" w:hAnsi="Arial" w:cs="Arial"/>
          <w:sz w:val="24"/>
          <w:szCs w:val="24"/>
        </w:rPr>
      </w:pPr>
    </w:p>
    <w:p w14:paraId="0E69066E" w14:textId="79EF9A8C" w:rsidR="00D0081D" w:rsidRPr="00B4181B" w:rsidRDefault="0046773D" w:rsidP="00D0081D">
      <w:pPr>
        <w:autoSpaceDE w:val="0"/>
        <w:autoSpaceDN w:val="0"/>
        <w:adjustRightInd w:val="0"/>
        <w:spacing w:line="240" w:lineRule="auto"/>
        <w:ind w:firstLine="567"/>
        <w:rPr>
          <w:rFonts w:ascii="Arial" w:hAnsi="Arial" w:cs="Arial"/>
          <w:color w:val="000000"/>
          <w:sz w:val="24"/>
          <w:szCs w:val="24"/>
        </w:rPr>
      </w:pPr>
      <w:r w:rsidRPr="00B4181B">
        <w:rPr>
          <w:rFonts w:ascii="Arial" w:hAnsi="Arial" w:cs="Arial"/>
          <w:sz w:val="24"/>
          <w:szCs w:val="24"/>
        </w:rPr>
        <w:t>Informações adicionais, dúvidas e pedidos de esclarecimentos/impugnações</w:t>
      </w:r>
      <w:r w:rsidR="00D0081D">
        <w:rPr>
          <w:rFonts w:ascii="Arial" w:hAnsi="Arial" w:cs="Arial"/>
          <w:sz w:val="24"/>
          <w:szCs w:val="24"/>
        </w:rPr>
        <w:t xml:space="preserve">, assim como </w:t>
      </w:r>
      <w:r w:rsidR="00D0081D" w:rsidRPr="00B4181B">
        <w:rPr>
          <w:rFonts w:ascii="Arial" w:hAnsi="Arial" w:cs="Arial"/>
          <w:color w:val="000000"/>
          <w:sz w:val="24"/>
          <w:szCs w:val="24"/>
        </w:rPr>
        <w:t xml:space="preserve">manifestações de interesse e envio de </w:t>
      </w:r>
      <w:r w:rsidR="001B0154">
        <w:rPr>
          <w:rFonts w:ascii="Arial" w:hAnsi="Arial" w:cs="Arial"/>
          <w:color w:val="000000"/>
          <w:sz w:val="24"/>
          <w:szCs w:val="24"/>
        </w:rPr>
        <w:t>propostas</w:t>
      </w:r>
      <w:r w:rsidR="00D0081D" w:rsidRPr="00B4181B">
        <w:rPr>
          <w:rFonts w:ascii="Arial" w:hAnsi="Arial" w:cs="Arial"/>
          <w:color w:val="000000"/>
          <w:sz w:val="24"/>
          <w:szCs w:val="24"/>
        </w:rPr>
        <w:t xml:space="preserve">, acompanhados de todos os documentos previstos no art. 68 da Lei n.º 14.133/21, deverão ser enviados para o e-mail: </w:t>
      </w:r>
      <w:hyperlink r:id="rId9" w:history="1">
        <w:r w:rsidR="00D0081D" w:rsidRPr="00B4181B">
          <w:rPr>
            <w:rStyle w:val="Hyperlink"/>
            <w:rFonts w:ascii="Arial" w:hAnsi="Arial" w:cs="Arial"/>
            <w:b/>
            <w:sz w:val="24"/>
            <w:szCs w:val="24"/>
          </w:rPr>
          <w:t>licitacoes@pinheiromachado.rs.gov.br</w:t>
        </w:r>
      </w:hyperlink>
      <w:r w:rsidR="00D0081D" w:rsidRPr="00B4181B">
        <w:rPr>
          <w:rFonts w:ascii="Arial" w:hAnsi="Arial" w:cs="Arial"/>
          <w:color w:val="000000"/>
          <w:sz w:val="24"/>
          <w:szCs w:val="24"/>
        </w:rPr>
        <w:t xml:space="preserve">, até o dia </w:t>
      </w:r>
      <w:r w:rsidR="00397AA5">
        <w:rPr>
          <w:rFonts w:ascii="Arial" w:hAnsi="Arial" w:cs="Arial"/>
          <w:color w:val="000000"/>
          <w:sz w:val="24"/>
          <w:szCs w:val="24"/>
        </w:rPr>
        <w:t>26</w:t>
      </w:r>
      <w:r w:rsidR="00D0081D" w:rsidRPr="00B4181B">
        <w:rPr>
          <w:rFonts w:ascii="Arial" w:hAnsi="Arial" w:cs="Arial"/>
          <w:color w:val="000000"/>
          <w:sz w:val="24"/>
          <w:szCs w:val="24"/>
        </w:rPr>
        <w:t xml:space="preserve"> de outubro de 2023.</w:t>
      </w:r>
    </w:p>
    <w:p w14:paraId="64625E29" w14:textId="77777777" w:rsidR="00D0081D" w:rsidRDefault="00D0081D" w:rsidP="00B4181B">
      <w:pPr>
        <w:autoSpaceDE w:val="0"/>
        <w:autoSpaceDN w:val="0"/>
        <w:adjustRightInd w:val="0"/>
        <w:spacing w:line="240" w:lineRule="auto"/>
        <w:ind w:firstLine="567"/>
        <w:rPr>
          <w:rFonts w:ascii="Arial" w:hAnsi="Arial" w:cs="Arial"/>
          <w:color w:val="000000"/>
          <w:sz w:val="24"/>
          <w:szCs w:val="24"/>
        </w:rPr>
      </w:pPr>
    </w:p>
    <w:p w14:paraId="0C59F3B6" w14:textId="77777777" w:rsidR="00D06390" w:rsidRDefault="00D06390" w:rsidP="00D06390">
      <w:pPr>
        <w:rPr>
          <w:rFonts w:ascii="Arial" w:hAnsi="Arial" w:cs="Arial"/>
          <w:color w:val="000000"/>
          <w:sz w:val="24"/>
          <w:szCs w:val="24"/>
        </w:rPr>
      </w:pPr>
    </w:p>
    <w:p w14:paraId="71E755CB" w14:textId="77777777" w:rsidR="00D06390" w:rsidRDefault="00D06390" w:rsidP="00D06390">
      <w:pPr>
        <w:jc w:val="center"/>
        <w:rPr>
          <w:rFonts w:ascii="Arial" w:hAnsi="Arial" w:cs="Arial"/>
          <w:color w:val="000000"/>
          <w:sz w:val="24"/>
          <w:szCs w:val="24"/>
        </w:rPr>
      </w:pPr>
    </w:p>
    <w:p w14:paraId="7591CE04" w14:textId="77777777" w:rsidR="00D06390" w:rsidRDefault="00D06390" w:rsidP="00D06390">
      <w:pPr>
        <w:jc w:val="center"/>
        <w:rPr>
          <w:rFonts w:ascii="Arial" w:hAnsi="Arial" w:cs="Arial"/>
          <w:color w:val="000000"/>
          <w:sz w:val="24"/>
          <w:szCs w:val="24"/>
        </w:rPr>
      </w:pPr>
    </w:p>
    <w:p w14:paraId="75996CF4" w14:textId="77777777" w:rsidR="00D06390" w:rsidRDefault="00D06390" w:rsidP="00D06390">
      <w:pPr>
        <w:jc w:val="center"/>
        <w:rPr>
          <w:rFonts w:ascii="Arial" w:hAnsi="Arial" w:cs="Arial"/>
          <w:color w:val="000000"/>
          <w:sz w:val="24"/>
          <w:szCs w:val="24"/>
        </w:rPr>
      </w:pPr>
    </w:p>
    <w:p w14:paraId="52D3544A" w14:textId="0993C4FF" w:rsidR="00D06390" w:rsidRDefault="00B4181B" w:rsidP="00D06390">
      <w:pPr>
        <w:jc w:val="center"/>
        <w:rPr>
          <w:rFonts w:ascii="Arial" w:hAnsi="Arial" w:cs="Arial"/>
          <w:color w:val="000000"/>
          <w:sz w:val="24"/>
          <w:szCs w:val="24"/>
        </w:rPr>
      </w:pPr>
      <w:r>
        <w:rPr>
          <w:rFonts w:ascii="Arial" w:hAnsi="Arial" w:cs="Arial"/>
          <w:color w:val="000000"/>
          <w:sz w:val="24"/>
          <w:szCs w:val="24"/>
        </w:rPr>
        <w:t>Ronaldo Costa Madruga</w:t>
      </w:r>
    </w:p>
    <w:p w14:paraId="3CCFC7D3" w14:textId="2990ED48" w:rsidR="00D06390" w:rsidRDefault="00B4181B" w:rsidP="00D06390">
      <w:pPr>
        <w:jc w:val="center"/>
        <w:rPr>
          <w:rFonts w:ascii="Arial" w:hAnsi="Arial" w:cs="Arial"/>
          <w:color w:val="000000"/>
          <w:sz w:val="24"/>
          <w:szCs w:val="24"/>
        </w:rPr>
      </w:pPr>
      <w:r>
        <w:rPr>
          <w:rFonts w:ascii="Arial" w:hAnsi="Arial" w:cs="Arial"/>
          <w:color w:val="000000"/>
          <w:sz w:val="24"/>
          <w:szCs w:val="24"/>
        </w:rPr>
        <w:t>Prefeito Municipal</w:t>
      </w:r>
    </w:p>
    <w:p w14:paraId="40598565" w14:textId="77777777" w:rsidR="00D06390" w:rsidRDefault="00D06390" w:rsidP="00D06390">
      <w:pPr>
        <w:jc w:val="center"/>
        <w:rPr>
          <w:rFonts w:ascii="Arial" w:hAnsi="Arial" w:cs="Arial"/>
          <w:color w:val="000000"/>
          <w:sz w:val="24"/>
          <w:szCs w:val="24"/>
        </w:rPr>
      </w:pPr>
    </w:p>
    <w:p w14:paraId="455F442A" w14:textId="77777777" w:rsidR="00D06390" w:rsidRDefault="00D06390" w:rsidP="00D06390">
      <w:pPr>
        <w:jc w:val="center"/>
        <w:rPr>
          <w:rFonts w:ascii="Arial" w:hAnsi="Arial" w:cs="Arial"/>
          <w:color w:val="000000"/>
          <w:sz w:val="24"/>
          <w:szCs w:val="24"/>
        </w:rPr>
      </w:pPr>
    </w:p>
    <w:p w14:paraId="72C6E7B4" w14:textId="77777777" w:rsidR="00D06390" w:rsidRDefault="00D06390" w:rsidP="00D06390">
      <w:pPr>
        <w:jc w:val="center"/>
        <w:rPr>
          <w:rFonts w:ascii="Arial" w:hAnsi="Arial" w:cs="Arial"/>
          <w:color w:val="000000"/>
          <w:sz w:val="24"/>
          <w:szCs w:val="24"/>
        </w:rPr>
      </w:pPr>
    </w:p>
    <w:p w14:paraId="53B3EC89" w14:textId="77777777" w:rsidR="00D06390" w:rsidRDefault="00D06390" w:rsidP="00D06390">
      <w:pPr>
        <w:jc w:val="center"/>
        <w:rPr>
          <w:rFonts w:ascii="Arial" w:hAnsi="Arial" w:cs="Arial"/>
          <w:color w:val="000000"/>
          <w:sz w:val="24"/>
          <w:szCs w:val="24"/>
        </w:rPr>
      </w:pPr>
    </w:p>
    <w:p w14:paraId="38861F42" w14:textId="77777777" w:rsidR="00D06390" w:rsidRDefault="00D06390" w:rsidP="00D06390">
      <w:pPr>
        <w:jc w:val="center"/>
        <w:rPr>
          <w:rFonts w:ascii="Arial" w:hAnsi="Arial" w:cs="Arial"/>
          <w:color w:val="000000"/>
          <w:sz w:val="24"/>
          <w:szCs w:val="24"/>
        </w:rPr>
      </w:pPr>
    </w:p>
    <w:p w14:paraId="0C69F881" w14:textId="77777777" w:rsidR="00D06390" w:rsidRDefault="00D06390" w:rsidP="00D06390">
      <w:pPr>
        <w:jc w:val="center"/>
        <w:rPr>
          <w:rFonts w:ascii="Arial" w:hAnsi="Arial" w:cs="Arial"/>
          <w:color w:val="000000"/>
          <w:sz w:val="24"/>
          <w:szCs w:val="24"/>
        </w:rPr>
      </w:pPr>
    </w:p>
    <w:p w14:paraId="586F11F4" w14:textId="77777777" w:rsidR="00D06390" w:rsidRDefault="00D06390" w:rsidP="00D06390">
      <w:pPr>
        <w:jc w:val="center"/>
        <w:rPr>
          <w:rFonts w:ascii="Arial" w:hAnsi="Arial" w:cs="Arial"/>
          <w:color w:val="000000"/>
          <w:sz w:val="24"/>
          <w:szCs w:val="24"/>
        </w:rPr>
      </w:pPr>
    </w:p>
    <w:p w14:paraId="3810941C" w14:textId="77777777" w:rsidR="00D06390" w:rsidRDefault="00D06390" w:rsidP="00D06390">
      <w:pPr>
        <w:jc w:val="center"/>
        <w:rPr>
          <w:rFonts w:ascii="Arial" w:hAnsi="Arial" w:cs="Arial"/>
          <w:color w:val="000000"/>
          <w:sz w:val="24"/>
          <w:szCs w:val="24"/>
        </w:rPr>
      </w:pPr>
    </w:p>
    <w:p w14:paraId="6F0EC12C" w14:textId="77777777" w:rsidR="00D06390" w:rsidRDefault="00D06390" w:rsidP="00D06390">
      <w:pPr>
        <w:jc w:val="center"/>
        <w:rPr>
          <w:rFonts w:ascii="Arial" w:hAnsi="Arial" w:cs="Arial"/>
          <w:color w:val="000000"/>
          <w:sz w:val="24"/>
          <w:szCs w:val="24"/>
        </w:rPr>
      </w:pPr>
    </w:p>
    <w:p w14:paraId="2415AE5F" w14:textId="77777777" w:rsidR="00D06390" w:rsidRDefault="00D06390" w:rsidP="00D06390">
      <w:pPr>
        <w:jc w:val="center"/>
        <w:rPr>
          <w:rFonts w:ascii="Arial" w:hAnsi="Arial" w:cs="Arial"/>
          <w:color w:val="000000"/>
          <w:sz w:val="24"/>
          <w:szCs w:val="24"/>
        </w:rPr>
      </w:pPr>
    </w:p>
    <w:p w14:paraId="6ECF2FE0" w14:textId="77777777" w:rsidR="00D06390" w:rsidRDefault="00D06390" w:rsidP="00D06390">
      <w:pPr>
        <w:jc w:val="center"/>
        <w:rPr>
          <w:rFonts w:ascii="Arial" w:hAnsi="Arial" w:cs="Arial"/>
          <w:color w:val="000000"/>
          <w:sz w:val="24"/>
          <w:szCs w:val="24"/>
        </w:rPr>
      </w:pPr>
    </w:p>
    <w:p w14:paraId="1D6C9B83" w14:textId="77777777" w:rsidR="00D06390" w:rsidRDefault="00D06390" w:rsidP="00D06390">
      <w:pPr>
        <w:jc w:val="center"/>
        <w:rPr>
          <w:rFonts w:ascii="Arial" w:hAnsi="Arial" w:cs="Arial"/>
          <w:color w:val="000000"/>
          <w:sz w:val="24"/>
          <w:szCs w:val="24"/>
        </w:rPr>
      </w:pPr>
    </w:p>
    <w:p w14:paraId="6A96C315" w14:textId="77777777" w:rsidR="00D06390" w:rsidRDefault="00D06390" w:rsidP="00D06390">
      <w:pPr>
        <w:jc w:val="center"/>
        <w:rPr>
          <w:rFonts w:ascii="Arial" w:hAnsi="Arial" w:cs="Arial"/>
          <w:color w:val="000000"/>
          <w:sz w:val="24"/>
          <w:szCs w:val="24"/>
        </w:rPr>
      </w:pPr>
    </w:p>
    <w:p w14:paraId="34C6FC4F" w14:textId="77777777" w:rsidR="00D06390" w:rsidRDefault="00D06390" w:rsidP="00D06390">
      <w:pPr>
        <w:jc w:val="center"/>
        <w:rPr>
          <w:rFonts w:ascii="Arial" w:hAnsi="Arial" w:cs="Arial"/>
          <w:color w:val="000000"/>
          <w:sz w:val="24"/>
          <w:szCs w:val="24"/>
        </w:rPr>
      </w:pPr>
    </w:p>
    <w:p w14:paraId="50CA29F5" w14:textId="77777777" w:rsidR="00D06390" w:rsidRDefault="00D06390" w:rsidP="00D06390">
      <w:pPr>
        <w:jc w:val="center"/>
        <w:rPr>
          <w:rFonts w:ascii="Arial" w:hAnsi="Arial" w:cs="Arial"/>
          <w:color w:val="000000"/>
          <w:sz w:val="24"/>
          <w:szCs w:val="24"/>
        </w:rPr>
      </w:pPr>
    </w:p>
    <w:p w14:paraId="76B86BE0" w14:textId="77777777" w:rsidR="00D06390" w:rsidRDefault="00D06390" w:rsidP="00D06390">
      <w:pPr>
        <w:jc w:val="center"/>
        <w:rPr>
          <w:rFonts w:ascii="Arial" w:hAnsi="Arial" w:cs="Arial"/>
          <w:color w:val="000000"/>
          <w:sz w:val="24"/>
          <w:szCs w:val="24"/>
        </w:rPr>
      </w:pPr>
    </w:p>
    <w:p w14:paraId="1C0F6258" w14:textId="77777777" w:rsidR="00D06390" w:rsidRPr="000F565A" w:rsidRDefault="00D06390" w:rsidP="00D06390">
      <w:pPr>
        <w:jc w:val="center"/>
        <w:rPr>
          <w:rFonts w:ascii="Arial" w:hAnsi="Arial" w:cs="Arial"/>
          <w:color w:val="000000"/>
          <w:sz w:val="16"/>
          <w:szCs w:val="16"/>
        </w:rPr>
      </w:pPr>
    </w:p>
    <w:p w14:paraId="70AF14AA" w14:textId="0B25B149" w:rsidR="0046773D" w:rsidRPr="000F565A" w:rsidRDefault="0046773D" w:rsidP="000F565A">
      <w:pPr>
        <w:pStyle w:val="Ttulo2"/>
        <w:numPr>
          <w:ilvl w:val="0"/>
          <w:numId w:val="0"/>
        </w:numPr>
        <w:spacing w:line="388" w:lineRule="auto"/>
        <w:ind w:right="-2"/>
        <w:jc w:val="center"/>
        <w:rPr>
          <w:rFonts w:ascii="Arial" w:hAnsi="Arial" w:cs="Arial"/>
          <w:sz w:val="23"/>
          <w:szCs w:val="23"/>
        </w:rPr>
      </w:pPr>
      <w:r w:rsidRPr="000F565A">
        <w:rPr>
          <w:rFonts w:ascii="Arial" w:hAnsi="Arial" w:cs="Arial"/>
          <w:sz w:val="23"/>
          <w:szCs w:val="23"/>
        </w:rPr>
        <w:t>TERMO DE REFERÊNCIA</w:t>
      </w:r>
      <w:proofErr w:type="gramStart"/>
      <w:r w:rsidR="000F565A" w:rsidRPr="000F565A">
        <w:rPr>
          <w:rFonts w:ascii="Arial" w:hAnsi="Arial" w:cs="Arial"/>
          <w:sz w:val="23"/>
          <w:szCs w:val="23"/>
        </w:rPr>
        <w:t xml:space="preserve">  </w:t>
      </w:r>
      <w:proofErr w:type="gramEnd"/>
      <w:r w:rsidR="000F565A" w:rsidRPr="000F565A">
        <w:rPr>
          <w:rFonts w:ascii="Arial" w:hAnsi="Arial" w:cs="Arial"/>
          <w:sz w:val="23"/>
          <w:szCs w:val="23"/>
        </w:rPr>
        <w:t xml:space="preserve">- </w:t>
      </w:r>
      <w:r w:rsidRPr="000F565A">
        <w:rPr>
          <w:rFonts w:ascii="Arial" w:hAnsi="Arial" w:cs="Arial"/>
          <w:sz w:val="23"/>
          <w:szCs w:val="23"/>
        </w:rPr>
        <w:t>DISPENSA</w:t>
      </w:r>
      <w:r w:rsidRPr="000F565A">
        <w:rPr>
          <w:rFonts w:ascii="Arial" w:hAnsi="Arial" w:cs="Arial"/>
          <w:spacing w:val="-5"/>
          <w:sz w:val="23"/>
          <w:szCs w:val="23"/>
        </w:rPr>
        <w:t xml:space="preserve"> </w:t>
      </w:r>
      <w:r w:rsidRPr="000F565A">
        <w:rPr>
          <w:rFonts w:ascii="Arial" w:hAnsi="Arial" w:cs="Arial"/>
          <w:sz w:val="23"/>
          <w:szCs w:val="23"/>
        </w:rPr>
        <w:t>DE</w:t>
      </w:r>
      <w:r w:rsidRPr="000F565A">
        <w:rPr>
          <w:rFonts w:ascii="Arial" w:hAnsi="Arial" w:cs="Arial"/>
          <w:spacing w:val="-5"/>
          <w:sz w:val="23"/>
          <w:szCs w:val="23"/>
        </w:rPr>
        <w:t xml:space="preserve"> </w:t>
      </w:r>
      <w:r w:rsidRPr="000F565A">
        <w:rPr>
          <w:rFonts w:ascii="Arial" w:hAnsi="Arial" w:cs="Arial"/>
          <w:sz w:val="23"/>
          <w:szCs w:val="23"/>
        </w:rPr>
        <w:t>LICITAÇÃO</w:t>
      </w:r>
      <w:r w:rsidRPr="000F565A">
        <w:rPr>
          <w:rFonts w:ascii="Arial" w:hAnsi="Arial" w:cs="Arial"/>
          <w:spacing w:val="-5"/>
          <w:sz w:val="23"/>
          <w:szCs w:val="23"/>
        </w:rPr>
        <w:t xml:space="preserve"> </w:t>
      </w:r>
      <w:r w:rsidRPr="000F565A">
        <w:rPr>
          <w:rFonts w:ascii="Arial" w:hAnsi="Arial" w:cs="Arial"/>
          <w:sz w:val="23"/>
          <w:szCs w:val="23"/>
        </w:rPr>
        <w:t>nº</w:t>
      </w:r>
      <w:r w:rsidRPr="000F565A">
        <w:rPr>
          <w:rFonts w:ascii="Arial" w:hAnsi="Arial" w:cs="Arial"/>
          <w:spacing w:val="-5"/>
          <w:sz w:val="23"/>
          <w:szCs w:val="23"/>
        </w:rPr>
        <w:t xml:space="preserve"> </w:t>
      </w:r>
      <w:r w:rsidR="00B4181B" w:rsidRPr="000F565A">
        <w:rPr>
          <w:rFonts w:ascii="Arial" w:hAnsi="Arial" w:cs="Arial"/>
          <w:sz w:val="23"/>
          <w:szCs w:val="23"/>
        </w:rPr>
        <w:t>2</w:t>
      </w:r>
      <w:r w:rsidR="00FA228D" w:rsidRPr="000F565A">
        <w:rPr>
          <w:rFonts w:ascii="Arial" w:hAnsi="Arial" w:cs="Arial"/>
          <w:sz w:val="23"/>
          <w:szCs w:val="23"/>
        </w:rPr>
        <w:t>47</w:t>
      </w:r>
      <w:r w:rsidR="00B4181B" w:rsidRPr="000F565A">
        <w:rPr>
          <w:rFonts w:ascii="Arial" w:hAnsi="Arial" w:cs="Arial"/>
          <w:sz w:val="23"/>
          <w:szCs w:val="23"/>
        </w:rPr>
        <w:t>/2023</w:t>
      </w:r>
    </w:p>
    <w:p w14:paraId="07B89F51" w14:textId="77777777" w:rsidR="0046773D" w:rsidRPr="000F565A" w:rsidRDefault="0046773D" w:rsidP="0046773D">
      <w:pPr>
        <w:pStyle w:val="Corpodetexto"/>
        <w:spacing w:before="10"/>
        <w:rPr>
          <w:rFonts w:ascii="Arial" w:hAnsi="Arial" w:cs="Arial"/>
          <w:b/>
          <w:sz w:val="16"/>
          <w:szCs w:val="16"/>
        </w:rPr>
      </w:pPr>
    </w:p>
    <w:p w14:paraId="242B23BE" w14:textId="3B611E27" w:rsidR="0046773D" w:rsidRPr="000F565A" w:rsidRDefault="0046773D" w:rsidP="001D634D">
      <w:pPr>
        <w:pStyle w:val="PargrafodaLista"/>
        <w:widowControl w:val="0"/>
        <w:numPr>
          <w:ilvl w:val="0"/>
          <w:numId w:val="24"/>
        </w:numPr>
        <w:tabs>
          <w:tab w:val="left" w:pos="709"/>
        </w:tabs>
        <w:autoSpaceDE w:val="0"/>
        <w:autoSpaceDN w:val="0"/>
        <w:spacing w:line="276" w:lineRule="auto"/>
        <w:ind w:left="0" w:right="133" w:firstLine="0"/>
        <w:contextualSpacing w:val="0"/>
        <w:jc w:val="both"/>
        <w:rPr>
          <w:rFonts w:ascii="Arial" w:hAnsi="Arial" w:cs="Arial"/>
          <w:sz w:val="23"/>
          <w:szCs w:val="23"/>
        </w:rPr>
      </w:pPr>
      <w:r w:rsidRPr="000F565A">
        <w:rPr>
          <w:rFonts w:ascii="Arial" w:hAnsi="Arial" w:cs="Arial"/>
          <w:b/>
          <w:sz w:val="23"/>
          <w:szCs w:val="23"/>
        </w:rPr>
        <w:t>OBJETO:</w:t>
      </w:r>
      <w:r w:rsidRPr="000F565A">
        <w:rPr>
          <w:rFonts w:ascii="Arial" w:hAnsi="Arial" w:cs="Arial"/>
          <w:b/>
          <w:spacing w:val="-9"/>
          <w:sz w:val="23"/>
          <w:szCs w:val="23"/>
        </w:rPr>
        <w:t xml:space="preserve"> </w:t>
      </w:r>
      <w:r w:rsidR="00653290" w:rsidRPr="000F565A">
        <w:rPr>
          <w:rFonts w:ascii="Arial" w:hAnsi="Arial" w:cs="Arial"/>
          <w:sz w:val="23"/>
          <w:szCs w:val="23"/>
        </w:rPr>
        <w:t>CONTRATAÇÃO DE EMPRESA PARA LOCAÇÃO IMPRESSORAS MULTIFUNCIONAIS, PARA SUPRIR AS NECESSIDADES DAS SECRETARIAS MUNICIPAIS, conforme condições, quantidades e exigências estabelecidas neste instru</w:t>
      </w:r>
      <w:r w:rsidR="00642368" w:rsidRPr="000F565A">
        <w:rPr>
          <w:rFonts w:ascii="Arial" w:hAnsi="Arial" w:cs="Arial"/>
          <w:sz w:val="23"/>
          <w:szCs w:val="23"/>
        </w:rPr>
        <w:t>mento.</w:t>
      </w:r>
      <w:r w:rsidR="0049387E" w:rsidRPr="000F565A">
        <w:rPr>
          <w:rFonts w:ascii="Arial" w:hAnsi="Arial" w:cs="Arial"/>
          <w:sz w:val="23"/>
          <w:szCs w:val="23"/>
        </w:rPr>
        <w:t xml:space="preserve"> O julgamento será pelo critério Global.</w:t>
      </w:r>
    </w:p>
    <w:p w14:paraId="7D66C17A" w14:textId="3C8E986A" w:rsidR="00141B30" w:rsidRPr="000F565A" w:rsidRDefault="00141B30" w:rsidP="00141B30">
      <w:pPr>
        <w:pStyle w:val="PargrafodaLista"/>
        <w:widowControl w:val="0"/>
        <w:numPr>
          <w:ilvl w:val="1"/>
          <w:numId w:val="29"/>
        </w:numPr>
        <w:tabs>
          <w:tab w:val="left" w:pos="709"/>
        </w:tabs>
        <w:autoSpaceDE w:val="0"/>
        <w:autoSpaceDN w:val="0"/>
        <w:spacing w:line="276" w:lineRule="auto"/>
        <w:ind w:right="133"/>
        <w:contextualSpacing w:val="0"/>
        <w:rPr>
          <w:rFonts w:ascii="Arial" w:hAnsi="Arial" w:cs="Arial"/>
          <w:sz w:val="23"/>
          <w:szCs w:val="23"/>
        </w:rPr>
      </w:pPr>
      <w:r w:rsidRPr="000F565A">
        <w:rPr>
          <w:rFonts w:ascii="Arial" w:hAnsi="Arial" w:cs="Arial"/>
          <w:sz w:val="23"/>
          <w:szCs w:val="23"/>
        </w:rPr>
        <w:t>Quadro demonstrativo:</w:t>
      </w:r>
    </w:p>
    <w:tbl>
      <w:tblPr>
        <w:tblStyle w:val="Tabelacomgrade"/>
        <w:tblW w:w="0" w:type="auto"/>
        <w:tblInd w:w="108" w:type="dxa"/>
        <w:tblLayout w:type="fixed"/>
        <w:tblLook w:val="04A0" w:firstRow="1" w:lastRow="0" w:firstColumn="1" w:lastColumn="0" w:noHBand="0" w:noVBand="1"/>
      </w:tblPr>
      <w:tblGrid>
        <w:gridCol w:w="851"/>
        <w:gridCol w:w="5670"/>
        <w:gridCol w:w="784"/>
        <w:gridCol w:w="1484"/>
        <w:gridCol w:w="1523"/>
      </w:tblGrid>
      <w:tr w:rsidR="00141B30" w14:paraId="70D298D8" w14:textId="77777777" w:rsidTr="00ED78A1">
        <w:tc>
          <w:tcPr>
            <w:tcW w:w="851" w:type="dxa"/>
          </w:tcPr>
          <w:p w14:paraId="6A3C9C47" w14:textId="39F4D5FB" w:rsidR="00141B30" w:rsidRPr="00ED78A1" w:rsidRDefault="00141B30" w:rsidP="00141B30">
            <w:pPr>
              <w:pStyle w:val="PargrafodaLista"/>
              <w:widowControl w:val="0"/>
              <w:tabs>
                <w:tab w:val="left" w:pos="709"/>
              </w:tabs>
              <w:autoSpaceDE w:val="0"/>
              <w:autoSpaceDN w:val="0"/>
              <w:spacing w:line="276" w:lineRule="auto"/>
              <w:ind w:left="0" w:right="133"/>
              <w:contextualSpacing w:val="0"/>
              <w:rPr>
                <w:rFonts w:ascii="Arial" w:hAnsi="Arial" w:cs="Arial"/>
                <w:sz w:val="20"/>
                <w:szCs w:val="20"/>
              </w:rPr>
            </w:pPr>
            <w:r w:rsidRPr="00ED78A1">
              <w:rPr>
                <w:rFonts w:ascii="Arial" w:hAnsi="Arial" w:cs="Arial"/>
                <w:sz w:val="20"/>
                <w:szCs w:val="20"/>
              </w:rPr>
              <w:t>Item</w:t>
            </w:r>
          </w:p>
        </w:tc>
        <w:tc>
          <w:tcPr>
            <w:tcW w:w="5670" w:type="dxa"/>
          </w:tcPr>
          <w:p w14:paraId="32443BEA" w14:textId="744BF3CF" w:rsidR="00141B30" w:rsidRPr="00ED78A1" w:rsidRDefault="00141B30" w:rsidP="00141B30">
            <w:pPr>
              <w:pStyle w:val="PargrafodaLista"/>
              <w:widowControl w:val="0"/>
              <w:tabs>
                <w:tab w:val="left" w:pos="709"/>
              </w:tabs>
              <w:autoSpaceDE w:val="0"/>
              <w:autoSpaceDN w:val="0"/>
              <w:spacing w:line="276" w:lineRule="auto"/>
              <w:ind w:left="0" w:right="133"/>
              <w:contextualSpacing w:val="0"/>
              <w:rPr>
                <w:rFonts w:ascii="Arial" w:hAnsi="Arial" w:cs="Arial"/>
                <w:sz w:val="20"/>
                <w:szCs w:val="20"/>
              </w:rPr>
            </w:pPr>
            <w:r w:rsidRPr="00ED78A1">
              <w:rPr>
                <w:rFonts w:ascii="Arial" w:hAnsi="Arial" w:cs="Arial"/>
                <w:sz w:val="20"/>
                <w:szCs w:val="20"/>
              </w:rPr>
              <w:t>Descrição</w:t>
            </w:r>
          </w:p>
        </w:tc>
        <w:tc>
          <w:tcPr>
            <w:tcW w:w="784" w:type="dxa"/>
          </w:tcPr>
          <w:p w14:paraId="7EBB5DF7" w14:textId="1C87DB87" w:rsidR="00141B30" w:rsidRPr="00ED78A1" w:rsidRDefault="00141B30" w:rsidP="00141B30">
            <w:pPr>
              <w:pStyle w:val="PargrafodaLista"/>
              <w:widowControl w:val="0"/>
              <w:tabs>
                <w:tab w:val="left" w:pos="709"/>
              </w:tabs>
              <w:autoSpaceDE w:val="0"/>
              <w:autoSpaceDN w:val="0"/>
              <w:spacing w:line="276" w:lineRule="auto"/>
              <w:ind w:left="0" w:right="133"/>
              <w:contextualSpacing w:val="0"/>
              <w:rPr>
                <w:rFonts w:ascii="Arial" w:hAnsi="Arial" w:cs="Arial"/>
                <w:sz w:val="20"/>
                <w:szCs w:val="20"/>
              </w:rPr>
            </w:pPr>
            <w:proofErr w:type="spellStart"/>
            <w:r w:rsidRPr="00ED78A1">
              <w:rPr>
                <w:rFonts w:ascii="Arial" w:hAnsi="Arial" w:cs="Arial"/>
                <w:sz w:val="20"/>
                <w:szCs w:val="20"/>
              </w:rPr>
              <w:t>Qtd</w:t>
            </w:r>
            <w:proofErr w:type="spellEnd"/>
          </w:p>
        </w:tc>
        <w:tc>
          <w:tcPr>
            <w:tcW w:w="1484" w:type="dxa"/>
          </w:tcPr>
          <w:p w14:paraId="7510C463" w14:textId="25671D22" w:rsidR="00141B30" w:rsidRPr="00ED78A1" w:rsidRDefault="00141B30"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sz w:val="20"/>
                <w:szCs w:val="20"/>
              </w:rPr>
            </w:pPr>
            <w:r w:rsidRPr="00ED78A1">
              <w:rPr>
                <w:rFonts w:ascii="Arial" w:hAnsi="Arial" w:cs="Arial"/>
                <w:sz w:val="20"/>
                <w:szCs w:val="20"/>
              </w:rPr>
              <w:t xml:space="preserve">Valor </w:t>
            </w:r>
            <w:proofErr w:type="spellStart"/>
            <w:r w:rsidRPr="00ED78A1">
              <w:rPr>
                <w:rFonts w:ascii="Arial" w:hAnsi="Arial" w:cs="Arial"/>
                <w:sz w:val="20"/>
                <w:szCs w:val="20"/>
              </w:rPr>
              <w:t>unit</w:t>
            </w:r>
            <w:proofErr w:type="spellEnd"/>
            <w:r w:rsidRPr="00ED78A1">
              <w:rPr>
                <w:rFonts w:ascii="Arial" w:hAnsi="Arial" w:cs="Arial"/>
                <w:sz w:val="20"/>
                <w:szCs w:val="20"/>
              </w:rPr>
              <w:t xml:space="preserve">. </w:t>
            </w:r>
            <w:proofErr w:type="gramStart"/>
            <w:r w:rsidR="005B2D99" w:rsidRPr="00ED78A1">
              <w:rPr>
                <w:rFonts w:ascii="Arial" w:hAnsi="Arial" w:cs="Arial"/>
                <w:sz w:val="20"/>
                <w:szCs w:val="20"/>
              </w:rPr>
              <w:t>M</w:t>
            </w:r>
            <w:r w:rsidRPr="00ED78A1">
              <w:rPr>
                <w:rFonts w:ascii="Arial" w:hAnsi="Arial" w:cs="Arial"/>
                <w:sz w:val="20"/>
                <w:szCs w:val="20"/>
              </w:rPr>
              <w:t>ensal</w:t>
            </w:r>
            <w:r w:rsidR="005B2D99" w:rsidRPr="00ED78A1">
              <w:rPr>
                <w:rFonts w:ascii="Arial" w:hAnsi="Arial" w:cs="Arial"/>
                <w:sz w:val="20"/>
                <w:szCs w:val="20"/>
              </w:rPr>
              <w:t>(</w:t>
            </w:r>
            <w:proofErr w:type="gramEnd"/>
            <w:r w:rsidR="005B2D99" w:rsidRPr="00ED78A1">
              <w:rPr>
                <w:rFonts w:ascii="Arial" w:hAnsi="Arial" w:cs="Arial"/>
                <w:sz w:val="20"/>
                <w:szCs w:val="20"/>
              </w:rPr>
              <w:t>R$)</w:t>
            </w:r>
          </w:p>
        </w:tc>
        <w:tc>
          <w:tcPr>
            <w:tcW w:w="1523" w:type="dxa"/>
          </w:tcPr>
          <w:p w14:paraId="1F4B0D51" w14:textId="13B868FF" w:rsidR="00141B30" w:rsidRPr="00ED78A1" w:rsidRDefault="00141B30"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sz w:val="20"/>
                <w:szCs w:val="20"/>
              </w:rPr>
            </w:pPr>
            <w:r w:rsidRPr="00ED78A1">
              <w:rPr>
                <w:rFonts w:ascii="Arial" w:hAnsi="Arial" w:cs="Arial"/>
                <w:sz w:val="20"/>
                <w:szCs w:val="20"/>
              </w:rPr>
              <w:t xml:space="preserve">Valor </w:t>
            </w:r>
            <w:proofErr w:type="spellStart"/>
            <w:r w:rsidRPr="00ED78A1">
              <w:rPr>
                <w:rFonts w:ascii="Arial" w:hAnsi="Arial" w:cs="Arial"/>
                <w:sz w:val="20"/>
                <w:szCs w:val="20"/>
              </w:rPr>
              <w:t>unit</w:t>
            </w:r>
            <w:proofErr w:type="spellEnd"/>
            <w:r w:rsidRPr="00ED78A1">
              <w:rPr>
                <w:rFonts w:ascii="Arial" w:hAnsi="Arial" w:cs="Arial"/>
                <w:sz w:val="20"/>
                <w:szCs w:val="20"/>
              </w:rPr>
              <w:t xml:space="preserve">. </w:t>
            </w:r>
            <w:proofErr w:type="gramStart"/>
            <w:r w:rsidRPr="00ED78A1">
              <w:rPr>
                <w:rFonts w:ascii="Arial" w:hAnsi="Arial" w:cs="Arial"/>
                <w:sz w:val="20"/>
                <w:szCs w:val="20"/>
              </w:rPr>
              <w:t>anual</w:t>
            </w:r>
            <w:proofErr w:type="gramEnd"/>
            <w:r w:rsidR="005B2D99" w:rsidRPr="00ED78A1">
              <w:rPr>
                <w:rFonts w:ascii="Arial" w:hAnsi="Arial" w:cs="Arial"/>
                <w:sz w:val="20"/>
                <w:szCs w:val="20"/>
              </w:rPr>
              <w:t>(R$)</w:t>
            </w:r>
          </w:p>
        </w:tc>
      </w:tr>
      <w:tr w:rsidR="00141B30" w14:paraId="7DE7DCC4" w14:textId="77777777" w:rsidTr="00ED78A1">
        <w:tc>
          <w:tcPr>
            <w:tcW w:w="851" w:type="dxa"/>
          </w:tcPr>
          <w:p w14:paraId="5A3E8E81" w14:textId="00C1CE49" w:rsidR="00141B30" w:rsidRDefault="00141B30" w:rsidP="00141B30">
            <w:pPr>
              <w:pStyle w:val="PargrafodaLista"/>
              <w:widowControl w:val="0"/>
              <w:tabs>
                <w:tab w:val="left" w:pos="709"/>
              </w:tabs>
              <w:autoSpaceDE w:val="0"/>
              <w:autoSpaceDN w:val="0"/>
              <w:spacing w:line="276" w:lineRule="auto"/>
              <w:ind w:left="0" w:right="133"/>
              <w:contextualSpacing w:val="0"/>
              <w:rPr>
                <w:rFonts w:ascii="Arial" w:hAnsi="Arial" w:cs="Arial"/>
              </w:rPr>
            </w:pPr>
            <w:r>
              <w:rPr>
                <w:rFonts w:ascii="Arial" w:hAnsi="Arial" w:cs="Arial"/>
              </w:rPr>
              <w:t>1</w:t>
            </w:r>
          </w:p>
        </w:tc>
        <w:tc>
          <w:tcPr>
            <w:tcW w:w="5670" w:type="dxa"/>
          </w:tcPr>
          <w:p w14:paraId="2CEDC441" w14:textId="14C7320E" w:rsidR="00141B30" w:rsidRPr="005B2D99" w:rsidRDefault="005B2D99" w:rsidP="00326FFC">
            <w:pPr>
              <w:pStyle w:val="PargrafodaLista"/>
              <w:widowControl w:val="0"/>
              <w:tabs>
                <w:tab w:val="left" w:pos="709"/>
              </w:tabs>
              <w:autoSpaceDE w:val="0"/>
              <w:autoSpaceDN w:val="0"/>
              <w:spacing w:line="276" w:lineRule="auto"/>
              <w:ind w:left="0" w:right="133"/>
              <w:contextualSpacing w:val="0"/>
              <w:jc w:val="both"/>
              <w:rPr>
                <w:rFonts w:ascii="Arial" w:hAnsi="Arial" w:cs="Arial"/>
              </w:rPr>
            </w:pPr>
            <w:r w:rsidRPr="005B2D99">
              <w:rPr>
                <w:rFonts w:ascii="Arial" w:hAnsi="Arial" w:cs="Arial"/>
              </w:rPr>
              <w:t>Locação de impressoras multifuncionais;</w:t>
            </w:r>
            <w:r w:rsidR="00326FFC">
              <w:rPr>
                <w:rFonts w:ascii="Arial" w:hAnsi="Arial" w:cs="Arial"/>
              </w:rPr>
              <w:t xml:space="preserve"> Estimativa de 5000 impressões/mês</w:t>
            </w:r>
            <w:r w:rsidR="00ED78A1">
              <w:rPr>
                <w:rFonts w:ascii="Arial" w:hAnsi="Arial" w:cs="Arial"/>
              </w:rPr>
              <w:t>/máquina</w:t>
            </w:r>
            <w:r w:rsidR="00326FFC">
              <w:rPr>
                <w:rFonts w:ascii="Arial" w:hAnsi="Arial" w:cs="Arial"/>
              </w:rPr>
              <w:t>;</w:t>
            </w:r>
            <w:proofErr w:type="gramStart"/>
            <w:r w:rsidR="00326FFC">
              <w:rPr>
                <w:rFonts w:ascii="Arial" w:hAnsi="Arial" w:cs="Arial"/>
              </w:rPr>
              <w:t xml:space="preserve"> </w:t>
            </w:r>
            <w:r w:rsidR="00141B30" w:rsidRPr="005B2D99">
              <w:rPr>
                <w:rFonts w:ascii="Arial" w:hAnsi="Arial" w:cs="Arial"/>
              </w:rPr>
              <w:t xml:space="preserve"> </w:t>
            </w:r>
            <w:proofErr w:type="gramEnd"/>
            <w:r w:rsidR="00141B30" w:rsidRPr="005B2D99">
              <w:rPr>
                <w:rFonts w:ascii="Arial" w:hAnsi="Arial" w:cs="Arial"/>
              </w:rPr>
              <w:t xml:space="preserve">Qualidade de impressão preto </w:t>
            </w:r>
            <w:r w:rsidRPr="005B2D99">
              <w:rPr>
                <w:rFonts w:ascii="Arial" w:hAnsi="Arial" w:cs="Arial"/>
              </w:rPr>
              <w:t>:</w:t>
            </w:r>
            <w:r w:rsidR="00141B30" w:rsidRPr="005B2D99">
              <w:rPr>
                <w:rFonts w:ascii="Arial" w:hAnsi="Arial" w:cs="Arial"/>
              </w:rPr>
              <w:t xml:space="preserve"> 600 x 600 </w:t>
            </w:r>
            <w:proofErr w:type="spellStart"/>
            <w:r w:rsidR="00141B30" w:rsidRPr="005B2D99">
              <w:rPr>
                <w:rFonts w:ascii="Arial" w:hAnsi="Arial" w:cs="Arial"/>
              </w:rPr>
              <w:t>dpi</w:t>
            </w:r>
            <w:proofErr w:type="spellEnd"/>
            <w:r w:rsidRPr="005B2D99">
              <w:rPr>
                <w:rFonts w:ascii="Arial" w:hAnsi="Arial" w:cs="Arial"/>
              </w:rPr>
              <w:t xml:space="preserve">; </w:t>
            </w:r>
            <w:r w:rsidR="00326FFC">
              <w:rPr>
                <w:rFonts w:ascii="Arial" w:hAnsi="Arial" w:cs="Arial"/>
              </w:rPr>
              <w:t>velocidade de impressão</w:t>
            </w:r>
            <w:r w:rsidRPr="005B2D99">
              <w:rPr>
                <w:rFonts w:ascii="Arial" w:hAnsi="Arial" w:cs="Arial"/>
              </w:rPr>
              <w:t>:</w:t>
            </w:r>
            <w:r w:rsidR="00141B30" w:rsidRPr="005B2D99">
              <w:rPr>
                <w:rFonts w:ascii="Arial" w:hAnsi="Arial" w:cs="Arial"/>
              </w:rPr>
              <w:t xml:space="preserve"> </w:t>
            </w:r>
            <w:r w:rsidRPr="005B2D99">
              <w:rPr>
                <w:rFonts w:ascii="Arial" w:hAnsi="Arial" w:cs="Arial"/>
              </w:rPr>
              <w:t>18ppm;</w:t>
            </w:r>
            <w:r w:rsidR="00141B30" w:rsidRPr="005B2D99">
              <w:rPr>
                <w:rFonts w:ascii="Arial" w:hAnsi="Arial" w:cs="Arial"/>
              </w:rPr>
              <w:t xml:space="preserve"> </w:t>
            </w:r>
            <w:r w:rsidRPr="005B2D99">
              <w:rPr>
                <w:rFonts w:ascii="Arial" w:hAnsi="Arial" w:cs="Arial"/>
              </w:rPr>
              <w:t>tamanho do papel: ofício</w:t>
            </w:r>
            <w:r w:rsidR="00141B30" w:rsidRPr="005B2D99">
              <w:rPr>
                <w:rFonts w:ascii="Arial" w:hAnsi="Arial" w:cs="Arial"/>
              </w:rPr>
              <w:t>/A4</w:t>
            </w:r>
            <w:r w:rsidRPr="005B2D99">
              <w:rPr>
                <w:rFonts w:ascii="Arial" w:hAnsi="Arial" w:cs="Arial"/>
              </w:rPr>
              <w:t>; bandeja com capacidade mínima para</w:t>
            </w:r>
            <w:r w:rsidR="00141B30" w:rsidRPr="005B2D99">
              <w:rPr>
                <w:rFonts w:ascii="Arial" w:hAnsi="Arial" w:cs="Arial"/>
              </w:rPr>
              <w:t xml:space="preserve"> </w:t>
            </w:r>
            <w:r w:rsidRPr="005B2D99">
              <w:rPr>
                <w:rFonts w:ascii="Arial" w:hAnsi="Arial" w:cs="Arial"/>
              </w:rPr>
              <w:t>1</w:t>
            </w:r>
            <w:r w:rsidR="00141B30" w:rsidRPr="005B2D99">
              <w:rPr>
                <w:rFonts w:ascii="Arial" w:hAnsi="Arial" w:cs="Arial"/>
              </w:rPr>
              <w:t xml:space="preserve">50 </w:t>
            </w:r>
            <w:r w:rsidRPr="005B2D99">
              <w:rPr>
                <w:rFonts w:ascii="Arial" w:hAnsi="Arial" w:cs="Arial"/>
              </w:rPr>
              <w:t>páginas</w:t>
            </w:r>
            <w:r w:rsidR="00141B30" w:rsidRPr="005B2D99">
              <w:rPr>
                <w:rFonts w:ascii="Arial" w:hAnsi="Arial" w:cs="Arial"/>
              </w:rPr>
              <w:t xml:space="preserve">, </w:t>
            </w:r>
            <w:r w:rsidRPr="005B2D99">
              <w:rPr>
                <w:rFonts w:ascii="Arial" w:hAnsi="Arial" w:cs="Arial"/>
              </w:rPr>
              <w:t>Função scanner</w:t>
            </w:r>
            <w:r w:rsidR="00141B30" w:rsidRPr="005B2D99">
              <w:rPr>
                <w:rFonts w:ascii="Arial" w:hAnsi="Arial" w:cs="Arial"/>
              </w:rPr>
              <w:t xml:space="preserve">: </w:t>
            </w:r>
            <w:r w:rsidRPr="005B2D99">
              <w:rPr>
                <w:rFonts w:ascii="Arial" w:hAnsi="Arial" w:cs="Arial"/>
              </w:rPr>
              <w:t>digitaliza para</w:t>
            </w:r>
            <w:r w:rsidR="00141B30" w:rsidRPr="005B2D99">
              <w:rPr>
                <w:rFonts w:ascii="Arial" w:hAnsi="Arial" w:cs="Arial"/>
              </w:rPr>
              <w:t xml:space="preserve">: Arquivo, Imagem, </w:t>
            </w:r>
            <w:r w:rsidRPr="005B2D99">
              <w:rPr>
                <w:rFonts w:ascii="Arial" w:hAnsi="Arial" w:cs="Arial"/>
              </w:rPr>
              <w:t>toner incluso; configuração, compartilhamento em rede, manutenção e recarga por conta da contratada</w:t>
            </w:r>
            <w:r w:rsidR="00141B30" w:rsidRPr="005B2D99">
              <w:rPr>
                <w:rFonts w:ascii="Arial" w:hAnsi="Arial" w:cs="Arial"/>
              </w:rPr>
              <w:t>.</w:t>
            </w:r>
          </w:p>
        </w:tc>
        <w:tc>
          <w:tcPr>
            <w:tcW w:w="784" w:type="dxa"/>
          </w:tcPr>
          <w:p w14:paraId="388EBFD7" w14:textId="0C908552"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17</w:t>
            </w:r>
          </w:p>
        </w:tc>
        <w:tc>
          <w:tcPr>
            <w:tcW w:w="1484" w:type="dxa"/>
          </w:tcPr>
          <w:p w14:paraId="576266DB" w14:textId="513AAC32"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160,00</w:t>
            </w:r>
          </w:p>
        </w:tc>
        <w:tc>
          <w:tcPr>
            <w:tcW w:w="1523" w:type="dxa"/>
          </w:tcPr>
          <w:p w14:paraId="7510D1E5" w14:textId="2867A896"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32,640,00</w:t>
            </w:r>
          </w:p>
        </w:tc>
      </w:tr>
      <w:tr w:rsidR="00141B30" w14:paraId="67F2FC78" w14:textId="77777777" w:rsidTr="00ED78A1">
        <w:tc>
          <w:tcPr>
            <w:tcW w:w="851" w:type="dxa"/>
          </w:tcPr>
          <w:p w14:paraId="430D3886" w14:textId="261380AA" w:rsidR="00141B30" w:rsidRDefault="00141B30" w:rsidP="00141B30">
            <w:pPr>
              <w:pStyle w:val="PargrafodaLista"/>
              <w:widowControl w:val="0"/>
              <w:tabs>
                <w:tab w:val="left" w:pos="709"/>
              </w:tabs>
              <w:autoSpaceDE w:val="0"/>
              <w:autoSpaceDN w:val="0"/>
              <w:spacing w:line="276" w:lineRule="auto"/>
              <w:ind w:left="0" w:right="133"/>
              <w:contextualSpacing w:val="0"/>
              <w:rPr>
                <w:rFonts w:ascii="Arial" w:hAnsi="Arial" w:cs="Arial"/>
              </w:rPr>
            </w:pPr>
            <w:r>
              <w:rPr>
                <w:rFonts w:ascii="Arial" w:hAnsi="Arial" w:cs="Arial"/>
              </w:rPr>
              <w:t>2</w:t>
            </w:r>
          </w:p>
        </w:tc>
        <w:tc>
          <w:tcPr>
            <w:tcW w:w="5670" w:type="dxa"/>
          </w:tcPr>
          <w:p w14:paraId="6D3E471E" w14:textId="03AF76BA" w:rsidR="00141B30" w:rsidRDefault="00326FFC" w:rsidP="00326FFC">
            <w:pPr>
              <w:pStyle w:val="PargrafodaLista"/>
              <w:widowControl w:val="0"/>
              <w:tabs>
                <w:tab w:val="left" w:pos="709"/>
              </w:tabs>
              <w:autoSpaceDE w:val="0"/>
              <w:autoSpaceDN w:val="0"/>
              <w:spacing w:line="276" w:lineRule="auto"/>
              <w:ind w:left="0" w:right="133"/>
              <w:contextualSpacing w:val="0"/>
              <w:jc w:val="both"/>
              <w:rPr>
                <w:rFonts w:ascii="Arial" w:hAnsi="Arial" w:cs="Arial"/>
              </w:rPr>
            </w:pPr>
            <w:r w:rsidRPr="005B2D99">
              <w:rPr>
                <w:rFonts w:ascii="Arial" w:hAnsi="Arial" w:cs="Arial"/>
              </w:rPr>
              <w:t>Locação de impressoras multifuncionais;</w:t>
            </w:r>
            <w:r>
              <w:rPr>
                <w:rFonts w:ascii="Arial" w:hAnsi="Arial" w:cs="Arial"/>
              </w:rPr>
              <w:t xml:space="preserve"> Estimativa de 7500 impressões/mês;</w:t>
            </w:r>
            <w:proofErr w:type="gramStart"/>
            <w:r>
              <w:rPr>
                <w:rFonts w:ascii="Arial" w:hAnsi="Arial" w:cs="Arial"/>
              </w:rPr>
              <w:t xml:space="preserve"> </w:t>
            </w:r>
            <w:r w:rsidRPr="005B2D99">
              <w:rPr>
                <w:rFonts w:ascii="Arial" w:hAnsi="Arial" w:cs="Arial"/>
              </w:rPr>
              <w:t xml:space="preserve"> </w:t>
            </w:r>
            <w:proofErr w:type="gramEnd"/>
            <w:r w:rsidRPr="005B2D99">
              <w:rPr>
                <w:rFonts w:ascii="Arial" w:hAnsi="Arial" w:cs="Arial"/>
              </w:rPr>
              <w:t xml:space="preserve">Qualidade de impressão preto : 600 x 600 </w:t>
            </w:r>
            <w:proofErr w:type="spellStart"/>
            <w:r w:rsidRPr="005B2D99">
              <w:rPr>
                <w:rFonts w:ascii="Arial" w:hAnsi="Arial" w:cs="Arial"/>
              </w:rPr>
              <w:t>dpi</w:t>
            </w:r>
            <w:proofErr w:type="spellEnd"/>
            <w:r w:rsidRPr="005B2D99">
              <w:rPr>
                <w:rFonts w:ascii="Arial" w:hAnsi="Arial" w:cs="Arial"/>
              </w:rPr>
              <w:t xml:space="preserve">; </w:t>
            </w:r>
            <w:r>
              <w:rPr>
                <w:rFonts w:ascii="Arial" w:hAnsi="Arial" w:cs="Arial"/>
              </w:rPr>
              <w:t>velocidade de impressão</w:t>
            </w:r>
            <w:r w:rsidRPr="005B2D99">
              <w:rPr>
                <w:rFonts w:ascii="Arial" w:hAnsi="Arial" w:cs="Arial"/>
              </w:rPr>
              <w:t>: 18ppm; tamanho do papel: ofício/A4; bandeja com capacidade mínima para 150 páginas, Função scanner: digitaliza para: Arquivo, Imagem, toner incluso; configuração, compartilhamento em rede, manutenção e recarga por conta da contratada.</w:t>
            </w:r>
          </w:p>
        </w:tc>
        <w:tc>
          <w:tcPr>
            <w:tcW w:w="784" w:type="dxa"/>
          </w:tcPr>
          <w:p w14:paraId="093B2CF5" w14:textId="1F575BC1"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1</w:t>
            </w:r>
          </w:p>
        </w:tc>
        <w:tc>
          <w:tcPr>
            <w:tcW w:w="1484" w:type="dxa"/>
          </w:tcPr>
          <w:p w14:paraId="3E386B6D" w14:textId="24A0B722"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200,00</w:t>
            </w:r>
          </w:p>
        </w:tc>
        <w:tc>
          <w:tcPr>
            <w:tcW w:w="1523" w:type="dxa"/>
          </w:tcPr>
          <w:p w14:paraId="157E05D3" w14:textId="2BBB4781"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2.400,00</w:t>
            </w:r>
          </w:p>
        </w:tc>
      </w:tr>
      <w:tr w:rsidR="00141B30" w14:paraId="3DE29EDA" w14:textId="77777777" w:rsidTr="00ED78A1">
        <w:tc>
          <w:tcPr>
            <w:tcW w:w="851" w:type="dxa"/>
          </w:tcPr>
          <w:p w14:paraId="6FCC68B3" w14:textId="553BD1CC" w:rsidR="00141B30" w:rsidRDefault="00141B30" w:rsidP="00141B30">
            <w:pPr>
              <w:pStyle w:val="PargrafodaLista"/>
              <w:widowControl w:val="0"/>
              <w:tabs>
                <w:tab w:val="left" w:pos="709"/>
              </w:tabs>
              <w:autoSpaceDE w:val="0"/>
              <w:autoSpaceDN w:val="0"/>
              <w:spacing w:line="276" w:lineRule="auto"/>
              <w:ind w:left="0" w:right="133"/>
              <w:contextualSpacing w:val="0"/>
              <w:rPr>
                <w:rFonts w:ascii="Arial" w:hAnsi="Arial" w:cs="Arial"/>
              </w:rPr>
            </w:pPr>
            <w:r>
              <w:rPr>
                <w:rFonts w:ascii="Arial" w:hAnsi="Arial" w:cs="Arial"/>
              </w:rPr>
              <w:t>3</w:t>
            </w:r>
          </w:p>
        </w:tc>
        <w:tc>
          <w:tcPr>
            <w:tcW w:w="5670" w:type="dxa"/>
          </w:tcPr>
          <w:p w14:paraId="0FD98474" w14:textId="7BF6A795" w:rsidR="00141B30" w:rsidRDefault="00326FFC" w:rsidP="00326FFC">
            <w:pPr>
              <w:pStyle w:val="PargrafodaLista"/>
              <w:widowControl w:val="0"/>
              <w:tabs>
                <w:tab w:val="left" w:pos="709"/>
              </w:tabs>
              <w:autoSpaceDE w:val="0"/>
              <w:autoSpaceDN w:val="0"/>
              <w:spacing w:line="276" w:lineRule="auto"/>
              <w:ind w:left="0" w:right="133"/>
              <w:contextualSpacing w:val="0"/>
              <w:jc w:val="both"/>
              <w:rPr>
                <w:rFonts w:ascii="Arial" w:hAnsi="Arial" w:cs="Arial"/>
              </w:rPr>
            </w:pPr>
            <w:r w:rsidRPr="005B2D99">
              <w:rPr>
                <w:rFonts w:ascii="Arial" w:hAnsi="Arial" w:cs="Arial"/>
              </w:rPr>
              <w:t xml:space="preserve">Locação de impressoras multifuncionais; </w:t>
            </w:r>
            <w:r>
              <w:rPr>
                <w:rFonts w:ascii="Arial" w:hAnsi="Arial" w:cs="Arial"/>
              </w:rPr>
              <w:t>Estimativa de 10000 impressões/mês</w:t>
            </w:r>
            <w:r w:rsidRPr="005B2D99">
              <w:rPr>
                <w:rFonts w:ascii="Arial" w:hAnsi="Arial" w:cs="Arial"/>
              </w:rPr>
              <w:t xml:space="preserve"> Qualidade de impressão </w:t>
            </w:r>
            <w:proofErr w:type="gramStart"/>
            <w:r w:rsidRPr="005B2D99">
              <w:rPr>
                <w:rFonts w:ascii="Arial" w:hAnsi="Arial" w:cs="Arial"/>
              </w:rPr>
              <w:t>preto :</w:t>
            </w:r>
            <w:proofErr w:type="gramEnd"/>
            <w:r w:rsidRPr="005B2D99">
              <w:rPr>
                <w:rFonts w:ascii="Arial" w:hAnsi="Arial" w:cs="Arial"/>
              </w:rPr>
              <w:t xml:space="preserve"> 600 x 600 </w:t>
            </w:r>
            <w:proofErr w:type="spellStart"/>
            <w:r w:rsidRPr="005B2D99">
              <w:rPr>
                <w:rFonts w:ascii="Arial" w:hAnsi="Arial" w:cs="Arial"/>
              </w:rPr>
              <w:t>dpi</w:t>
            </w:r>
            <w:proofErr w:type="spellEnd"/>
            <w:r>
              <w:rPr>
                <w:rFonts w:ascii="Arial" w:hAnsi="Arial" w:cs="Arial"/>
              </w:rPr>
              <w:t>, frente e verso</w:t>
            </w:r>
            <w:r w:rsidRPr="005B2D99">
              <w:rPr>
                <w:rFonts w:ascii="Arial" w:hAnsi="Arial" w:cs="Arial"/>
              </w:rPr>
              <w:t xml:space="preserve">; VELOCIDADE DE IMPRESSÃO: </w:t>
            </w:r>
            <w:r>
              <w:rPr>
                <w:rFonts w:ascii="Arial" w:hAnsi="Arial" w:cs="Arial"/>
              </w:rPr>
              <w:t>40</w:t>
            </w:r>
            <w:r w:rsidRPr="005B2D99">
              <w:rPr>
                <w:rFonts w:ascii="Arial" w:hAnsi="Arial" w:cs="Arial"/>
              </w:rPr>
              <w:t xml:space="preserve">ppm; tamanho do papel: ofício/A4; bandeja com capacidade mínima para </w:t>
            </w:r>
            <w:r>
              <w:rPr>
                <w:rFonts w:ascii="Arial" w:hAnsi="Arial" w:cs="Arial"/>
              </w:rPr>
              <w:t>2</w:t>
            </w:r>
            <w:r w:rsidRPr="005B2D99">
              <w:rPr>
                <w:rFonts w:ascii="Arial" w:hAnsi="Arial" w:cs="Arial"/>
              </w:rPr>
              <w:t>50 páginas, Função scanner: digitaliza para</w:t>
            </w:r>
            <w:r>
              <w:rPr>
                <w:rFonts w:ascii="Arial" w:hAnsi="Arial" w:cs="Arial"/>
              </w:rPr>
              <w:t xml:space="preserve">: Arquivo, imagem; </w:t>
            </w:r>
            <w:r w:rsidRPr="00326FFC">
              <w:rPr>
                <w:rFonts w:ascii="Arial" w:hAnsi="Arial" w:cs="Arial"/>
              </w:rPr>
              <w:t xml:space="preserve">Resolução de digitalização, óptica: Até 1200 x 1200 </w:t>
            </w:r>
            <w:proofErr w:type="spellStart"/>
            <w:r w:rsidRPr="00326FFC">
              <w:rPr>
                <w:rFonts w:ascii="Arial" w:hAnsi="Arial" w:cs="Arial"/>
              </w:rPr>
              <w:t>dpi</w:t>
            </w:r>
            <w:proofErr w:type="spellEnd"/>
            <w:r>
              <w:rPr>
                <w:rFonts w:ascii="Arial" w:hAnsi="Arial" w:cs="Arial"/>
              </w:rPr>
              <w:t>;</w:t>
            </w:r>
            <w:r w:rsidRPr="005B2D99">
              <w:rPr>
                <w:rFonts w:ascii="Arial" w:hAnsi="Arial" w:cs="Arial"/>
              </w:rPr>
              <w:t xml:space="preserve"> toner incluso; configuração, compartilhamento em rede, manutenção e recarga por conta da contratada.</w:t>
            </w:r>
          </w:p>
        </w:tc>
        <w:tc>
          <w:tcPr>
            <w:tcW w:w="784" w:type="dxa"/>
          </w:tcPr>
          <w:p w14:paraId="26BB1F7F" w14:textId="7567C118"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1</w:t>
            </w:r>
          </w:p>
        </w:tc>
        <w:tc>
          <w:tcPr>
            <w:tcW w:w="1484" w:type="dxa"/>
          </w:tcPr>
          <w:p w14:paraId="73B41E4E" w14:textId="449E6B8B"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250,00</w:t>
            </w:r>
          </w:p>
        </w:tc>
        <w:tc>
          <w:tcPr>
            <w:tcW w:w="1523" w:type="dxa"/>
          </w:tcPr>
          <w:p w14:paraId="5FFB8800" w14:textId="4AB2DE81" w:rsidR="00141B30" w:rsidRDefault="005B2D99" w:rsidP="005B2D99">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Pr>
                <w:rFonts w:ascii="Arial" w:hAnsi="Arial" w:cs="Arial"/>
              </w:rPr>
              <w:t>3.000,00</w:t>
            </w:r>
          </w:p>
        </w:tc>
      </w:tr>
    </w:tbl>
    <w:p w14:paraId="69DDE95D" w14:textId="77777777" w:rsidR="00141B30" w:rsidRDefault="00141B30" w:rsidP="00141B30">
      <w:pPr>
        <w:pStyle w:val="PargrafodaLista"/>
        <w:widowControl w:val="0"/>
        <w:tabs>
          <w:tab w:val="left" w:pos="709"/>
        </w:tabs>
        <w:autoSpaceDE w:val="0"/>
        <w:autoSpaceDN w:val="0"/>
        <w:spacing w:line="276" w:lineRule="auto"/>
        <w:ind w:left="405" w:right="133"/>
        <w:contextualSpacing w:val="0"/>
        <w:rPr>
          <w:rFonts w:ascii="Arial" w:hAnsi="Arial" w:cs="Arial"/>
        </w:rPr>
      </w:pPr>
    </w:p>
    <w:p w14:paraId="1B5A1CC2" w14:textId="0EAFA86E" w:rsidR="00653290" w:rsidRPr="000F565A" w:rsidRDefault="0046773D" w:rsidP="00326FFC">
      <w:pPr>
        <w:pStyle w:val="PargrafodaLista"/>
        <w:widowControl w:val="0"/>
        <w:numPr>
          <w:ilvl w:val="0"/>
          <w:numId w:val="24"/>
        </w:numPr>
        <w:tabs>
          <w:tab w:val="left" w:pos="709"/>
        </w:tabs>
        <w:autoSpaceDE w:val="0"/>
        <w:autoSpaceDN w:val="0"/>
        <w:spacing w:line="276" w:lineRule="auto"/>
        <w:ind w:left="0" w:right="133" w:firstLine="0"/>
        <w:jc w:val="both"/>
        <w:rPr>
          <w:rFonts w:ascii="Arial" w:hAnsi="Arial" w:cs="Arial"/>
          <w:sz w:val="23"/>
          <w:szCs w:val="23"/>
        </w:rPr>
      </w:pPr>
      <w:r w:rsidRPr="000F565A">
        <w:rPr>
          <w:rFonts w:ascii="Arial" w:hAnsi="Arial" w:cs="Arial"/>
          <w:b/>
          <w:sz w:val="23"/>
          <w:szCs w:val="23"/>
        </w:rPr>
        <w:t xml:space="preserve">JUSTIFICATIVA: </w:t>
      </w:r>
      <w:proofErr w:type="gramStart"/>
      <w:r w:rsidR="00653290" w:rsidRPr="000F565A">
        <w:rPr>
          <w:rFonts w:ascii="Arial" w:hAnsi="Arial" w:cs="Arial"/>
          <w:sz w:val="23"/>
          <w:szCs w:val="23"/>
        </w:rPr>
        <w:t>Visando melhorar a eficiência dos setores administrativos da Prefeitura Municipal de Pinheiro Machado, com o objetivo de redução de custos e de gastos como aquisição de impressoras ou de materiais para manutenção e recarga das mesmas, a locação de impressoras multifuncionais está dentro de um plano de gestão eficiente e comprometido com a economicidade, mantendo-se a qualidade dos serviços de impressão, seja o objetivo do processo.</w:t>
      </w:r>
      <w:proofErr w:type="gramEnd"/>
    </w:p>
    <w:p w14:paraId="755D489D" w14:textId="6804F972" w:rsidR="0046773D" w:rsidRPr="000F565A" w:rsidRDefault="00653290" w:rsidP="00326FFC">
      <w:pPr>
        <w:pStyle w:val="PargrafodaLista"/>
        <w:widowControl w:val="0"/>
        <w:tabs>
          <w:tab w:val="left" w:pos="709"/>
        </w:tabs>
        <w:autoSpaceDE w:val="0"/>
        <w:autoSpaceDN w:val="0"/>
        <w:spacing w:line="276" w:lineRule="auto"/>
        <w:ind w:left="0" w:right="133"/>
        <w:contextualSpacing w:val="0"/>
        <w:jc w:val="both"/>
        <w:rPr>
          <w:rFonts w:ascii="Arial" w:hAnsi="Arial" w:cs="Arial"/>
          <w:sz w:val="23"/>
          <w:szCs w:val="23"/>
        </w:rPr>
      </w:pPr>
      <w:r w:rsidRPr="000F565A">
        <w:rPr>
          <w:rFonts w:ascii="Arial" w:hAnsi="Arial" w:cs="Arial"/>
          <w:sz w:val="23"/>
          <w:szCs w:val="23"/>
        </w:rPr>
        <w:lastRenderedPageBreak/>
        <w:t>A atual quantidade de impressoras das Secretarias não atende a demanda de sua necessidade. Serão distribuídas impressoras nos prédios das secretarias municipais, na sede do Município.</w:t>
      </w:r>
    </w:p>
    <w:p w14:paraId="21E2671A" w14:textId="06E7EF15" w:rsidR="00653290" w:rsidRPr="000F565A" w:rsidRDefault="00653290" w:rsidP="00326FFC">
      <w:pPr>
        <w:pStyle w:val="PargrafodaLista"/>
        <w:widowControl w:val="0"/>
        <w:tabs>
          <w:tab w:val="left" w:pos="709"/>
        </w:tabs>
        <w:autoSpaceDE w:val="0"/>
        <w:autoSpaceDN w:val="0"/>
        <w:spacing w:line="276" w:lineRule="auto"/>
        <w:ind w:left="0" w:right="133"/>
        <w:contextualSpacing w:val="0"/>
        <w:jc w:val="both"/>
        <w:rPr>
          <w:rFonts w:ascii="Arial" w:hAnsi="Arial" w:cs="Arial"/>
          <w:sz w:val="23"/>
          <w:szCs w:val="23"/>
        </w:rPr>
      </w:pPr>
      <w:r w:rsidRPr="000F565A">
        <w:rPr>
          <w:rFonts w:ascii="Arial" w:hAnsi="Arial" w:cs="Arial"/>
          <w:sz w:val="23"/>
          <w:szCs w:val="23"/>
        </w:rPr>
        <w:t>Justifica-se também a contratação desses serviços pelos motivos acima expostos, bem como pela falta dos recursos tecnológicos, físicos e humanos próprios para a execução das atividades objeto deste Termo.</w:t>
      </w:r>
    </w:p>
    <w:p w14:paraId="16B79504" w14:textId="77777777" w:rsidR="0046773D" w:rsidRDefault="0046773D" w:rsidP="001D634D">
      <w:pPr>
        <w:pStyle w:val="Corpodetexto"/>
        <w:rPr>
          <w:rFonts w:ascii="Arial" w:hAnsi="Arial" w:cs="Arial"/>
          <w:szCs w:val="24"/>
        </w:rPr>
      </w:pPr>
    </w:p>
    <w:p w14:paraId="43CB6D1A" w14:textId="41FF648E" w:rsidR="00D413A9" w:rsidRPr="00D413A9" w:rsidRDefault="00D413A9" w:rsidP="001D634D">
      <w:pPr>
        <w:autoSpaceDE w:val="0"/>
        <w:autoSpaceDN w:val="0"/>
        <w:adjustRightInd w:val="0"/>
        <w:spacing w:line="240" w:lineRule="auto"/>
        <w:jc w:val="left"/>
        <w:rPr>
          <w:rFonts w:ascii="Arial" w:hAnsi="Arial" w:cs="Arial"/>
          <w:color w:val="000000"/>
          <w:sz w:val="23"/>
          <w:szCs w:val="23"/>
        </w:rPr>
      </w:pPr>
      <w:r>
        <w:rPr>
          <w:rFonts w:ascii="Arial" w:hAnsi="Arial" w:cs="Arial"/>
          <w:color w:val="000000"/>
          <w:sz w:val="24"/>
          <w:szCs w:val="24"/>
        </w:rPr>
        <w:t>3.</w:t>
      </w:r>
      <w:r w:rsidRPr="00D413A9">
        <w:rPr>
          <w:rFonts w:ascii="Arial" w:hAnsi="Arial" w:cs="Arial"/>
          <w:color w:val="000000"/>
          <w:sz w:val="24"/>
          <w:szCs w:val="24"/>
        </w:rPr>
        <w:t xml:space="preserve"> </w:t>
      </w:r>
      <w:r w:rsidRPr="00D413A9">
        <w:rPr>
          <w:rFonts w:ascii="Arial" w:hAnsi="Arial" w:cs="Arial"/>
          <w:b/>
          <w:bCs/>
          <w:color w:val="000000"/>
          <w:sz w:val="23"/>
          <w:szCs w:val="23"/>
        </w:rPr>
        <w:t xml:space="preserve">ESPECIFICAÇÕES DOS SERVIÇOS: </w:t>
      </w:r>
    </w:p>
    <w:p w14:paraId="6E254C85" w14:textId="66B63CE3" w:rsidR="00D413A9" w:rsidRPr="00D413A9" w:rsidRDefault="00D413A9" w:rsidP="00326FFC">
      <w:pPr>
        <w:autoSpaceDE w:val="0"/>
        <w:autoSpaceDN w:val="0"/>
        <w:adjustRightInd w:val="0"/>
        <w:rPr>
          <w:rFonts w:ascii="Arial" w:hAnsi="Arial" w:cs="Arial"/>
          <w:color w:val="000000"/>
          <w:sz w:val="23"/>
          <w:szCs w:val="23"/>
        </w:rPr>
      </w:pPr>
      <w:r w:rsidRPr="00D413A9">
        <w:rPr>
          <w:rFonts w:ascii="Arial" w:hAnsi="Arial" w:cs="Arial"/>
          <w:color w:val="000000"/>
          <w:sz w:val="23"/>
          <w:szCs w:val="23"/>
        </w:rPr>
        <w:t xml:space="preserve">a) Locação de impressora multifuncional, laser, </w:t>
      </w:r>
      <w:proofErr w:type="spellStart"/>
      <w:r w:rsidRPr="00D413A9">
        <w:rPr>
          <w:rFonts w:ascii="Arial" w:hAnsi="Arial" w:cs="Arial"/>
          <w:color w:val="000000"/>
          <w:sz w:val="23"/>
          <w:szCs w:val="23"/>
        </w:rPr>
        <w:t>wifi</w:t>
      </w:r>
      <w:proofErr w:type="spellEnd"/>
      <w:r w:rsidRPr="00D413A9">
        <w:rPr>
          <w:rFonts w:ascii="Arial" w:hAnsi="Arial" w:cs="Arial"/>
          <w:color w:val="000000"/>
          <w:sz w:val="23"/>
          <w:szCs w:val="23"/>
        </w:rPr>
        <w:t xml:space="preserve">, preto e branco, cartucho de toner, </w:t>
      </w:r>
      <w:r w:rsidRPr="00D413A9">
        <w:rPr>
          <w:rFonts w:ascii="Arial" w:hAnsi="Arial" w:cs="Arial"/>
          <w:color w:val="0D0D0D" w:themeColor="text1" w:themeTint="F2"/>
          <w:sz w:val="23"/>
          <w:szCs w:val="23"/>
        </w:rPr>
        <w:t xml:space="preserve">com </w:t>
      </w:r>
      <w:r w:rsidRPr="00D413A9">
        <w:rPr>
          <w:rFonts w:ascii="Arial" w:hAnsi="Arial" w:cs="Arial"/>
          <w:color w:val="000000"/>
          <w:sz w:val="23"/>
          <w:szCs w:val="23"/>
        </w:rPr>
        <w:t xml:space="preserve">transformador de alimentação compatível (manutenção e recarga por conta da contratada). </w:t>
      </w:r>
    </w:p>
    <w:p w14:paraId="27F56E7F" w14:textId="784ACEF1" w:rsidR="00D413A9" w:rsidRPr="00D413A9" w:rsidRDefault="00D413A9" w:rsidP="00326FFC">
      <w:pPr>
        <w:autoSpaceDE w:val="0"/>
        <w:autoSpaceDN w:val="0"/>
        <w:adjustRightInd w:val="0"/>
        <w:rPr>
          <w:rFonts w:ascii="Arial" w:hAnsi="Arial" w:cs="Arial"/>
          <w:color w:val="000000"/>
          <w:sz w:val="23"/>
          <w:szCs w:val="23"/>
        </w:rPr>
      </w:pPr>
      <w:r w:rsidRPr="00D413A9">
        <w:rPr>
          <w:rFonts w:ascii="Arial" w:hAnsi="Arial" w:cs="Arial"/>
          <w:color w:val="000000"/>
          <w:sz w:val="23"/>
          <w:szCs w:val="23"/>
        </w:rPr>
        <w:t xml:space="preserve">b) Na prestação dos serviços estão incluso todas as despesas com recarga, manutenção, troca de peças, com franquia mensal </w:t>
      </w:r>
      <w:r w:rsidR="005928CE" w:rsidRPr="005928CE">
        <w:rPr>
          <w:rFonts w:ascii="Arial" w:hAnsi="Arial" w:cs="Arial"/>
          <w:color w:val="0D0D0D" w:themeColor="text1" w:themeTint="F2"/>
          <w:sz w:val="23"/>
          <w:szCs w:val="23"/>
        </w:rPr>
        <w:t>de acordo com a tabela acima</w:t>
      </w:r>
      <w:r w:rsidR="00326FFC">
        <w:rPr>
          <w:rFonts w:ascii="Arial" w:hAnsi="Arial" w:cs="Arial"/>
          <w:color w:val="0D0D0D" w:themeColor="text1" w:themeTint="F2"/>
          <w:sz w:val="23"/>
          <w:szCs w:val="23"/>
        </w:rPr>
        <w:t>, sem fornecimento de papel</w:t>
      </w:r>
      <w:r w:rsidRPr="00D413A9">
        <w:rPr>
          <w:rFonts w:ascii="Arial" w:hAnsi="Arial" w:cs="Arial"/>
          <w:color w:val="0D0D0D" w:themeColor="text1" w:themeTint="F2"/>
          <w:sz w:val="23"/>
          <w:szCs w:val="23"/>
        </w:rPr>
        <w:t xml:space="preserve">; </w:t>
      </w:r>
    </w:p>
    <w:p w14:paraId="0D9CD26F" w14:textId="768AB182" w:rsidR="00D413A9" w:rsidRDefault="00D413A9" w:rsidP="00326FFC">
      <w:pPr>
        <w:autoSpaceDE w:val="0"/>
        <w:autoSpaceDN w:val="0"/>
        <w:adjustRightInd w:val="0"/>
        <w:rPr>
          <w:rFonts w:ascii="Arial" w:hAnsi="Arial" w:cs="Arial"/>
          <w:color w:val="000000"/>
          <w:sz w:val="23"/>
          <w:szCs w:val="23"/>
        </w:rPr>
      </w:pPr>
      <w:r w:rsidRPr="00D413A9">
        <w:rPr>
          <w:rFonts w:ascii="Arial" w:hAnsi="Arial" w:cs="Arial"/>
          <w:color w:val="000000"/>
          <w:sz w:val="23"/>
          <w:szCs w:val="23"/>
        </w:rPr>
        <w:t xml:space="preserve">c) nenhuma impressoras pode ficar </w:t>
      </w:r>
      <w:r w:rsidR="005928CE">
        <w:rPr>
          <w:rFonts w:ascii="Arial" w:hAnsi="Arial" w:cs="Arial"/>
          <w:color w:val="000000"/>
          <w:sz w:val="23"/>
          <w:szCs w:val="23"/>
        </w:rPr>
        <w:t>com problemas de funcionamento</w:t>
      </w:r>
      <w:r w:rsidRPr="00D413A9">
        <w:rPr>
          <w:rFonts w:ascii="Arial" w:hAnsi="Arial" w:cs="Arial"/>
          <w:color w:val="000000"/>
          <w:sz w:val="23"/>
          <w:szCs w:val="23"/>
        </w:rPr>
        <w:t xml:space="preserve"> mais que 24h, caso aconteça deverá ser substituída de imediato por outra; </w:t>
      </w:r>
    </w:p>
    <w:p w14:paraId="7E67516F" w14:textId="5441AD10" w:rsidR="00D413A9" w:rsidRPr="00653290" w:rsidRDefault="00D413A9" w:rsidP="00326FFC">
      <w:pPr>
        <w:autoSpaceDE w:val="0"/>
        <w:autoSpaceDN w:val="0"/>
        <w:adjustRightInd w:val="0"/>
        <w:rPr>
          <w:rFonts w:ascii="Arial" w:hAnsi="Arial" w:cs="Arial"/>
          <w:color w:val="000000" w:themeColor="text1"/>
          <w:sz w:val="23"/>
          <w:szCs w:val="23"/>
        </w:rPr>
      </w:pPr>
      <w:r w:rsidRPr="00D413A9">
        <w:rPr>
          <w:rFonts w:ascii="Arial" w:hAnsi="Arial" w:cs="Arial"/>
          <w:color w:val="000000"/>
          <w:sz w:val="23"/>
          <w:szCs w:val="23"/>
        </w:rPr>
        <w:t>d) No caso de danos que não posso ser resolvido in loco, a contratada deverá colocar uma outra impressora reserva até que a danificada seja consertada;</w:t>
      </w:r>
    </w:p>
    <w:p w14:paraId="253EF81D" w14:textId="77777777" w:rsidR="00D413A9" w:rsidRPr="00D413A9" w:rsidRDefault="00D413A9" w:rsidP="00326FFC">
      <w:pPr>
        <w:autoSpaceDE w:val="0"/>
        <w:autoSpaceDN w:val="0"/>
        <w:adjustRightInd w:val="0"/>
        <w:rPr>
          <w:rFonts w:ascii="Arial" w:hAnsi="Arial" w:cs="Arial"/>
          <w:color w:val="000000"/>
          <w:sz w:val="23"/>
          <w:szCs w:val="23"/>
        </w:rPr>
      </w:pPr>
      <w:r w:rsidRPr="00D413A9">
        <w:rPr>
          <w:rFonts w:ascii="Arial" w:hAnsi="Arial" w:cs="Arial"/>
          <w:color w:val="000000"/>
          <w:sz w:val="23"/>
          <w:szCs w:val="23"/>
        </w:rPr>
        <w:t xml:space="preserve">e) cada impressora deve ser instalada em seu devido setor, incluso cabos de força, cabos </w:t>
      </w:r>
      <w:proofErr w:type="spellStart"/>
      <w:r w:rsidRPr="00D413A9">
        <w:rPr>
          <w:rFonts w:ascii="Arial" w:hAnsi="Arial" w:cs="Arial"/>
          <w:color w:val="000000"/>
          <w:sz w:val="23"/>
          <w:szCs w:val="23"/>
        </w:rPr>
        <w:t>usb</w:t>
      </w:r>
      <w:proofErr w:type="spellEnd"/>
      <w:r w:rsidRPr="00D413A9">
        <w:rPr>
          <w:rFonts w:ascii="Arial" w:hAnsi="Arial" w:cs="Arial"/>
          <w:color w:val="000000"/>
          <w:sz w:val="23"/>
          <w:szCs w:val="23"/>
        </w:rPr>
        <w:t xml:space="preserve">, transformador caso necessário, instalação, configuração e compartilhamento em rede; </w:t>
      </w:r>
    </w:p>
    <w:p w14:paraId="7BC12954" w14:textId="77777777" w:rsidR="00D413A9" w:rsidRPr="00D413A9" w:rsidRDefault="00D413A9" w:rsidP="00326FFC">
      <w:pPr>
        <w:autoSpaceDE w:val="0"/>
        <w:autoSpaceDN w:val="0"/>
        <w:adjustRightInd w:val="0"/>
        <w:rPr>
          <w:rFonts w:ascii="Arial" w:hAnsi="Arial" w:cs="Arial"/>
          <w:color w:val="000000"/>
          <w:sz w:val="23"/>
          <w:szCs w:val="23"/>
        </w:rPr>
      </w:pPr>
      <w:r w:rsidRPr="00D413A9">
        <w:rPr>
          <w:rFonts w:ascii="Arial" w:hAnsi="Arial" w:cs="Arial"/>
          <w:color w:val="000000"/>
          <w:sz w:val="23"/>
          <w:szCs w:val="23"/>
        </w:rPr>
        <w:t xml:space="preserve">f) para cada impressora deverá ser fornecido dois toner reserva, caso a contratada não seja sediada na sede da contratante; </w:t>
      </w:r>
    </w:p>
    <w:p w14:paraId="3C5B6F95" w14:textId="77777777" w:rsidR="00D413A9" w:rsidRPr="00D413A9" w:rsidRDefault="00D413A9" w:rsidP="00326FFC">
      <w:pPr>
        <w:autoSpaceDE w:val="0"/>
        <w:autoSpaceDN w:val="0"/>
        <w:adjustRightInd w:val="0"/>
        <w:rPr>
          <w:rFonts w:ascii="Arial" w:hAnsi="Arial" w:cs="Arial"/>
          <w:color w:val="000000"/>
          <w:sz w:val="23"/>
          <w:szCs w:val="23"/>
        </w:rPr>
      </w:pPr>
      <w:r w:rsidRPr="00D413A9">
        <w:rPr>
          <w:rFonts w:ascii="Arial" w:hAnsi="Arial" w:cs="Arial"/>
          <w:color w:val="000000"/>
          <w:sz w:val="23"/>
          <w:szCs w:val="23"/>
        </w:rPr>
        <w:t xml:space="preserve">g) deverá está incluso suprimentos, cabo de força e transformador para perfeito funcionamento do equipamento. </w:t>
      </w:r>
    </w:p>
    <w:p w14:paraId="7E953854" w14:textId="61BB65ED" w:rsidR="00D413A9" w:rsidRDefault="00D413A9" w:rsidP="00326FFC">
      <w:pPr>
        <w:autoSpaceDE w:val="0"/>
        <w:autoSpaceDN w:val="0"/>
        <w:adjustRightInd w:val="0"/>
        <w:rPr>
          <w:rFonts w:ascii="Arial" w:hAnsi="Arial" w:cs="Arial"/>
          <w:color w:val="000000" w:themeColor="text1"/>
          <w:sz w:val="23"/>
          <w:szCs w:val="23"/>
        </w:rPr>
      </w:pPr>
      <w:r w:rsidRPr="00D413A9">
        <w:rPr>
          <w:rFonts w:ascii="Arial" w:hAnsi="Arial" w:cs="Arial"/>
          <w:color w:val="000000"/>
          <w:sz w:val="23"/>
          <w:szCs w:val="23"/>
        </w:rPr>
        <w:t>h) e de responsabilidade da contratada instalar cada equipamento em cada setor indicado.</w:t>
      </w:r>
    </w:p>
    <w:p w14:paraId="3480F031" w14:textId="6C86EE97" w:rsidR="00653290" w:rsidRPr="00653290" w:rsidRDefault="00642368" w:rsidP="00326FFC">
      <w:pPr>
        <w:autoSpaceDE w:val="0"/>
        <w:autoSpaceDN w:val="0"/>
        <w:adjustRightInd w:val="0"/>
        <w:rPr>
          <w:rFonts w:ascii="Arial" w:hAnsi="Arial" w:cs="Arial"/>
          <w:color w:val="000000" w:themeColor="text1"/>
          <w:sz w:val="23"/>
          <w:szCs w:val="23"/>
        </w:rPr>
      </w:pPr>
      <w:r>
        <w:rPr>
          <w:rFonts w:ascii="Arial" w:hAnsi="Arial" w:cs="Arial"/>
          <w:color w:val="000000" w:themeColor="text1"/>
          <w:sz w:val="23"/>
          <w:szCs w:val="23"/>
        </w:rPr>
        <w:t>3</w:t>
      </w:r>
      <w:r w:rsidR="00653290" w:rsidRPr="00653290">
        <w:rPr>
          <w:rFonts w:ascii="Arial" w:hAnsi="Arial" w:cs="Arial"/>
          <w:color w:val="000000" w:themeColor="text1"/>
          <w:sz w:val="23"/>
          <w:szCs w:val="23"/>
        </w:rPr>
        <w:t xml:space="preserve">.1. O Contrato terá vigência a partir da publicação do extrato do contrato, </w:t>
      </w:r>
      <w:r w:rsidR="00653290" w:rsidRPr="00ED78A1">
        <w:rPr>
          <w:rFonts w:ascii="Arial" w:hAnsi="Arial" w:cs="Arial"/>
          <w:bCs/>
          <w:color w:val="000000" w:themeColor="text1"/>
          <w:sz w:val="23"/>
          <w:szCs w:val="23"/>
        </w:rPr>
        <w:t>por 12 (doze) meses</w:t>
      </w:r>
      <w:r w:rsidR="00ED78A1" w:rsidRPr="00ED78A1">
        <w:rPr>
          <w:rFonts w:ascii="Arial" w:hAnsi="Arial" w:cs="Arial"/>
          <w:bCs/>
          <w:color w:val="000000" w:themeColor="text1"/>
          <w:sz w:val="23"/>
          <w:szCs w:val="23"/>
        </w:rPr>
        <w:t>,</w:t>
      </w:r>
      <w:r w:rsidR="00ED78A1">
        <w:rPr>
          <w:rFonts w:ascii="Arial" w:hAnsi="Arial" w:cs="Arial"/>
          <w:b/>
          <w:bCs/>
          <w:color w:val="000000" w:themeColor="text1"/>
          <w:sz w:val="23"/>
          <w:szCs w:val="23"/>
        </w:rPr>
        <w:t xml:space="preserve"> </w:t>
      </w:r>
      <w:r w:rsidR="00ED78A1" w:rsidRPr="00ED78A1">
        <w:rPr>
          <w:rFonts w:ascii="Arial" w:hAnsi="Arial" w:cs="Arial"/>
          <w:bCs/>
          <w:color w:val="000000" w:themeColor="text1"/>
          <w:sz w:val="23"/>
          <w:szCs w:val="23"/>
        </w:rPr>
        <w:t>podendo ser prorrogado na forma da lei</w:t>
      </w:r>
      <w:r w:rsidR="00ED78A1">
        <w:rPr>
          <w:rFonts w:ascii="Arial" w:hAnsi="Arial" w:cs="Arial"/>
          <w:bCs/>
          <w:color w:val="000000" w:themeColor="text1"/>
          <w:sz w:val="23"/>
          <w:szCs w:val="23"/>
        </w:rPr>
        <w:t>, tendo como base índice a ser definido no contrato</w:t>
      </w:r>
      <w:r w:rsidR="00653290" w:rsidRPr="00ED78A1">
        <w:rPr>
          <w:rFonts w:ascii="Arial" w:hAnsi="Arial" w:cs="Arial"/>
          <w:color w:val="000000" w:themeColor="text1"/>
          <w:sz w:val="23"/>
          <w:szCs w:val="23"/>
        </w:rPr>
        <w:t>.</w:t>
      </w:r>
      <w:r w:rsidR="00653290" w:rsidRPr="00653290">
        <w:rPr>
          <w:rFonts w:ascii="Arial" w:hAnsi="Arial" w:cs="Arial"/>
          <w:color w:val="000000" w:themeColor="text1"/>
          <w:sz w:val="23"/>
          <w:szCs w:val="23"/>
        </w:rPr>
        <w:t xml:space="preserve"> </w:t>
      </w:r>
    </w:p>
    <w:p w14:paraId="27A2E69A" w14:textId="78ED3EFA" w:rsidR="00653290" w:rsidRPr="00653290" w:rsidRDefault="00642368" w:rsidP="00326FFC">
      <w:pPr>
        <w:pStyle w:val="Corpodetexto"/>
        <w:spacing w:line="276" w:lineRule="auto"/>
        <w:rPr>
          <w:rFonts w:ascii="Arial" w:hAnsi="Arial" w:cs="Arial"/>
          <w:color w:val="000000" w:themeColor="text1"/>
          <w:szCs w:val="24"/>
        </w:rPr>
      </w:pPr>
      <w:r>
        <w:rPr>
          <w:rFonts w:ascii="Arial" w:eastAsiaTheme="minorHAnsi" w:hAnsi="Arial" w:cs="Arial"/>
          <w:snapToGrid/>
          <w:color w:val="000000" w:themeColor="text1"/>
          <w:sz w:val="23"/>
          <w:szCs w:val="23"/>
          <w:lang w:eastAsia="en-US"/>
        </w:rPr>
        <w:t>3</w:t>
      </w:r>
      <w:r w:rsidR="00653290" w:rsidRPr="00653290">
        <w:rPr>
          <w:rFonts w:ascii="Arial" w:eastAsiaTheme="minorHAnsi" w:hAnsi="Arial" w:cs="Arial"/>
          <w:snapToGrid/>
          <w:color w:val="000000" w:themeColor="text1"/>
          <w:sz w:val="23"/>
          <w:szCs w:val="23"/>
          <w:lang w:eastAsia="en-US"/>
        </w:rPr>
        <w:t>.2. O recebimento definitivo dar-se-á em até 07 (sete) dias, a contar do recebimento provisório, tempo necessário à confirmação de que os serviços ofertados atendem às disposições deste termo de referência, do contrato e da proposta da empresa;</w:t>
      </w:r>
    </w:p>
    <w:p w14:paraId="2F7573B2" w14:textId="77777777" w:rsidR="00653290" w:rsidRPr="00D21539" w:rsidRDefault="00653290" w:rsidP="001D634D">
      <w:pPr>
        <w:pStyle w:val="Corpodetexto"/>
        <w:rPr>
          <w:rFonts w:ascii="Arial" w:hAnsi="Arial" w:cs="Arial"/>
          <w:szCs w:val="24"/>
        </w:rPr>
      </w:pPr>
    </w:p>
    <w:p w14:paraId="4551C7A1" w14:textId="4C3864B8" w:rsidR="0046773D" w:rsidRDefault="0046773D" w:rsidP="00326FFC">
      <w:pPr>
        <w:pStyle w:val="PargrafodaLista"/>
        <w:widowControl w:val="0"/>
        <w:numPr>
          <w:ilvl w:val="0"/>
          <w:numId w:val="26"/>
        </w:numPr>
        <w:tabs>
          <w:tab w:val="left" w:pos="756"/>
        </w:tabs>
        <w:autoSpaceDE w:val="0"/>
        <w:autoSpaceDN w:val="0"/>
        <w:spacing w:before="2" w:line="276" w:lineRule="auto"/>
        <w:ind w:left="0" w:right="133" w:firstLine="0"/>
        <w:contextualSpacing w:val="0"/>
        <w:rPr>
          <w:rFonts w:ascii="Arial" w:hAnsi="Arial" w:cs="Arial"/>
        </w:rPr>
      </w:pPr>
      <w:r w:rsidRPr="00653290">
        <w:rPr>
          <w:rFonts w:ascii="Arial" w:hAnsi="Arial" w:cs="Arial"/>
          <w:b/>
        </w:rPr>
        <w:t xml:space="preserve">DETALHAMENTO DOS SERVIÇOS: </w:t>
      </w:r>
    </w:p>
    <w:p w14:paraId="79E1CA46" w14:textId="77777777" w:rsidR="00653290" w:rsidRPr="00653290" w:rsidRDefault="00653290" w:rsidP="001D634D">
      <w:pPr>
        <w:pStyle w:val="PargrafodaLista"/>
        <w:autoSpaceDE w:val="0"/>
        <w:autoSpaceDN w:val="0"/>
        <w:adjustRightInd w:val="0"/>
        <w:ind w:left="0"/>
        <w:rPr>
          <w:rFonts w:ascii="Arial" w:hAnsi="Arial" w:cs="Arial"/>
          <w:color w:val="000000"/>
          <w:sz w:val="23"/>
          <w:szCs w:val="23"/>
        </w:rPr>
      </w:pPr>
      <w:r w:rsidRPr="00653290">
        <w:rPr>
          <w:rFonts w:ascii="Arial" w:hAnsi="Arial" w:cs="Arial"/>
          <w:b/>
          <w:bCs/>
          <w:color w:val="000000"/>
          <w:sz w:val="23"/>
          <w:szCs w:val="23"/>
        </w:rPr>
        <w:t xml:space="preserve">ENTREGA E CRITÉRIOS DE ACEITAÇÃO DO OBJETO. </w:t>
      </w:r>
    </w:p>
    <w:p w14:paraId="6619DE82" w14:textId="7688D78B" w:rsidR="00653290" w:rsidRPr="00D413A9" w:rsidRDefault="00D413A9" w:rsidP="00ED78A1">
      <w:pPr>
        <w:autoSpaceDE w:val="0"/>
        <w:autoSpaceDN w:val="0"/>
        <w:adjustRightInd w:val="0"/>
        <w:rPr>
          <w:rFonts w:ascii="Arial" w:hAnsi="Arial" w:cs="Arial"/>
          <w:color w:val="000000"/>
          <w:sz w:val="23"/>
          <w:szCs w:val="23"/>
        </w:rPr>
      </w:pPr>
      <w:r>
        <w:rPr>
          <w:rFonts w:ascii="Arial" w:hAnsi="Arial" w:cs="Arial"/>
          <w:color w:val="000000"/>
          <w:sz w:val="23"/>
          <w:szCs w:val="23"/>
        </w:rPr>
        <w:t>4.1</w:t>
      </w:r>
      <w:r w:rsidR="00653290" w:rsidRPr="00D413A9">
        <w:rPr>
          <w:rFonts w:ascii="Arial" w:hAnsi="Arial" w:cs="Arial"/>
          <w:color w:val="000000"/>
          <w:sz w:val="23"/>
          <w:szCs w:val="23"/>
        </w:rPr>
        <w:t xml:space="preserve"> O prazo de entrega dos bens/inicio dos serviços é de 05 dias, contados do(a) Ordem de Serviços. </w:t>
      </w:r>
    </w:p>
    <w:p w14:paraId="56915396" w14:textId="7AE5C581" w:rsidR="00653290" w:rsidRPr="00653290" w:rsidRDefault="00D413A9" w:rsidP="00ED78A1">
      <w:pPr>
        <w:pStyle w:val="PargrafodaLista"/>
        <w:autoSpaceDE w:val="0"/>
        <w:autoSpaceDN w:val="0"/>
        <w:adjustRightInd w:val="0"/>
        <w:spacing w:line="276" w:lineRule="auto"/>
        <w:ind w:left="0"/>
        <w:jc w:val="both"/>
        <w:rPr>
          <w:rFonts w:ascii="Arial" w:hAnsi="Arial" w:cs="Arial"/>
          <w:color w:val="000000"/>
          <w:sz w:val="23"/>
          <w:szCs w:val="23"/>
        </w:rPr>
      </w:pPr>
      <w:r>
        <w:rPr>
          <w:rFonts w:ascii="Arial" w:hAnsi="Arial" w:cs="Arial"/>
          <w:color w:val="000000"/>
          <w:sz w:val="23"/>
          <w:szCs w:val="23"/>
        </w:rPr>
        <w:t>4.2</w:t>
      </w:r>
      <w:r w:rsidR="00653290" w:rsidRPr="00653290">
        <w:rPr>
          <w:rFonts w:ascii="Arial" w:hAnsi="Arial" w:cs="Arial"/>
          <w:color w:val="000000"/>
          <w:sz w:val="23"/>
          <w:szCs w:val="23"/>
        </w:rPr>
        <w:t xml:space="preserve"> Os bens/serviços serão recebidos provisoriamente, de forma sumária, nos termos do art. 140 da Lei nº 14.133/21, pelo(a) responsável do acompanhamento e fiscalização do contrato, para efeito de posterior verificação de sua conformidade com as especificações constantes neste Termo de Referência e na proposta. </w:t>
      </w:r>
    </w:p>
    <w:p w14:paraId="20407471" w14:textId="45006AE6" w:rsidR="00653290" w:rsidRPr="00D413A9" w:rsidRDefault="00D413A9" w:rsidP="00ED78A1">
      <w:pPr>
        <w:autoSpaceDE w:val="0"/>
        <w:autoSpaceDN w:val="0"/>
        <w:adjustRightInd w:val="0"/>
        <w:rPr>
          <w:rFonts w:ascii="Arial" w:hAnsi="Arial" w:cs="Arial"/>
          <w:color w:val="000000"/>
          <w:sz w:val="23"/>
          <w:szCs w:val="23"/>
        </w:rPr>
      </w:pPr>
      <w:r>
        <w:rPr>
          <w:rFonts w:ascii="Arial" w:hAnsi="Arial" w:cs="Arial"/>
          <w:color w:val="000000"/>
          <w:sz w:val="23"/>
          <w:szCs w:val="23"/>
        </w:rPr>
        <w:t>4.3</w:t>
      </w:r>
      <w:r w:rsidR="00653290" w:rsidRPr="00D413A9">
        <w:rPr>
          <w:rFonts w:ascii="Arial" w:hAnsi="Arial" w:cs="Arial"/>
          <w:color w:val="000000"/>
          <w:sz w:val="23"/>
          <w:szCs w:val="23"/>
        </w:rPr>
        <w:t xml:space="preserve"> Os bens/serviços poderão ser rejeitados, no todo ou em parte, quando em desacordo com as especificações constantes neste Termo de Referência e na proposta, devendo ser substituídos no prazo de </w:t>
      </w:r>
      <w:r w:rsidR="005928CE">
        <w:rPr>
          <w:rFonts w:ascii="Arial" w:hAnsi="Arial" w:cs="Arial"/>
          <w:color w:val="000000"/>
          <w:sz w:val="23"/>
          <w:szCs w:val="23"/>
        </w:rPr>
        <w:t>05</w:t>
      </w:r>
      <w:r w:rsidR="00653290" w:rsidRPr="00D413A9">
        <w:rPr>
          <w:rFonts w:ascii="Arial" w:hAnsi="Arial" w:cs="Arial"/>
          <w:color w:val="000000"/>
          <w:sz w:val="23"/>
          <w:szCs w:val="23"/>
        </w:rPr>
        <w:t xml:space="preserve"> (</w:t>
      </w:r>
      <w:r w:rsidR="005928CE">
        <w:rPr>
          <w:rFonts w:ascii="Arial" w:hAnsi="Arial" w:cs="Arial"/>
          <w:color w:val="000000"/>
          <w:sz w:val="23"/>
          <w:szCs w:val="23"/>
        </w:rPr>
        <w:t>cinco</w:t>
      </w:r>
      <w:r w:rsidR="00653290" w:rsidRPr="00D413A9">
        <w:rPr>
          <w:rFonts w:ascii="Arial" w:hAnsi="Arial" w:cs="Arial"/>
          <w:color w:val="000000"/>
          <w:sz w:val="23"/>
          <w:szCs w:val="23"/>
        </w:rPr>
        <w:t xml:space="preserve">) dias, a contar da notificação da contratada, às suas custas, sem prejuízo da aplicação das penalidades. </w:t>
      </w:r>
    </w:p>
    <w:p w14:paraId="63BFC972" w14:textId="450065C7" w:rsidR="00653290" w:rsidRPr="00D413A9" w:rsidRDefault="00D413A9" w:rsidP="00ED78A1">
      <w:pPr>
        <w:autoSpaceDE w:val="0"/>
        <w:autoSpaceDN w:val="0"/>
        <w:adjustRightInd w:val="0"/>
        <w:rPr>
          <w:rFonts w:ascii="Arial" w:hAnsi="Arial" w:cs="Arial"/>
          <w:color w:val="000000"/>
          <w:sz w:val="23"/>
          <w:szCs w:val="23"/>
        </w:rPr>
      </w:pPr>
      <w:r>
        <w:rPr>
          <w:rFonts w:ascii="Arial" w:hAnsi="Arial" w:cs="Arial"/>
          <w:color w:val="000000"/>
          <w:sz w:val="23"/>
          <w:szCs w:val="23"/>
        </w:rPr>
        <w:t>4.</w:t>
      </w:r>
      <w:r w:rsidR="00326FFC">
        <w:rPr>
          <w:rFonts w:ascii="Arial" w:hAnsi="Arial" w:cs="Arial"/>
          <w:color w:val="000000"/>
          <w:sz w:val="23"/>
          <w:szCs w:val="23"/>
        </w:rPr>
        <w:t>4</w:t>
      </w:r>
      <w:r w:rsidR="00653290" w:rsidRPr="00D413A9">
        <w:rPr>
          <w:rFonts w:ascii="Arial" w:hAnsi="Arial" w:cs="Arial"/>
          <w:color w:val="000000"/>
          <w:sz w:val="23"/>
          <w:szCs w:val="23"/>
        </w:rPr>
        <w:t xml:space="preserve"> Os bens/serviços serão recebidos definitivamente no prazo de até </w:t>
      </w:r>
      <w:r w:rsidR="005928CE">
        <w:rPr>
          <w:rFonts w:ascii="Arial" w:hAnsi="Arial" w:cs="Arial"/>
          <w:color w:val="000000"/>
          <w:sz w:val="23"/>
          <w:szCs w:val="23"/>
        </w:rPr>
        <w:t>15</w:t>
      </w:r>
      <w:r w:rsidR="00653290" w:rsidRPr="00D413A9">
        <w:rPr>
          <w:rFonts w:ascii="Arial" w:hAnsi="Arial" w:cs="Arial"/>
          <w:color w:val="000000"/>
          <w:sz w:val="23"/>
          <w:szCs w:val="23"/>
        </w:rPr>
        <w:t xml:space="preserve"> (</w:t>
      </w:r>
      <w:r w:rsidR="005928CE">
        <w:rPr>
          <w:rFonts w:ascii="Arial" w:hAnsi="Arial" w:cs="Arial"/>
          <w:color w:val="000000"/>
          <w:sz w:val="23"/>
          <w:szCs w:val="23"/>
        </w:rPr>
        <w:t>quinze</w:t>
      </w:r>
      <w:r w:rsidR="00653290" w:rsidRPr="00D413A9">
        <w:rPr>
          <w:rFonts w:ascii="Arial" w:hAnsi="Arial" w:cs="Arial"/>
          <w:color w:val="000000"/>
          <w:sz w:val="23"/>
          <w:szCs w:val="23"/>
        </w:rPr>
        <w:t xml:space="preserve">) dias, contados do recebimento provisório, após a verificação da qualidade e quantidade do material e consequente aceitação mediante termo circunstanciado. </w:t>
      </w:r>
    </w:p>
    <w:p w14:paraId="4FA015AC" w14:textId="247BB630" w:rsidR="00653290" w:rsidRPr="00D413A9" w:rsidRDefault="00D413A9" w:rsidP="00ED78A1">
      <w:pPr>
        <w:autoSpaceDE w:val="0"/>
        <w:autoSpaceDN w:val="0"/>
        <w:adjustRightInd w:val="0"/>
        <w:rPr>
          <w:rFonts w:ascii="Arial" w:hAnsi="Arial" w:cs="Arial"/>
          <w:color w:val="000000"/>
          <w:sz w:val="23"/>
          <w:szCs w:val="23"/>
        </w:rPr>
      </w:pPr>
      <w:r>
        <w:rPr>
          <w:rFonts w:ascii="Arial" w:hAnsi="Arial" w:cs="Arial"/>
          <w:color w:val="000000"/>
          <w:sz w:val="23"/>
          <w:szCs w:val="23"/>
        </w:rPr>
        <w:t>4</w:t>
      </w:r>
      <w:r w:rsidR="00653290" w:rsidRPr="00D413A9">
        <w:rPr>
          <w:rFonts w:ascii="Arial" w:hAnsi="Arial" w:cs="Arial"/>
          <w:color w:val="000000"/>
          <w:sz w:val="23"/>
          <w:szCs w:val="23"/>
        </w:rPr>
        <w:t>.</w:t>
      </w:r>
      <w:r w:rsidR="00326FFC">
        <w:rPr>
          <w:rFonts w:ascii="Arial" w:hAnsi="Arial" w:cs="Arial"/>
          <w:color w:val="000000"/>
          <w:sz w:val="23"/>
          <w:szCs w:val="23"/>
        </w:rPr>
        <w:t>5</w:t>
      </w:r>
      <w:r w:rsidR="00653290" w:rsidRPr="00D413A9">
        <w:rPr>
          <w:rFonts w:ascii="Arial" w:hAnsi="Arial" w:cs="Arial"/>
          <w:color w:val="000000"/>
          <w:sz w:val="23"/>
          <w:szCs w:val="23"/>
        </w:rPr>
        <w:t xml:space="preserve"> Na hipótese de a verificação a que se refere o subitem anterior não ser procedida dentro do prazo fixado, reputar-se-á como realizada, consumando-se o recebimento definitivo no dia do esgotamento do prazo. </w:t>
      </w:r>
    </w:p>
    <w:p w14:paraId="4B6C399B" w14:textId="29F27A7C" w:rsidR="00653290" w:rsidRPr="00D413A9" w:rsidRDefault="00D413A9" w:rsidP="00ED78A1">
      <w:pPr>
        <w:autoSpaceDE w:val="0"/>
        <w:autoSpaceDN w:val="0"/>
        <w:adjustRightInd w:val="0"/>
        <w:rPr>
          <w:rFonts w:ascii="Arial" w:hAnsi="Arial" w:cs="Arial"/>
          <w:color w:val="000000"/>
          <w:sz w:val="23"/>
          <w:szCs w:val="23"/>
        </w:rPr>
      </w:pPr>
      <w:r>
        <w:rPr>
          <w:rFonts w:ascii="Arial" w:hAnsi="Arial" w:cs="Arial"/>
          <w:color w:val="000000"/>
          <w:sz w:val="23"/>
          <w:szCs w:val="23"/>
        </w:rPr>
        <w:lastRenderedPageBreak/>
        <w:t>4.</w:t>
      </w:r>
      <w:r w:rsidR="00326FFC">
        <w:rPr>
          <w:rFonts w:ascii="Arial" w:hAnsi="Arial" w:cs="Arial"/>
          <w:color w:val="000000"/>
          <w:sz w:val="23"/>
          <w:szCs w:val="23"/>
        </w:rPr>
        <w:t>6</w:t>
      </w:r>
      <w:r w:rsidR="00653290" w:rsidRPr="00D413A9">
        <w:rPr>
          <w:rFonts w:ascii="Arial" w:hAnsi="Arial" w:cs="Arial"/>
          <w:color w:val="000000"/>
          <w:sz w:val="23"/>
          <w:szCs w:val="23"/>
        </w:rPr>
        <w:t xml:space="preserve"> O recebimento provisório ou definitivo do objeto não exclui a responsabilidade da contratada pelos prejuízos resultantes da incorreta execução do contrato. </w:t>
      </w:r>
    </w:p>
    <w:p w14:paraId="0BE9F736" w14:textId="77777777" w:rsidR="0046773D" w:rsidRDefault="0046773D" w:rsidP="001D634D">
      <w:pPr>
        <w:pStyle w:val="Corpodetexto"/>
        <w:rPr>
          <w:rFonts w:ascii="Arial" w:hAnsi="Arial" w:cs="Arial"/>
          <w:szCs w:val="24"/>
        </w:rPr>
      </w:pPr>
    </w:p>
    <w:p w14:paraId="33D0F948" w14:textId="53E6740D" w:rsidR="0046773D" w:rsidRPr="005928CE" w:rsidRDefault="005928CE" w:rsidP="001D634D">
      <w:pPr>
        <w:pStyle w:val="PargrafodaLista"/>
        <w:widowControl w:val="0"/>
        <w:numPr>
          <w:ilvl w:val="0"/>
          <w:numId w:val="26"/>
        </w:numPr>
        <w:tabs>
          <w:tab w:val="left" w:pos="739"/>
        </w:tabs>
        <w:autoSpaceDE w:val="0"/>
        <w:autoSpaceDN w:val="0"/>
        <w:spacing w:before="1" w:line="276" w:lineRule="auto"/>
        <w:ind w:left="0" w:right="132" w:firstLine="0"/>
        <w:contextualSpacing w:val="0"/>
        <w:jc w:val="both"/>
        <w:rPr>
          <w:rFonts w:ascii="Arial" w:hAnsi="Arial" w:cs="Arial"/>
          <w:color w:val="000000" w:themeColor="text1"/>
        </w:rPr>
      </w:pPr>
      <w:r w:rsidRPr="005928CE">
        <w:rPr>
          <w:rFonts w:ascii="Arial" w:hAnsi="Arial" w:cs="Arial"/>
          <w:b/>
          <w:color w:val="000000" w:themeColor="text1"/>
        </w:rPr>
        <w:t>C</w:t>
      </w:r>
      <w:r w:rsidR="0046773D" w:rsidRPr="005928CE">
        <w:rPr>
          <w:rFonts w:ascii="Arial" w:hAnsi="Arial" w:cs="Arial"/>
          <w:b/>
          <w:color w:val="000000" w:themeColor="text1"/>
        </w:rPr>
        <w:t xml:space="preserve">ONDIÇÕES DE PAGAMENTO: </w:t>
      </w:r>
    </w:p>
    <w:p w14:paraId="333FA063" w14:textId="2A053976" w:rsidR="005928CE" w:rsidRPr="00642368" w:rsidRDefault="005928CE" w:rsidP="00ED78A1">
      <w:pPr>
        <w:autoSpaceDE w:val="0"/>
        <w:autoSpaceDN w:val="0"/>
        <w:adjustRightInd w:val="0"/>
        <w:rPr>
          <w:rFonts w:ascii="Arial" w:hAnsi="Arial" w:cs="Arial"/>
          <w:color w:val="000000"/>
          <w:sz w:val="23"/>
          <w:szCs w:val="23"/>
        </w:rPr>
      </w:pPr>
      <w:r>
        <w:rPr>
          <w:rFonts w:ascii="Arial" w:hAnsi="Arial" w:cs="Arial"/>
          <w:color w:val="000000"/>
          <w:sz w:val="23"/>
          <w:szCs w:val="23"/>
        </w:rPr>
        <w:t>5.1</w:t>
      </w:r>
      <w:r w:rsidRPr="00642368">
        <w:rPr>
          <w:rFonts w:ascii="Arial" w:hAnsi="Arial" w:cs="Arial"/>
          <w:color w:val="000000"/>
          <w:sz w:val="23"/>
          <w:szCs w:val="23"/>
        </w:rPr>
        <w:t xml:space="preserve"> O prazo para pagamento à CONTRATADA será observado de acordo com a ordem cronológica para cada fonte diferenciada de recursos, </w:t>
      </w:r>
      <w:r>
        <w:rPr>
          <w:rFonts w:ascii="Arial" w:hAnsi="Arial" w:cs="Arial"/>
          <w:color w:val="000000"/>
          <w:sz w:val="23"/>
          <w:szCs w:val="23"/>
        </w:rPr>
        <w:t xml:space="preserve">não excedendo 30 dias, </w:t>
      </w:r>
      <w:r w:rsidRPr="00642368">
        <w:rPr>
          <w:rFonts w:ascii="Arial" w:hAnsi="Arial" w:cs="Arial"/>
          <w:color w:val="000000"/>
          <w:sz w:val="23"/>
          <w:szCs w:val="23"/>
        </w:rPr>
        <w:t xml:space="preserve">através de ordem bancária, para crédito em banco, agência e conta corrente indicados pelo contratado. </w:t>
      </w:r>
    </w:p>
    <w:p w14:paraId="2AF8D1AE" w14:textId="2BEB1C31" w:rsidR="005928CE" w:rsidRPr="00642368" w:rsidRDefault="005928CE" w:rsidP="00ED78A1">
      <w:pPr>
        <w:autoSpaceDE w:val="0"/>
        <w:autoSpaceDN w:val="0"/>
        <w:adjustRightInd w:val="0"/>
        <w:rPr>
          <w:rFonts w:ascii="Arial" w:hAnsi="Arial" w:cs="Arial"/>
          <w:color w:val="000000"/>
          <w:sz w:val="23"/>
          <w:szCs w:val="23"/>
        </w:rPr>
      </w:pPr>
      <w:r>
        <w:rPr>
          <w:rFonts w:ascii="Arial" w:hAnsi="Arial" w:cs="Arial"/>
          <w:color w:val="000000"/>
          <w:sz w:val="23"/>
          <w:szCs w:val="23"/>
        </w:rPr>
        <w:t>5.2</w:t>
      </w:r>
      <w:r w:rsidRPr="00642368">
        <w:rPr>
          <w:rFonts w:ascii="Arial" w:hAnsi="Arial" w:cs="Arial"/>
          <w:color w:val="000000"/>
          <w:sz w:val="23"/>
          <w:szCs w:val="23"/>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50A00FB1" w14:textId="6A2B3F36" w:rsidR="005928CE" w:rsidRDefault="005928CE" w:rsidP="00ED78A1">
      <w:pPr>
        <w:autoSpaceDE w:val="0"/>
        <w:autoSpaceDN w:val="0"/>
        <w:adjustRightInd w:val="0"/>
        <w:rPr>
          <w:rFonts w:ascii="Arial" w:hAnsi="Arial" w:cs="Arial"/>
          <w:color w:val="FF0000"/>
          <w:sz w:val="23"/>
          <w:szCs w:val="23"/>
        </w:rPr>
      </w:pPr>
      <w:r w:rsidRPr="00326FFC">
        <w:rPr>
          <w:rFonts w:ascii="Arial" w:hAnsi="Arial" w:cs="Arial"/>
          <w:color w:val="0D0D0D" w:themeColor="text1" w:themeTint="F2"/>
          <w:sz w:val="23"/>
          <w:szCs w:val="23"/>
        </w:rPr>
        <w:t>5.3</w:t>
      </w:r>
      <w:r w:rsidRPr="00642368">
        <w:rPr>
          <w:rFonts w:ascii="Arial" w:hAnsi="Arial" w:cs="Arial"/>
          <w:color w:val="0D0D0D" w:themeColor="text1" w:themeTint="F2"/>
          <w:sz w:val="23"/>
          <w:szCs w:val="23"/>
        </w:rPr>
        <w:t xml:space="preserve">. Quando do pagamento, será efetuada a retenção tributária prevista na legislação aplicável. </w:t>
      </w:r>
    </w:p>
    <w:p w14:paraId="32850790" w14:textId="77777777" w:rsidR="005928CE" w:rsidRPr="00642368" w:rsidRDefault="005928CE" w:rsidP="001D634D">
      <w:pPr>
        <w:autoSpaceDE w:val="0"/>
        <w:autoSpaceDN w:val="0"/>
        <w:adjustRightInd w:val="0"/>
        <w:spacing w:line="240" w:lineRule="auto"/>
        <w:rPr>
          <w:rFonts w:ascii="Arial" w:hAnsi="Arial" w:cs="Arial"/>
          <w:color w:val="FF0000"/>
          <w:sz w:val="23"/>
          <w:szCs w:val="23"/>
        </w:rPr>
      </w:pPr>
    </w:p>
    <w:p w14:paraId="75A555D8" w14:textId="200837DC" w:rsidR="005928CE" w:rsidRDefault="005928CE" w:rsidP="00DB2BF1">
      <w:pPr>
        <w:autoSpaceDE w:val="0"/>
        <w:autoSpaceDN w:val="0"/>
        <w:adjustRightInd w:val="0"/>
        <w:spacing w:line="240" w:lineRule="auto"/>
        <w:rPr>
          <w:rFonts w:ascii="Arial" w:hAnsi="Arial" w:cs="Arial"/>
          <w:b/>
          <w:bCs/>
          <w:color w:val="000000"/>
          <w:sz w:val="23"/>
          <w:szCs w:val="23"/>
        </w:rPr>
      </w:pPr>
      <w:r>
        <w:rPr>
          <w:rFonts w:ascii="Arial" w:hAnsi="Arial" w:cs="Arial"/>
          <w:b/>
          <w:bCs/>
          <w:color w:val="000000"/>
          <w:sz w:val="23"/>
          <w:szCs w:val="23"/>
        </w:rPr>
        <w:t>6.</w:t>
      </w:r>
      <w:r w:rsidRPr="00642368">
        <w:rPr>
          <w:rFonts w:ascii="Arial" w:hAnsi="Arial" w:cs="Arial"/>
          <w:b/>
          <w:bCs/>
          <w:color w:val="000000"/>
          <w:sz w:val="23"/>
          <w:szCs w:val="23"/>
        </w:rPr>
        <w:t xml:space="preserve"> DO REAJUSTE </w:t>
      </w:r>
    </w:p>
    <w:p w14:paraId="2786E01B" w14:textId="2A7F3F10" w:rsidR="005928CE" w:rsidRPr="00642368" w:rsidRDefault="005928CE" w:rsidP="00ED78A1">
      <w:pPr>
        <w:autoSpaceDE w:val="0"/>
        <w:autoSpaceDN w:val="0"/>
        <w:adjustRightInd w:val="0"/>
        <w:rPr>
          <w:rFonts w:ascii="Arial" w:hAnsi="Arial" w:cs="Arial"/>
          <w:color w:val="000000"/>
          <w:sz w:val="23"/>
          <w:szCs w:val="23"/>
        </w:rPr>
      </w:pPr>
      <w:r>
        <w:rPr>
          <w:rFonts w:ascii="Arial" w:hAnsi="Arial" w:cs="Arial"/>
          <w:b/>
          <w:bCs/>
          <w:color w:val="000000"/>
          <w:sz w:val="23"/>
          <w:szCs w:val="23"/>
        </w:rPr>
        <w:t xml:space="preserve">6.1 </w:t>
      </w:r>
      <w:r w:rsidRPr="00642368">
        <w:rPr>
          <w:rFonts w:ascii="Arial" w:hAnsi="Arial" w:cs="Arial"/>
          <w:bCs/>
          <w:color w:val="000000"/>
          <w:sz w:val="23"/>
          <w:szCs w:val="23"/>
        </w:rPr>
        <w:t>Os preços são fixos e irreajustáveis no prazo de um ano contado da data limite para a apresentação das propo</w:t>
      </w:r>
      <w:r w:rsidRPr="005928CE">
        <w:rPr>
          <w:rFonts w:ascii="Arial" w:hAnsi="Arial" w:cs="Arial"/>
          <w:bCs/>
          <w:color w:val="000000"/>
          <w:sz w:val="23"/>
          <w:szCs w:val="23"/>
        </w:rPr>
        <w:t>stas.</w:t>
      </w:r>
      <w:r w:rsidRPr="00642368">
        <w:rPr>
          <w:rFonts w:ascii="Arial" w:hAnsi="Arial" w:cs="Arial"/>
          <w:b/>
          <w:bCs/>
          <w:color w:val="000000"/>
          <w:sz w:val="23"/>
          <w:szCs w:val="23"/>
        </w:rPr>
        <w:t xml:space="preserve"> </w:t>
      </w:r>
    </w:p>
    <w:p w14:paraId="6EA30C52" w14:textId="77777777" w:rsidR="005928CE" w:rsidRPr="005928CE" w:rsidRDefault="005928CE" w:rsidP="00ED78A1">
      <w:pPr>
        <w:pStyle w:val="PargrafodaLista"/>
        <w:widowControl w:val="0"/>
        <w:tabs>
          <w:tab w:val="left" w:pos="805"/>
        </w:tabs>
        <w:autoSpaceDE w:val="0"/>
        <w:autoSpaceDN w:val="0"/>
        <w:spacing w:before="1" w:line="276" w:lineRule="auto"/>
        <w:ind w:left="0" w:right="133"/>
        <w:contextualSpacing w:val="0"/>
        <w:jc w:val="both"/>
        <w:rPr>
          <w:rFonts w:ascii="Arial" w:hAnsi="Arial" w:cs="Arial"/>
        </w:rPr>
      </w:pPr>
    </w:p>
    <w:p w14:paraId="5885715B" w14:textId="7618145D" w:rsidR="005928CE" w:rsidRDefault="005928CE" w:rsidP="00ED78A1">
      <w:pPr>
        <w:widowControl w:val="0"/>
        <w:tabs>
          <w:tab w:val="left" w:pos="805"/>
        </w:tabs>
        <w:autoSpaceDE w:val="0"/>
        <w:autoSpaceDN w:val="0"/>
        <w:spacing w:before="1"/>
        <w:ind w:right="133"/>
        <w:rPr>
          <w:rFonts w:ascii="Arial" w:hAnsi="Arial" w:cs="Arial"/>
          <w:b/>
        </w:rPr>
      </w:pPr>
      <w:r>
        <w:rPr>
          <w:rFonts w:ascii="Arial" w:hAnsi="Arial" w:cs="Arial"/>
          <w:b/>
        </w:rPr>
        <w:t>7. FISCALIZAÇ</w:t>
      </w:r>
      <w:r w:rsidR="00ED78A1">
        <w:rPr>
          <w:rFonts w:ascii="Arial" w:hAnsi="Arial" w:cs="Arial"/>
          <w:b/>
        </w:rPr>
        <w:t>Ã</w:t>
      </w:r>
      <w:r>
        <w:rPr>
          <w:rFonts w:ascii="Arial" w:hAnsi="Arial" w:cs="Arial"/>
          <w:b/>
        </w:rPr>
        <w:t>O</w:t>
      </w:r>
    </w:p>
    <w:p w14:paraId="2F6B7BF0" w14:textId="1B374DD1" w:rsidR="0046773D" w:rsidRPr="005928CE" w:rsidRDefault="005928CE" w:rsidP="00ED78A1">
      <w:pPr>
        <w:widowControl w:val="0"/>
        <w:tabs>
          <w:tab w:val="left" w:pos="805"/>
        </w:tabs>
        <w:autoSpaceDE w:val="0"/>
        <w:autoSpaceDN w:val="0"/>
        <w:spacing w:before="1"/>
        <w:ind w:right="133"/>
        <w:rPr>
          <w:rFonts w:ascii="Arial" w:hAnsi="Arial" w:cs="Arial"/>
        </w:rPr>
      </w:pPr>
      <w:r>
        <w:rPr>
          <w:rFonts w:ascii="Arial" w:hAnsi="Arial" w:cs="Arial"/>
          <w:b/>
        </w:rPr>
        <w:t>7.1</w:t>
      </w:r>
      <w:r w:rsidR="0046773D" w:rsidRPr="005928CE">
        <w:rPr>
          <w:rFonts w:ascii="Arial" w:hAnsi="Arial" w:cs="Arial"/>
          <w:b/>
          <w:spacing w:val="1"/>
        </w:rPr>
        <w:t xml:space="preserve"> </w:t>
      </w:r>
      <w:r w:rsidR="0046773D" w:rsidRPr="005928CE">
        <w:rPr>
          <w:rFonts w:ascii="Arial" w:hAnsi="Arial" w:cs="Arial"/>
        </w:rPr>
        <w:t>A</w:t>
      </w:r>
      <w:r w:rsidR="0046773D" w:rsidRPr="005928CE">
        <w:rPr>
          <w:rFonts w:ascii="Arial" w:hAnsi="Arial" w:cs="Arial"/>
          <w:spacing w:val="1"/>
        </w:rPr>
        <w:t xml:space="preserve"> </w:t>
      </w:r>
      <w:r w:rsidR="0046773D" w:rsidRPr="005928CE">
        <w:rPr>
          <w:rFonts w:ascii="Arial" w:hAnsi="Arial" w:cs="Arial"/>
        </w:rPr>
        <w:t>fiscalização</w:t>
      </w:r>
      <w:r w:rsidR="0046773D" w:rsidRPr="005928CE">
        <w:rPr>
          <w:rFonts w:ascii="Arial" w:hAnsi="Arial" w:cs="Arial"/>
          <w:spacing w:val="1"/>
        </w:rPr>
        <w:t xml:space="preserve"> </w:t>
      </w:r>
      <w:r w:rsidR="0046773D" w:rsidRPr="005928CE">
        <w:rPr>
          <w:rFonts w:ascii="Arial" w:hAnsi="Arial" w:cs="Arial"/>
        </w:rPr>
        <w:t>dos</w:t>
      </w:r>
      <w:r w:rsidR="0046773D" w:rsidRPr="005928CE">
        <w:rPr>
          <w:rFonts w:ascii="Arial" w:hAnsi="Arial" w:cs="Arial"/>
          <w:spacing w:val="1"/>
        </w:rPr>
        <w:t xml:space="preserve"> </w:t>
      </w:r>
      <w:r w:rsidR="0046773D" w:rsidRPr="005928CE">
        <w:rPr>
          <w:rFonts w:ascii="Arial" w:hAnsi="Arial" w:cs="Arial"/>
        </w:rPr>
        <w:t>serviços</w:t>
      </w:r>
      <w:r w:rsidR="0046773D" w:rsidRPr="005928CE">
        <w:rPr>
          <w:rFonts w:ascii="Arial" w:hAnsi="Arial" w:cs="Arial"/>
          <w:spacing w:val="1"/>
        </w:rPr>
        <w:t xml:space="preserve"> </w:t>
      </w:r>
      <w:r w:rsidR="0046773D" w:rsidRPr="005928CE">
        <w:rPr>
          <w:rFonts w:ascii="Arial" w:hAnsi="Arial" w:cs="Arial"/>
        </w:rPr>
        <w:t>será</w:t>
      </w:r>
      <w:r w:rsidR="0046773D" w:rsidRPr="005928CE">
        <w:rPr>
          <w:rFonts w:ascii="Arial" w:hAnsi="Arial" w:cs="Arial"/>
          <w:spacing w:val="1"/>
        </w:rPr>
        <w:t xml:space="preserve"> </w:t>
      </w:r>
      <w:r>
        <w:rPr>
          <w:rFonts w:ascii="Arial" w:hAnsi="Arial" w:cs="Arial"/>
          <w:spacing w:val="1"/>
        </w:rPr>
        <w:t xml:space="preserve">feita por </w:t>
      </w:r>
      <w:proofErr w:type="gramStart"/>
      <w:r>
        <w:rPr>
          <w:rFonts w:ascii="Arial" w:hAnsi="Arial" w:cs="Arial"/>
          <w:spacing w:val="1"/>
        </w:rPr>
        <w:t>servidor(</w:t>
      </w:r>
      <w:proofErr w:type="gramEnd"/>
      <w:r>
        <w:rPr>
          <w:rFonts w:ascii="Arial" w:hAnsi="Arial" w:cs="Arial"/>
          <w:spacing w:val="1"/>
        </w:rPr>
        <w:t xml:space="preserve">es) </w:t>
      </w:r>
      <w:r>
        <w:rPr>
          <w:rFonts w:ascii="Arial" w:hAnsi="Arial" w:cs="Arial"/>
        </w:rPr>
        <w:t>designado pela administração municipal, que</w:t>
      </w:r>
      <w:r w:rsidR="0046773D" w:rsidRPr="005928CE">
        <w:rPr>
          <w:rFonts w:ascii="Arial" w:hAnsi="Arial" w:cs="Arial"/>
        </w:rPr>
        <w:t xml:space="preserve"> acompanhar</w:t>
      </w:r>
      <w:r>
        <w:rPr>
          <w:rFonts w:ascii="Arial" w:hAnsi="Arial" w:cs="Arial"/>
          <w:spacing w:val="-59"/>
        </w:rPr>
        <w:t>á</w:t>
      </w:r>
      <w:r w:rsidR="0046773D" w:rsidRPr="005928CE">
        <w:rPr>
          <w:rFonts w:ascii="Arial" w:hAnsi="Arial" w:cs="Arial"/>
        </w:rPr>
        <w:t xml:space="preserve"> </w:t>
      </w:r>
      <w:r>
        <w:rPr>
          <w:rFonts w:ascii="Arial" w:hAnsi="Arial" w:cs="Arial"/>
        </w:rPr>
        <w:t xml:space="preserve"> a </w:t>
      </w:r>
      <w:r w:rsidR="0046773D" w:rsidRPr="005928CE">
        <w:rPr>
          <w:rFonts w:ascii="Arial" w:hAnsi="Arial" w:cs="Arial"/>
        </w:rPr>
        <w:t xml:space="preserve">execução dos serviços e </w:t>
      </w:r>
      <w:r>
        <w:rPr>
          <w:rFonts w:ascii="Arial" w:hAnsi="Arial" w:cs="Arial"/>
        </w:rPr>
        <w:t xml:space="preserve">deverá garantir </w:t>
      </w:r>
      <w:r w:rsidR="0046773D" w:rsidRPr="005928CE">
        <w:rPr>
          <w:rFonts w:ascii="Arial" w:hAnsi="Arial" w:cs="Arial"/>
        </w:rPr>
        <w:t xml:space="preserve"> o cumprimento das obrigações previstas neste Termo de</w:t>
      </w:r>
      <w:r w:rsidR="0046773D" w:rsidRPr="005928CE">
        <w:rPr>
          <w:rFonts w:ascii="Arial" w:hAnsi="Arial" w:cs="Arial"/>
          <w:spacing w:val="1"/>
        </w:rPr>
        <w:t xml:space="preserve"> </w:t>
      </w:r>
      <w:r w:rsidR="0046773D" w:rsidRPr="005928CE">
        <w:rPr>
          <w:rFonts w:ascii="Arial" w:hAnsi="Arial" w:cs="Arial"/>
        </w:rPr>
        <w:t>Referência.</w:t>
      </w:r>
      <w:r w:rsidR="00D45613" w:rsidRPr="005928CE">
        <w:rPr>
          <w:rFonts w:ascii="Arial" w:hAnsi="Arial" w:cs="Arial"/>
        </w:rPr>
        <w:t xml:space="preserve"> </w:t>
      </w:r>
    </w:p>
    <w:p w14:paraId="6A650C15" w14:textId="77777777" w:rsidR="00653290" w:rsidRPr="000F565A" w:rsidRDefault="00653290" w:rsidP="00653290">
      <w:pPr>
        <w:pStyle w:val="PargrafodaLista"/>
        <w:rPr>
          <w:rFonts w:ascii="Arial" w:hAnsi="Arial" w:cs="Arial"/>
          <w:sz w:val="23"/>
          <w:szCs w:val="23"/>
        </w:rPr>
      </w:pPr>
    </w:p>
    <w:p w14:paraId="37EE3E22" w14:textId="586A26FD" w:rsidR="00653290" w:rsidRPr="000F565A" w:rsidRDefault="001D634D" w:rsidP="00DB2BF1">
      <w:pPr>
        <w:pStyle w:val="PargrafodaLista"/>
        <w:ind w:left="0"/>
        <w:rPr>
          <w:rFonts w:ascii="Arial" w:hAnsi="Arial" w:cs="Arial"/>
          <w:sz w:val="23"/>
          <w:szCs w:val="23"/>
        </w:rPr>
      </w:pPr>
      <w:r w:rsidRPr="000F565A">
        <w:rPr>
          <w:rFonts w:ascii="Arial" w:hAnsi="Arial" w:cs="Arial"/>
          <w:b/>
          <w:bCs/>
          <w:sz w:val="23"/>
          <w:szCs w:val="23"/>
        </w:rPr>
        <w:t xml:space="preserve">8. </w:t>
      </w:r>
      <w:r w:rsidR="00653290" w:rsidRPr="000F565A">
        <w:rPr>
          <w:rFonts w:ascii="Arial" w:hAnsi="Arial" w:cs="Arial"/>
          <w:b/>
          <w:bCs/>
          <w:sz w:val="23"/>
          <w:szCs w:val="23"/>
        </w:rPr>
        <w:t>OBRIGAÇÕES DA CONTRATANTE</w:t>
      </w:r>
    </w:p>
    <w:p w14:paraId="45EDECE9" w14:textId="77777777" w:rsidR="00653290" w:rsidRPr="000F565A" w:rsidRDefault="00653290"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 xml:space="preserve">São obrigações da Contratante: </w:t>
      </w:r>
    </w:p>
    <w:p w14:paraId="53A67578" w14:textId="547760CA"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8.1</w:t>
      </w:r>
      <w:r w:rsidR="00653290" w:rsidRPr="000F565A">
        <w:rPr>
          <w:rFonts w:ascii="Arial" w:hAnsi="Arial" w:cs="Arial"/>
          <w:color w:val="000000"/>
          <w:sz w:val="23"/>
          <w:szCs w:val="23"/>
        </w:rPr>
        <w:t xml:space="preserve"> receber o objeto no prazo e condições estabelecidas; </w:t>
      </w:r>
    </w:p>
    <w:p w14:paraId="33F559BB" w14:textId="7348608E"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8.2</w:t>
      </w:r>
      <w:r w:rsidR="00653290" w:rsidRPr="000F565A">
        <w:rPr>
          <w:rFonts w:ascii="Arial" w:hAnsi="Arial" w:cs="Arial"/>
          <w:color w:val="000000"/>
          <w:sz w:val="23"/>
          <w:szCs w:val="23"/>
        </w:rPr>
        <w:t xml:space="preserve">. </w:t>
      </w:r>
      <w:proofErr w:type="gramStart"/>
      <w:r w:rsidR="00653290" w:rsidRPr="000F565A">
        <w:rPr>
          <w:rFonts w:ascii="Arial" w:hAnsi="Arial" w:cs="Arial"/>
          <w:color w:val="000000"/>
          <w:sz w:val="23"/>
          <w:szCs w:val="23"/>
        </w:rPr>
        <w:t>verificar</w:t>
      </w:r>
      <w:proofErr w:type="gramEnd"/>
      <w:r w:rsidR="00653290" w:rsidRPr="000F565A">
        <w:rPr>
          <w:rFonts w:ascii="Arial" w:hAnsi="Arial" w:cs="Arial"/>
          <w:color w:val="000000"/>
          <w:sz w:val="23"/>
          <w:szCs w:val="23"/>
        </w:rPr>
        <w:t xml:space="preserve"> minuciosamente, no prazo fixado, a conformidade dos bens/serviços recebidos provisoriamente com as especificações, para fins de aceitação e recebimento definitivo; </w:t>
      </w:r>
    </w:p>
    <w:p w14:paraId="66802C4E" w14:textId="4EC3C7C5"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8.3</w:t>
      </w:r>
      <w:r w:rsidR="00653290" w:rsidRPr="000F565A">
        <w:rPr>
          <w:rFonts w:ascii="Arial" w:hAnsi="Arial" w:cs="Arial"/>
          <w:color w:val="000000"/>
          <w:sz w:val="23"/>
          <w:szCs w:val="23"/>
        </w:rPr>
        <w:t xml:space="preserve">. </w:t>
      </w:r>
      <w:proofErr w:type="gramStart"/>
      <w:r w:rsidR="00653290" w:rsidRPr="000F565A">
        <w:rPr>
          <w:rFonts w:ascii="Arial" w:hAnsi="Arial" w:cs="Arial"/>
          <w:color w:val="000000"/>
          <w:sz w:val="23"/>
          <w:szCs w:val="23"/>
        </w:rPr>
        <w:t>comunicar</w:t>
      </w:r>
      <w:proofErr w:type="gramEnd"/>
      <w:r w:rsidR="00653290" w:rsidRPr="000F565A">
        <w:rPr>
          <w:rFonts w:ascii="Arial" w:hAnsi="Arial" w:cs="Arial"/>
          <w:color w:val="000000"/>
          <w:sz w:val="23"/>
          <w:szCs w:val="23"/>
        </w:rPr>
        <w:t xml:space="preserve"> à Contratada, por escrito, sobre imperfeições, falhas ou irregularidades verificadas no objeto fornecido, para que seja substituído, reparado ou corrigido; </w:t>
      </w:r>
    </w:p>
    <w:p w14:paraId="5E309037" w14:textId="13624CB3"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8.4</w:t>
      </w:r>
      <w:r w:rsidR="00653290" w:rsidRPr="000F565A">
        <w:rPr>
          <w:rFonts w:ascii="Arial" w:hAnsi="Arial" w:cs="Arial"/>
          <w:color w:val="000000"/>
          <w:sz w:val="23"/>
          <w:szCs w:val="23"/>
        </w:rPr>
        <w:t xml:space="preserve">. </w:t>
      </w:r>
      <w:proofErr w:type="gramStart"/>
      <w:r w:rsidR="00653290" w:rsidRPr="000F565A">
        <w:rPr>
          <w:rFonts w:ascii="Arial" w:hAnsi="Arial" w:cs="Arial"/>
          <w:color w:val="000000"/>
          <w:sz w:val="23"/>
          <w:szCs w:val="23"/>
        </w:rPr>
        <w:t>acompanhar</w:t>
      </w:r>
      <w:proofErr w:type="gramEnd"/>
      <w:r w:rsidR="00653290" w:rsidRPr="000F565A">
        <w:rPr>
          <w:rFonts w:ascii="Arial" w:hAnsi="Arial" w:cs="Arial"/>
          <w:color w:val="000000"/>
          <w:sz w:val="23"/>
          <w:szCs w:val="23"/>
        </w:rPr>
        <w:t xml:space="preserve"> e fiscalizar o cumprimento das obrigações da Contratada, através de comissão/servidor especialmente designado; </w:t>
      </w:r>
    </w:p>
    <w:p w14:paraId="08196CB2" w14:textId="5849C091"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8.5</w:t>
      </w:r>
      <w:r w:rsidR="00653290" w:rsidRPr="000F565A">
        <w:rPr>
          <w:rFonts w:ascii="Arial" w:hAnsi="Arial" w:cs="Arial"/>
          <w:color w:val="000000"/>
          <w:sz w:val="23"/>
          <w:szCs w:val="23"/>
        </w:rPr>
        <w:t xml:space="preserve">. </w:t>
      </w:r>
      <w:proofErr w:type="gramStart"/>
      <w:r w:rsidR="00653290" w:rsidRPr="000F565A">
        <w:rPr>
          <w:rFonts w:ascii="Arial" w:hAnsi="Arial" w:cs="Arial"/>
          <w:color w:val="000000"/>
          <w:sz w:val="23"/>
          <w:szCs w:val="23"/>
        </w:rPr>
        <w:t>efetuar</w:t>
      </w:r>
      <w:proofErr w:type="gramEnd"/>
      <w:r w:rsidR="00653290" w:rsidRPr="000F565A">
        <w:rPr>
          <w:rFonts w:ascii="Arial" w:hAnsi="Arial" w:cs="Arial"/>
          <w:color w:val="000000"/>
          <w:sz w:val="23"/>
          <w:szCs w:val="23"/>
        </w:rPr>
        <w:t xml:space="preserve"> o pagamento à Contratada no valor correspondente ao fornecimento do objeto, no prazo e forma estabelecidos no </w:t>
      </w:r>
      <w:r w:rsidR="00F509A3">
        <w:rPr>
          <w:rFonts w:ascii="Arial" w:hAnsi="Arial" w:cs="Arial"/>
          <w:color w:val="000000"/>
          <w:sz w:val="23"/>
          <w:szCs w:val="23"/>
        </w:rPr>
        <w:t>Termo de refer</w:t>
      </w:r>
      <w:bookmarkStart w:id="0" w:name="_GoBack"/>
      <w:bookmarkEnd w:id="0"/>
      <w:r w:rsidR="00F509A3">
        <w:rPr>
          <w:rFonts w:ascii="Arial" w:hAnsi="Arial" w:cs="Arial"/>
          <w:color w:val="000000"/>
          <w:sz w:val="23"/>
          <w:szCs w:val="23"/>
        </w:rPr>
        <w:t>ência e contrato</w:t>
      </w:r>
      <w:r w:rsidR="00653290" w:rsidRPr="000F565A">
        <w:rPr>
          <w:rFonts w:ascii="Arial" w:hAnsi="Arial" w:cs="Arial"/>
          <w:color w:val="000000"/>
          <w:sz w:val="23"/>
          <w:szCs w:val="23"/>
        </w:rPr>
        <w:t xml:space="preserve">; </w:t>
      </w:r>
    </w:p>
    <w:p w14:paraId="526B8C8E" w14:textId="47345FC2"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8.6</w:t>
      </w:r>
      <w:r w:rsidR="00653290" w:rsidRPr="000F565A">
        <w:rPr>
          <w:rFonts w:ascii="Arial" w:hAnsi="Arial" w:cs="Arial"/>
          <w:color w:val="000000"/>
          <w:sz w:val="23"/>
          <w:szCs w:val="23"/>
        </w:rPr>
        <w:t xml:space="preserve">. Exigir o cumprimento de todas as obrigações assumidas pela Contratada, de acordo com as cláusulas contratuais e os termos de sua proposta; </w:t>
      </w:r>
    </w:p>
    <w:p w14:paraId="02FBFDA7" w14:textId="5D0F6B8C"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8.7</w:t>
      </w:r>
      <w:r w:rsidR="00653290" w:rsidRPr="000F565A">
        <w:rPr>
          <w:rFonts w:ascii="Arial" w:hAnsi="Arial" w:cs="Arial"/>
          <w:color w:val="000000"/>
          <w:sz w:val="23"/>
          <w:szCs w:val="23"/>
        </w:rPr>
        <w:t xml:space="preserve">. Exercer o acompanhamento e a fiscalização dos serviços, por servidor especialmente designado, anotando em registro próprio as falhas detectadas, indicando dia, mês e ano, e encaminhando os apontamentos à autoridade competente para as providências cabíveis; </w:t>
      </w:r>
    </w:p>
    <w:p w14:paraId="183EAFE2" w14:textId="5FEACDC2" w:rsidR="00653290"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8.8</w:t>
      </w:r>
      <w:r w:rsidR="00653290" w:rsidRPr="000F565A">
        <w:rPr>
          <w:rFonts w:ascii="Arial" w:hAnsi="Arial" w:cs="Arial"/>
          <w:color w:val="000000"/>
          <w:sz w:val="23"/>
          <w:szCs w:val="23"/>
        </w:rPr>
        <w:t xml:space="preserve">. Notificar a Contratada por escrito da ocorrência de eventuais imperfeições, falhas ou irregularidades constatadas no curso da execução dos serviços, fixando prazo para a sua correção, certificando-se que as soluções por ela propostas sejam as mais adequadas; </w:t>
      </w:r>
    </w:p>
    <w:p w14:paraId="113AA66D" w14:textId="25D19D26" w:rsidR="001D634D" w:rsidRPr="000F565A" w:rsidRDefault="001D634D"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 xml:space="preserve">8.9. Efetuar as retenções tributárias devidas sobre o valor da Nota Fiscal/Fatura da contratada, no que couber. </w:t>
      </w:r>
    </w:p>
    <w:p w14:paraId="663B400A" w14:textId="7E6393B6"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8.10</w:t>
      </w:r>
      <w:r w:rsidR="001D634D" w:rsidRPr="000F565A">
        <w:rPr>
          <w:rFonts w:ascii="Arial" w:hAnsi="Arial" w:cs="Arial"/>
          <w:color w:val="000000"/>
          <w:sz w:val="23"/>
          <w:szCs w:val="23"/>
        </w:rPr>
        <w:t xml:space="preserve">. Fornecer por escrito informações necessárias para o desenvolvimento dos serviços objeto do contrato; </w:t>
      </w:r>
    </w:p>
    <w:p w14:paraId="7191E20D" w14:textId="432CE8D2"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lastRenderedPageBreak/>
        <w:t>8.11</w:t>
      </w:r>
      <w:r w:rsidR="001D634D" w:rsidRPr="000F565A">
        <w:rPr>
          <w:rFonts w:ascii="Arial" w:hAnsi="Arial" w:cs="Arial"/>
          <w:color w:val="000000"/>
          <w:sz w:val="23"/>
          <w:szCs w:val="23"/>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716DA400" w14:textId="77777777" w:rsidR="001D634D" w:rsidRPr="000F565A" w:rsidRDefault="001D634D" w:rsidP="00DB2BF1">
      <w:pPr>
        <w:autoSpaceDE w:val="0"/>
        <w:autoSpaceDN w:val="0"/>
        <w:adjustRightInd w:val="0"/>
        <w:spacing w:line="240" w:lineRule="auto"/>
        <w:jc w:val="left"/>
        <w:rPr>
          <w:rFonts w:ascii="Arial" w:hAnsi="Arial" w:cs="Arial"/>
          <w:color w:val="000000"/>
          <w:sz w:val="23"/>
          <w:szCs w:val="23"/>
        </w:rPr>
      </w:pPr>
    </w:p>
    <w:p w14:paraId="5D8DE974" w14:textId="2CEC8F44" w:rsidR="001D634D" w:rsidRPr="000F565A" w:rsidRDefault="00DB2BF1"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b/>
          <w:bCs/>
          <w:color w:val="000000"/>
          <w:sz w:val="23"/>
          <w:szCs w:val="23"/>
        </w:rPr>
        <w:t xml:space="preserve">9. </w:t>
      </w:r>
      <w:r w:rsidR="001D634D" w:rsidRPr="000F565A">
        <w:rPr>
          <w:rFonts w:ascii="Arial" w:hAnsi="Arial" w:cs="Arial"/>
          <w:b/>
          <w:bCs/>
          <w:color w:val="000000"/>
          <w:sz w:val="23"/>
          <w:szCs w:val="23"/>
        </w:rPr>
        <w:t xml:space="preserve">OBRIGAÇÕES DA CONTRATADA </w:t>
      </w:r>
    </w:p>
    <w:p w14:paraId="2841F6B6" w14:textId="7E0882B4"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9.1</w:t>
      </w:r>
      <w:r w:rsidR="001D634D" w:rsidRPr="000F565A">
        <w:rPr>
          <w:rFonts w:ascii="Arial" w:hAnsi="Arial" w:cs="Arial"/>
          <w:color w:val="000000"/>
          <w:sz w:val="23"/>
          <w:szCs w:val="23"/>
        </w:rPr>
        <w:t>. A Contratada deve cumprir todas as obrigações constantes n</w:t>
      </w:r>
      <w:r w:rsidRPr="000F565A">
        <w:rPr>
          <w:rFonts w:ascii="Arial" w:hAnsi="Arial" w:cs="Arial"/>
          <w:color w:val="000000"/>
          <w:sz w:val="23"/>
          <w:szCs w:val="23"/>
        </w:rPr>
        <w:t>este termo</w:t>
      </w:r>
      <w:r w:rsidR="001D634D" w:rsidRPr="000F565A">
        <w:rPr>
          <w:rFonts w:ascii="Arial" w:hAnsi="Arial" w:cs="Arial"/>
          <w:color w:val="000000"/>
          <w:sz w:val="23"/>
          <w:szCs w:val="23"/>
        </w:rPr>
        <w:t xml:space="preserve"> e sua proposta, assumindo como exclusivamente seus os riscos e as despesas decorrentes da boa e perfeita execução do objeto e, ainda: </w:t>
      </w:r>
    </w:p>
    <w:p w14:paraId="05A2695B" w14:textId="06506B3F"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w:t>
      </w:r>
      <w:r w:rsidR="001D634D" w:rsidRPr="000F565A">
        <w:rPr>
          <w:rFonts w:ascii="Arial" w:hAnsi="Arial" w:cs="Arial"/>
          <w:color w:val="000000"/>
          <w:sz w:val="23"/>
          <w:szCs w:val="23"/>
        </w:rPr>
        <w:t xml:space="preserve">.2. </w:t>
      </w:r>
      <w:proofErr w:type="gramStart"/>
      <w:r w:rsidR="001D634D" w:rsidRPr="000F565A">
        <w:rPr>
          <w:rFonts w:ascii="Arial" w:hAnsi="Arial" w:cs="Arial"/>
          <w:color w:val="000000"/>
          <w:sz w:val="23"/>
          <w:szCs w:val="23"/>
        </w:rPr>
        <w:t>efetuar</w:t>
      </w:r>
      <w:proofErr w:type="gramEnd"/>
      <w:r w:rsidR="001D634D" w:rsidRPr="000F565A">
        <w:rPr>
          <w:rFonts w:ascii="Arial" w:hAnsi="Arial" w:cs="Arial"/>
          <w:color w:val="000000"/>
          <w:sz w:val="23"/>
          <w:szCs w:val="23"/>
        </w:rPr>
        <w:t xml:space="preserve"> a entrega do objeto em perfeitas condições, conforme especificações, prazo e local constantes no Termo de Referência, acompanhado da respectiva nota fiscal. </w:t>
      </w:r>
    </w:p>
    <w:p w14:paraId="42B0753E" w14:textId="2EE064C1"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w:t>
      </w:r>
      <w:r w:rsidR="001D634D" w:rsidRPr="000F565A">
        <w:rPr>
          <w:rFonts w:ascii="Arial" w:hAnsi="Arial" w:cs="Arial"/>
          <w:color w:val="000000"/>
          <w:sz w:val="23"/>
          <w:szCs w:val="23"/>
        </w:rPr>
        <w:t xml:space="preserve">.3. </w:t>
      </w:r>
      <w:proofErr w:type="gramStart"/>
      <w:r w:rsidR="001D634D" w:rsidRPr="000F565A">
        <w:rPr>
          <w:rFonts w:ascii="Arial" w:hAnsi="Arial" w:cs="Arial"/>
          <w:color w:val="000000"/>
          <w:sz w:val="23"/>
          <w:szCs w:val="23"/>
        </w:rPr>
        <w:t>responsabilizar</w:t>
      </w:r>
      <w:proofErr w:type="gramEnd"/>
      <w:r w:rsidR="001D634D" w:rsidRPr="000F565A">
        <w:rPr>
          <w:rFonts w:ascii="Arial" w:hAnsi="Arial" w:cs="Arial"/>
          <w:color w:val="000000"/>
          <w:sz w:val="23"/>
          <w:szCs w:val="23"/>
        </w:rPr>
        <w:t xml:space="preserve">-se pelos vícios e danos decorrentes do objeto, de acordo com os artigos 12, 13 e 17 a 27, do Código de Defesa do Consumidor (Lei nº 8.078, de 1990); </w:t>
      </w:r>
    </w:p>
    <w:p w14:paraId="068E934F" w14:textId="120EBF0D"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w:t>
      </w:r>
      <w:r w:rsidR="001D634D" w:rsidRPr="000F565A">
        <w:rPr>
          <w:rFonts w:ascii="Arial" w:hAnsi="Arial" w:cs="Arial"/>
          <w:color w:val="000000"/>
          <w:sz w:val="23"/>
          <w:szCs w:val="23"/>
        </w:rPr>
        <w:t xml:space="preserve">.4. </w:t>
      </w:r>
      <w:proofErr w:type="gramStart"/>
      <w:r w:rsidR="001D634D" w:rsidRPr="000F565A">
        <w:rPr>
          <w:rFonts w:ascii="Arial" w:hAnsi="Arial" w:cs="Arial"/>
          <w:color w:val="000000"/>
          <w:sz w:val="23"/>
          <w:szCs w:val="23"/>
        </w:rPr>
        <w:t>substituir</w:t>
      </w:r>
      <w:proofErr w:type="gramEnd"/>
      <w:r w:rsidR="001D634D" w:rsidRPr="000F565A">
        <w:rPr>
          <w:rFonts w:ascii="Arial" w:hAnsi="Arial" w:cs="Arial"/>
          <w:color w:val="000000"/>
          <w:sz w:val="23"/>
          <w:szCs w:val="23"/>
        </w:rPr>
        <w:t xml:space="preserve">, reparar ou corrigir, às suas expensas, no prazo fixado neste Termo de Referência, o objeto com avarias ou defeitos; </w:t>
      </w:r>
    </w:p>
    <w:p w14:paraId="26B5F1A0" w14:textId="3A66AFD2" w:rsidR="001D634D" w:rsidRPr="000F565A" w:rsidRDefault="00DB2BF1"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w:t>
      </w:r>
      <w:r w:rsidR="001D634D" w:rsidRPr="000F565A">
        <w:rPr>
          <w:rFonts w:ascii="Arial" w:hAnsi="Arial" w:cs="Arial"/>
          <w:color w:val="000000"/>
          <w:sz w:val="23"/>
          <w:szCs w:val="23"/>
        </w:rPr>
        <w:t xml:space="preserve">.5. </w:t>
      </w:r>
      <w:proofErr w:type="gramStart"/>
      <w:r w:rsidR="001D634D" w:rsidRPr="000F565A">
        <w:rPr>
          <w:rFonts w:ascii="Arial" w:hAnsi="Arial" w:cs="Arial"/>
          <w:color w:val="000000"/>
          <w:sz w:val="23"/>
          <w:szCs w:val="23"/>
        </w:rPr>
        <w:t>comunicar</w:t>
      </w:r>
      <w:proofErr w:type="gramEnd"/>
      <w:r w:rsidR="001D634D" w:rsidRPr="000F565A">
        <w:rPr>
          <w:rFonts w:ascii="Arial" w:hAnsi="Arial" w:cs="Arial"/>
          <w:color w:val="000000"/>
          <w:sz w:val="23"/>
          <w:szCs w:val="23"/>
        </w:rPr>
        <w:t xml:space="preserve"> à Contratante, no prazo máximo de 24 (vinte e quatro) horas que antecede a data da entrega, os motivos que impossibilitem o cumprimento do prazo previsto, com a devida comprovação; </w:t>
      </w:r>
    </w:p>
    <w:p w14:paraId="2D035C3F" w14:textId="5CF135B2" w:rsidR="001D634D" w:rsidRPr="000F565A" w:rsidRDefault="00BB10C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w:t>
      </w:r>
      <w:r w:rsidR="001D634D" w:rsidRPr="000F565A">
        <w:rPr>
          <w:rFonts w:ascii="Arial" w:hAnsi="Arial" w:cs="Arial"/>
          <w:color w:val="000000"/>
          <w:sz w:val="23"/>
          <w:szCs w:val="23"/>
        </w:rPr>
        <w:t xml:space="preserve">.6. </w:t>
      </w:r>
      <w:proofErr w:type="gramStart"/>
      <w:r w:rsidR="001D634D" w:rsidRPr="000F565A">
        <w:rPr>
          <w:rFonts w:ascii="Arial" w:hAnsi="Arial" w:cs="Arial"/>
          <w:color w:val="000000"/>
          <w:sz w:val="23"/>
          <w:szCs w:val="23"/>
        </w:rPr>
        <w:t>manter</w:t>
      </w:r>
      <w:proofErr w:type="gramEnd"/>
      <w:r w:rsidR="001D634D" w:rsidRPr="000F565A">
        <w:rPr>
          <w:rFonts w:ascii="Arial" w:hAnsi="Arial" w:cs="Arial"/>
          <w:color w:val="000000"/>
          <w:sz w:val="23"/>
          <w:szCs w:val="23"/>
        </w:rPr>
        <w:t xml:space="preserve">, durante toda a execução do contrato, em compatibilidade com as obrigações assumidas, todas as condições de habilitação e qualificação exigidas na licitação; </w:t>
      </w:r>
    </w:p>
    <w:p w14:paraId="0ACC5BA7" w14:textId="4FDA4307" w:rsidR="001D634D" w:rsidRPr="000F565A" w:rsidRDefault="00BB10C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9.7</w:t>
      </w:r>
      <w:r w:rsidR="001D634D" w:rsidRPr="000F565A">
        <w:rPr>
          <w:rFonts w:ascii="Arial" w:hAnsi="Arial" w:cs="Arial"/>
          <w:color w:val="000000"/>
          <w:sz w:val="23"/>
          <w:szCs w:val="23"/>
        </w:rPr>
        <w:t xml:space="preserve">. Reparar, corrigir, remover ou substituir, às suas expensas, no total ou em parte, no prazo fixado pelo fiscal do contrato, os serviços efetuados em que se verificarem vícios, defeitos ou incorreções resultantes da execução ou dos materiais </w:t>
      </w:r>
      <w:proofErr w:type="gramStart"/>
      <w:r w:rsidR="001D634D" w:rsidRPr="000F565A">
        <w:rPr>
          <w:rFonts w:ascii="Arial" w:hAnsi="Arial" w:cs="Arial"/>
          <w:color w:val="000000"/>
          <w:sz w:val="23"/>
          <w:szCs w:val="23"/>
        </w:rPr>
        <w:t>empregados</w:t>
      </w:r>
      <w:proofErr w:type="gramEnd"/>
      <w:r w:rsidR="001D634D" w:rsidRPr="000F565A">
        <w:rPr>
          <w:rFonts w:ascii="Arial" w:hAnsi="Arial" w:cs="Arial"/>
          <w:color w:val="000000"/>
          <w:sz w:val="23"/>
          <w:szCs w:val="23"/>
        </w:rPr>
        <w:t xml:space="preserve"> </w:t>
      </w:r>
    </w:p>
    <w:p w14:paraId="5CE4D91A" w14:textId="6F678AFD" w:rsidR="001D634D" w:rsidRPr="000F565A" w:rsidRDefault="00BB10C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9.8</w:t>
      </w:r>
      <w:r w:rsidR="001D634D" w:rsidRPr="000F565A">
        <w:rPr>
          <w:rFonts w:ascii="Arial" w:hAnsi="Arial" w:cs="Arial"/>
          <w:color w:val="000000"/>
          <w:sz w:val="23"/>
          <w:szCs w:val="23"/>
        </w:rPr>
        <w:t xml:space="preserve">. Responsabilizar-se pelos vícios e danos decorrentes da execução do objeto, bem como por todo e qualquer dano causado à administração, devendo ressarcir imediatamente a Administração em sua integralidade, ficando a Contratante autorizada a descontar dos pagamentos devidos à Contratada, o valor correspondente aos danos sofridos; </w:t>
      </w:r>
    </w:p>
    <w:p w14:paraId="0B63679B" w14:textId="23C85ADE" w:rsidR="001D634D" w:rsidRPr="000F565A" w:rsidRDefault="00BB10C5" w:rsidP="00ED78A1">
      <w:pPr>
        <w:autoSpaceDE w:val="0"/>
        <w:autoSpaceDN w:val="0"/>
        <w:adjustRightInd w:val="0"/>
        <w:rPr>
          <w:rFonts w:ascii="Arial" w:hAnsi="Arial" w:cs="Arial"/>
          <w:color w:val="000000"/>
          <w:sz w:val="23"/>
          <w:szCs w:val="23"/>
        </w:rPr>
      </w:pPr>
      <w:r w:rsidRPr="000F565A">
        <w:rPr>
          <w:rFonts w:ascii="Arial" w:hAnsi="Arial" w:cs="Arial"/>
          <w:bCs/>
          <w:color w:val="000000"/>
          <w:sz w:val="23"/>
          <w:szCs w:val="23"/>
        </w:rPr>
        <w:t>9.9</w:t>
      </w:r>
      <w:r w:rsidR="001D634D" w:rsidRPr="000F565A">
        <w:rPr>
          <w:rFonts w:ascii="Arial" w:hAnsi="Arial" w:cs="Arial"/>
          <w:bCs/>
          <w:color w:val="000000"/>
          <w:sz w:val="23"/>
          <w:szCs w:val="23"/>
        </w:rPr>
        <w:t>.</w:t>
      </w:r>
      <w:r w:rsidR="001D634D" w:rsidRPr="000F565A">
        <w:rPr>
          <w:rFonts w:ascii="Arial" w:hAnsi="Arial" w:cs="Arial"/>
          <w:b/>
          <w:bCs/>
          <w:color w:val="000000"/>
          <w:sz w:val="23"/>
          <w:szCs w:val="23"/>
        </w:rPr>
        <w:t xml:space="preserve"> </w:t>
      </w:r>
      <w:r w:rsidR="001D634D" w:rsidRPr="000F565A">
        <w:rPr>
          <w:rFonts w:ascii="Arial" w:hAnsi="Arial" w:cs="Arial"/>
          <w:color w:val="000000"/>
          <w:sz w:val="23"/>
          <w:szCs w:val="23"/>
        </w:rPr>
        <w:t xml:space="preserve">Manter durante toda a vigência do contrato, em compatibilidade com as obrigações assumidas, todas as condições de habilitação e qualificação exigidas na licitação; </w:t>
      </w:r>
    </w:p>
    <w:p w14:paraId="7AD8B90A" w14:textId="35CD7D97" w:rsidR="001D634D" w:rsidRPr="000F565A" w:rsidRDefault="00BB10C5" w:rsidP="00ED78A1">
      <w:pPr>
        <w:autoSpaceDE w:val="0"/>
        <w:autoSpaceDN w:val="0"/>
        <w:adjustRightInd w:val="0"/>
        <w:rPr>
          <w:rFonts w:ascii="Arial" w:hAnsi="Arial" w:cs="Arial"/>
          <w:color w:val="000000"/>
          <w:sz w:val="23"/>
          <w:szCs w:val="23"/>
        </w:rPr>
      </w:pPr>
      <w:r w:rsidRPr="000F565A">
        <w:rPr>
          <w:rFonts w:ascii="Arial" w:hAnsi="Arial" w:cs="Arial"/>
          <w:bCs/>
          <w:color w:val="000000"/>
          <w:sz w:val="23"/>
          <w:szCs w:val="23"/>
        </w:rPr>
        <w:t>9.10</w:t>
      </w:r>
      <w:r w:rsidR="001D634D" w:rsidRPr="000F565A">
        <w:rPr>
          <w:rFonts w:ascii="Arial" w:hAnsi="Arial" w:cs="Arial"/>
          <w:bCs/>
          <w:color w:val="000000"/>
          <w:sz w:val="23"/>
          <w:szCs w:val="23"/>
        </w:rPr>
        <w:t>.</w:t>
      </w:r>
      <w:r w:rsidR="001D634D" w:rsidRPr="000F565A">
        <w:rPr>
          <w:rFonts w:ascii="Arial" w:hAnsi="Arial" w:cs="Arial"/>
          <w:b/>
          <w:bCs/>
          <w:color w:val="000000"/>
          <w:sz w:val="23"/>
          <w:szCs w:val="23"/>
        </w:rPr>
        <w:t xml:space="preserve"> </w:t>
      </w:r>
      <w:r w:rsidR="001D634D" w:rsidRPr="000F565A">
        <w:rPr>
          <w:rFonts w:ascii="Arial" w:hAnsi="Arial" w:cs="Arial"/>
          <w:color w:val="000000"/>
          <w:sz w:val="23"/>
          <w:szCs w:val="23"/>
        </w:rPr>
        <w:t xml:space="preserve">Guardar sigilo sobre todas as informações obtidas em decorrência do cumprimento do contrato; </w:t>
      </w:r>
    </w:p>
    <w:p w14:paraId="070665FA" w14:textId="77777777" w:rsidR="00642368" w:rsidRPr="000F565A" w:rsidRDefault="00642368" w:rsidP="00DB2BF1">
      <w:pPr>
        <w:autoSpaceDE w:val="0"/>
        <w:autoSpaceDN w:val="0"/>
        <w:adjustRightInd w:val="0"/>
        <w:spacing w:line="240" w:lineRule="auto"/>
        <w:jc w:val="left"/>
        <w:rPr>
          <w:rFonts w:ascii="Arial" w:hAnsi="Arial" w:cs="Arial"/>
          <w:color w:val="000000"/>
          <w:sz w:val="23"/>
          <w:szCs w:val="23"/>
        </w:rPr>
      </w:pPr>
    </w:p>
    <w:p w14:paraId="1B82CF16" w14:textId="2757E1C0" w:rsidR="00642368" w:rsidRPr="000F565A" w:rsidRDefault="00BB10C5"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b/>
          <w:bCs/>
          <w:color w:val="000000"/>
          <w:sz w:val="23"/>
          <w:szCs w:val="23"/>
        </w:rPr>
        <w:t xml:space="preserve">10. </w:t>
      </w:r>
      <w:r w:rsidR="00642368" w:rsidRPr="000F565A">
        <w:rPr>
          <w:rFonts w:ascii="Arial" w:hAnsi="Arial" w:cs="Arial"/>
          <w:b/>
          <w:bCs/>
          <w:color w:val="000000"/>
          <w:sz w:val="23"/>
          <w:szCs w:val="23"/>
        </w:rPr>
        <w:t xml:space="preserve">DA GARANTIA DE EXECUÇÃO </w:t>
      </w:r>
    </w:p>
    <w:p w14:paraId="044F395E" w14:textId="5DD0171E" w:rsidR="00642368" w:rsidRPr="000F565A" w:rsidRDefault="00BB10C5"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color w:val="000000"/>
          <w:sz w:val="23"/>
          <w:szCs w:val="23"/>
        </w:rPr>
        <w:t>10.1</w:t>
      </w:r>
      <w:r w:rsidR="00642368" w:rsidRPr="000F565A">
        <w:rPr>
          <w:rFonts w:ascii="Arial" w:hAnsi="Arial" w:cs="Arial"/>
          <w:color w:val="000000"/>
          <w:sz w:val="23"/>
          <w:szCs w:val="23"/>
        </w:rPr>
        <w:t xml:space="preserve">. Não haverá exigência de garantia contratual da execução </w:t>
      </w:r>
    </w:p>
    <w:p w14:paraId="676607CD" w14:textId="77777777" w:rsidR="00642368" w:rsidRPr="000F565A" w:rsidRDefault="00642368" w:rsidP="00DB2BF1">
      <w:pPr>
        <w:autoSpaceDE w:val="0"/>
        <w:autoSpaceDN w:val="0"/>
        <w:adjustRightInd w:val="0"/>
        <w:spacing w:line="240" w:lineRule="auto"/>
        <w:jc w:val="left"/>
        <w:rPr>
          <w:rFonts w:ascii="Arial" w:hAnsi="Arial" w:cs="Arial"/>
          <w:b/>
          <w:bCs/>
          <w:color w:val="000000"/>
          <w:sz w:val="23"/>
          <w:szCs w:val="23"/>
        </w:rPr>
      </w:pPr>
    </w:p>
    <w:p w14:paraId="1945558C" w14:textId="7575F03E" w:rsidR="00642368" w:rsidRPr="000F565A" w:rsidRDefault="00BB10C5"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b/>
          <w:bCs/>
          <w:color w:val="000000"/>
          <w:sz w:val="23"/>
          <w:szCs w:val="23"/>
        </w:rPr>
        <w:t xml:space="preserve">11. </w:t>
      </w:r>
      <w:r w:rsidR="00642368" w:rsidRPr="000F565A">
        <w:rPr>
          <w:rFonts w:ascii="Arial" w:hAnsi="Arial" w:cs="Arial"/>
          <w:b/>
          <w:bCs/>
          <w:color w:val="000000"/>
          <w:sz w:val="23"/>
          <w:szCs w:val="23"/>
        </w:rPr>
        <w:t xml:space="preserve">DAS SANÇÕES ADMINISTRATIVAS </w:t>
      </w:r>
    </w:p>
    <w:p w14:paraId="13EF9A34" w14:textId="4631F009" w:rsidR="00642368" w:rsidRPr="000F565A" w:rsidRDefault="00BB10C5" w:rsidP="00BB10C5">
      <w:pPr>
        <w:autoSpaceDE w:val="0"/>
        <w:autoSpaceDN w:val="0"/>
        <w:adjustRightInd w:val="0"/>
        <w:spacing w:line="240" w:lineRule="auto"/>
        <w:rPr>
          <w:rFonts w:ascii="Arial" w:hAnsi="Arial" w:cs="Arial"/>
          <w:color w:val="000000"/>
          <w:sz w:val="23"/>
          <w:szCs w:val="23"/>
        </w:rPr>
      </w:pPr>
      <w:r w:rsidRPr="000F565A">
        <w:rPr>
          <w:rFonts w:ascii="Arial" w:hAnsi="Arial" w:cs="Arial"/>
          <w:color w:val="000000"/>
          <w:sz w:val="23"/>
          <w:szCs w:val="23"/>
        </w:rPr>
        <w:t>11.1</w:t>
      </w:r>
      <w:r w:rsidR="00642368" w:rsidRPr="000F565A">
        <w:rPr>
          <w:rFonts w:ascii="Arial" w:hAnsi="Arial" w:cs="Arial"/>
          <w:color w:val="000000"/>
          <w:sz w:val="23"/>
          <w:szCs w:val="23"/>
        </w:rPr>
        <w:t xml:space="preserve">. Poderão ser aplicadas ao responsável pelas infrações administrativas as seguintes sanções: </w:t>
      </w:r>
    </w:p>
    <w:p w14:paraId="6ECA8F8A" w14:textId="77777777" w:rsidR="00642368" w:rsidRPr="000F565A" w:rsidRDefault="00642368" w:rsidP="00BB10C5">
      <w:pPr>
        <w:autoSpaceDE w:val="0"/>
        <w:autoSpaceDN w:val="0"/>
        <w:adjustRightInd w:val="0"/>
        <w:spacing w:line="240" w:lineRule="auto"/>
        <w:ind w:left="567"/>
        <w:jc w:val="left"/>
        <w:rPr>
          <w:rFonts w:ascii="Arial" w:hAnsi="Arial" w:cs="Arial"/>
          <w:color w:val="000000"/>
          <w:sz w:val="23"/>
          <w:szCs w:val="23"/>
        </w:rPr>
      </w:pPr>
      <w:r w:rsidRPr="000F565A">
        <w:rPr>
          <w:rFonts w:ascii="Arial" w:hAnsi="Arial" w:cs="Arial"/>
          <w:color w:val="000000"/>
          <w:sz w:val="23"/>
          <w:szCs w:val="23"/>
        </w:rPr>
        <w:t xml:space="preserve">I - advertência; </w:t>
      </w:r>
    </w:p>
    <w:p w14:paraId="6BF1A5AE" w14:textId="77777777" w:rsidR="00642368" w:rsidRPr="000F565A" w:rsidRDefault="00642368" w:rsidP="00BB10C5">
      <w:pPr>
        <w:autoSpaceDE w:val="0"/>
        <w:autoSpaceDN w:val="0"/>
        <w:adjustRightInd w:val="0"/>
        <w:spacing w:line="240" w:lineRule="auto"/>
        <w:ind w:left="567"/>
        <w:jc w:val="left"/>
        <w:rPr>
          <w:rFonts w:ascii="Arial" w:hAnsi="Arial" w:cs="Arial"/>
          <w:color w:val="000000"/>
          <w:sz w:val="23"/>
          <w:szCs w:val="23"/>
        </w:rPr>
      </w:pPr>
      <w:r w:rsidRPr="000F565A">
        <w:rPr>
          <w:rFonts w:ascii="Arial" w:hAnsi="Arial" w:cs="Arial"/>
          <w:color w:val="000000"/>
          <w:sz w:val="23"/>
          <w:szCs w:val="23"/>
        </w:rPr>
        <w:t xml:space="preserve">II - multa; </w:t>
      </w:r>
    </w:p>
    <w:p w14:paraId="306DEA7D" w14:textId="77777777" w:rsidR="00642368" w:rsidRPr="000F565A" w:rsidRDefault="00642368" w:rsidP="00BB10C5">
      <w:pPr>
        <w:autoSpaceDE w:val="0"/>
        <w:autoSpaceDN w:val="0"/>
        <w:adjustRightInd w:val="0"/>
        <w:spacing w:line="240" w:lineRule="auto"/>
        <w:ind w:left="567"/>
        <w:jc w:val="left"/>
        <w:rPr>
          <w:rFonts w:ascii="Arial" w:hAnsi="Arial" w:cs="Arial"/>
          <w:color w:val="000000"/>
          <w:sz w:val="23"/>
          <w:szCs w:val="23"/>
        </w:rPr>
      </w:pPr>
      <w:r w:rsidRPr="000F565A">
        <w:rPr>
          <w:rFonts w:ascii="Arial" w:hAnsi="Arial" w:cs="Arial"/>
          <w:color w:val="000000"/>
          <w:sz w:val="23"/>
          <w:szCs w:val="23"/>
        </w:rPr>
        <w:t xml:space="preserve">III - impedimento de licitar e contratar; </w:t>
      </w:r>
    </w:p>
    <w:p w14:paraId="1B9F00EB" w14:textId="03C99501" w:rsidR="00642368" w:rsidRPr="000F565A" w:rsidRDefault="00642368" w:rsidP="00BB10C5">
      <w:pPr>
        <w:autoSpaceDE w:val="0"/>
        <w:autoSpaceDN w:val="0"/>
        <w:adjustRightInd w:val="0"/>
        <w:spacing w:line="240" w:lineRule="auto"/>
        <w:ind w:left="567"/>
        <w:jc w:val="left"/>
        <w:rPr>
          <w:rFonts w:ascii="Arial" w:hAnsi="Arial" w:cs="Arial"/>
          <w:color w:val="000000"/>
          <w:sz w:val="23"/>
          <w:szCs w:val="23"/>
        </w:rPr>
      </w:pPr>
      <w:r w:rsidRPr="000F565A">
        <w:rPr>
          <w:rFonts w:ascii="Arial" w:hAnsi="Arial" w:cs="Arial"/>
          <w:color w:val="000000"/>
          <w:sz w:val="23"/>
          <w:szCs w:val="23"/>
        </w:rPr>
        <w:t>IV - declaração de inidoneidade para licitar ou contratar.</w:t>
      </w:r>
    </w:p>
    <w:p w14:paraId="3DF30B11" w14:textId="77777777" w:rsidR="00642368" w:rsidRPr="000F565A" w:rsidRDefault="00642368" w:rsidP="00DB2BF1">
      <w:pPr>
        <w:autoSpaceDE w:val="0"/>
        <w:autoSpaceDN w:val="0"/>
        <w:adjustRightInd w:val="0"/>
        <w:spacing w:line="240" w:lineRule="auto"/>
        <w:jc w:val="left"/>
        <w:rPr>
          <w:rFonts w:ascii="Arial" w:hAnsi="Arial" w:cs="Arial"/>
          <w:color w:val="000000"/>
          <w:sz w:val="23"/>
          <w:szCs w:val="23"/>
        </w:rPr>
      </w:pPr>
    </w:p>
    <w:p w14:paraId="4D2DFFB0" w14:textId="17676CE1" w:rsidR="00642368" w:rsidRPr="000F565A" w:rsidRDefault="00BB10C5"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b/>
          <w:bCs/>
          <w:color w:val="000000"/>
          <w:sz w:val="23"/>
          <w:szCs w:val="23"/>
        </w:rPr>
        <w:t xml:space="preserve">12. </w:t>
      </w:r>
      <w:r w:rsidR="00642368" w:rsidRPr="000F565A">
        <w:rPr>
          <w:rFonts w:ascii="Arial" w:hAnsi="Arial" w:cs="Arial"/>
          <w:b/>
          <w:bCs/>
          <w:color w:val="000000"/>
          <w:sz w:val="23"/>
          <w:szCs w:val="23"/>
        </w:rPr>
        <w:t xml:space="preserve">DA SUBCONTRATAÇÃO </w:t>
      </w:r>
    </w:p>
    <w:p w14:paraId="267A0E18" w14:textId="029DF85D" w:rsidR="00653290" w:rsidRPr="000F565A" w:rsidRDefault="00BB10C5"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color w:val="000000"/>
          <w:sz w:val="23"/>
          <w:szCs w:val="23"/>
        </w:rPr>
        <w:t xml:space="preserve">12.1 </w:t>
      </w:r>
      <w:r w:rsidR="00642368" w:rsidRPr="000F565A">
        <w:rPr>
          <w:rFonts w:ascii="Arial" w:hAnsi="Arial" w:cs="Arial"/>
          <w:color w:val="000000"/>
          <w:sz w:val="23"/>
          <w:szCs w:val="23"/>
        </w:rPr>
        <w:t xml:space="preserve">Não </w:t>
      </w:r>
      <w:proofErr w:type="gramStart"/>
      <w:r w:rsidR="00642368" w:rsidRPr="000F565A">
        <w:rPr>
          <w:rFonts w:ascii="Arial" w:hAnsi="Arial" w:cs="Arial"/>
          <w:color w:val="000000"/>
          <w:sz w:val="23"/>
          <w:szCs w:val="23"/>
        </w:rPr>
        <w:t>será</w:t>
      </w:r>
      <w:proofErr w:type="gramEnd"/>
      <w:r w:rsidR="00642368" w:rsidRPr="000F565A">
        <w:rPr>
          <w:rFonts w:ascii="Arial" w:hAnsi="Arial" w:cs="Arial"/>
          <w:color w:val="000000"/>
          <w:sz w:val="23"/>
          <w:szCs w:val="23"/>
        </w:rPr>
        <w:t xml:space="preserve"> admitida a subcontratação do objeto.</w:t>
      </w:r>
    </w:p>
    <w:p w14:paraId="04D26B34" w14:textId="77777777" w:rsidR="00BB10C5" w:rsidRPr="000F565A" w:rsidRDefault="00BB10C5" w:rsidP="00DB2BF1">
      <w:pPr>
        <w:autoSpaceDE w:val="0"/>
        <w:autoSpaceDN w:val="0"/>
        <w:adjustRightInd w:val="0"/>
        <w:spacing w:line="240" w:lineRule="auto"/>
        <w:jc w:val="left"/>
        <w:rPr>
          <w:rFonts w:ascii="Arial" w:hAnsi="Arial" w:cs="Arial"/>
          <w:color w:val="000000"/>
          <w:sz w:val="23"/>
          <w:szCs w:val="23"/>
        </w:rPr>
      </w:pPr>
    </w:p>
    <w:p w14:paraId="17E37C6A" w14:textId="014DCB4D" w:rsidR="00642368" w:rsidRPr="000F565A" w:rsidRDefault="00BB10C5" w:rsidP="00DB2BF1">
      <w:pPr>
        <w:autoSpaceDE w:val="0"/>
        <w:autoSpaceDN w:val="0"/>
        <w:adjustRightInd w:val="0"/>
        <w:spacing w:line="240" w:lineRule="auto"/>
        <w:jc w:val="left"/>
        <w:rPr>
          <w:rFonts w:ascii="Arial" w:hAnsi="Arial" w:cs="Arial"/>
          <w:color w:val="000000"/>
          <w:sz w:val="23"/>
          <w:szCs w:val="23"/>
        </w:rPr>
      </w:pPr>
      <w:r w:rsidRPr="000F565A">
        <w:rPr>
          <w:rFonts w:ascii="Arial" w:hAnsi="Arial" w:cs="Arial"/>
          <w:b/>
          <w:bCs/>
          <w:color w:val="000000"/>
          <w:sz w:val="23"/>
          <w:szCs w:val="23"/>
        </w:rPr>
        <w:t xml:space="preserve">13. </w:t>
      </w:r>
      <w:r w:rsidR="00642368" w:rsidRPr="000F565A">
        <w:rPr>
          <w:rFonts w:ascii="Arial" w:hAnsi="Arial" w:cs="Arial"/>
          <w:b/>
          <w:bCs/>
          <w:color w:val="000000"/>
          <w:sz w:val="23"/>
          <w:szCs w:val="23"/>
        </w:rPr>
        <w:t xml:space="preserve">DO CONTROLE E FISCALIZAÇÃO DA EXECUÇÃO </w:t>
      </w:r>
    </w:p>
    <w:p w14:paraId="0D28AD14" w14:textId="16F65D9B" w:rsidR="00642368" w:rsidRPr="000F565A" w:rsidRDefault="00BB10C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lastRenderedPageBreak/>
        <w:t>13.1</w:t>
      </w:r>
      <w:r w:rsidR="00642368" w:rsidRPr="000F565A">
        <w:rPr>
          <w:rFonts w:ascii="Arial" w:hAnsi="Arial" w:cs="Arial"/>
          <w:color w:val="000000"/>
          <w:sz w:val="23"/>
          <w:szCs w:val="23"/>
        </w:rPr>
        <w:t xml:space="preserve"> </w:t>
      </w:r>
      <w:proofErr w:type="gramStart"/>
      <w:r w:rsidR="00642368" w:rsidRPr="000F565A">
        <w:rPr>
          <w:rFonts w:ascii="Arial" w:hAnsi="Arial" w:cs="Arial"/>
          <w:color w:val="000000"/>
          <w:sz w:val="23"/>
          <w:szCs w:val="23"/>
        </w:rPr>
        <w:t>Será</w:t>
      </w:r>
      <w:proofErr w:type="gramEnd"/>
      <w:r w:rsidR="00642368" w:rsidRPr="000F565A">
        <w:rPr>
          <w:rFonts w:ascii="Arial" w:hAnsi="Arial" w:cs="Arial"/>
          <w:color w:val="000000"/>
          <w:sz w:val="23"/>
          <w:szCs w:val="23"/>
        </w:rPr>
        <w:t xml:space="preserve"> designado representante para acompanhar e fiscalizar a entrega dos bens/serviços, anotando em registro próprio todas as ocorrências relacionadas com a execução e determinando o que for necessário à regularização de falhas ou defeitos observados. </w:t>
      </w:r>
    </w:p>
    <w:p w14:paraId="6C847F13" w14:textId="63B5192A" w:rsidR="00642368" w:rsidRPr="000F565A" w:rsidRDefault="00385DEA"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13.2</w:t>
      </w:r>
      <w:r w:rsidR="00642368" w:rsidRPr="000F565A">
        <w:rPr>
          <w:rFonts w:ascii="Arial" w:hAnsi="Arial" w:cs="Arial"/>
          <w:color w:val="000000"/>
          <w:sz w:val="23"/>
          <w:szCs w:val="23"/>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14.133/21. </w:t>
      </w:r>
    </w:p>
    <w:p w14:paraId="320BFF8D" w14:textId="2695D2A4" w:rsidR="00642368" w:rsidRPr="000F565A" w:rsidRDefault="00385DEA"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13.3</w:t>
      </w:r>
      <w:r w:rsidR="00642368" w:rsidRPr="000F565A">
        <w:rPr>
          <w:rFonts w:ascii="Arial" w:hAnsi="Arial" w:cs="Arial"/>
          <w:color w:val="000000"/>
          <w:sz w:val="23"/>
          <w:szCs w:val="23"/>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497E6C8B" w14:textId="77777777" w:rsidR="0046773D" w:rsidRPr="000F565A" w:rsidRDefault="0046773D" w:rsidP="00BB10C5">
      <w:pPr>
        <w:pStyle w:val="Corpodetexto"/>
        <w:rPr>
          <w:rFonts w:ascii="Arial" w:hAnsi="Arial" w:cs="Arial"/>
          <w:sz w:val="23"/>
          <w:szCs w:val="23"/>
        </w:rPr>
      </w:pPr>
    </w:p>
    <w:p w14:paraId="2685AA99" w14:textId="40CC634F" w:rsidR="000664CB" w:rsidRPr="000F565A" w:rsidRDefault="00397AA5" w:rsidP="00BB10C5">
      <w:pPr>
        <w:autoSpaceDE w:val="0"/>
        <w:autoSpaceDN w:val="0"/>
        <w:adjustRightInd w:val="0"/>
        <w:spacing w:line="240" w:lineRule="auto"/>
        <w:rPr>
          <w:rFonts w:ascii="Arial" w:hAnsi="Arial" w:cs="Arial"/>
          <w:color w:val="000000"/>
          <w:sz w:val="23"/>
          <w:szCs w:val="23"/>
        </w:rPr>
      </w:pPr>
      <w:r w:rsidRPr="000F565A">
        <w:rPr>
          <w:rFonts w:ascii="Arial" w:hAnsi="Arial" w:cs="Arial"/>
          <w:b/>
          <w:bCs/>
          <w:color w:val="000000"/>
          <w:sz w:val="23"/>
          <w:szCs w:val="23"/>
        </w:rPr>
        <w:t>14</w:t>
      </w:r>
      <w:r w:rsidR="000664CB" w:rsidRPr="000F565A">
        <w:rPr>
          <w:rFonts w:ascii="Arial" w:hAnsi="Arial" w:cs="Arial"/>
          <w:b/>
          <w:bCs/>
          <w:color w:val="000000"/>
          <w:sz w:val="23"/>
          <w:szCs w:val="23"/>
        </w:rPr>
        <w:t>.  DAS CONDIÇÕES DE HABILITAÇÃO</w:t>
      </w:r>
    </w:p>
    <w:p w14:paraId="70EE7064" w14:textId="3E1AFE34" w:rsidR="000664CB" w:rsidRPr="000F565A" w:rsidRDefault="00397AA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14</w:t>
      </w:r>
      <w:r w:rsidR="000664CB" w:rsidRPr="000F565A">
        <w:rPr>
          <w:rFonts w:ascii="Arial" w:hAnsi="Arial" w:cs="Arial"/>
          <w:color w:val="000000"/>
          <w:sz w:val="23"/>
          <w:szCs w:val="23"/>
        </w:rPr>
        <w:t xml:space="preserve">.1.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065AB11B" w14:textId="72716B03" w:rsidR="000664CB" w:rsidRPr="000F565A" w:rsidRDefault="00397AA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14</w:t>
      </w:r>
      <w:r w:rsidR="000664CB" w:rsidRPr="000F565A">
        <w:rPr>
          <w:rFonts w:ascii="Arial" w:hAnsi="Arial" w:cs="Arial"/>
          <w:color w:val="000000"/>
          <w:sz w:val="23"/>
          <w:szCs w:val="23"/>
        </w:rPr>
        <w:t xml:space="preserve">.2. Prova de inscrição no CNPJ (Cadastro Nacional de Pessoas Jurídicas); </w:t>
      </w:r>
    </w:p>
    <w:p w14:paraId="60490730" w14:textId="5586ED8D" w:rsidR="000664CB" w:rsidRPr="000F565A" w:rsidRDefault="00397AA5" w:rsidP="00ED78A1">
      <w:pPr>
        <w:pStyle w:val="Corpodetexto"/>
        <w:spacing w:line="276" w:lineRule="auto"/>
        <w:rPr>
          <w:rFonts w:ascii="Arial" w:eastAsiaTheme="minorHAnsi" w:hAnsi="Arial" w:cs="Arial"/>
          <w:snapToGrid/>
          <w:color w:val="000000"/>
          <w:sz w:val="23"/>
          <w:szCs w:val="23"/>
          <w:lang w:eastAsia="en-US"/>
        </w:rPr>
      </w:pPr>
      <w:r w:rsidRPr="000F565A">
        <w:rPr>
          <w:rFonts w:ascii="Arial" w:eastAsiaTheme="minorHAnsi" w:hAnsi="Arial" w:cs="Arial"/>
          <w:snapToGrid/>
          <w:color w:val="000000"/>
          <w:sz w:val="23"/>
          <w:szCs w:val="23"/>
          <w:lang w:eastAsia="en-US"/>
        </w:rPr>
        <w:t>14</w:t>
      </w:r>
      <w:r w:rsidR="000664CB" w:rsidRPr="000F565A">
        <w:rPr>
          <w:rFonts w:ascii="Arial" w:eastAsiaTheme="minorHAnsi" w:hAnsi="Arial" w:cs="Arial"/>
          <w:snapToGrid/>
          <w:color w:val="000000"/>
          <w:sz w:val="23"/>
          <w:szCs w:val="23"/>
          <w:lang w:eastAsia="en-US"/>
        </w:rPr>
        <w:t>.3. Prova de inscrição no cadastro de Contribuintes Estadual e/ou Municipal, relativo ao domicílio ou sede do licitante, pertinente ao seu ramo de atividade e compatível com o objeto deste edital;</w:t>
      </w:r>
    </w:p>
    <w:p w14:paraId="6CA5A6FC" w14:textId="247043C0" w:rsidR="000664CB" w:rsidRPr="000F565A" w:rsidRDefault="00397AA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14.</w:t>
      </w:r>
      <w:r w:rsidR="000664CB" w:rsidRPr="000F565A">
        <w:rPr>
          <w:rFonts w:ascii="Arial" w:hAnsi="Arial" w:cs="Arial"/>
          <w:color w:val="000000"/>
          <w:sz w:val="23"/>
          <w:szCs w:val="23"/>
        </w:rPr>
        <w:t xml:space="preserve">4. Prova de regularidade para com a fazenda Federal, Estadual e Municipal, do domicílio ou sede do licitante ou outro documento equivalente na forma da lei; </w:t>
      </w:r>
    </w:p>
    <w:p w14:paraId="2A03F6A0" w14:textId="1D1C82B5" w:rsidR="000664CB" w:rsidRPr="000F565A" w:rsidRDefault="00397AA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14</w:t>
      </w:r>
      <w:r w:rsidR="000664CB" w:rsidRPr="000F565A">
        <w:rPr>
          <w:rFonts w:ascii="Arial" w:hAnsi="Arial" w:cs="Arial"/>
          <w:color w:val="000000"/>
          <w:sz w:val="23"/>
          <w:szCs w:val="23"/>
        </w:rPr>
        <w:t xml:space="preserve">.5. Prova de regularidade relativa ao Fundo de Garantia por Tempo de Serviço (FGTS), demonstrando situação regular no cumprimento dos encargos sociais, instituído por lei; </w:t>
      </w:r>
    </w:p>
    <w:p w14:paraId="7519334F" w14:textId="4B128CE1" w:rsidR="000664CB" w:rsidRPr="000F565A" w:rsidRDefault="00397AA5" w:rsidP="00ED78A1">
      <w:pPr>
        <w:autoSpaceDE w:val="0"/>
        <w:autoSpaceDN w:val="0"/>
        <w:adjustRightInd w:val="0"/>
        <w:rPr>
          <w:rFonts w:ascii="Arial" w:hAnsi="Arial" w:cs="Arial"/>
          <w:color w:val="000000"/>
          <w:sz w:val="23"/>
          <w:szCs w:val="23"/>
        </w:rPr>
      </w:pPr>
      <w:r w:rsidRPr="000F565A">
        <w:rPr>
          <w:rFonts w:ascii="Arial" w:hAnsi="Arial" w:cs="Arial"/>
          <w:color w:val="000000"/>
          <w:sz w:val="23"/>
          <w:szCs w:val="23"/>
        </w:rPr>
        <w:t>14</w:t>
      </w:r>
      <w:r w:rsidR="000664CB" w:rsidRPr="000F565A">
        <w:rPr>
          <w:rFonts w:ascii="Arial" w:hAnsi="Arial" w:cs="Arial"/>
          <w:color w:val="000000"/>
          <w:sz w:val="23"/>
          <w:szCs w:val="23"/>
        </w:rPr>
        <w:t xml:space="preserve">.6. Prova de regularidade com ministério do trabalho, Certidão Negativa de Débitos Trabalhistas (CNDT). </w:t>
      </w:r>
    </w:p>
    <w:p w14:paraId="62D26013" w14:textId="7B93B787" w:rsidR="000664CB" w:rsidRPr="000F565A" w:rsidRDefault="00397AA5" w:rsidP="00ED78A1">
      <w:pPr>
        <w:pStyle w:val="Corpodetexto"/>
        <w:spacing w:line="276" w:lineRule="auto"/>
        <w:rPr>
          <w:rFonts w:ascii="Arial" w:hAnsi="Arial" w:cs="Arial"/>
          <w:sz w:val="23"/>
          <w:szCs w:val="23"/>
        </w:rPr>
      </w:pPr>
      <w:r w:rsidRPr="000F565A">
        <w:rPr>
          <w:rFonts w:ascii="Arial" w:eastAsiaTheme="minorHAnsi" w:hAnsi="Arial" w:cs="Arial"/>
          <w:snapToGrid/>
          <w:color w:val="000000"/>
          <w:sz w:val="23"/>
          <w:szCs w:val="23"/>
          <w:lang w:eastAsia="en-US"/>
        </w:rPr>
        <w:t>14</w:t>
      </w:r>
      <w:r w:rsidR="000664CB" w:rsidRPr="000F565A">
        <w:rPr>
          <w:rFonts w:ascii="Arial" w:eastAsiaTheme="minorHAnsi" w:hAnsi="Arial" w:cs="Arial"/>
          <w:snapToGrid/>
          <w:color w:val="000000"/>
          <w:sz w:val="23"/>
          <w:szCs w:val="23"/>
          <w:lang w:eastAsia="en-US"/>
        </w:rPr>
        <w:t>.7. Certidão negativa de falência ou concordata expedida pelo distribuidor da sede da pessoa jurídica;</w:t>
      </w:r>
    </w:p>
    <w:p w14:paraId="1819D2E0" w14:textId="77777777" w:rsidR="0046773D" w:rsidRPr="000F565A" w:rsidRDefault="0046773D" w:rsidP="00BB10C5">
      <w:pPr>
        <w:pStyle w:val="Corpodetexto"/>
        <w:rPr>
          <w:rFonts w:ascii="Arial" w:hAnsi="Arial" w:cs="Arial"/>
          <w:sz w:val="23"/>
          <w:szCs w:val="23"/>
        </w:rPr>
      </w:pPr>
    </w:p>
    <w:p w14:paraId="168FC570" w14:textId="3F55A00A" w:rsidR="00141B30" w:rsidRPr="000F565A" w:rsidRDefault="00141B30" w:rsidP="00141B30">
      <w:pPr>
        <w:autoSpaceDE w:val="0"/>
        <w:autoSpaceDN w:val="0"/>
        <w:adjustRightInd w:val="0"/>
        <w:spacing w:line="240" w:lineRule="auto"/>
        <w:jc w:val="left"/>
        <w:rPr>
          <w:rFonts w:ascii="Arial" w:hAnsi="Arial" w:cs="Arial"/>
          <w:color w:val="000000"/>
          <w:sz w:val="23"/>
          <w:szCs w:val="23"/>
        </w:rPr>
      </w:pPr>
      <w:r w:rsidRPr="000F565A">
        <w:rPr>
          <w:rFonts w:ascii="Arial" w:hAnsi="Arial" w:cs="Arial"/>
          <w:b/>
          <w:bCs/>
          <w:color w:val="000000"/>
          <w:sz w:val="23"/>
          <w:szCs w:val="23"/>
        </w:rPr>
        <w:t xml:space="preserve">15. ORÇAMENTO ESTIMADO </w:t>
      </w:r>
    </w:p>
    <w:p w14:paraId="24960838" w14:textId="3CA4E727" w:rsidR="00141B30" w:rsidRPr="000F565A" w:rsidRDefault="00141B30" w:rsidP="00ED78A1">
      <w:pPr>
        <w:pStyle w:val="Corpodetexto"/>
        <w:numPr>
          <w:ilvl w:val="1"/>
          <w:numId w:val="28"/>
        </w:numPr>
        <w:spacing w:line="276" w:lineRule="auto"/>
        <w:ind w:left="0" w:firstLine="0"/>
        <w:rPr>
          <w:rFonts w:ascii="Arial" w:eastAsiaTheme="minorHAnsi" w:hAnsi="Arial" w:cs="Arial"/>
          <w:b/>
          <w:bCs/>
          <w:snapToGrid/>
          <w:color w:val="0D0D0D" w:themeColor="text1" w:themeTint="F2"/>
          <w:sz w:val="23"/>
          <w:szCs w:val="23"/>
          <w:lang w:eastAsia="en-US"/>
        </w:rPr>
      </w:pPr>
      <w:r w:rsidRPr="000F565A">
        <w:rPr>
          <w:rFonts w:ascii="Arial" w:eastAsiaTheme="minorHAnsi" w:hAnsi="Arial" w:cs="Arial"/>
          <w:snapToGrid/>
          <w:color w:val="0D0D0D" w:themeColor="text1" w:themeTint="F2"/>
          <w:sz w:val="23"/>
          <w:szCs w:val="23"/>
          <w:lang w:eastAsia="en-US"/>
        </w:rPr>
        <w:t xml:space="preserve">O valor global anual estimado de acordo com pesquisa de valor de mercado pela administração municipal para as contratações constantes do Quadro I deste Termo de Referência é de </w:t>
      </w:r>
      <w:r w:rsidRPr="000F565A">
        <w:rPr>
          <w:rFonts w:ascii="Arial" w:eastAsiaTheme="minorHAnsi" w:hAnsi="Arial" w:cs="Arial"/>
          <w:b/>
          <w:bCs/>
          <w:snapToGrid/>
          <w:color w:val="0D0D0D" w:themeColor="text1" w:themeTint="F2"/>
          <w:sz w:val="23"/>
          <w:szCs w:val="23"/>
          <w:lang w:eastAsia="en-US"/>
        </w:rPr>
        <w:t xml:space="preserve">R$ 38.040,00 </w:t>
      </w:r>
      <w:r w:rsidRPr="000F565A">
        <w:rPr>
          <w:rFonts w:ascii="Arial" w:eastAsiaTheme="minorHAnsi" w:hAnsi="Arial" w:cs="Arial"/>
          <w:bCs/>
          <w:snapToGrid/>
          <w:color w:val="0D0D0D" w:themeColor="text1" w:themeTint="F2"/>
          <w:sz w:val="23"/>
          <w:szCs w:val="23"/>
          <w:lang w:eastAsia="en-US"/>
        </w:rPr>
        <w:t>(TRINTA E OITO MIL E QUARENTA REAIS).</w:t>
      </w:r>
    </w:p>
    <w:p w14:paraId="559B157E" w14:textId="77777777" w:rsidR="004C5671" w:rsidRPr="000F565A" w:rsidRDefault="004C5671" w:rsidP="00BB10C5">
      <w:pPr>
        <w:pStyle w:val="Corpodetexto"/>
        <w:rPr>
          <w:rFonts w:ascii="Arial" w:hAnsi="Arial" w:cs="Arial"/>
          <w:sz w:val="23"/>
          <w:szCs w:val="23"/>
        </w:rPr>
      </w:pPr>
    </w:p>
    <w:p w14:paraId="1185E849" w14:textId="77777777" w:rsidR="000F565A" w:rsidRDefault="000F565A" w:rsidP="00BB10C5">
      <w:pPr>
        <w:pStyle w:val="Corpodetexto"/>
        <w:ind w:left="3309" w:firstLine="231"/>
        <w:rPr>
          <w:rFonts w:ascii="Arial" w:hAnsi="Arial" w:cs="Arial"/>
          <w:sz w:val="23"/>
          <w:szCs w:val="23"/>
        </w:rPr>
      </w:pPr>
    </w:p>
    <w:p w14:paraId="31BB9DD6" w14:textId="2F1A91F9" w:rsidR="0046773D" w:rsidRPr="000F565A" w:rsidRDefault="0046773D" w:rsidP="00BB10C5">
      <w:pPr>
        <w:pStyle w:val="Corpodetexto"/>
        <w:ind w:left="3309" w:firstLine="231"/>
        <w:rPr>
          <w:rFonts w:ascii="Arial" w:hAnsi="Arial" w:cs="Arial"/>
          <w:sz w:val="23"/>
          <w:szCs w:val="23"/>
        </w:rPr>
      </w:pPr>
      <w:r w:rsidRPr="000F565A">
        <w:rPr>
          <w:rFonts w:ascii="Arial" w:hAnsi="Arial" w:cs="Arial"/>
          <w:sz w:val="23"/>
          <w:szCs w:val="23"/>
        </w:rPr>
        <w:t>Pinheiro Machado,</w:t>
      </w:r>
      <w:r w:rsidRPr="000F565A">
        <w:rPr>
          <w:rFonts w:ascii="Arial" w:hAnsi="Arial" w:cs="Arial"/>
          <w:spacing w:val="-4"/>
          <w:sz w:val="23"/>
          <w:szCs w:val="23"/>
        </w:rPr>
        <w:t xml:space="preserve"> </w:t>
      </w:r>
      <w:r w:rsidR="003F6B03" w:rsidRPr="000F565A">
        <w:rPr>
          <w:rFonts w:ascii="Arial" w:hAnsi="Arial" w:cs="Arial"/>
          <w:sz w:val="23"/>
          <w:szCs w:val="23"/>
        </w:rPr>
        <w:t>24</w:t>
      </w:r>
      <w:r w:rsidRPr="000F565A">
        <w:rPr>
          <w:rFonts w:ascii="Arial" w:hAnsi="Arial" w:cs="Arial"/>
          <w:spacing w:val="-3"/>
          <w:sz w:val="23"/>
          <w:szCs w:val="23"/>
        </w:rPr>
        <w:t xml:space="preserve"> </w:t>
      </w:r>
      <w:r w:rsidRPr="000F565A">
        <w:rPr>
          <w:rFonts w:ascii="Arial" w:hAnsi="Arial" w:cs="Arial"/>
          <w:sz w:val="23"/>
          <w:szCs w:val="23"/>
        </w:rPr>
        <w:t>de</w:t>
      </w:r>
      <w:r w:rsidRPr="000F565A">
        <w:rPr>
          <w:rFonts w:ascii="Arial" w:hAnsi="Arial" w:cs="Arial"/>
          <w:spacing w:val="-3"/>
          <w:sz w:val="23"/>
          <w:szCs w:val="23"/>
        </w:rPr>
        <w:t xml:space="preserve"> </w:t>
      </w:r>
      <w:r w:rsidR="003F6B03" w:rsidRPr="000F565A">
        <w:rPr>
          <w:rFonts w:ascii="Arial" w:hAnsi="Arial" w:cs="Arial"/>
          <w:sz w:val="23"/>
          <w:szCs w:val="23"/>
        </w:rPr>
        <w:t>o</w:t>
      </w:r>
      <w:r w:rsidR="00385DEA" w:rsidRPr="000F565A">
        <w:rPr>
          <w:rFonts w:ascii="Arial" w:hAnsi="Arial" w:cs="Arial"/>
          <w:sz w:val="23"/>
          <w:szCs w:val="23"/>
        </w:rPr>
        <w:t>u</w:t>
      </w:r>
      <w:r w:rsidR="003F6B03" w:rsidRPr="000F565A">
        <w:rPr>
          <w:rFonts w:ascii="Arial" w:hAnsi="Arial" w:cs="Arial"/>
          <w:sz w:val="23"/>
          <w:szCs w:val="23"/>
        </w:rPr>
        <w:t>tubro</w:t>
      </w:r>
      <w:r w:rsidRPr="000F565A">
        <w:rPr>
          <w:rFonts w:ascii="Arial" w:hAnsi="Arial" w:cs="Arial"/>
          <w:spacing w:val="-3"/>
          <w:sz w:val="23"/>
          <w:szCs w:val="23"/>
        </w:rPr>
        <w:t xml:space="preserve"> </w:t>
      </w:r>
      <w:r w:rsidRPr="000F565A">
        <w:rPr>
          <w:rFonts w:ascii="Arial" w:hAnsi="Arial" w:cs="Arial"/>
          <w:sz w:val="23"/>
          <w:szCs w:val="23"/>
        </w:rPr>
        <w:t>de</w:t>
      </w:r>
      <w:r w:rsidRPr="000F565A">
        <w:rPr>
          <w:rFonts w:ascii="Arial" w:hAnsi="Arial" w:cs="Arial"/>
          <w:spacing w:val="-4"/>
          <w:sz w:val="23"/>
          <w:szCs w:val="23"/>
        </w:rPr>
        <w:t xml:space="preserve"> </w:t>
      </w:r>
      <w:r w:rsidRPr="000F565A">
        <w:rPr>
          <w:rFonts w:ascii="Arial" w:hAnsi="Arial" w:cs="Arial"/>
          <w:sz w:val="23"/>
          <w:szCs w:val="23"/>
        </w:rPr>
        <w:t>2023.</w:t>
      </w:r>
    </w:p>
    <w:p w14:paraId="05A2F902" w14:textId="77777777" w:rsidR="0046773D" w:rsidRPr="000F565A" w:rsidRDefault="0046773D" w:rsidP="00BB10C5">
      <w:pPr>
        <w:pStyle w:val="Corpodetexto"/>
        <w:ind w:left="3309" w:firstLine="231"/>
        <w:rPr>
          <w:rFonts w:ascii="Arial" w:hAnsi="Arial" w:cs="Arial"/>
          <w:sz w:val="23"/>
          <w:szCs w:val="23"/>
        </w:rPr>
      </w:pPr>
    </w:p>
    <w:p w14:paraId="26F7921D" w14:textId="77777777" w:rsidR="0046773D" w:rsidRDefault="0046773D" w:rsidP="00BB10C5">
      <w:pPr>
        <w:pStyle w:val="Corpodetexto"/>
        <w:ind w:left="3309" w:firstLine="231"/>
        <w:rPr>
          <w:rFonts w:ascii="Arial" w:hAnsi="Arial" w:cs="Arial"/>
          <w:sz w:val="23"/>
          <w:szCs w:val="23"/>
        </w:rPr>
      </w:pPr>
    </w:p>
    <w:p w14:paraId="592CE2B4" w14:textId="77777777" w:rsidR="000F565A" w:rsidRDefault="000F565A" w:rsidP="00BB10C5">
      <w:pPr>
        <w:pStyle w:val="Corpodetexto"/>
        <w:ind w:left="3309" w:firstLine="231"/>
        <w:rPr>
          <w:rFonts w:ascii="Arial" w:hAnsi="Arial" w:cs="Arial"/>
          <w:sz w:val="23"/>
          <w:szCs w:val="23"/>
        </w:rPr>
      </w:pPr>
    </w:p>
    <w:p w14:paraId="2A01F759" w14:textId="77777777" w:rsidR="000F565A" w:rsidRPr="000F565A" w:rsidRDefault="000F565A" w:rsidP="00BB10C5">
      <w:pPr>
        <w:pStyle w:val="Corpodetexto"/>
        <w:ind w:left="3309" w:firstLine="231"/>
        <w:rPr>
          <w:rFonts w:ascii="Arial" w:hAnsi="Arial" w:cs="Arial"/>
          <w:sz w:val="23"/>
          <w:szCs w:val="23"/>
        </w:rPr>
      </w:pPr>
    </w:p>
    <w:p w14:paraId="4AA743E9" w14:textId="51231EC2" w:rsidR="0046773D" w:rsidRPr="000F565A" w:rsidRDefault="003F6B03" w:rsidP="00385DEA">
      <w:pPr>
        <w:jc w:val="center"/>
        <w:rPr>
          <w:rFonts w:ascii="Arial" w:eastAsia="Arial Unicode MS" w:hAnsi="Arial" w:cs="Arial"/>
          <w:bCs/>
          <w:sz w:val="23"/>
          <w:szCs w:val="23"/>
        </w:rPr>
      </w:pPr>
      <w:r w:rsidRPr="000F565A">
        <w:rPr>
          <w:rFonts w:ascii="Arial" w:eastAsia="Arial Unicode MS" w:hAnsi="Arial" w:cs="Arial"/>
          <w:bCs/>
          <w:sz w:val="23"/>
          <w:szCs w:val="23"/>
        </w:rPr>
        <w:t>Ronaldo Costa Madruga</w:t>
      </w:r>
    </w:p>
    <w:p w14:paraId="41861D69" w14:textId="4B5FDB9B" w:rsidR="003F6B03" w:rsidRDefault="003F6B03" w:rsidP="00385DEA">
      <w:pPr>
        <w:jc w:val="center"/>
        <w:rPr>
          <w:rFonts w:ascii="Arial" w:eastAsia="Arial Unicode MS" w:hAnsi="Arial" w:cs="Arial"/>
          <w:bCs/>
          <w:sz w:val="23"/>
          <w:szCs w:val="23"/>
        </w:rPr>
      </w:pPr>
      <w:r w:rsidRPr="000F565A">
        <w:rPr>
          <w:rFonts w:ascii="Arial" w:eastAsia="Arial Unicode MS" w:hAnsi="Arial" w:cs="Arial"/>
          <w:bCs/>
          <w:sz w:val="23"/>
          <w:szCs w:val="23"/>
        </w:rPr>
        <w:t>Prefeito Municipal</w:t>
      </w:r>
    </w:p>
    <w:p w14:paraId="287AD0A6" w14:textId="77777777" w:rsidR="000F565A" w:rsidRDefault="000F565A" w:rsidP="00385DEA">
      <w:pPr>
        <w:jc w:val="center"/>
        <w:rPr>
          <w:rFonts w:ascii="Arial" w:eastAsia="Arial Unicode MS" w:hAnsi="Arial" w:cs="Arial"/>
          <w:bCs/>
          <w:sz w:val="23"/>
          <w:szCs w:val="23"/>
        </w:rPr>
      </w:pPr>
    </w:p>
    <w:p w14:paraId="0AA33671" w14:textId="77777777" w:rsidR="000F565A" w:rsidRDefault="000F565A" w:rsidP="00385DEA">
      <w:pPr>
        <w:jc w:val="center"/>
        <w:rPr>
          <w:rFonts w:ascii="Arial" w:eastAsia="Arial Unicode MS" w:hAnsi="Arial" w:cs="Arial"/>
          <w:bCs/>
          <w:sz w:val="23"/>
          <w:szCs w:val="23"/>
        </w:rPr>
      </w:pPr>
    </w:p>
    <w:p w14:paraId="326C4121" w14:textId="77777777" w:rsidR="000F565A" w:rsidRDefault="000F565A" w:rsidP="00385DEA">
      <w:pPr>
        <w:jc w:val="center"/>
        <w:rPr>
          <w:rFonts w:ascii="Arial" w:eastAsia="Arial Unicode MS" w:hAnsi="Arial" w:cs="Arial"/>
          <w:bCs/>
          <w:sz w:val="23"/>
          <w:szCs w:val="23"/>
        </w:rPr>
      </w:pPr>
    </w:p>
    <w:p w14:paraId="7E0B4BAD" w14:textId="77777777" w:rsidR="000F565A" w:rsidRDefault="000F565A" w:rsidP="00385DEA">
      <w:pPr>
        <w:jc w:val="center"/>
        <w:rPr>
          <w:rFonts w:ascii="Arial" w:eastAsia="Arial Unicode MS" w:hAnsi="Arial" w:cs="Arial"/>
          <w:bCs/>
          <w:sz w:val="23"/>
          <w:szCs w:val="23"/>
        </w:rPr>
      </w:pPr>
    </w:p>
    <w:p w14:paraId="12633100" w14:textId="77777777" w:rsidR="000F565A" w:rsidRPr="000F565A" w:rsidRDefault="000F565A" w:rsidP="00385DEA">
      <w:pPr>
        <w:jc w:val="center"/>
        <w:rPr>
          <w:rFonts w:ascii="Arial" w:eastAsia="Arial Unicode MS" w:hAnsi="Arial" w:cs="Arial"/>
          <w:bCs/>
          <w:sz w:val="23"/>
          <w:szCs w:val="23"/>
        </w:rPr>
      </w:pPr>
    </w:p>
    <w:p w14:paraId="2E647E50" w14:textId="77777777" w:rsidR="00D06390" w:rsidRPr="0049387E" w:rsidRDefault="00D06390" w:rsidP="00D06390">
      <w:pPr>
        <w:tabs>
          <w:tab w:val="left" w:pos="4620"/>
          <w:tab w:val="left" w:pos="10023"/>
        </w:tabs>
        <w:jc w:val="center"/>
        <w:rPr>
          <w:rFonts w:ascii="Arial" w:hAnsi="Arial" w:cs="Arial"/>
          <w:b/>
          <w:noProof/>
          <w:sz w:val="24"/>
          <w:szCs w:val="24"/>
        </w:rPr>
      </w:pPr>
      <w:r w:rsidRPr="0049387E">
        <w:rPr>
          <w:rFonts w:ascii="Arial" w:hAnsi="Arial" w:cs="Arial"/>
          <w:b/>
          <w:noProof/>
          <w:sz w:val="24"/>
          <w:szCs w:val="24"/>
        </w:rPr>
        <w:lastRenderedPageBreak/>
        <w:t>ANEXO II - MODELO DE PROPOSTA COMERCIAL</w:t>
      </w:r>
    </w:p>
    <w:p w14:paraId="604E90D6" w14:textId="1C008D38" w:rsidR="00D06390" w:rsidRPr="0049387E" w:rsidRDefault="00D06390" w:rsidP="00D06390">
      <w:pPr>
        <w:tabs>
          <w:tab w:val="left" w:pos="4680"/>
          <w:tab w:val="left" w:pos="10023"/>
        </w:tabs>
        <w:jc w:val="center"/>
        <w:rPr>
          <w:rFonts w:ascii="Arial" w:hAnsi="Arial" w:cs="Arial"/>
          <w:b/>
          <w:noProof/>
          <w:sz w:val="24"/>
          <w:szCs w:val="24"/>
        </w:rPr>
      </w:pPr>
      <w:r w:rsidRPr="0049387E">
        <w:rPr>
          <w:rFonts w:ascii="Arial" w:hAnsi="Arial" w:cs="Arial"/>
          <w:b/>
          <w:noProof/>
          <w:sz w:val="24"/>
          <w:szCs w:val="24"/>
        </w:rPr>
        <w:t xml:space="preserve">INTENÇÃO DE DISPENSA DE LICITAÇÃO </w:t>
      </w:r>
      <w:r w:rsidR="004C5671" w:rsidRPr="0049387E">
        <w:rPr>
          <w:rFonts w:ascii="Arial" w:hAnsi="Arial" w:cs="Arial"/>
          <w:b/>
          <w:noProof/>
          <w:sz w:val="24"/>
          <w:szCs w:val="24"/>
        </w:rPr>
        <w:t>n</w:t>
      </w:r>
      <w:r w:rsidRPr="0049387E">
        <w:rPr>
          <w:rFonts w:ascii="Arial" w:hAnsi="Arial" w:cs="Arial"/>
          <w:b/>
          <w:noProof/>
          <w:sz w:val="24"/>
          <w:szCs w:val="24"/>
        </w:rPr>
        <w:t xml:space="preserve">º </w:t>
      </w:r>
      <w:r w:rsidR="00CF319D" w:rsidRPr="0049387E">
        <w:rPr>
          <w:rFonts w:ascii="Arial" w:hAnsi="Arial" w:cs="Arial"/>
          <w:b/>
          <w:noProof/>
          <w:sz w:val="24"/>
          <w:szCs w:val="24"/>
        </w:rPr>
        <w:t>00</w:t>
      </w:r>
      <w:r w:rsidR="0049387E" w:rsidRPr="0049387E">
        <w:rPr>
          <w:rFonts w:ascii="Arial" w:hAnsi="Arial" w:cs="Arial"/>
          <w:b/>
          <w:noProof/>
          <w:sz w:val="24"/>
          <w:szCs w:val="24"/>
        </w:rPr>
        <w:t>2</w:t>
      </w:r>
      <w:r w:rsidRPr="0049387E">
        <w:rPr>
          <w:rFonts w:ascii="Arial" w:hAnsi="Arial" w:cs="Arial"/>
          <w:b/>
          <w:noProof/>
          <w:sz w:val="24"/>
          <w:szCs w:val="24"/>
        </w:rPr>
        <w:t>/202</w:t>
      </w:r>
      <w:r w:rsidR="00CF319D" w:rsidRPr="0049387E">
        <w:rPr>
          <w:rFonts w:ascii="Arial" w:hAnsi="Arial" w:cs="Arial"/>
          <w:b/>
          <w:noProof/>
          <w:sz w:val="24"/>
          <w:szCs w:val="24"/>
        </w:rPr>
        <w:t>3</w:t>
      </w:r>
    </w:p>
    <w:p w14:paraId="41175069" w14:textId="3C185D1E" w:rsidR="00D06390" w:rsidRPr="0049387E" w:rsidRDefault="00D06390" w:rsidP="00D06390">
      <w:pPr>
        <w:tabs>
          <w:tab w:val="left" w:pos="4680"/>
          <w:tab w:val="left" w:pos="10023"/>
        </w:tabs>
        <w:jc w:val="center"/>
        <w:rPr>
          <w:rFonts w:ascii="Arial" w:hAnsi="Arial" w:cs="Arial"/>
          <w:b/>
          <w:noProof/>
          <w:sz w:val="24"/>
          <w:szCs w:val="24"/>
        </w:rPr>
      </w:pPr>
      <w:r w:rsidRPr="0049387E">
        <w:rPr>
          <w:rFonts w:ascii="Arial" w:hAnsi="Arial" w:cs="Arial"/>
          <w:b/>
          <w:noProof/>
          <w:sz w:val="24"/>
          <w:szCs w:val="24"/>
        </w:rPr>
        <w:t xml:space="preserve">PROCESSO ADMINISTRATIVO Nº </w:t>
      </w:r>
      <w:r w:rsidR="00CF319D" w:rsidRPr="0049387E">
        <w:rPr>
          <w:rFonts w:ascii="Arial" w:hAnsi="Arial" w:cs="Arial"/>
          <w:b/>
          <w:noProof/>
          <w:sz w:val="24"/>
          <w:szCs w:val="24"/>
        </w:rPr>
        <w:t>2</w:t>
      </w:r>
      <w:r w:rsidR="0049387E" w:rsidRPr="0049387E">
        <w:rPr>
          <w:rFonts w:ascii="Arial" w:hAnsi="Arial" w:cs="Arial"/>
          <w:b/>
          <w:noProof/>
          <w:sz w:val="24"/>
          <w:szCs w:val="24"/>
        </w:rPr>
        <w:t>47</w:t>
      </w:r>
      <w:r w:rsidR="00CF319D" w:rsidRPr="0049387E">
        <w:rPr>
          <w:rFonts w:ascii="Arial" w:hAnsi="Arial" w:cs="Arial"/>
          <w:b/>
          <w:noProof/>
          <w:sz w:val="24"/>
          <w:szCs w:val="24"/>
        </w:rPr>
        <w:t>/2023</w:t>
      </w:r>
    </w:p>
    <w:p w14:paraId="3674B0D9" w14:textId="5BC6C34F" w:rsidR="00D06390" w:rsidRPr="0049387E" w:rsidRDefault="00D06390" w:rsidP="00D06390">
      <w:pPr>
        <w:tabs>
          <w:tab w:val="left" w:pos="4680"/>
          <w:tab w:val="left" w:pos="10023"/>
        </w:tabs>
        <w:jc w:val="center"/>
        <w:rPr>
          <w:rFonts w:ascii="Arial" w:hAnsi="Arial" w:cs="Arial"/>
          <w:b/>
          <w:noProof/>
          <w:sz w:val="24"/>
          <w:szCs w:val="24"/>
        </w:rPr>
      </w:pPr>
      <w:r w:rsidRPr="0049387E">
        <w:rPr>
          <w:rFonts w:ascii="Arial" w:hAnsi="Arial" w:cs="Arial"/>
          <w:b/>
          <w:noProof/>
          <w:sz w:val="24"/>
          <w:szCs w:val="24"/>
        </w:rPr>
        <w:t xml:space="preserve">FUNDAMENTO LEGAL: ART. </w:t>
      </w:r>
      <w:r w:rsidR="004C5671" w:rsidRPr="0049387E">
        <w:rPr>
          <w:rFonts w:ascii="Arial" w:hAnsi="Arial" w:cs="Arial"/>
          <w:b/>
          <w:noProof/>
          <w:sz w:val="24"/>
          <w:szCs w:val="24"/>
        </w:rPr>
        <w:t>n</w:t>
      </w:r>
      <w:r w:rsidRPr="0049387E">
        <w:rPr>
          <w:rFonts w:ascii="Arial" w:hAnsi="Arial" w:cs="Arial"/>
          <w:b/>
          <w:noProof/>
          <w:sz w:val="24"/>
          <w:szCs w:val="24"/>
        </w:rPr>
        <w:t>º 75, INCISO II DA LEI 14.133/2021</w:t>
      </w:r>
    </w:p>
    <w:p w14:paraId="6EDBE5E0" w14:textId="77777777" w:rsidR="00D06390" w:rsidRPr="0049387E" w:rsidRDefault="00D06390" w:rsidP="00D06390">
      <w:pPr>
        <w:pStyle w:val="Corpodetexto"/>
        <w:rPr>
          <w:rFonts w:ascii="Arial" w:hAnsi="Arial" w:cs="Arial"/>
          <w:b/>
          <w:noProof/>
          <w:sz w:val="22"/>
        </w:rPr>
      </w:pPr>
    </w:p>
    <w:p w14:paraId="050EC6ED" w14:textId="258248FE" w:rsidR="00D06390" w:rsidRPr="0049387E" w:rsidRDefault="00D06390" w:rsidP="0049387E">
      <w:pPr>
        <w:ind w:left="284" w:right="281"/>
        <w:rPr>
          <w:rFonts w:ascii="Arial" w:hAnsi="Arial" w:cs="Arial"/>
          <w:b/>
          <w:sz w:val="24"/>
          <w:szCs w:val="24"/>
        </w:rPr>
      </w:pPr>
      <w:r w:rsidRPr="0049387E">
        <w:rPr>
          <w:rFonts w:ascii="Arial" w:hAnsi="Arial" w:cs="Arial"/>
          <w:noProof/>
          <w:sz w:val="24"/>
          <w:szCs w:val="24"/>
        </w:rPr>
        <w:t xml:space="preserve">Objeto: </w:t>
      </w:r>
      <w:r w:rsidR="00CF319D" w:rsidRPr="0049387E">
        <w:rPr>
          <w:rFonts w:ascii="Arial" w:hAnsi="Arial" w:cs="Arial"/>
          <w:sz w:val="24"/>
          <w:szCs w:val="24"/>
        </w:rPr>
        <w:t>Contratação</w:t>
      </w:r>
      <w:r w:rsidR="00CF319D" w:rsidRPr="0049387E">
        <w:rPr>
          <w:rFonts w:ascii="Arial" w:hAnsi="Arial" w:cs="Arial"/>
          <w:spacing w:val="-10"/>
          <w:sz w:val="24"/>
          <w:szCs w:val="24"/>
        </w:rPr>
        <w:t xml:space="preserve"> </w:t>
      </w:r>
      <w:r w:rsidR="00CF319D" w:rsidRPr="0049387E">
        <w:rPr>
          <w:rFonts w:ascii="Arial" w:hAnsi="Arial" w:cs="Arial"/>
          <w:sz w:val="24"/>
          <w:szCs w:val="24"/>
        </w:rPr>
        <w:t>de</w:t>
      </w:r>
      <w:r w:rsidR="00CF319D" w:rsidRPr="0049387E">
        <w:rPr>
          <w:rFonts w:ascii="Arial" w:hAnsi="Arial" w:cs="Arial"/>
          <w:spacing w:val="-9"/>
          <w:sz w:val="24"/>
          <w:szCs w:val="24"/>
        </w:rPr>
        <w:t xml:space="preserve"> </w:t>
      </w:r>
      <w:r w:rsidR="00CF319D" w:rsidRPr="0049387E">
        <w:rPr>
          <w:rFonts w:ascii="Arial" w:hAnsi="Arial" w:cs="Arial"/>
          <w:sz w:val="24"/>
          <w:szCs w:val="24"/>
        </w:rPr>
        <w:t>empresa</w:t>
      </w:r>
      <w:r w:rsidR="00CF319D" w:rsidRPr="0049387E">
        <w:rPr>
          <w:rFonts w:ascii="Arial" w:hAnsi="Arial" w:cs="Arial"/>
          <w:spacing w:val="-10"/>
          <w:sz w:val="24"/>
          <w:szCs w:val="24"/>
        </w:rPr>
        <w:t xml:space="preserve"> </w:t>
      </w:r>
      <w:r w:rsidR="00CF319D" w:rsidRPr="0049387E">
        <w:rPr>
          <w:rFonts w:ascii="Arial" w:hAnsi="Arial" w:cs="Arial"/>
          <w:sz w:val="24"/>
          <w:szCs w:val="24"/>
        </w:rPr>
        <w:t>especializada</w:t>
      </w:r>
      <w:r w:rsidR="00CF319D" w:rsidRPr="0049387E">
        <w:rPr>
          <w:rFonts w:ascii="Arial" w:hAnsi="Arial" w:cs="Arial"/>
          <w:spacing w:val="-10"/>
          <w:sz w:val="24"/>
          <w:szCs w:val="24"/>
        </w:rPr>
        <w:t xml:space="preserve"> </w:t>
      </w:r>
      <w:r w:rsidR="00CF319D" w:rsidRPr="0049387E">
        <w:rPr>
          <w:rFonts w:ascii="Arial" w:hAnsi="Arial" w:cs="Arial"/>
          <w:sz w:val="24"/>
          <w:szCs w:val="24"/>
        </w:rPr>
        <w:t>para</w:t>
      </w:r>
      <w:r w:rsidR="00CF319D" w:rsidRPr="0049387E">
        <w:rPr>
          <w:rFonts w:ascii="Arial" w:hAnsi="Arial" w:cs="Arial"/>
          <w:spacing w:val="-9"/>
          <w:sz w:val="24"/>
          <w:szCs w:val="24"/>
        </w:rPr>
        <w:t xml:space="preserve"> </w:t>
      </w:r>
      <w:r w:rsidR="00CF319D" w:rsidRPr="0049387E">
        <w:rPr>
          <w:rFonts w:ascii="Arial" w:hAnsi="Arial" w:cs="Arial"/>
          <w:sz w:val="24"/>
          <w:szCs w:val="24"/>
        </w:rPr>
        <w:t>a</w:t>
      </w:r>
      <w:r w:rsidR="00CF319D" w:rsidRPr="0049387E">
        <w:rPr>
          <w:rFonts w:ascii="Arial" w:hAnsi="Arial" w:cs="Arial"/>
          <w:spacing w:val="-10"/>
          <w:sz w:val="24"/>
          <w:szCs w:val="24"/>
        </w:rPr>
        <w:t xml:space="preserve"> </w:t>
      </w:r>
      <w:r w:rsidR="0049387E" w:rsidRPr="0049387E">
        <w:rPr>
          <w:rFonts w:ascii="Arial" w:hAnsi="Arial" w:cs="Arial"/>
          <w:sz w:val="24"/>
          <w:szCs w:val="24"/>
        </w:rPr>
        <w:t>locação de impressoras</w:t>
      </w:r>
      <w:r w:rsidRPr="0049387E">
        <w:rPr>
          <w:rFonts w:ascii="Arial" w:hAnsi="Arial" w:cs="Arial"/>
          <w:sz w:val="24"/>
          <w:szCs w:val="24"/>
        </w:rPr>
        <w:t xml:space="preserve">, </w:t>
      </w:r>
      <w:r w:rsidR="00CF319D" w:rsidRPr="0049387E">
        <w:rPr>
          <w:rFonts w:ascii="Arial" w:hAnsi="Arial" w:cs="Arial"/>
          <w:sz w:val="24"/>
          <w:szCs w:val="24"/>
        </w:rPr>
        <w:t>com fundamento legal no art.</w:t>
      </w:r>
      <w:r w:rsidRPr="0049387E">
        <w:rPr>
          <w:rFonts w:ascii="Arial" w:hAnsi="Arial" w:cs="Arial"/>
          <w:sz w:val="24"/>
          <w:szCs w:val="24"/>
        </w:rPr>
        <w:t xml:space="preserve">75, II, §3º </w:t>
      </w:r>
      <w:r w:rsidR="00CF319D" w:rsidRPr="0049387E">
        <w:rPr>
          <w:rFonts w:ascii="Arial" w:hAnsi="Arial" w:cs="Arial"/>
          <w:sz w:val="24"/>
          <w:szCs w:val="24"/>
        </w:rPr>
        <w:t>da lei</w:t>
      </w:r>
      <w:r w:rsidRPr="0049387E">
        <w:rPr>
          <w:rFonts w:ascii="Arial" w:hAnsi="Arial" w:cs="Arial"/>
          <w:sz w:val="24"/>
          <w:szCs w:val="24"/>
        </w:rPr>
        <w:t xml:space="preserve"> 14.133 </w:t>
      </w:r>
      <w:r w:rsidR="00CF319D" w:rsidRPr="0049387E">
        <w:rPr>
          <w:rFonts w:ascii="Arial" w:hAnsi="Arial" w:cs="Arial"/>
          <w:sz w:val="24"/>
          <w:szCs w:val="24"/>
        </w:rPr>
        <w:t>de</w:t>
      </w:r>
      <w:r w:rsidRPr="0049387E">
        <w:rPr>
          <w:rFonts w:ascii="Arial" w:hAnsi="Arial" w:cs="Arial"/>
          <w:sz w:val="24"/>
          <w:szCs w:val="24"/>
        </w:rPr>
        <w:t xml:space="preserve"> 01/04/2021.</w:t>
      </w:r>
    </w:p>
    <w:p w14:paraId="13BA0178" w14:textId="77777777" w:rsidR="0049387E" w:rsidRPr="0049387E" w:rsidRDefault="0049387E" w:rsidP="0049387E">
      <w:pPr>
        <w:widowControl w:val="0"/>
        <w:tabs>
          <w:tab w:val="left" w:pos="709"/>
        </w:tabs>
        <w:autoSpaceDE w:val="0"/>
        <w:autoSpaceDN w:val="0"/>
        <w:ind w:right="133"/>
        <w:rPr>
          <w:rFonts w:ascii="Arial" w:hAnsi="Arial" w:cs="Arial"/>
        </w:rPr>
      </w:pPr>
    </w:p>
    <w:tbl>
      <w:tblPr>
        <w:tblStyle w:val="Tabelacomgrade"/>
        <w:tblW w:w="0" w:type="auto"/>
        <w:tblInd w:w="534" w:type="dxa"/>
        <w:tblLook w:val="04A0" w:firstRow="1" w:lastRow="0" w:firstColumn="1" w:lastColumn="0" w:noHBand="0" w:noVBand="1"/>
      </w:tblPr>
      <w:tblGrid>
        <w:gridCol w:w="816"/>
        <w:gridCol w:w="5146"/>
        <w:gridCol w:w="846"/>
        <w:gridCol w:w="1590"/>
        <w:gridCol w:w="1488"/>
      </w:tblGrid>
      <w:tr w:rsidR="0049387E" w:rsidRPr="0049387E" w14:paraId="7D023FCD" w14:textId="77777777" w:rsidTr="0049387E">
        <w:tc>
          <w:tcPr>
            <w:tcW w:w="708" w:type="dxa"/>
          </w:tcPr>
          <w:p w14:paraId="61D70327"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rPr>
                <w:rFonts w:ascii="Arial" w:hAnsi="Arial" w:cs="Arial"/>
              </w:rPr>
            </w:pPr>
            <w:r w:rsidRPr="0049387E">
              <w:rPr>
                <w:rFonts w:ascii="Arial" w:hAnsi="Arial" w:cs="Arial"/>
              </w:rPr>
              <w:t>Item</w:t>
            </w:r>
          </w:p>
        </w:tc>
        <w:tc>
          <w:tcPr>
            <w:tcW w:w="5245" w:type="dxa"/>
          </w:tcPr>
          <w:p w14:paraId="10A0CF9B"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rPr>
                <w:rFonts w:ascii="Arial" w:hAnsi="Arial" w:cs="Arial"/>
              </w:rPr>
            </w:pPr>
            <w:r w:rsidRPr="0049387E">
              <w:rPr>
                <w:rFonts w:ascii="Arial" w:hAnsi="Arial" w:cs="Arial"/>
              </w:rPr>
              <w:t>Descrição</w:t>
            </w:r>
          </w:p>
        </w:tc>
        <w:tc>
          <w:tcPr>
            <w:tcW w:w="851" w:type="dxa"/>
          </w:tcPr>
          <w:p w14:paraId="04491806"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rPr>
                <w:rFonts w:ascii="Arial" w:hAnsi="Arial" w:cs="Arial"/>
              </w:rPr>
            </w:pPr>
            <w:proofErr w:type="spellStart"/>
            <w:r w:rsidRPr="0049387E">
              <w:rPr>
                <w:rFonts w:ascii="Arial" w:hAnsi="Arial" w:cs="Arial"/>
              </w:rPr>
              <w:t>Qtd</w:t>
            </w:r>
            <w:proofErr w:type="spellEnd"/>
          </w:p>
        </w:tc>
        <w:tc>
          <w:tcPr>
            <w:tcW w:w="1590" w:type="dxa"/>
          </w:tcPr>
          <w:p w14:paraId="032B3FD4"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 xml:space="preserve">Valor </w:t>
            </w:r>
            <w:proofErr w:type="spellStart"/>
            <w:r w:rsidRPr="0049387E">
              <w:rPr>
                <w:rFonts w:ascii="Arial" w:hAnsi="Arial" w:cs="Arial"/>
              </w:rPr>
              <w:t>unit</w:t>
            </w:r>
            <w:proofErr w:type="spellEnd"/>
            <w:r w:rsidRPr="0049387E">
              <w:rPr>
                <w:rFonts w:ascii="Arial" w:hAnsi="Arial" w:cs="Arial"/>
              </w:rPr>
              <w:t>. Mensal(R$)</w:t>
            </w:r>
          </w:p>
        </w:tc>
        <w:tc>
          <w:tcPr>
            <w:tcW w:w="1492" w:type="dxa"/>
          </w:tcPr>
          <w:p w14:paraId="2D3C4A7C"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 xml:space="preserve">Valor </w:t>
            </w:r>
            <w:proofErr w:type="spellStart"/>
            <w:r w:rsidRPr="0049387E">
              <w:rPr>
                <w:rFonts w:ascii="Arial" w:hAnsi="Arial" w:cs="Arial"/>
              </w:rPr>
              <w:t>unit</w:t>
            </w:r>
            <w:proofErr w:type="spellEnd"/>
            <w:r w:rsidRPr="0049387E">
              <w:rPr>
                <w:rFonts w:ascii="Arial" w:hAnsi="Arial" w:cs="Arial"/>
              </w:rPr>
              <w:t xml:space="preserve">. </w:t>
            </w:r>
            <w:proofErr w:type="gramStart"/>
            <w:r w:rsidRPr="0049387E">
              <w:rPr>
                <w:rFonts w:ascii="Arial" w:hAnsi="Arial" w:cs="Arial"/>
              </w:rPr>
              <w:t>anual</w:t>
            </w:r>
            <w:proofErr w:type="gramEnd"/>
            <w:r w:rsidRPr="0049387E">
              <w:rPr>
                <w:rFonts w:ascii="Arial" w:hAnsi="Arial" w:cs="Arial"/>
              </w:rPr>
              <w:t>(R$)</w:t>
            </w:r>
          </w:p>
        </w:tc>
      </w:tr>
      <w:tr w:rsidR="0049387E" w:rsidRPr="0049387E" w14:paraId="677C4ED7" w14:textId="77777777" w:rsidTr="0049387E">
        <w:tc>
          <w:tcPr>
            <w:tcW w:w="708" w:type="dxa"/>
          </w:tcPr>
          <w:p w14:paraId="5A569AA0" w14:textId="77777777" w:rsidR="0049387E" w:rsidRPr="0049387E" w:rsidRDefault="0049387E" w:rsidP="0049387E">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1</w:t>
            </w:r>
          </w:p>
        </w:tc>
        <w:tc>
          <w:tcPr>
            <w:tcW w:w="5245" w:type="dxa"/>
          </w:tcPr>
          <w:p w14:paraId="4776CF68" w14:textId="7329C453" w:rsidR="0049387E" w:rsidRPr="0049387E" w:rsidRDefault="0049387E" w:rsidP="00F509A3">
            <w:pPr>
              <w:pStyle w:val="PargrafodaLista"/>
              <w:widowControl w:val="0"/>
              <w:tabs>
                <w:tab w:val="left" w:pos="709"/>
              </w:tabs>
              <w:autoSpaceDE w:val="0"/>
              <w:autoSpaceDN w:val="0"/>
              <w:spacing w:line="276" w:lineRule="auto"/>
              <w:ind w:left="0" w:right="133"/>
              <w:contextualSpacing w:val="0"/>
              <w:jc w:val="both"/>
              <w:rPr>
                <w:rFonts w:ascii="Arial" w:hAnsi="Arial" w:cs="Arial"/>
              </w:rPr>
            </w:pPr>
            <w:r w:rsidRPr="0049387E">
              <w:rPr>
                <w:rFonts w:ascii="Arial" w:hAnsi="Arial" w:cs="Arial"/>
              </w:rPr>
              <w:t>Locação</w:t>
            </w:r>
            <w:r w:rsidR="00F509A3">
              <w:rPr>
                <w:rFonts w:ascii="Arial" w:hAnsi="Arial" w:cs="Arial"/>
              </w:rPr>
              <w:t xml:space="preserve"> de impressoras multifuncionais; </w:t>
            </w:r>
            <w:r w:rsidRPr="0049387E">
              <w:rPr>
                <w:rFonts w:ascii="Arial" w:hAnsi="Arial" w:cs="Arial"/>
              </w:rPr>
              <w:t>Estimativa de 5000 impressões/mês</w:t>
            </w:r>
            <w:r w:rsidR="000F565A">
              <w:rPr>
                <w:rFonts w:ascii="Arial" w:hAnsi="Arial" w:cs="Arial"/>
              </w:rPr>
              <w:t>/máquina</w:t>
            </w:r>
            <w:r w:rsidRPr="0049387E">
              <w:rPr>
                <w:rFonts w:ascii="Arial" w:hAnsi="Arial" w:cs="Arial"/>
              </w:rPr>
              <w:t>;</w:t>
            </w:r>
            <w:proofErr w:type="gramStart"/>
            <w:r w:rsidRPr="0049387E">
              <w:rPr>
                <w:rFonts w:ascii="Arial" w:hAnsi="Arial" w:cs="Arial"/>
              </w:rPr>
              <w:t xml:space="preserve">  </w:t>
            </w:r>
          </w:p>
        </w:tc>
        <w:tc>
          <w:tcPr>
            <w:tcW w:w="851" w:type="dxa"/>
          </w:tcPr>
          <w:p w14:paraId="33FF961C"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roofErr w:type="gramEnd"/>
            <w:r w:rsidRPr="0049387E">
              <w:rPr>
                <w:rFonts w:ascii="Arial" w:hAnsi="Arial" w:cs="Arial"/>
              </w:rPr>
              <w:t>17</w:t>
            </w:r>
          </w:p>
        </w:tc>
        <w:tc>
          <w:tcPr>
            <w:tcW w:w="1590" w:type="dxa"/>
          </w:tcPr>
          <w:p w14:paraId="6F2E7507" w14:textId="198E68F5"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
        </w:tc>
        <w:tc>
          <w:tcPr>
            <w:tcW w:w="1492" w:type="dxa"/>
          </w:tcPr>
          <w:p w14:paraId="644C8AF9" w14:textId="1F444817"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
        </w:tc>
      </w:tr>
      <w:tr w:rsidR="0049387E" w:rsidRPr="0049387E" w14:paraId="5131C0EB" w14:textId="77777777" w:rsidTr="0049387E">
        <w:tc>
          <w:tcPr>
            <w:tcW w:w="708" w:type="dxa"/>
          </w:tcPr>
          <w:p w14:paraId="26E98CE3" w14:textId="77777777" w:rsidR="0049387E" w:rsidRPr="0049387E" w:rsidRDefault="0049387E" w:rsidP="0049387E">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2</w:t>
            </w:r>
          </w:p>
        </w:tc>
        <w:tc>
          <w:tcPr>
            <w:tcW w:w="5245" w:type="dxa"/>
          </w:tcPr>
          <w:p w14:paraId="68CEA0D3" w14:textId="1442D7AE" w:rsidR="0049387E" w:rsidRPr="0049387E" w:rsidRDefault="0049387E" w:rsidP="0049387E">
            <w:pPr>
              <w:pStyle w:val="PargrafodaLista"/>
              <w:widowControl w:val="0"/>
              <w:tabs>
                <w:tab w:val="left" w:pos="709"/>
              </w:tabs>
              <w:autoSpaceDE w:val="0"/>
              <w:autoSpaceDN w:val="0"/>
              <w:spacing w:line="276" w:lineRule="auto"/>
              <w:ind w:left="0" w:right="133"/>
              <w:contextualSpacing w:val="0"/>
              <w:jc w:val="both"/>
              <w:rPr>
                <w:rFonts w:ascii="Arial" w:hAnsi="Arial" w:cs="Arial"/>
              </w:rPr>
            </w:pPr>
            <w:r w:rsidRPr="0049387E">
              <w:rPr>
                <w:rFonts w:ascii="Arial" w:hAnsi="Arial" w:cs="Arial"/>
              </w:rPr>
              <w:t xml:space="preserve">Locação de impressoras multifuncionais; Estimativa de 7500 impressões/mês; </w:t>
            </w:r>
          </w:p>
        </w:tc>
        <w:tc>
          <w:tcPr>
            <w:tcW w:w="851" w:type="dxa"/>
          </w:tcPr>
          <w:p w14:paraId="59FCBFFA"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1</w:t>
            </w:r>
          </w:p>
        </w:tc>
        <w:tc>
          <w:tcPr>
            <w:tcW w:w="1590" w:type="dxa"/>
          </w:tcPr>
          <w:p w14:paraId="505DC74A" w14:textId="2082A689"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
        </w:tc>
        <w:tc>
          <w:tcPr>
            <w:tcW w:w="1492" w:type="dxa"/>
          </w:tcPr>
          <w:p w14:paraId="38B34A2F" w14:textId="075D473D"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
        </w:tc>
      </w:tr>
      <w:tr w:rsidR="0049387E" w:rsidRPr="0049387E" w14:paraId="67AFD8F1" w14:textId="77777777" w:rsidTr="0049387E">
        <w:tc>
          <w:tcPr>
            <w:tcW w:w="708" w:type="dxa"/>
          </w:tcPr>
          <w:p w14:paraId="7CC2DB06" w14:textId="77777777" w:rsidR="0049387E" w:rsidRPr="0049387E" w:rsidRDefault="0049387E" w:rsidP="0049387E">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3</w:t>
            </w:r>
          </w:p>
        </w:tc>
        <w:tc>
          <w:tcPr>
            <w:tcW w:w="5245" w:type="dxa"/>
          </w:tcPr>
          <w:p w14:paraId="5A596559" w14:textId="67C22CF9" w:rsidR="0049387E" w:rsidRPr="0049387E" w:rsidRDefault="0049387E" w:rsidP="0049387E">
            <w:pPr>
              <w:pStyle w:val="PargrafodaLista"/>
              <w:widowControl w:val="0"/>
              <w:tabs>
                <w:tab w:val="left" w:pos="709"/>
              </w:tabs>
              <w:autoSpaceDE w:val="0"/>
              <w:autoSpaceDN w:val="0"/>
              <w:spacing w:line="276" w:lineRule="auto"/>
              <w:ind w:left="0" w:right="133"/>
              <w:contextualSpacing w:val="0"/>
              <w:jc w:val="both"/>
              <w:rPr>
                <w:rFonts w:ascii="Arial" w:hAnsi="Arial" w:cs="Arial"/>
              </w:rPr>
            </w:pPr>
            <w:r w:rsidRPr="0049387E">
              <w:rPr>
                <w:rFonts w:ascii="Arial" w:hAnsi="Arial" w:cs="Arial"/>
              </w:rPr>
              <w:t xml:space="preserve">Locação de impressoras multifuncionais; Estimativa de 10000 impressões/mês; </w:t>
            </w:r>
          </w:p>
        </w:tc>
        <w:tc>
          <w:tcPr>
            <w:tcW w:w="851" w:type="dxa"/>
          </w:tcPr>
          <w:p w14:paraId="3291DE06" w14:textId="77777777"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r w:rsidRPr="0049387E">
              <w:rPr>
                <w:rFonts w:ascii="Arial" w:hAnsi="Arial" w:cs="Arial"/>
              </w:rPr>
              <w:t>1</w:t>
            </w:r>
          </w:p>
        </w:tc>
        <w:tc>
          <w:tcPr>
            <w:tcW w:w="1590" w:type="dxa"/>
          </w:tcPr>
          <w:p w14:paraId="20FF6C17" w14:textId="3B63182B"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
        </w:tc>
        <w:tc>
          <w:tcPr>
            <w:tcW w:w="1492" w:type="dxa"/>
          </w:tcPr>
          <w:p w14:paraId="01E27504" w14:textId="4F3B9229" w:rsidR="0049387E" w:rsidRPr="0049387E" w:rsidRDefault="0049387E" w:rsidP="008E427A">
            <w:pPr>
              <w:pStyle w:val="PargrafodaLista"/>
              <w:widowControl w:val="0"/>
              <w:tabs>
                <w:tab w:val="left" w:pos="709"/>
              </w:tabs>
              <w:autoSpaceDE w:val="0"/>
              <w:autoSpaceDN w:val="0"/>
              <w:spacing w:line="276" w:lineRule="auto"/>
              <w:ind w:left="0" w:right="133"/>
              <w:contextualSpacing w:val="0"/>
              <w:jc w:val="center"/>
              <w:rPr>
                <w:rFonts w:ascii="Arial" w:hAnsi="Arial" w:cs="Arial"/>
              </w:rPr>
            </w:pPr>
          </w:p>
        </w:tc>
      </w:tr>
    </w:tbl>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2"/>
        <w:gridCol w:w="1985"/>
      </w:tblGrid>
      <w:tr w:rsidR="0046773D" w:rsidRPr="0049387E" w14:paraId="7A267395" w14:textId="77777777" w:rsidTr="0049387E">
        <w:trPr>
          <w:trHeight w:val="252"/>
        </w:trPr>
        <w:tc>
          <w:tcPr>
            <w:tcW w:w="5192" w:type="dxa"/>
          </w:tcPr>
          <w:p w14:paraId="5D61B1CE" w14:textId="3034248C" w:rsidR="0046773D" w:rsidRPr="0049387E" w:rsidRDefault="0046773D" w:rsidP="0049387E">
            <w:pPr>
              <w:pStyle w:val="TableParagraph"/>
              <w:ind w:left="107"/>
              <w:rPr>
                <w:rFonts w:ascii="Arial" w:hAnsi="Arial" w:cs="Arial"/>
              </w:rPr>
            </w:pPr>
            <w:r w:rsidRPr="0049387E">
              <w:rPr>
                <w:rFonts w:ascii="Arial" w:hAnsi="Arial" w:cs="Arial"/>
              </w:rPr>
              <w:t>CUSTO</w:t>
            </w:r>
            <w:r w:rsidRPr="0049387E">
              <w:rPr>
                <w:rFonts w:ascii="Arial" w:hAnsi="Arial" w:cs="Arial"/>
                <w:spacing w:val="-5"/>
              </w:rPr>
              <w:t xml:space="preserve"> </w:t>
            </w:r>
            <w:r w:rsidRPr="0049387E">
              <w:rPr>
                <w:rFonts w:ascii="Arial" w:hAnsi="Arial" w:cs="Arial"/>
              </w:rPr>
              <w:t>FINAL</w:t>
            </w:r>
            <w:r w:rsidRPr="0049387E">
              <w:rPr>
                <w:rFonts w:ascii="Arial" w:hAnsi="Arial" w:cs="Arial"/>
                <w:spacing w:val="-5"/>
              </w:rPr>
              <w:t xml:space="preserve"> </w:t>
            </w:r>
          </w:p>
        </w:tc>
        <w:tc>
          <w:tcPr>
            <w:tcW w:w="1985" w:type="dxa"/>
          </w:tcPr>
          <w:p w14:paraId="07EF15DD" w14:textId="5E69CAA4" w:rsidR="0046773D" w:rsidRPr="0049387E" w:rsidRDefault="0046773D" w:rsidP="00CF319D">
            <w:pPr>
              <w:pStyle w:val="TableParagraph"/>
              <w:ind w:left="189"/>
              <w:rPr>
                <w:rFonts w:ascii="Arial" w:hAnsi="Arial" w:cs="Arial"/>
              </w:rPr>
            </w:pPr>
            <w:r w:rsidRPr="0049387E">
              <w:rPr>
                <w:rFonts w:ascii="Arial" w:hAnsi="Arial" w:cs="Arial"/>
              </w:rPr>
              <w:t>R$</w:t>
            </w:r>
            <w:r w:rsidRPr="0049387E">
              <w:rPr>
                <w:rFonts w:ascii="Arial" w:hAnsi="Arial" w:cs="Arial"/>
                <w:spacing w:val="-5"/>
              </w:rPr>
              <w:t xml:space="preserve"> </w:t>
            </w:r>
          </w:p>
        </w:tc>
      </w:tr>
      <w:tr w:rsidR="00CF319D" w:rsidRPr="0049387E" w14:paraId="6ACCC703" w14:textId="77777777" w:rsidTr="0049387E">
        <w:trPr>
          <w:trHeight w:val="252"/>
        </w:trPr>
        <w:tc>
          <w:tcPr>
            <w:tcW w:w="7177" w:type="dxa"/>
            <w:gridSpan w:val="2"/>
          </w:tcPr>
          <w:p w14:paraId="137E2E8E" w14:textId="7E4BDEFE" w:rsidR="00CF319D" w:rsidRPr="0049387E" w:rsidRDefault="00CF319D" w:rsidP="00CF319D">
            <w:pPr>
              <w:pStyle w:val="TableParagraph"/>
              <w:ind w:left="189"/>
              <w:rPr>
                <w:rFonts w:ascii="Arial" w:hAnsi="Arial" w:cs="Arial"/>
              </w:rPr>
            </w:pPr>
            <w:r w:rsidRPr="0049387E">
              <w:rPr>
                <w:rFonts w:ascii="Arial" w:hAnsi="Arial" w:cs="Arial"/>
              </w:rPr>
              <w:t xml:space="preserve">Valor </w:t>
            </w:r>
            <w:proofErr w:type="spellStart"/>
            <w:r w:rsidRPr="0049387E">
              <w:rPr>
                <w:rFonts w:ascii="Arial" w:hAnsi="Arial" w:cs="Arial"/>
              </w:rPr>
              <w:t>por</w:t>
            </w:r>
            <w:proofErr w:type="spellEnd"/>
            <w:r w:rsidRPr="0049387E">
              <w:rPr>
                <w:rFonts w:ascii="Arial" w:hAnsi="Arial" w:cs="Arial"/>
              </w:rPr>
              <w:t xml:space="preserve"> </w:t>
            </w:r>
            <w:proofErr w:type="spellStart"/>
            <w:r w:rsidRPr="0049387E">
              <w:rPr>
                <w:rFonts w:ascii="Arial" w:hAnsi="Arial" w:cs="Arial"/>
              </w:rPr>
              <w:t>extenso</w:t>
            </w:r>
            <w:proofErr w:type="spellEnd"/>
            <w:r w:rsidRPr="0049387E">
              <w:rPr>
                <w:rFonts w:ascii="Arial" w:hAnsi="Arial" w:cs="Arial"/>
              </w:rPr>
              <w:t>:</w:t>
            </w:r>
          </w:p>
        </w:tc>
      </w:tr>
    </w:tbl>
    <w:p w14:paraId="4A0940F2" w14:textId="77777777" w:rsidR="00D06390" w:rsidRPr="0049387E" w:rsidRDefault="00D06390" w:rsidP="00D06390">
      <w:pPr>
        <w:pStyle w:val="Corpodetexto"/>
        <w:rPr>
          <w:rFonts w:ascii="Arial" w:hAnsi="Arial" w:cs="Arial"/>
          <w:noProof/>
        </w:rPr>
      </w:pPr>
    </w:p>
    <w:p w14:paraId="600D4E04" w14:textId="77777777" w:rsidR="00D06390" w:rsidRPr="0049387E" w:rsidRDefault="00D06390" w:rsidP="00CF319D">
      <w:pPr>
        <w:pStyle w:val="Corpodetexto"/>
        <w:ind w:left="426"/>
        <w:rPr>
          <w:rFonts w:ascii="Arial" w:hAnsi="Arial" w:cs="Arial"/>
          <w:noProof/>
        </w:rPr>
      </w:pPr>
      <w:r w:rsidRPr="0049387E">
        <w:rPr>
          <w:rFonts w:ascii="Arial" w:hAnsi="Arial" w:cs="Arial"/>
          <w:noProof/>
        </w:rPr>
        <w:t>Valor Global da Proposta:</w:t>
      </w:r>
    </w:p>
    <w:p w14:paraId="7976E1F1" w14:textId="77777777" w:rsidR="00D06390" w:rsidRPr="0049387E" w:rsidRDefault="00D06390" w:rsidP="00CF319D">
      <w:pPr>
        <w:pStyle w:val="Corpodetexto"/>
        <w:ind w:left="426"/>
        <w:rPr>
          <w:rFonts w:ascii="Arial" w:hAnsi="Arial" w:cs="Arial"/>
          <w:noProof/>
        </w:rPr>
      </w:pPr>
      <w:r w:rsidRPr="0049387E">
        <w:rPr>
          <w:rFonts w:ascii="Arial" w:hAnsi="Arial" w:cs="Arial"/>
          <w:noProof/>
        </w:rPr>
        <w:t>Validade da Proposta 60 dias;</w:t>
      </w:r>
    </w:p>
    <w:p w14:paraId="60C6C95E" w14:textId="77777777" w:rsidR="00D06390" w:rsidRPr="0049387E" w:rsidRDefault="00D06390" w:rsidP="00CF319D">
      <w:pPr>
        <w:pStyle w:val="Corpodetexto"/>
        <w:ind w:left="426"/>
        <w:rPr>
          <w:rFonts w:ascii="Arial" w:hAnsi="Arial" w:cs="Arial"/>
          <w:noProof/>
        </w:rPr>
      </w:pPr>
      <w:r w:rsidRPr="0049387E">
        <w:rPr>
          <w:rFonts w:ascii="Arial" w:hAnsi="Arial" w:cs="Arial"/>
          <w:noProof/>
        </w:rPr>
        <w:t>Despesas inerentes a impostos, tributos, contratação de pessoal e outros, correrão totalmente por conta da Empresa contratada;</w:t>
      </w:r>
    </w:p>
    <w:p w14:paraId="45280DDD" w14:textId="77777777" w:rsidR="00D06390" w:rsidRPr="0049387E" w:rsidRDefault="00D06390" w:rsidP="00CF319D">
      <w:pPr>
        <w:pStyle w:val="Corpodetexto"/>
        <w:ind w:left="426"/>
        <w:rPr>
          <w:rFonts w:ascii="Arial" w:hAnsi="Arial" w:cs="Arial"/>
          <w:noProof/>
          <w:sz w:val="19"/>
        </w:rPr>
      </w:pPr>
    </w:p>
    <w:p w14:paraId="7AFFE7B1" w14:textId="77777777" w:rsidR="0049387E" w:rsidRPr="0049387E" w:rsidRDefault="0049387E" w:rsidP="0049387E">
      <w:pPr>
        <w:ind w:left="426"/>
        <w:rPr>
          <w:rFonts w:ascii="Arial" w:hAnsi="Arial" w:cs="Arial"/>
        </w:rPr>
      </w:pPr>
      <w:r w:rsidRPr="0049387E">
        <w:rPr>
          <w:rFonts w:ascii="Arial" w:hAnsi="Arial" w:cs="Arial"/>
        </w:rPr>
        <w:t>FORNECEDOR: ______________________________________________________________</w:t>
      </w:r>
    </w:p>
    <w:p w14:paraId="466874BA" w14:textId="77777777" w:rsidR="0049387E" w:rsidRPr="0049387E" w:rsidRDefault="0049387E" w:rsidP="0049387E">
      <w:pPr>
        <w:ind w:left="426"/>
        <w:rPr>
          <w:rFonts w:ascii="Arial" w:hAnsi="Arial" w:cs="Arial"/>
        </w:rPr>
      </w:pPr>
      <w:r w:rsidRPr="0049387E">
        <w:rPr>
          <w:rFonts w:ascii="Arial" w:hAnsi="Arial" w:cs="Arial"/>
        </w:rPr>
        <w:t>C.N.P.J.: _______________________ TEL: _________________________________</w:t>
      </w:r>
    </w:p>
    <w:p w14:paraId="3052CDFA" w14:textId="77777777" w:rsidR="0049387E" w:rsidRPr="0049387E" w:rsidRDefault="0049387E" w:rsidP="0049387E">
      <w:pPr>
        <w:ind w:left="426"/>
        <w:rPr>
          <w:rFonts w:ascii="Arial" w:hAnsi="Arial" w:cs="Arial"/>
        </w:rPr>
      </w:pPr>
      <w:r w:rsidRPr="0049387E">
        <w:rPr>
          <w:rFonts w:ascii="Arial" w:hAnsi="Arial" w:cs="Arial"/>
        </w:rPr>
        <w:t>ENDEREÇO: ______________________________________________________________</w:t>
      </w:r>
    </w:p>
    <w:p w14:paraId="73B4B174" w14:textId="77777777" w:rsidR="0049387E" w:rsidRPr="0049387E" w:rsidRDefault="0049387E" w:rsidP="0049387E">
      <w:pPr>
        <w:ind w:left="426"/>
        <w:rPr>
          <w:rFonts w:ascii="Arial" w:hAnsi="Arial" w:cs="Arial"/>
        </w:rPr>
      </w:pPr>
      <w:r w:rsidRPr="0049387E">
        <w:rPr>
          <w:rFonts w:ascii="Arial" w:hAnsi="Arial" w:cs="Arial"/>
        </w:rPr>
        <w:t>C. CORRENTE: ______________ AG.: __________ BANCO: _______________________</w:t>
      </w:r>
    </w:p>
    <w:p w14:paraId="7608B3D6" w14:textId="77777777" w:rsidR="0049387E" w:rsidRPr="0049387E" w:rsidRDefault="0049387E" w:rsidP="0049387E">
      <w:pPr>
        <w:ind w:left="426"/>
        <w:rPr>
          <w:rFonts w:ascii="Arial" w:hAnsi="Arial" w:cs="Arial"/>
        </w:rPr>
      </w:pPr>
      <w:r w:rsidRPr="0049387E">
        <w:rPr>
          <w:rFonts w:ascii="Arial" w:hAnsi="Arial" w:cs="Arial"/>
        </w:rPr>
        <w:t>NOME DO REPRESENTANTE LEGAL: _________________________________________</w:t>
      </w:r>
    </w:p>
    <w:p w14:paraId="46E80CF5" w14:textId="77777777" w:rsidR="0049387E" w:rsidRPr="0049387E" w:rsidRDefault="0049387E" w:rsidP="0049387E">
      <w:pPr>
        <w:ind w:left="426"/>
        <w:rPr>
          <w:rFonts w:ascii="Arial" w:hAnsi="Arial" w:cs="Arial"/>
        </w:rPr>
      </w:pPr>
      <w:r w:rsidRPr="0049387E">
        <w:rPr>
          <w:rFonts w:ascii="Arial" w:hAnsi="Arial" w:cs="Arial"/>
        </w:rPr>
        <w:t xml:space="preserve">CART. DE IDENT./ORGÃO EXP.: ____________________ CPF: </w:t>
      </w:r>
      <w:proofErr w:type="gramStart"/>
      <w:r w:rsidRPr="0049387E">
        <w:rPr>
          <w:rFonts w:ascii="Arial" w:hAnsi="Arial" w:cs="Arial"/>
        </w:rPr>
        <w:t>____________________</w:t>
      </w:r>
      <w:proofErr w:type="gramEnd"/>
    </w:p>
    <w:p w14:paraId="35F45F7C" w14:textId="77777777" w:rsidR="0049387E" w:rsidRPr="0049387E" w:rsidRDefault="0049387E" w:rsidP="00CF319D">
      <w:pPr>
        <w:pStyle w:val="Corpodetexto"/>
        <w:ind w:left="426"/>
        <w:rPr>
          <w:rFonts w:ascii="Arial" w:hAnsi="Arial" w:cs="Arial"/>
          <w:noProof/>
          <w:sz w:val="16"/>
          <w:szCs w:val="16"/>
        </w:rPr>
      </w:pPr>
    </w:p>
    <w:p w14:paraId="76D9AFDB" w14:textId="4898FD24" w:rsidR="00D06390" w:rsidRPr="0049387E" w:rsidRDefault="00D06390" w:rsidP="00CF319D">
      <w:pPr>
        <w:pStyle w:val="Corpodetexto"/>
        <w:ind w:left="426"/>
        <w:rPr>
          <w:rFonts w:ascii="Arial" w:hAnsi="Arial" w:cs="Arial"/>
          <w:noProof/>
        </w:rPr>
      </w:pPr>
      <w:r w:rsidRPr="0049387E">
        <w:rPr>
          <w:rFonts w:ascii="Arial" w:hAnsi="Arial" w:cs="Arial"/>
          <w:noProof/>
        </w:rPr>
        <w:t xml:space="preserve">Apresentamos nossa proposta conforme o Item e preço, estabelecidos no </w:t>
      </w:r>
      <w:r w:rsidR="0049387E" w:rsidRPr="0049387E">
        <w:rPr>
          <w:rFonts w:ascii="Arial" w:hAnsi="Arial" w:cs="Arial"/>
          <w:noProof/>
        </w:rPr>
        <w:t>Termo de referência</w:t>
      </w:r>
      <w:r w:rsidRPr="0049387E">
        <w:rPr>
          <w:rFonts w:ascii="Arial" w:hAnsi="Arial" w:cs="Arial"/>
          <w:noProof/>
        </w:rPr>
        <w:t>.</w:t>
      </w:r>
    </w:p>
    <w:p w14:paraId="183C6AC2" w14:textId="77777777" w:rsidR="00D06390" w:rsidRPr="0049387E" w:rsidRDefault="00D06390" w:rsidP="0049387E">
      <w:pPr>
        <w:pStyle w:val="Corpodetexto"/>
        <w:ind w:left="284"/>
        <w:rPr>
          <w:rFonts w:ascii="Arial" w:hAnsi="Arial" w:cs="Arial"/>
          <w:noProof/>
          <w:sz w:val="16"/>
          <w:szCs w:val="16"/>
        </w:rPr>
      </w:pPr>
    </w:p>
    <w:p w14:paraId="084BD10C" w14:textId="6F26E770" w:rsidR="0049387E" w:rsidRPr="0049387E" w:rsidRDefault="0049387E" w:rsidP="0049387E">
      <w:pPr>
        <w:pStyle w:val="TextosemFormatao"/>
        <w:ind w:left="426"/>
        <w:jc w:val="both"/>
        <w:rPr>
          <w:rFonts w:ascii="Arial" w:hAnsi="Arial" w:cs="Arial"/>
        </w:rPr>
      </w:pPr>
      <w:r>
        <w:rPr>
          <w:rFonts w:ascii="Arial" w:hAnsi="Arial" w:cs="Arial"/>
        </w:rPr>
        <w:t xml:space="preserve">* </w:t>
      </w:r>
      <w:r w:rsidRPr="0049387E">
        <w:rPr>
          <w:rFonts w:ascii="Arial" w:hAnsi="Arial" w:cs="Arial"/>
        </w:rPr>
        <w:t>Declaro ciência no disposto no Decreto Municipal nº 1027/2022, disponível em "http://www.pinheiromachado.rs.gov.br/site/wp-content/uploads/2022/03/Decreto-no-1027-Adota-a-IN-RFB-no-1.2342012-para-fins-de-IRRF-nas-contratacoes-de-bens-e-na-prestacao-de-servicos-realizadas-pelo-Municipio-de-Pinheiro-Machado.-em-23-02-2022.pdf", referente à retenção de Imposto de Renda – IR.</w:t>
      </w:r>
    </w:p>
    <w:p w14:paraId="60D8543D" w14:textId="77777777" w:rsidR="00D06390" w:rsidRPr="0049387E" w:rsidRDefault="00D06390" w:rsidP="00D06390">
      <w:pPr>
        <w:pStyle w:val="Corpodetexto"/>
        <w:rPr>
          <w:rFonts w:ascii="Arial" w:hAnsi="Arial" w:cs="Arial"/>
          <w:noProof/>
        </w:rPr>
      </w:pPr>
    </w:p>
    <w:p w14:paraId="6624981A" w14:textId="5CA88210" w:rsidR="00D06390" w:rsidRPr="0049387E" w:rsidRDefault="0049387E" w:rsidP="00D06390">
      <w:pPr>
        <w:pStyle w:val="Corpodetexto"/>
        <w:jc w:val="center"/>
        <w:rPr>
          <w:rFonts w:ascii="Arial" w:hAnsi="Arial" w:cs="Arial"/>
          <w:noProof/>
        </w:rPr>
      </w:pPr>
      <w:r w:rsidRPr="0049387E">
        <w:rPr>
          <w:rFonts w:ascii="Arial" w:hAnsi="Arial" w:cs="Arial"/>
          <w:noProof/>
        </w:rPr>
        <w:t>local</w:t>
      </w:r>
      <w:r w:rsidR="00D06390" w:rsidRPr="0049387E">
        <w:rPr>
          <w:rFonts w:ascii="Arial" w:hAnsi="Arial" w:cs="Arial"/>
          <w:noProof/>
        </w:rPr>
        <w:t>,________________de________________de 202</w:t>
      </w:r>
      <w:r w:rsidR="00CF319D" w:rsidRPr="0049387E">
        <w:rPr>
          <w:rFonts w:ascii="Arial" w:hAnsi="Arial" w:cs="Arial"/>
          <w:noProof/>
        </w:rPr>
        <w:t>3</w:t>
      </w:r>
      <w:r w:rsidR="00D06390" w:rsidRPr="0049387E">
        <w:rPr>
          <w:rFonts w:ascii="Arial" w:hAnsi="Arial" w:cs="Arial"/>
          <w:noProof/>
        </w:rPr>
        <w:t>.</w:t>
      </w:r>
    </w:p>
    <w:p w14:paraId="24EC0586" w14:textId="77777777" w:rsidR="00D06390" w:rsidRPr="0049387E" w:rsidRDefault="00D06390" w:rsidP="00D06390">
      <w:pPr>
        <w:pStyle w:val="Corpodetexto"/>
        <w:rPr>
          <w:rFonts w:ascii="Arial" w:hAnsi="Arial" w:cs="Arial"/>
          <w:noProof/>
        </w:rPr>
      </w:pPr>
    </w:p>
    <w:p w14:paraId="0D9CA49F" w14:textId="77777777" w:rsidR="00D06390" w:rsidRPr="0049387E" w:rsidRDefault="00D06390" w:rsidP="00D06390">
      <w:pPr>
        <w:pStyle w:val="Corpodetexto"/>
        <w:rPr>
          <w:rFonts w:ascii="Arial" w:hAnsi="Arial" w:cs="Arial"/>
          <w:noProof/>
        </w:rPr>
      </w:pPr>
    </w:p>
    <w:p w14:paraId="3A552493" w14:textId="77777777" w:rsidR="00D45613" w:rsidRPr="0049387E" w:rsidRDefault="00D45613" w:rsidP="00D06390">
      <w:pPr>
        <w:pStyle w:val="Corpodetexto"/>
        <w:rPr>
          <w:rFonts w:ascii="Arial" w:hAnsi="Arial" w:cs="Arial"/>
          <w:noProof/>
        </w:rPr>
      </w:pPr>
    </w:p>
    <w:p w14:paraId="4D64316A" w14:textId="77777777" w:rsidR="00D06390" w:rsidRPr="0049387E" w:rsidRDefault="00D06390" w:rsidP="00D06390">
      <w:pPr>
        <w:pStyle w:val="Corpodetexto"/>
        <w:rPr>
          <w:rFonts w:ascii="Arial" w:hAnsi="Arial" w:cs="Arial"/>
          <w:noProof/>
          <w:sz w:val="14"/>
        </w:rPr>
      </w:pPr>
      <w:r w:rsidRPr="0049387E">
        <w:rPr>
          <w:rFonts w:ascii="Arial" w:hAnsi="Arial" w:cs="Arial"/>
          <w:noProof/>
        </w:rPr>
        <mc:AlternateContent>
          <mc:Choice Requires="wps">
            <w:drawing>
              <wp:anchor distT="0" distB="0" distL="0" distR="0" simplePos="0" relativeHeight="25165926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8827EF" id="Freeform 2" o:spid="_x0000_s1026" style="position:absolute;margin-left:202.25pt;margin-top:10.8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" path="m,l3959,e" filled="f" strokeweight=".24594mm">
                <v:path arrowok="t" o:connecttype="custom" o:connectlocs="0,0;2513965,0" o:connectangles="0,0"/>
                <w10:wrap type="topAndBottom" anchorx="page"/>
              </v:shape>
            </w:pict>
          </mc:Fallback>
        </mc:AlternateContent>
      </w:r>
    </w:p>
    <w:p w14:paraId="58072180" w14:textId="77777777" w:rsidR="00D45613" w:rsidRPr="0049387E" w:rsidRDefault="00D06390" w:rsidP="00D06390">
      <w:pPr>
        <w:pStyle w:val="Corpodetexto"/>
        <w:jc w:val="center"/>
        <w:rPr>
          <w:rFonts w:ascii="Arial" w:hAnsi="Arial" w:cs="Arial"/>
          <w:noProof/>
        </w:rPr>
      </w:pPr>
      <w:r w:rsidRPr="0049387E">
        <w:rPr>
          <w:rFonts w:ascii="Arial" w:hAnsi="Arial" w:cs="Arial"/>
          <w:noProof/>
        </w:rPr>
        <w:t>Assinatura do Responsável</w:t>
      </w:r>
    </w:p>
    <w:p w14:paraId="17C89E8E" w14:textId="249D1C58" w:rsidR="00D06390" w:rsidRPr="0049387E" w:rsidRDefault="00D06390" w:rsidP="00D06390">
      <w:pPr>
        <w:pStyle w:val="Corpodetexto"/>
        <w:jc w:val="center"/>
        <w:rPr>
          <w:rFonts w:ascii="Arial" w:hAnsi="Arial" w:cs="Arial"/>
          <w:noProof/>
        </w:rPr>
      </w:pPr>
      <w:r w:rsidRPr="0049387E">
        <w:rPr>
          <w:rFonts w:ascii="Arial" w:hAnsi="Arial" w:cs="Arial"/>
          <w:noProof/>
        </w:rPr>
        <w:t xml:space="preserve"> CPF:</w:t>
      </w:r>
    </w:p>
    <w:p w14:paraId="06776869" w14:textId="77777777" w:rsidR="00D06390" w:rsidRPr="0049387E" w:rsidRDefault="00D06390" w:rsidP="00D06390">
      <w:pPr>
        <w:pStyle w:val="Corpodetexto"/>
        <w:rPr>
          <w:rFonts w:ascii="Arial" w:hAnsi="Arial" w:cs="Arial"/>
          <w:noProof/>
        </w:rPr>
      </w:pPr>
    </w:p>
    <w:p w14:paraId="2DED27D0" w14:textId="77777777" w:rsidR="00D06390" w:rsidRPr="0049387E" w:rsidRDefault="00D06390" w:rsidP="00D06390">
      <w:pPr>
        <w:pStyle w:val="Corpodetexto"/>
        <w:rPr>
          <w:rFonts w:ascii="Arial" w:hAnsi="Arial" w:cs="Arial"/>
          <w:noProof/>
        </w:rPr>
      </w:pPr>
    </w:p>
    <w:p w14:paraId="2F641EE4" w14:textId="1FCB173F" w:rsidR="000664CB" w:rsidRPr="0049387E" w:rsidRDefault="00D06390" w:rsidP="0049387E">
      <w:pPr>
        <w:pStyle w:val="Corpodetexto"/>
        <w:rPr>
          <w:rFonts w:ascii="Arial" w:hAnsi="Arial" w:cs="Arial"/>
          <w:color w:val="000000"/>
          <w:szCs w:val="24"/>
        </w:rPr>
      </w:pPr>
      <w:r w:rsidRPr="0049387E">
        <w:rPr>
          <w:rFonts w:ascii="Arial" w:hAnsi="Arial" w:cs="Arial"/>
          <w:noProof/>
        </w:rPr>
        <w:t>Obs.: Identificação, assinatura do representante legal e carimbo do CNPJ, se houver.</w:t>
      </w:r>
    </w:p>
    <w:sectPr w:rsidR="000664CB" w:rsidRPr="0049387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6F66D" w14:textId="77777777" w:rsidR="008A2E68" w:rsidRDefault="008A2E68" w:rsidP="00C27B4B">
      <w:pPr>
        <w:spacing w:line="240" w:lineRule="auto"/>
      </w:pPr>
      <w:r>
        <w:separator/>
      </w:r>
    </w:p>
  </w:endnote>
  <w:endnote w:type="continuationSeparator" w:id="0">
    <w:p w14:paraId="05BE8AC5" w14:textId="77777777" w:rsidR="008A2E68" w:rsidRDefault="008A2E6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C0D1736" w14:textId="7376BF30" w:rsidR="00326FFC" w:rsidRPr="00F057D2" w:rsidRDefault="00326FFC">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F509A3">
              <w:rPr>
                <w:rFonts w:ascii="Times New Roman" w:hAnsi="Times New Roman" w:cs="Times New Roman"/>
                <w:b/>
                <w:bCs/>
                <w:noProof/>
                <w:sz w:val="24"/>
                <w:szCs w:val="24"/>
              </w:rPr>
              <w:t>4</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F509A3">
              <w:rPr>
                <w:rFonts w:ascii="Times New Roman" w:hAnsi="Times New Roman" w:cs="Times New Roman"/>
                <w:b/>
                <w:bCs/>
                <w:noProof/>
                <w:sz w:val="24"/>
                <w:szCs w:val="24"/>
              </w:rPr>
              <w:t>7</w:t>
            </w:r>
            <w:r w:rsidRPr="00F057D2">
              <w:rPr>
                <w:rFonts w:ascii="Times New Roman" w:hAnsi="Times New Roman" w:cs="Times New Roman"/>
                <w:b/>
                <w:bCs/>
                <w:sz w:val="24"/>
                <w:szCs w:val="24"/>
              </w:rPr>
              <w:fldChar w:fldCharType="end"/>
            </w:r>
          </w:p>
        </w:sdtContent>
      </w:sdt>
    </w:sdtContent>
  </w:sdt>
  <w:p w14:paraId="22C7495B" w14:textId="77777777" w:rsidR="00326FFC" w:rsidRDefault="00326F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3FB3B" w14:textId="77777777" w:rsidR="008A2E68" w:rsidRDefault="008A2E68" w:rsidP="00C27B4B">
      <w:pPr>
        <w:spacing w:line="240" w:lineRule="auto"/>
      </w:pPr>
      <w:r>
        <w:separator/>
      </w:r>
    </w:p>
  </w:footnote>
  <w:footnote w:type="continuationSeparator" w:id="0">
    <w:p w14:paraId="5F5781A2" w14:textId="77777777" w:rsidR="008A2E68" w:rsidRDefault="008A2E6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326FFC" w:rsidRPr="008F4B86" w:rsidRDefault="00326FFC"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326FFC" w:rsidRPr="008F4B86" w:rsidRDefault="00326FF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326FFC" w:rsidRDefault="00326FFC"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446D2A"/>
    <w:multiLevelType w:val="multilevel"/>
    <w:tmpl w:val="5DAC10C0"/>
    <w:lvl w:ilvl="0">
      <w:start w:val="15"/>
      <w:numFmt w:val="decimal"/>
      <w:lvlText w:val="%1"/>
      <w:lvlJc w:val="left"/>
      <w:pPr>
        <w:ind w:left="420" w:hanging="420"/>
      </w:pPr>
      <w:rPr>
        <w:rFonts w:hint="default"/>
        <w:b w:val="0"/>
      </w:rPr>
    </w:lvl>
    <w:lvl w:ilvl="1">
      <w:start w:val="1"/>
      <w:numFmt w:val="decimal"/>
      <w:lvlText w:val="%1.%2"/>
      <w:lvlJc w:val="left"/>
      <w:pPr>
        <w:ind w:left="897" w:hanging="420"/>
      </w:pPr>
      <w:rPr>
        <w:rFonts w:hint="default"/>
        <w:b w:val="0"/>
      </w:rPr>
    </w:lvl>
    <w:lvl w:ilvl="2">
      <w:start w:val="1"/>
      <w:numFmt w:val="decimal"/>
      <w:lvlText w:val="%1.%2.%3"/>
      <w:lvlJc w:val="left"/>
      <w:pPr>
        <w:ind w:left="1674" w:hanging="720"/>
      </w:pPr>
      <w:rPr>
        <w:rFonts w:hint="default"/>
        <w:b w:val="0"/>
      </w:rPr>
    </w:lvl>
    <w:lvl w:ilvl="3">
      <w:start w:val="1"/>
      <w:numFmt w:val="decimal"/>
      <w:lvlText w:val="%1.%2.%3.%4"/>
      <w:lvlJc w:val="left"/>
      <w:pPr>
        <w:ind w:left="2151" w:hanging="720"/>
      </w:pPr>
      <w:rPr>
        <w:rFonts w:hint="default"/>
        <w:b w:val="0"/>
      </w:rPr>
    </w:lvl>
    <w:lvl w:ilvl="4">
      <w:start w:val="1"/>
      <w:numFmt w:val="decimal"/>
      <w:lvlText w:val="%1.%2.%3.%4.%5"/>
      <w:lvlJc w:val="left"/>
      <w:pPr>
        <w:ind w:left="2988" w:hanging="1080"/>
      </w:pPr>
      <w:rPr>
        <w:rFonts w:hint="default"/>
        <w:b w:val="0"/>
      </w:rPr>
    </w:lvl>
    <w:lvl w:ilvl="5">
      <w:start w:val="1"/>
      <w:numFmt w:val="decimal"/>
      <w:lvlText w:val="%1.%2.%3.%4.%5.%6"/>
      <w:lvlJc w:val="left"/>
      <w:pPr>
        <w:ind w:left="3825" w:hanging="1440"/>
      </w:pPr>
      <w:rPr>
        <w:rFonts w:hint="default"/>
        <w:b w:val="0"/>
      </w:rPr>
    </w:lvl>
    <w:lvl w:ilvl="6">
      <w:start w:val="1"/>
      <w:numFmt w:val="decimal"/>
      <w:lvlText w:val="%1.%2.%3.%4.%5.%6.%7"/>
      <w:lvlJc w:val="left"/>
      <w:pPr>
        <w:ind w:left="4302" w:hanging="1440"/>
      </w:pPr>
      <w:rPr>
        <w:rFonts w:hint="default"/>
        <w:b w:val="0"/>
      </w:rPr>
    </w:lvl>
    <w:lvl w:ilvl="7">
      <w:start w:val="1"/>
      <w:numFmt w:val="decimal"/>
      <w:lvlText w:val="%1.%2.%3.%4.%5.%6.%7.%8"/>
      <w:lvlJc w:val="left"/>
      <w:pPr>
        <w:ind w:left="5139" w:hanging="1800"/>
      </w:pPr>
      <w:rPr>
        <w:rFonts w:hint="default"/>
        <w:b w:val="0"/>
      </w:rPr>
    </w:lvl>
    <w:lvl w:ilvl="8">
      <w:start w:val="1"/>
      <w:numFmt w:val="decimal"/>
      <w:lvlText w:val="%1.%2.%3.%4.%5.%6.%7.%8.%9"/>
      <w:lvlJc w:val="left"/>
      <w:pPr>
        <w:ind w:left="5616" w:hanging="1800"/>
      </w:pPr>
      <w:rPr>
        <w:rFonts w:hint="default"/>
        <w:b w:val="0"/>
      </w:rPr>
    </w:lvl>
  </w:abstractNum>
  <w:abstractNum w:abstractNumId="6">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7C10E9"/>
    <w:multiLevelType w:val="hybridMultilevel"/>
    <w:tmpl w:val="B18CE20A"/>
    <w:lvl w:ilvl="0" w:tplc="A38846D4">
      <w:start w:val="4"/>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B0E7B99"/>
    <w:multiLevelType w:val="hybridMultilevel"/>
    <w:tmpl w:val="B18CE20A"/>
    <w:lvl w:ilvl="0" w:tplc="A38846D4">
      <w:start w:val="4"/>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3">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8">
    <w:nsid w:val="45797065"/>
    <w:multiLevelType w:val="multilevel"/>
    <w:tmpl w:val="5D46C9B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3">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6">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F7862DD"/>
    <w:multiLevelType w:val="multilevel"/>
    <w:tmpl w:val="28D870C0"/>
    <w:lvl w:ilvl="0">
      <w:start w:val="1"/>
      <w:numFmt w:val="decimal"/>
      <w:lvlText w:val="%1."/>
      <w:lvlJc w:val="left"/>
      <w:pPr>
        <w:ind w:left="809" w:hanging="241"/>
        <w:jc w:val="left"/>
      </w:pPr>
      <w:rPr>
        <w:rFonts w:ascii="Arial" w:eastAsia="Arial" w:hAnsi="Arial" w:cs="Arial" w:hint="default"/>
        <w:b/>
        <w:bCs/>
        <w:spacing w:val="-1"/>
        <w:w w:val="100"/>
        <w:sz w:val="22"/>
        <w:szCs w:val="22"/>
        <w:lang w:val="pt-PT" w:eastAsia="en-US" w:bidi="ar-SA"/>
      </w:rPr>
    </w:lvl>
    <w:lvl w:ilvl="1">
      <w:start w:val="1"/>
      <w:numFmt w:val="decimal"/>
      <w:lvlText w:val="%1.%2."/>
      <w:lvlJc w:val="left"/>
      <w:pPr>
        <w:ind w:left="906" w:hanging="429"/>
        <w:jc w:val="left"/>
      </w:pPr>
      <w:rPr>
        <w:rFonts w:ascii="Arial" w:eastAsia="Arial" w:hAnsi="Arial" w:cs="Arial" w:hint="default"/>
        <w:b/>
        <w:bCs/>
        <w:spacing w:val="-1"/>
        <w:w w:val="100"/>
        <w:sz w:val="22"/>
        <w:szCs w:val="22"/>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abstractNumId w:val="24"/>
  </w:num>
  <w:num w:numId="2">
    <w:abstractNumId w:val="19"/>
  </w:num>
  <w:num w:numId="3">
    <w:abstractNumId w:val="22"/>
  </w:num>
  <w:num w:numId="4">
    <w:abstractNumId w:val="7"/>
  </w:num>
  <w:num w:numId="5">
    <w:abstractNumId w:val="14"/>
  </w:num>
  <w:num w:numId="6">
    <w:abstractNumId w:val="8"/>
  </w:num>
  <w:num w:numId="7">
    <w:abstractNumId w:val="12"/>
  </w:num>
  <w:num w:numId="8">
    <w:abstractNumId w:val="21"/>
  </w:num>
  <w:num w:numId="9">
    <w:abstractNumId w:val="27"/>
  </w:num>
  <w:num w:numId="10">
    <w:abstractNumId w:val="17"/>
  </w:num>
  <w:num w:numId="11">
    <w:abstractNumId w:val="25"/>
  </w:num>
  <w:num w:numId="12">
    <w:abstractNumId w:val="6"/>
  </w:num>
  <w:num w:numId="13">
    <w:abstractNumId w:val="3"/>
  </w:num>
  <w:num w:numId="14">
    <w:abstractNumId w:val="2"/>
  </w:num>
  <w:num w:numId="15">
    <w:abstractNumId w:val="13"/>
  </w:num>
  <w:num w:numId="16">
    <w:abstractNumId w:val="16"/>
  </w:num>
  <w:num w:numId="17">
    <w:abstractNumId w:val="26"/>
  </w:num>
  <w:num w:numId="18">
    <w:abstractNumId w:val="20"/>
  </w:num>
  <w:num w:numId="19">
    <w:abstractNumId w:val="9"/>
  </w:num>
  <w:num w:numId="20">
    <w:abstractNumId w:val="23"/>
  </w:num>
  <w:num w:numId="21">
    <w:abstractNumId w:val="1"/>
  </w:num>
  <w:num w:numId="22">
    <w:abstractNumId w:val="15"/>
  </w:num>
  <w:num w:numId="23">
    <w:abstractNumId w:val="4"/>
  </w:num>
  <w:num w:numId="24">
    <w:abstractNumId w:val="28"/>
  </w:num>
  <w:num w:numId="25">
    <w:abstractNumId w:val="0"/>
  </w:num>
  <w:num w:numId="26">
    <w:abstractNumId w:val="10"/>
  </w:num>
  <w:num w:numId="27">
    <w:abstractNumId w:val="11"/>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2BE4"/>
    <w:rsid w:val="00003323"/>
    <w:rsid w:val="00003475"/>
    <w:rsid w:val="000038E1"/>
    <w:rsid w:val="00003980"/>
    <w:rsid w:val="00003D6E"/>
    <w:rsid w:val="000066A4"/>
    <w:rsid w:val="000075C1"/>
    <w:rsid w:val="00010BAF"/>
    <w:rsid w:val="00012F4A"/>
    <w:rsid w:val="000131A2"/>
    <w:rsid w:val="000141C2"/>
    <w:rsid w:val="00014D1B"/>
    <w:rsid w:val="000164E6"/>
    <w:rsid w:val="0001718D"/>
    <w:rsid w:val="000178D5"/>
    <w:rsid w:val="0002067D"/>
    <w:rsid w:val="00020CA8"/>
    <w:rsid w:val="00022EEE"/>
    <w:rsid w:val="000231BC"/>
    <w:rsid w:val="00023DE9"/>
    <w:rsid w:val="000260C5"/>
    <w:rsid w:val="00026FD1"/>
    <w:rsid w:val="0002783D"/>
    <w:rsid w:val="00027A17"/>
    <w:rsid w:val="00031192"/>
    <w:rsid w:val="000318E7"/>
    <w:rsid w:val="00032584"/>
    <w:rsid w:val="00032F5F"/>
    <w:rsid w:val="00033933"/>
    <w:rsid w:val="0003393C"/>
    <w:rsid w:val="00033E3D"/>
    <w:rsid w:val="00036441"/>
    <w:rsid w:val="000400C6"/>
    <w:rsid w:val="0004113E"/>
    <w:rsid w:val="00041CCC"/>
    <w:rsid w:val="00042318"/>
    <w:rsid w:val="00043AD4"/>
    <w:rsid w:val="00043D95"/>
    <w:rsid w:val="00044F3A"/>
    <w:rsid w:val="00045F98"/>
    <w:rsid w:val="00050CF9"/>
    <w:rsid w:val="00052C4F"/>
    <w:rsid w:val="00053BD9"/>
    <w:rsid w:val="00053D21"/>
    <w:rsid w:val="00055972"/>
    <w:rsid w:val="00056103"/>
    <w:rsid w:val="00056212"/>
    <w:rsid w:val="000568E8"/>
    <w:rsid w:val="00057138"/>
    <w:rsid w:val="00060730"/>
    <w:rsid w:val="00064FE7"/>
    <w:rsid w:val="000653CE"/>
    <w:rsid w:val="000664CB"/>
    <w:rsid w:val="000667F0"/>
    <w:rsid w:val="00066E1C"/>
    <w:rsid w:val="00066E56"/>
    <w:rsid w:val="00070266"/>
    <w:rsid w:val="00070A61"/>
    <w:rsid w:val="000721BB"/>
    <w:rsid w:val="000733E0"/>
    <w:rsid w:val="000735DB"/>
    <w:rsid w:val="00074B58"/>
    <w:rsid w:val="0007547E"/>
    <w:rsid w:val="00075684"/>
    <w:rsid w:val="00076669"/>
    <w:rsid w:val="00080122"/>
    <w:rsid w:val="0008250F"/>
    <w:rsid w:val="00082E5E"/>
    <w:rsid w:val="00082EAF"/>
    <w:rsid w:val="0008450B"/>
    <w:rsid w:val="00084A0A"/>
    <w:rsid w:val="00084C96"/>
    <w:rsid w:val="00084E34"/>
    <w:rsid w:val="00084EB7"/>
    <w:rsid w:val="000852F1"/>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5948"/>
    <w:rsid w:val="000A7D4D"/>
    <w:rsid w:val="000A7F59"/>
    <w:rsid w:val="000B0621"/>
    <w:rsid w:val="000B0A94"/>
    <w:rsid w:val="000B104A"/>
    <w:rsid w:val="000B20BB"/>
    <w:rsid w:val="000B2945"/>
    <w:rsid w:val="000B3F70"/>
    <w:rsid w:val="000B5077"/>
    <w:rsid w:val="000B5F8E"/>
    <w:rsid w:val="000B607C"/>
    <w:rsid w:val="000B6904"/>
    <w:rsid w:val="000B7E4D"/>
    <w:rsid w:val="000C00D2"/>
    <w:rsid w:val="000C0508"/>
    <w:rsid w:val="000C07EA"/>
    <w:rsid w:val="000C0A4D"/>
    <w:rsid w:val="000C1168"/>
    <w:rsid w:val="000C15A5"/>
    <w:rsid w:val="000C2436"/>
    <w:rsid w:val="000C2E32"/>
    <w:rsid w:val="000C30AB"/>
    <w:rsid w:val="000C3168"/>
    <w:rsid w:val="000C3B89"/>
    <w:rsid w:val="000C3BFA"/>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2CE"/>
    <w:rsid w:val="000F4CA2"/>
    <w:rsid w:val="000F4CED"/>
    <w:rsid w:val="000F4FE5"/>
    <w:rsid w:val="000F565A"/>
    <w:rsid w:val="000F67FF"/>
    <w:rsid w:val="000F6F4E"/>
    <w:rsid w:val="000F79F6"/>
    <w:rsid w:val="00100E4C"/>
    <w:rsid w:val="00101604"/>
    <w:rsid w:val="00102208"/>
    <w:rsid w:val="00104A91"/>
    <w:rsid w:val="001052C8"/>
    <w:rsid w:val="00106952"/>
    <w:rsid w:val="00106B7A"/>
    <w:rsid w:val="00106D35"/>
    <w:rsid w:val="00107039"/>
    <w:rsid w:val="00107BC7"/>
    <w:rsid w:val="00110844"/>
    <w:rsid w:val="0011135C"/>
    <w:rsid w:val="001140A4"/>
    <w:rsid w:val="00115E1B"/>
    <w:rsid w:val="00116C05"/>
    <w:rsid w:val="00117D08"/>
    <w:rsid w:val="00120B06"/>
    <w:rsid w:val="00121819"/>
    <w:rsid w:val="00122021"/>
    <w:rsid w:val="00122C2A"/>
    <w:rsid w:val="00122D25"/>
    <w:rsid w:val="001230C6"/>
    <w:rsid w:val="001238C5"/>
    <w:rsid w:val="00123C6F"/>
    <w:rsid w:val="0012659D"/>
    <w:rsid w:val="00126632"/>
    <w:rsid w:val="001272A3"/>
    <w:rsid w:val="00127531"/>
    <w:rsid w:val="00130DC7"/>
    <w:rsid w:val="00130FD8"/>
    <w:rsid w:val="001311DA"/>
    <w:rsid w:val="00131BBE"/>
    <w:rsid w:val="00132EED"/>
    <w:rsid w:val="00134A2C"/>
    <w:rsid w:val="00134BED"/>
    <w:rsid w:val="001374B1"/>
    <w:rsid w:val="00137F05"/>
    <w:rsid w:val="00140581"/>
    <w:rsid w:val="001405BE"/>
    <w:rsid w:val="0014081C"/>
    <w:rsid w:val="001414ED"/>
    <w:rsid w:val="00141B25"/>
    <w:rsid w:val="00141B30"/>
    <w:rsid w:val="00142361"/>
    <w:rsid w:val="0014321B"/>
    <w:rsid w:val="00144542"/>
    <w:rsid w:val="001445C5"/>
    <w:rsid w:val="0014486D"/>
    <w:rsid w:val="00146F53"/>
    <w:rsid w:val="00147FD4"/>
    <w:rsid w:val="001500A8"/>
    <w:rsid w:val="00151318"/>
    <w:rsid w:val="00151A2A"/>
    <w:rsid w:val="00152564"/>
    <w:rsid w:val="0015314B"/>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408D"/>
    <w:rsid w:val="00195068"/>
    <w:rsid w:val="00196E36"/>
    <w:rsid w:val="0019733A"/>
    <w:rsid w:val="00197968"/>
    <w:rsid w:val="001A0C58"/>
    <w:rsid w:val="001A23C2"/>
    <w:rsid w:val="001A25B3"/>
    <w:rsid w:val="001A54E5"/>
    <w:rsid w:val="001A5C87"/>
    <w:rsid w:val="001A7488"/>
    <w:rsid w:val="001A7953"/>
    <w:rsid w:val="001B010C"/>
    <w:rsid w:val="001B0154"/>
    <w:rsid w:val="001B172E"/>
    <w:rsid w:val="001B2D22"/>
    <w:rsid w:val="001B3331"/>
    <w:rsid w:val="001B3F27"/>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34D"/>
    <w:rsid w:val="001D6743"/>
    <w:rsid w:val="001D6CDF"/>
    <w:rsid w:val="001D6FCA"/>
    <w:rsid w:val="001D7CB2"/>
    <w:rsid w:val="001D7DF0"/>
    <w:rsid w:val="001E0737"/>
    <w:rsid w:val="001E0E1D"/>
    <w:rsid w:val="001E1C4F"/>
    <w:rsid w:val="001E1FA5"/>
    <w:rsid w:val="001E21C2"/>
    <w:rsid w:val="001E3198"/>
    <w:rsid w:val="001E42FD"/>
    <w:rsid w:val="001E473B"/>
    <w:rsid w:val="001E4917"/>
    <w:rsid w:val="001E5599"/>
    <w:rsid w:val="001E75E8"/>
    <w:rsid w:val="001E7D86"/>
    <w:rsid w:val="001E7FCA"/>
    <w:rsid w:val="001F14BD"/>
    <w:rsid w:val="001F2027"/>
    <w:rsid w:val="001F2ED2"/>
    <w:rsid w:val="001F320D"/>
    <w:rsid w:val="001F36DE"/>
    <w:rsid w:val="001F4327"/>
    <w:rsid w:val="001F43CB"/>
    <w:rsid w:val="001F4651"/>
    <w:rsid w:val="001F69C4"/>
    <w:rsid w:val="00201A60"/>
    <w:rsid w:val="002034C3"/>
    <w:rsid w:val="00203A1D"/>
    <w:rsid w:val="00204E07"/>
    <w:rsid w:val="002071E1"/>
    <w:rsid w:val="00207249"/>
    <w:rsid w:val="00207366"/>
    <w:rsid w:val="00207600"/>
    <w:rsid w:val="002077EB"/>
    <w:rsid w:val="00207BF3"/>
    <w:rsid w:val="00207C04"/>
    <w:rsid w:val="00211A27"/>
    <w:rsid w:val="00211E89"/>
    <w:rsid w:val="002124D1"/>
    <w:rsid w:val="0021304F"/>
    <w:rsid w:val="0021436D"/>
    <w:rsid w:val="00214B80"/>
    <w:rsid w:val="00215A41"/>
    <w:rsid w:val="0022037E"/>
    <w:rsid w:val="00220DD7"/>
    <w:rsid w:val="00221012"/>
    <w:rsid w:val="00223C2C"/>
    <w:rsid w:val="00223C41"/>
    <w:rsid w:val="0022400C"/>
    <w:rsid w:val="002247DC"/>
    <w:rsid w:val="00225874"/>
    <w:rsid w:val="0023058E"/>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4EAB"/>
    <w:rsid w:val="002750E8"/>
    <w:rsid w:val="002765F0"/>
    <w:rsid w:val="00276D1D"/>
    <w:rsid w:val="002778DE"/>
    <w:rsid w:val="00277987"/>
    <w:rsid w:val="00277D56"/>
    <w:rsid w:val="00280610"/>
    <w:rsid w:val="00280655"/>
    <w:rsid w:val="00281606"/>
    <w:rsid w:val="00281868"/>
    <w:rsid w:val="0028371F"/>
    <w:rsid w:val="00283DA3"/>
    <w:rsid w:val="00284334"/>
    <w:rsid w:val="00285914"/>
    <w:rsid w:val="00285E4B"/>
    <w:rsid w:val="002862B9"/>
    <w:rsid w:val="00287201"/>
    <w:rsid w:val="002873ED"/>
    <w:rsid w:val="0028789B"/>
    <w:rsid w:val="00290A68"/>
    <w:rsid w:val="002915D5"/>
    <w:rsid w:val="00291A2F"/>
    <w:rsid w:val="002921F6"/>
    <w:rsid w:val="0029272F"/>
    <w:rsid w:val="002936AC"/>
    <w:rsid w:val="002944ED"/>
    <w:rsid w:val="002949A4"/>
    <w:rsid w:val="0029520C"/>
    <w:rsid w:val="00295506"/>
    <w:rsid w:val="002957A3"/>
    <w:rsid w:val="00295CBD"/>
    <w:rsid w:val="00296486"/>
    <w:rsid w:val="00296D40"/>
    <w:rsid w:val="002A0069"/>
    <w:rsid w:val="002A0D51"/>
    <w:rsid w:val="002A1BAD"/>
    <w:rsid w:val="002A2C45"/>
    <w:rsid w:val="002A303C"/>
    <w:rsid w:val="002A5582"/>
    <w:rsid w:val="002A7C67"/>
    <w:rsid w:val="002B0150"/>
    <w:rsid w:val="002B04CB"/>
    <w:rsid w:val="002B07A0"/>
    <w:rsid w:val="002B1785"/>
    <w:rsid w:val="002B3E1F"/>
    <w:rsid w:val="002B6621"/>
    <w:rsid w:val="002B7E58"/>
    <w:rsid w:val="002C18F1"/>
    <w:rsid w:val="002C2034"/>
    <w:rsid w:val="002C23F8"/>
    <w:rsid w:val="002C3236"/>
    <w:rsid w:val="002C3B9A"/>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7C32"/>
    <w:rsid w:val="002F7DA1"/>
    <w:rsid w:val="003023B3"/>
    <w:rsid w:val="003030CC"/>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617A"/>
    <w:rsid w:val="00326A86"/>
    <w:rsid w:val="00326FFC"/>
    <w:rsid w:val="003272CB"/>
    <w:rsid w:val="00330A3B"/>
    <w:rsid w:val="0033263B"/>
    <w:rsid w:val="003346E0"/>
    <w:rsid w:val="00337013"/>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636F"/>
    <w:rsid w:val="00376C27"/>
    <w:rsid w:val="00377922"/>
    <w:rsid w:val="00377EDC"/>
    <w:rsid w:val="00380D47"/>
    <w:rsid w:val="00380F8B"/>
    <w:rsid w:val="00382BF8"/>
    <w:rsid w:val="00382CE7"/>
    <w:rsid w:val="00383AFA"/>
    <w:rsid w:val="00383B3D"/>
    <w:rsid w:val="00383C3E"/>
    <w:rsid w:val="003847F1"/>
    <w:rsid w:val="00385603"/>
    <w:rsid w:val="00385DD7"/>
    <w:rsid w:val="00385DEA"/>
    <w:rsid w:val="00391B2E"/>
    <w:rsid w:val="003925CF"/>
    <w:rsid w:val="0039277E"/>
    <w:rsid w:val="0039362F"/>
    <w:rsid w:val="003973E2"/>
    <w:rsid w:val="003976E1"/>
    <w:rsid w:val="00397AA5"/>
    <w:rsid w:val="003A08C1"/>
    <w:rsid w:val="003A1183"/>
    <w:rsid w:val="003A175C"/>
    <w:rsid w:val="003A1C93"/>
    <w:rsid w:val="003A28A4"/>
    <w:rsid w:val="003A32AE"/>
    <w:rsid w:val="003A3995"/>
    <w:rsid w:val="003A61AF"/>
    <w:rsid w:val="003A6203"/>
    <w:rsid w:val="003A6772"/>
    <w:rsid w:val="003A6C25"/>
    <w:rsid w:val="003B124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39C8"/>
    <w:rsid w:val="003C4B9B"/>
    <w:rsid w:val="003C59E8"/>
    <w:rsid w:val="003C6056"/>
    <w:rsid w:val="003C7A7A"/>
    <w:rsid w:val="003C7BA3"/>
    <w:rsid w:val="003D0758"/>
    <w:rsid w:val="003D28FC"/>
    <w:rsid w:val="003D4B8D"/>
    <w:rsid w:val="003D5006"/>
    <w:rsid w:val="003D56A1"/>
    <w:rsid w:val="003D56FC"/>
    <w:rsid w:val="003D621C"/>
    <w:rsid w:val="003E0CA1"/>
    <w:rsid w:val="003E0F30"/>
    <w:rsid w:val="003E1663"/>
    <w:rsid w:val="003E2DC1"/>
    <w:rsid w:val="003E3B72"/>
    <w:rsid w:val="003E4682"/>
    <w:rsid w:val="003F05CC"/>
    <w:rsid w:val="003F0883"/>
    <w:rsid w:val="003F236B"/>
    <w:rsid w:val="003F273D"/>
    <w:rsid w:val="003F4CC3"/>
    <w:rsid w:val="003F6107"/>
    <w:rsid w:val="003F63E5"/>
    <w:rsid w:val="003F6B03"/>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649"/>
    <w:rsid w:val="0041474B"/>
    <w:rsid w:val="00415936"/>
    <w:rsid w:val="004163FA"/>
    <w:rsid w:val="00416935"/>
    <w:rsid w:val="00416B7C"/>
    <w:rsid w:val="00417327"/>
    <w:rsid w:val="0042092B"/>
    <w:rsid w:val="00420E40"/>
    <w:rsid w:val="00423AFC"/>
    <w:rsid w:val="00424447"/>
    <w:rsid w:val="00424E25"/>
    <w:rsid w:val="00425E48"/>
    <w:rsid w:val="00426098"/>
    <w:rsid w:val="00427088"/>
    <w:rsid w:val="00427A49"/>
    <w:rsid w:val="00432159"/>
    <w:rsid w:val="0043262D"/>
    <w:rsid w:val="004338D5"/>
    <w:rsid w:val="00433CDE"/>
    <w:rsid w:val="00434192"/>
    <w:rsid w:val="00436B29"/>
    <w:rsid w:val="00440B4E"/>
    <w:rsid w:val="00441793"/>
    <w:rsid w:val="0044206C"/>
    <w:rsid w:val="00442495"/>
    <w:rsid w:val="00442580"/>
    <w:rsid w:val="00443EAD"/>
    <w:rsid w:val="0044441D"/>
    <w:rsid w:val="00445AAF"/>
    <w:rsid w:val="004473A6"/>
    <w:rsid w:val="004504D7"/>
    <w:rsid w:val="00450CB1"/>
    <w:rsid w:val="00450FC3"/>
    <w:rsid w:val="0045103D"/>
    <w:rsid w:val="004513AF"/>
    <w:rsid w:val="0045160E"/>
    <w:rsid w:val="004516CC"/>
    <w:rsid w:val="00454D1A"/>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927"/>
    <w:rsid w:val="004849AD"/>
    <w:rsid w:val="004849B1"/>
    <w:rsid w:val="0048569E"/>
    <w:rsid w:val="00486D81"/>
    <w:rsid w:val="00486EA3"/>
    <w:rsid w:val="00490775"/>
    <w:rsid w:val="00490938"/>
    <w:rsid w:val="00492951"/>
    <w:rsid w:val="00493021"/>
    <w:rsid w:val="00493121"/>
    <w:rsid w:val="0049387E"/>
    <w:rsid w:val="0049418D"/>
    <w:rsid w:val="004942AF"/>
    <w:rsid w:val="00494CF1"/>
    <w:rsid w:val="00494F94"/>
    <w:rsid w:val="00495FEE"/>
    <w:rsid w:val="00496480"/>
    <w:rsid w:val="00497295"/>
    <w:rsid w:val="004A1E63"/>
    <w:rsid w:val="004A210B"/>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66CC"/>
    <w:rsid w:val="004C6B7C"/>
    <w:rsid w:val="004C6F4A"/>
    <w:rsid w:val="004D4191"/>
    <w:rsid w:val="004D4274"/>
    <w:rsid w:val="004D43CA"/>
    <w:rsid w:val="004D50DB"/>
    <w:rsid w:val="004D541C"/>
    <w:rsid w:val="004D572E"/>
    <w:rsid w:val="004D6441"/>
    <w:rsid w:val="004D6F94"/>
    <w:rsid w:val="004E01DA"/>
    <w:rsid w:val="004E0838"/>
    <w:rsid w:val="004E0ADD"/>
    <w:rsid w:val="004E1965"/>
    <w:rsid w:val="004E32DD"/>
    <w:rsid w:val="004E4AB4"/>
    <w:rsid w:val="004E510D"/>
    <w:rsid w:val="004E674F"/>
    <w:rsid w:val="004E6E39"/>
    <w:rsid w:val="004F007E"/>
    <w:rsid w:val="004F19CE"/>
    <w:rsid w:val="004F1B4E"/>
    <w:rsid w:val="004F237F"/>
    <w:rsid w:val="004F24C4"/>
    <w:rsid w:val="004F290A"/>
    <w:rsid w:val="004F30FF"/>
    <w:rsid w:val="004F5591"/>
    <w:rsid w:val="004F561F"/>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A94"/>
    <w:rsid w:val="0052769F"/>
    <w:rsid w:val="0053066D"/>
    <w:rsid w:val="005309D9"/>
    <w:rsid w:val="00530CBB"/>
    <w:rsid w:val="00530E6E"/>
    <w:rsid w:val="005319EE"/>
    <w:rsid w:val="00531AE4"/>
    <w:rsid w:val="00532EF5"/>
    <w:rsid w:val="0053398C"/>
    <w:rsid w:val="005339F6"/>
    <w:rsid w:val="00534A36"/>
    <w:rsid w:val="00535B68"/>
    <w:rsid w:val="005366EA"/>
    <w:rsid w:val="00536F27"/>
    <w:rsid w:val="005408E2"/>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6237"/>
    <w:rsid w:val="0055744F"/>
    <w:rsid w:val="00557678"/>
    <w:rsid w:val="00557787"/>
    <w:rsid w:val="005578A0"/>
    <w:rsid w:val="00560009"/>
    <w:rsid w:val="00560401"/>
    <w:rsid w:val="00561473"/>
    <w:rsid w:val="00562552"/>
    <w:rsid w:val="005626A2"/>
    <w:rsid w:val="0056291C"/>
    <w:rsid w:val="00565B82"/>
    <w:rsid w:val="005660AD"/>
    <w:rsid w:val="00566D43"/>
    <w:rsid w:val="00567503"/>
    <w:rsid w:val="00570DA7"/>
    <w:rsid w:val="0057109F"/>
    <w:rsid w:val="00571B37"/>
    <w:rsid w:val="00572BE9"/>
    <w:rsid w:val="00574AFC"/>
    <w:rsid w:val="00581A70"/>
    <w:rsid w:val="00581C96"/>
    <w:rsid w:val="00583D01"/>
    <w:rsid w:val="00584314"/>
    <w:rsid w:val="0058449A"/>
    <w:rsid w:val="0059098F"/>
    <w:rsid w:val="00591109"/>
    <w:rsid w:val="00591E9C"/>
    <w:rsid w:val="00592454"/>
    <w:rsid w:val="005928CE"/>
    <w:rsid w:val="005948CC"/>
    <w:rsid w:val="00594923"/>
    <w:rsid w:val="0059556C"/>
    <w:rsid w:val="00595A41"/>
    <w:rsid w:val="00595F31"/>
    <w:rsid w:val="00596E14"/>
    <w:rsid w:val="005A04F4"/>
    <w:rsid w:val="005A124F"/>
    <w:rsid w:val="005A18A3"/>
    <w:rsid w:val="005A1AD0"/>
    <w:rsid w:val="005A32D6"/>
    <w:rsid w:val="005A4538"/>
    <w:rsid w:val="005A697E"/>
    <w:rsid w:val="005A76A7"/>
    <w:rsid w:val="005B03A1"/>
    <w:rsid w:val="005B05EC"/>
    <w:rsid w:val="005B0E7A"/>
    <w:rsid w:val="005B1247"/>
    <w:rsid w:val="005B2D99"/>
    <w:rsid w:val="005B303B"/>
    <w:rsid w:val="005B33EB"/>
    <w:rsid w:val="005B4C4D"/>
    <w:rsid w:val="005B5160"/>
    <w:rsid w:val="005B5D62"/>
    <w:rsid w:val="005B5D86"/>
    <w:rsid w:val="005B6761"/>
    <w:rsid w:val="005B78DD"/>
    <w:rsid w:val="005C199A"/>
    <w:rsid w:val="005C309B"/>
    <w:rsid w:val="005C32C8"/>
    <w:rsid w:val="005C3426"/>
    <w:rsid w:val="005C396D"/>
    <w:rsid w:val="005C5BDF"/>
    <w:rsid w:val="005C795E"/>
    <w:rsid w:val="005C7C8C"/>
    <w:rsid w:val="005C7FC8"/>
    <w:rsid w:val="005D1577"/>
    <w:rsid w:val="005D1C7D"/>
    <w:rsid w:val="005D2DB0"/>
    <w:rsid w:val="005D2DD9"/>
    <w:rsid w:val="005D565D"/>
    <w:rsid w:val="005D5E7A"/>
    <w:rsid w:val="005D67A0"/>
    <w:rsid w:val="005D691B"/>
    <w:rsid w:val="005D69E8"/>
    <w:rsid w:val="005D71F2"/>
    <w:rsid w:val="005E06B4"/>
    <w:rsid w:val="005E24DC"/>
    <w:rsid w:val="005E3590"/>
    <w:rsid w:val="005E45D4"/>
    <w:rsid w:val="005E5A3F"/>
    <w:rsid w:val="005E5DEC"/>
    <w:rsid w:val="005E686F"/>
    <w:rsid w:val="005E6CC2"/>
    <w:rsid w:val="005E6DB9"/>
    <w:rsid w:val="005E7D6E"/>
    <w:rsid w:val="005F03CF"/>
    <w:rsid w:val="005F0481"/>
    <w:rsid w:val="005F22C6"/>
    <w:rsid w:val="005F2779"/>
    <w:rsid w:val="005F3709"/>
    <w:rsid w:val="005F40F8"/>
    <w:rsid w:val="005F4986"/>
    <w:rsid w:val="005F596F"/>
    <w:rsid w:val="005F7579"/>
    <w:rsid w:val="005F7711"/>
    <w:rsid w:val="005F7F55"/>
    <w:rsid w:val="006038D9"/>
    <w:rsid w:val="00603A9A"/>
    <w:rsid w:val="00603BE8"/>
    <w:rsid w:val="006048B8"/>
    <w:rsid w:val="00605230"/>
    <w:rsid w:val="00605B42"/>
    <w:rsid w:val="00605C9C"/>
    <w:rsid w:val="00607EC8"/>
    <w:rsid w:val="00612510"/>
    <w:rsid w:val="00613974"/>
    <w:rsid w:val="00615D54"/>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7BEC"/>
    <w:rsid w:val="00637F38"/>
    <w:rsid w:val="00641158"/>
    <w:rsid w:val="00642368"/>
    <w:rsid w:val="00642A2A"/>
    <w:rsid w:val="00642B2F"/>
    <w:rsid w:val="006432B0"/>
    <w:rsid w:val="006444D1"/>
    <w:rsid w:val="00645A82"/>
    <w:rsid w:val="006464EF"/>
    <w:rsid w:val="006501C7"/>
    <w:rsid w:val="00650F0A"/>
    <w:rsid w:val="00651D0D"/>
    <w:rsid w:val="00652704"/>
    <w:rsid w:val="00653290"/>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0FF4"/>
    <w:rsid w:val="006715B6"/>
    <w:rsid w:val="0067191C"/>
    <w:rsid w:val="006728C3"/>
    <w:rsid w:val="00673C38"/>
    <w:rsid w:val="00674F00"/>
    <w:rsid w:val="0067539E"/>
    <w:rsid w:val="00675B0C"/>
    <w:rsid w:val="00677CA8"/>
    <w:rsid w:val="00677EB7"/>
    <w:rsid w:val="00680C87"/>
    <w:rsid w:val="00681638"/>
    <w:rsid w:val="00684A33"/>
    <w:rsid w:val="00684A59"/>
    <w:rsid w:val="00685D0D"/>
    <w:rsid w:val="00693A64"/>
    <w:rsid w:val="006947F7"/>
    <w:rsid w:val="006956EB"/>
    <w:rsid w:val="00695F85"/>
    <w:rsid w:val="006962AD"/>
    <w:rsid w:val="006964F5"/>
    <w:rsid w:val="006972E5"/>
    <w:rsid w:val="00697F50"/>
    <w:rsid w:val="006A0C7B"/>
    <w:rsid w:val="006A1AA9"/>
    <w:rsid w:val="006A28F1"/>
    <w:rsid w:val="006A2D4F"/>
    <w:rsid w:val="006A42A1"/>
    <w:rsid w:val="006A5351"/>
    <w:rsid w:val="006A5490"/>
    <w:rsid w:val="006A55D1"/>
    <w:rsid w:val="006A651B"/>
    <w:rsid w:val="006A6B4C"/>
    <w:rsid w:val="006A72CE"/>
    <w:rsid w:val="006A7A5D"/>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8D0"/>
    <w:rsid w:val="006E29DF"/>
    <w:rsid w:val="006E5712"/>
    <w:rsid w:val="006E7B88"/>
    <w:rsid w:val="006F00B6"/>
    <w:rsid w:val="006F023C"/>
    <w:rsid w:val="006F0A73"/>
    <w:rsid w:val="006F125A"/>
    <w:rsid w:val="006F2EBB"/>
    <w:rsid w:val="006F3311"/>
    <w:rsid w:val="006F4F85"/>
    <w:rsid w:val="006F546E"/>
    <w:rsid w:val="006F6432"/>
    <w:rsid w:val="006F6BEA"/>
    <w:rsid w:val="006F6C72"/>
    <w:rsid w:val="006F7F21"/>
    <w:rsid w:val="0070206D"/>
    <w:rsid w:val="00702C71"/>
    <w:rsid w:val="007035AB"/>
    <w:rsid w:val="007051CA"/>
    <w:rsid w:val="00705C77"/>
    <w:rsid w:val="00706208"/>
    <w:rsid w:val="007071AF"/>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DCB"/>
    <w:rsid w:val="00727006"/>
    <w:rsid w:val="00727D64"/>
    <w:rsid w:val="00727E57"/>
    <w:rsid w:val="00730389"/>
    <w:rsid w:val="00730AC8"/>
    <w:rsid w:val="00730D5D"/>
    <w:rsid w:val="00734C48"/>
    <w:rsid w:val="00734E3C"/>
    <w:rsid w:val="0073519C"/>
    <w:rsid w:val="00735B44"/>
    <w:rsid w:val="00736772"/>
    <w:rsid w:val="00736C7D"/>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EE0"/>
    <w:rsid w:val="00755311"/>
    <w:rsid w:val="00756E48"/>
    <w:rsid w:val="007572C8"/>
    <w:rsid w:val="00761C38"/>
    <w:rsid w:val="007650AE"/>
    <w:rsid w:val="00765493"/>
    <w:rsid w:val="007657C0"/>
    <w:rsid w:val="00766DC9"/>
    <w:rsid w:val="00770BC5"/>
    <w:rsid w:val="00771F6A"/>
    <w:rsid w:val="00773085"/>
    <w:rsid w:val="00773F4F"/>
    <w:rsid w:val="00774AEA"/>
    <w:rsid w:val="00774E0A"/>
    <w:rsid w:val="00775D88"/>
    <w:rsid w:val="007773D3"/>
    <w:rsid w:val="007818FC"/>
    <w:rsid w:val="00782357"/>
    <w:rsid w:val="0078461F"/>
    <w:rsid w:val="00784674"/>
    <w:rsid w:val="007848F0"/>
    <w:rsid w:val="00784CC7"/>
    <w:rsid w:val="00785291"/>
    <w:rsid w:val="00785E82"/>
    <w:rsid w:val="00785ED5"/>
    <w:rsid w:val="0078640C"/>
    <w:rsid w:val="00786D03"/>
    <w:rsid w:val="0078750A"/>
    <w:rsid w:val="00787CB9"/>
    <w:rsid w:val="00790531"/>
    <w:rsid w:val="00791CB1"/>
    <w:rsid w:val="00792F62"/>
    <w:rsid w:val="00793136"/>
    <w:rsid w:val="0079374A"/>
    <w:rsid w:val="00793864"/>
    <w:rsid w:val="00796439"/>
    <w:rsid w:val="0079746C"/>
    <w:rsid w:val="007A0296"/>
    <w:rsid w:val="007A061D"/>
    <w:rsid w:val="007A08DB"/>
    <w:rsid w:val="007A1280"/>
    <w:rsid w:val="007A168F"/>
    <w:rsid w:val="007A1AFC"/>
    <w:rsid w:val="007A57DD"/>
    <w:rsid w:val="007A5847"/>
    <w:rsid w:val="007A58D3"/>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D1E"/>
    <w:rsid w:val="007C5212"/>
    <w:rsid w:val="007C528B"/>
    <w:rsid w:val="007C5BDF"/>
    <w:rsid w:val="007C61D2"/>
    <w:rsid w:val="007C7351"/>
    <w:rsid w:val="007C7603"/>
    <w:rsid w:val="007C7A75"/>
    <w:rsid w:val="007C7BB7"/>
    <w:rsid w:val="007D0063"/>
    <w:rsid w:val="007D22AB"/>
    <w:rsid w:val="007D2A20"/>
    <w:rsid w:val="007D46A0"/>
    <w:rsid w:val="007D47B8"/>
    <w:rsid w:val="007D5727"/>
    <w:rsid w:val="007D6F11"/>
    <w:rsid w:val="007D71B8"/>
    <w:rsid w:val="007E291C"/>
    <w:rsid w:val="007E5163"/>
    <w:rsid w:val="007E5255"/>
    <w:rsid w:val="007E5B54"/>
    <w:rsid w:val="007E6AEF"/>
    <w:rsid w:val="007E6D7F"/>
    <w:rsid w:val="007E74F8"/>
    <w:rsid w:val="007E79B9"/>
    <w:rsid w:val="007E7C96"/>
    <w:rsid w:val="007E7E51"/>
    <w:rsid w:val="007F17BF"/>
    <w:rsid w:val="007F3F44"/>
    <w:rsid w:val="007F4F72"/>
    <w:rsid w:val="007F51B9"/>
    <w:rsid w:val="007F6F70"/>
    <w:rsid w:val="007F71EA"/>
    <w:rsid w:val="008001BD"/>
    <w:rsid w:val="008017BB"/>
    <w:rsid w:val="00802EA3"/>
    <w:rsid w:val="00802EDD"/>
    <w:rsid w:val="0080357B"/>
    <w:rsid w:val="00804368"/>
    <w:rsid w:val="00804D0A"/>
    <w:rsid w:val="0080594A"/>
    <w:rsid w:val="00805A3C"/>
    <w:rsid w:val="00805CBE"/>
    <w:rsid w:val="00805D3D"/>
    <w:rsid w:val="008075C1"/>
    <w:rsid w:val="00812CA7"/>
    <w:rsid w:val="00812FD0"/>
    <w:rsid w:val="00816A26"/>
    <w:rsid w:val="00817175"/>
    <w:rsid w:val="00817B56"/>
    <w:rsid w:val="00821915"/>
    <w:rsid w:val="00821B2C"/>
    <w:rsid w:val="00824A03"/>
    <w:rsid w:val="00824DC4"/>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2EB9"/>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3260"/>
    <w:rsid w:val="00873F13"/>
    <w:rsid w:val="008750E5"/>
    <w:rsid w:val="0087773B"/>
    <w:rsid w:val="00880DA2"/>
    <w:rsid w:val="00880E06"/>
    <w:rsid w:val="00881090"/>
    <w:rsid w:val="00881B0F"/>
    <w:rsid w:val="00886694"/>
    <w:rsid w:val="00886B8C"/>
    <w:rsid w:val="008870BD"/>
    <w:rsid w:val="008876BD"/>
    <w:rsid w:val="008903C8"/>
    <w:rsid w:val="0089056E"/>
    <w:rsid w:val="008925E7"/>
    <w:rsid w:val="00893806"/>
    <w:rsid w:val="00893978"/>
    <w:rsid w:val="00894593"/>
    <w:rsid w:val="00894657"/>
    <w:rsid w:val="00894C19"/>
    <w:rsid w:val="00894EEF"/>
    <w:rsid w:val="0089613D"/>
    <w:rsid w:val="0089725E"/>
    <w:rsid w:val="008A0270"/>
    <w:rsid w:val="008A1374"/>
    <w:rsid w:val="008A2AD8"/>
    <w:rsid w:val="008A2B49"/>
    <w:rsid w:val="008A2E68"/>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F7A"/>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5B79"/>
    <w:rsid w:val="00907E67"/>
    <w:rsid w:val="00910A73"/>
    <w:rsid w:val="00912028"/>
    <w:rsid w:val="009132F6"/>
    <w:rsid w:val="009140BF"/>
    <w:rsid w:val="00914113"/>
    <w:rsid w:val="00914F3F"/>
    <w:rsid w:val="0091548D"/>
    <w:rsid w:val="00916B39"/>
    <w:rsid w:val="0091756E"/>
    <w:rsid w:val="00917739"/>
    <w:rsid w:val="009178C1"/>
    <w:rsid w:val="009200CA"/>
    <w:rsid w:val="00921226"/>
    <w:rsid w:val="00921626"/>
    <w:rsid w:val="00921CF0"/>
    <w:rsid w:val="00922066"/>
    <w:rsid w:val="00922A9C"/>
    <w:rsid w:val="00922F7C"/>
    <w:rsid w:val="00923744"/>
    <w:rsid w:val="00923985"/>
    <w:rsid w:val="00923BED"/>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B09"/>
    <w:rsid w:val="00962E3D"/>
    <w:rsid w:val="00963523"/>
    <w:rsid w:val="00963C75"/>
    <w:rsid w:val="009640A7"/>
    <w:rsid w:val="0096573E"/>
    <w:rsid w:val="00965CEA"/>
    <w:rsid w:val="0096647F"/>
    <w:rsid w:val="009665B4"/>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697E"/>
    <w:rsid w:val="00986993"/>
    <w:rsid w:val="009904F4"/>
    <w:rsid w:val="009910F6"/>
    <w:rsid w:val="00991345"/>
    <w:rsid w:val="00991749"/>
    <w:rsid w:val="00991B28"/>
    <w:rsid w:val="00991DB4"/>
    <w:rsid w:val="00992423"/>
    <w:rsid w:val="009929CF"/>
    <w:rsid w:val="00995234"/>
    <w:rsid w:val="0099652A"/>
    <w:rsid w:val="009966E3"/>
    <w:rsid w:val="00996CD2"/>
    <w:rsid w:val="00996D02"/>
    <w:rsid w:val="009A170D"/>
    <w:rsid w:val="009A1DA6"/>
    <w:rsid w:val="009A281F"/>
    <w:rsid w:val="009A29F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3B8"/>
    <w:rsid w:val="009B6C84"/>
    <w:rsid w:val="009B71A1"/>
    <w:rsid w:val="009B7B05"/>
    <w:rsid w:val="009B7BD6"/>
    <w:rsid w:val="009C06B4"/>
    <w:rsid w:val="009C1372"/>
    <w:rsid w:val="009C2855"/>
    <w:rsid w:val="009C3D19"/>
    <w:rsid w:val="009C445D"/>
    <w:rsid w:val="009C4968"/>
    <w:rsid w:val="009C5493"/>
    <w:rsid w:val="009C569B"/>
    <w:rsid w:val="009C58A4"/>
    <w:rsid w:val="009C78FF"/>
    <w:rsid w:val="009D4264"/>
    <w:rsid w:val="009D42B8"/>
    <w:rsid w:val="009D456C"/>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10EB4"/>
    <w:rsid w:val="00A11F41"/>
    <w:rsid w:val="00A137EB"/>
    <w:rsid w:val="00A1398C"/>
    <w:rsid w:val="00A14285"/>
    <w:rsid w:val="00A143DF"/>
    <w:rsid w:val="00A15FCB"/>
    <w:rsid w:val="00A209F5"/>
    <w:rsid w:val="00A215D4"/>
    <w:rsid w:val="00A21921"/>
    <w:rsid w:val="00A21D3F"/>
    <w:rsid w:val="00A21DEA"/>
    <w:rsid w:val="00A21FD4"/>
    <w:rsid w:val="00A25AD2"/>
    <w:rsid w:val="00A25F2A"/>
    <w:rsid w:val="00A26A8A"/>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2C3"/>
    <w:rsid w:val="00A4777C"/>
    <w:rsid w:val="00A4780B"/>
    <w:rsid w:val="00A47B41"/>
    <w:rsid w:val="00A50B3C"/>
    <w:rsid w:val="00A51140"/>
    <w:rsid w:val="00A5269C"/>
    <w:rsid w:val="00A52BE8"/>
    <w:rsid w:val="00A532E4"/>
    <w:rsid w:val="00A5388D"/>
    <w:rsid w:val="00A54E65"/>
    <w:rsid w:val="00A5512F"/>
    <w:rsid w:val="00A55C2C"/>
    <w:rsid w:val="00A56DD9"/>
    <w:rsid w:val="00A60079"/>
    <w:rsid w:val="00A62CFB"/>
    <w:rsid w:val="00A6394F"/>
    <w:rsid w:val="00A63963"/>
    <w:rsid w:val="00A6482D"/>
    <w:rsid w:val="00A6577B"/>
    <w:rsid w:val="00A67DAA"/>
    <w:rsid w:val="00A70B5D"/>
    <w:rsid w:val="00A71B0D"/>
    <w:rsid w:val="00A71EAC"/>
    <w:rsid w:val="00A71F0F"/>
    <w:rsid w:val="00A72BAA"/>
    <w:rsid w:val="00A73814"/>
    <w:rsid w:val="00A738E3"/>
    <w:rsid w:val="00A73F23"/>
    <w:rsid w:val="00A75485"/>
    <w:rsid w:val="00A75781"/>
    <w:rsid w:val="00A76C09"/>
    <w:rsid w:val="00A77A2F"/>
    <w:rsid w:val="00A77E86"/>
    <w:rsid w:val="00A8058D"/>
    <w:rsid w:val="00A812AB"/>
    <w:rsid w:val="00A82917"/>
    <w:rsid w:val="00A8357E"/>
    <w:rsid w:val="00A84DAA"/>
    <w:rsid w:val="00A84EBD"/>
    <w:rsid w:val="00A8515E"/>
    <w:rsid w:val="00A865A6"/>
    <w:rsid w:val="00A86A9B"/>
    <w:rsid w:val="00A86E34"/>
    <w:rsid w:val="00A87BD1"/>
    <w:rsid w:val="00A91212"/>
    <w:rsid w:val="00A9144E"/>
    <w:rsid w:val="00A92265"/>
    <w:rsid w:val="00A9424C"/>
    <w:rsid w:val="00A9553E"/>
    <w:rsid w:val="00A95864"/>
    <w:rsid w:val="00AA001A"/>
    <w:rsid w:val="00AA0A73"/>
    <w:rsid w:val="00AA1503"/>
    <w:rsid w:val="00AA478C"/>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3F0A"/>
    <w:rsid w:val="00AD671F"/>
    <w:rsid w:val="00AD6A65"/>
    <w:rsid w:val="00AD6AF5"/>
    <w:rsid w:val="00AE00F7"/>
    <w:rsid w:val="00AE05A1"/>
    <w:rsid w:val="00AE168D"/>
    <w:rsid w:val="00AE2934"/>
    <w:rsid w:val="00AE2DB7"/>
    <w:rsid w:val="00AE2EF9"/>
    <w:rsid w:val="00AE3874"/>
    <w:rsid w:val="00AE3AD9"/>
    <w:rsid w:val="00AE4553"/>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AEA"/>
    <w:rsid w:val="00B07C6C"/>
    <w:rsid w:val="00B1093B"/>
    <w:rsid w:val="00B11A40"/>
    <w:rsid w:val="00B13451"/>
    <w:rsid w:val="00B1376E"/>
    <w:rsid w:val="00B14C77"/>
    <w:rsid w:val="00B16033"/>
    <w:rsid w:val="00B17096"/>
    <w:rsid w:val="00B2008B"/>
    <w:rsid w:val="00B20695"/>
    <w:rsid w:val="00B20907"/>
    <w:rsid w:val="00B218C4"/>
    <w:rsid w:val="00B21F45"/>
    <w:rsid w:val="00B22A92"/>
    <w:rsid w:val="00B23473"/>
    <w:rsid w:val="00B24285"/>
    <w:rsid w:val="00B25155"/>
    <w:rsid w:val="00B2749C"/>
    <w:rsid w:val="00B27637"/>
    <w:rsid w:val="00B27670"/>
    <w:rsid w:val="00B31FA2"/>
    <w:rsid w:val="00B33DF8"/>
    <w:rsid w:val="00B34E4E"/>
    <w:rsid w:val="00B3540E"/>
    <w:rsid w:val="00B35F07"/>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70B2"/>
    <w:rsid w:val="00B500B9"/>
    <w:rsid w:val="00B502E8"/>
    <w:rsid w:val="00B51637"/>
    <w:rsid w:val="00B51CB8"/>
    <w:rsid w:val="00B52412"/>
    <w:rsid w:val="00B5279C"/>
    <w:rsid w:val="00B52DC7"/>
    <w:rsid w:val="00B56ACA"/>
    <w:rsid w:val="00B60631"/>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5B28"/>
    <w:rsid w:val="00B764B2"/>
    <w:rsid w:val="00B80D01"/>
    <w:rsid w:val="00B822FA"/>
    <w:rsid w:val="00B82447"/>
    <w:rsid w:val="00B8313B"/>
    <w:rsid w:val="00B83CC2"/>
    <w:rsid w:val="00B84A95"/>
    <w:rsid w:val="00B8560F"/>
    <w:rsid w:val="00B85B8F"/>
    <w:rsid w:val="00B85BB4"/>
    <w:rsid w:val="00B865D2"/>
    <w:rsid w:val="00B86AD9"/>
    <w:rsid w:val="00B9019E"/>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0C5"/>
    <w:rsid w:val="00BB3754"/>
    <w:rsid w:val="00BB3EA8"/>
    <w:rsid w:val="00BB41B7"/>
    <w:rsid w:val="00BB6593"/>
    <w:rsid w:val="00BB68F4"/>
    <w:rsid w:val="00BB7A66"/>
    <w:rsid w:val="00BB7D1A"/>
    <w:rsid w:val="00BB7D6D"/>
    <w:rsid w:val="00BC1953"/>
    <w:rsid w:val="00BC1FE1"/>
    <w:rsid w:val="00BC2D23"/>
    <w:rsid w:val="00BC2F06"/>
    <w:rsid w:val="00BC422D"/>
    <w:rsid w:val="00BC4CD9"/>
    <w:rsid w:val="00BC51B6"/>
    <w:rsid w:val="00BC69CE"/>
    <w:rsid w:val="00BC760A"/>
    <w:rsid w:val="00BD2258"/>
    <w:rsid w:val="00BD34B7"/>
    <w:rsid w:val="00BD37DD"/>
    <w:rsid w:val="00BD3ECB"/>
    <w:rsid w:val="00BD6855"/>
    <w:rsid w:val="00BD6F4D"/>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10E20"/>
    <w:rsid w:val="00C11E67"/>
    <w:rsid w:val="00C12BD6"/>
    <w:rsid w:val="00C12D6A"/>
    <w:rsid w:val="00C131B3"/>
    <w:rsid w:val="00C13679"/>
    <w:rsid w:val="00C16728"/>
    <w:rsid w:val="00C17594"/>
    <w:rsid w:val="00C17C0B"/>
    <w:rsid w:val="00C20E77"/>
    <w:rsid w:val="00C21414"/>
    <w:rsid w:val="00C21B27"/>
    <w:rsid w:val="00C2360C"/>
    <w:rsid w:val="00C23869"/>
    <w:rsid w:val="00C24D46"/>
    <w:rsid w:val="00C2560D"/>
    <w:rsid w:val="00C257B7"/>
    <w:rsid w:val="00C2770F"/>
    <w:rsid w:val="00C27B4B"/>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6DDE"/>
    <w:rsid w:val="00CD7600"/>
    <w:rsid w:val="00CD7F10"/>
    <w:rsid w:val="00CE0C00"/>
    <w:rsid w:val="00CE1397"/>
    <w:rsid w:val="00CE1D32"/>
    <w:rsid w:val="00CE26CB"/>
    <w:rsid w:val="00CE299D"/>
    <w:rsid w:val="00CE2F0E"/>
    <w:rsid w:val="00CE4F53"/>
    <w:rsid w:val="00CE5725"/>
    <w:rsid w:val="00CE5FC4"/>
    <w:rsid w:val="00CE70C6"/>
    <w:rsid w:val="00CF0A1B"/>
    <w:rsid w:val="00CF0E42"/>
    <w:rsid w:val="00CF1116"/>
    <w:rsid w:val="00CF1C0A"/>
    <w:rsid w:val="00CF319D"/>
    <w:rsid w:val="00CF35F0"/>
    <w:rsid w:val="00CF4369"/>
    <w:rsid w:val="00CF4A5C"/>
    <w:rsid w:val="00CF50DE"/>
    <w:rsid w:val="00CF51B6"/>
    <w:rsid w:val="00CF5BB7"/>
    <w:rsid w:val="00CF5F99"/>
    <w:rsid w:val="00CF6987"/>
    <w:rsid w:val="00CF793E"/>
    <w:rsid w:val="00CF7FCE"/>
    <w:rsid w:val="00D0081D"/>
    <w:rsid w:val="00D00850"/>
    <w:rsid w:val="00D0144D"/>
    <w:rsid w:val="00D027F4"/>
    <w:rsid w:val="00D035F7"/>
    <w:rsid w:val="00D03D42"/>
    <w:rsid w:val="00D04057"/>
    <w:rsid w:val="00D0412D"/>
    <w:rsid w:val="00D05738"/>
    <w:rsid w:val="00D0622B"/>
    <w:rsid w:val="00D06390"/>
    <w:rsid w:val="00D07095"/>
    <w:rsid w:val="00D07A07"/>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5B7"/>
    <w:rsid w:val="00D26907"/>
    <w:rsid w:val="00D30850"/>
    <w:rsid w:val="00D335E2"/>
    <w:rsid w:val="00D35A0D"/>
    <w:rsid w:val="00D36EF2"/>
    <w:rsid w:val="00D379E9"/>
    <w:rsid w:val="00D37D34"/>
    <w:rsid w:val="00D4002E"/>
    <w:rsid w:val="00D40845"/>
    <w:rsid w:val="00D409F8"/>
    <w:rsid w:val="00D40C87"/>
    <w:rsid w:val="00D413A9"/>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4752"/>
    <w:rsid w:val="00D6701F"/>
    <w:rsid w:val="00D6714D"/>
    <w:rsid w:val="00D67983"/>
    <w:rsid w:val="00D67B92"/>
    <w:rsid w:val="00D67C38"/>
    <w:rsid w:val="00D70DE6"/>
    <w:rsid w:val="00D7125B"/>
    <w:rsid w:val="00D71509"/>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AAB"/>
    <w:rsid w:val="00D965C3"/>
    <w:rsid w:val="00D96735"/>
    <w:rsid w:val="00DA1F0B"/>
    <w:rsid w:val="00DA2F38"/>
    <w:rsid w:val="00DA31CD"/>
    <w:rsid w:val="00DA3360"/>
    <w:rsid w:val="00DA4824"/>
    <w:rsid w:val="00DA5CF1"/>
    <w:rsid w:val="00DA5D9A"/>
    <w:rsid w:val="00DA679B"/>
    <w:rsid w:val="00DA6A80"/>
    <w:rsid w:val="00DA7E4C"/>
    <w:rsid w:val="00DB013A"/>
    <w:rsid w:val="00DB27EA"/>
    <w:rsid w:val="00DB2BF1"/>
    <w:rsid w:val="00DB55B8"/>
    <w:rsid w:val="00DB57F8"/>
    <w:rsid w:val="00DB613F"/>
    <w:rsid w:val="00DB6618"/>
    <w:rsid w:val="00DB68EE"/>
    <w:rsid w:val="00DC1DB6"/>
    <w:rsid w:val="00DC2B32"/>
    <w:rsid w:val="00DC3A41"/>
    <w:rsid w:val="00DC3E7E"/>
    <w:rsid w:val="00DC4244"/>
    <w:rsid w:val="00DC47D7"/>
    <w:rsid w:val="00DC5399"/>
    <w:rsid w:val="00DC5A04"/>
    <w:rsid w:val="00DC6D55"/>
    <w:rsid w:val="00DC7626"/>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036"/>
    <w:rsid w:val="00E04293"/>
    <w:rsid w:val="00E047E9"/>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7377"/>
    <w:rsid w:val="00E17E8B"/>
    <w:rsid w:val="00E20CE0"/>
    <w:rsid w:val="00E20F77"/>
    <w:rsid w:val="00E214F0"/>
    <w:rsid w:val="00E21DCD"/>
    <w:rsid w:val="00E22807"/>
    <w:rsid w:val="00E230D2"/>
    <w:rsid w:val="00E2358E"/>
    <w:rsid w:val="00E23DE4"/>
    <w:rsid w:val="00E24505"/>
    <w:rsid w:val="00E24B1A"/>
    <w:rsid w:val="00E262BB"/>
    <w:rsid w:val="00E26728"/>
    <w:rsid w:val="00E3100F"/>
    <w:rsid w:val="00E329D4"/>
    <w:rsid w:val="00E35382"/>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5123"/>
    <w:rsid w:val="00E6675D"/>
    <w:rsid w:val="00E677B1"/>
    <w:rsid w:val="00E67A12"/>
    <w:rsid w:val="00E70787"/>
    <w:rsid w:val="00E71DD6"/>
    <w:rsid w:val="00E737CF"/>
    <w:rsid w:val="00E73D5D"/>
    <w:rsid w:val="00E75A11"/>
    <w:rsid w:val="00E75F9B"/>
    <w:rsid w:val="00E76D07"/>
    <w:rsid w:val="00E81859"/>
    <w:rsid w:val="00E82C62"/>
    <w:rsid w:val="00E83966"/>
    <w:rsid w:val="00E847C1"/>
    <w:rsid w:val="00E85C0C"/>
    <w:rsid w:val="00E861A9"/>
    <w:rsid w:val="00E861C5"/>
    <w:rsid w:val="00E86A77"/>
    <w:rsid w:val="00E8706D"/>
    <w:rsid w:val="00E871A7"/>
    <w:rsid w:val="00E8788E"/>
    <w:rsid w:val="00E87BB5"/>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D78A1"/>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6A5"/>
    <w:rsid w:val="00F039AA"/>
    <w:rsid w:val="00F04AE5"/>
    <w:rsid w:val="00F057D2"/>
    <w:rsid w:val="00F07832"/>
    <w:rsid w:val="00F10334"/>
    <w:rsid w:val="00F10A46"/>
    <w:rsid w:val="00F11173"/>
    <w:rsid w:val="00F122F0"/>
    <w:rsid w:val="00F1254D"/>
    <w:rsid w:val="00F13667"/>
    <w:rsid w:val="00F13882"/>
    <w:rsid w:val="00F149FA"/>
    <w:rsid w:val="00F161F4"/>
    <w:rsid w:val="00F171C5"/>
    <w:rsid w:val="00F17FCD"/>
    <w:rsid w:val="00F20155"/>
    <w:rsid w:val="00F20FCE"/>
    <w:rsid w:val="00F2250A"/>
    <w:rsid w:val="00F22C8B"/>
    <w:rsid w:val="00F2405E"/>
    <w:rsid w:val="00F2459D"/>
    <w:rsid w:val="00F253C7"/>
    <w:rsid w:val="00F25470"/>
    <w:rsid w:val="00F25500"/>
    <w:rsid w:val="00F26039"/>
    <w:rsid w:val="00F26924"/>
    <w:rsid w:val="00F274AE"/>
    <w:rsid w:val="00F30E48"/>
    <w:rsid w:val="00F32B0D"/>
    <w:rsid w:val="00F3528F"/>
    <w:rsid w:val="00F357D9"/>
    <w:rsid w:val="00F36468"/>
    <w:rsid w:val="00F365B3"/>
    <w:rsid w:val="00F3793D"/>
    <w:rsid w:val="00F407AA"/>
    <w:rsid w:val="00F411CE"/>
    <w:rsid w:val="00F41735"/>
    <w:rsid w:val="00F418E4"/>
    <w:rsid w:val="00F4268C"/>
    <w:rsid w:val="00F42C18"/>
    <w:rsid w:val="00F4649F"/>
    <w:rsid w:val="00F46C29"/>
    <w:rsid w:val="00F46E48"/>
    <w:rsid w:val="00F505DB"/>
    <w:rsid w:val="00F509A3"/>
    <w:rsid w:val="00F5114C"/>
    <w:rsid w:val="00F51703"/>
    <w:rsid w:val="00F51795"/>
    <w:rsid w:val="00F51B05"/>
    <w:rsid w:val="00F51C0E"/>
    <w:rsid w:val="00F51CF2"/>
    <w:rsid w:val="00F523A5"/>
    <w:rsid w:val="00F55C91"/>
    <w:rsid w:val="00F569BB"/>
    <w:rsid w:val="00F57933"/>
    <w:rsid w:val="00F57D5C"/>
    <w:rsid w:val="00F61EB3"/>
    <w:rsid w:val="00F645FC"/>
    <w:rsid w:val="00F648A0"/>
    <w:rsid w:val="00F6574D"/>
    <w:rsid w:val="00F6597D"/>
    <w:rsid w:val="00F661B7"/>
    <w:rsid w:val="00F66FB2"/>
    <w:rsid w:val="00F70B85"/>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228D"/>
    <w:rsid w:val="00FA34A1"/>
    <w:rsid w:val="00FA38E1"/>
    <w:rsid w:val="00FA38F6"/>
    <w:rsid w:val="00FA455E"/>
    <w:rsid w:val="00FA5132"/>
    <w:rsid w:val="00FA5280"/>
    <w:rsid w:val="00FA6399"/>
    <w:rsid w:val="00FA6436"/>
    <w:rsid w:val="00FA6DEB"/>
    <w:rsid w:val="00FA738F"/>
    <w:rsid w:val="00FA7579"/>
    <w:rsid w:val="00FB2557"/>
    <w:rsid w:val="00FB26B6"/>
    <w:rsid w:val="00FB2D6F"/>
    <w:rsid w:val="00FC0A3F"/>
    <w:rsid w:val="00FC0AB6"/>
    <w:rsid w:val="00FC208C"/>
    <w:rsid w:val="00FC2764"/>
    <w:rsid w:val="00FC29AA"/>
    <w:rsid w:val="00FC5AF6"/>
    <w:rsid w:val="00FC70DE"/>
    <w:rsid w:val="00FC7373"/>
    <w:rsid w:val="00FD0466"/>
    <w:rsid w:val="00FD05E9"/>
    <w:rsid w:val="00FD0F55"/>
    <w:rsid w:val="00FD1279"/>
    <w:rsid w:val="00FD1328"/>
    <w:rsid w:val="00FD132A"/>
    <w:rsid w:val="00FD169E"/>
    <w:rsid w:val="00FD17CE"/>
    <w:rsid w:val="00FD1B06"/>
    <w:rsid w:val="00FD332F"/>
    <w:rsid w:val="00FD34A6"/>
    <w:rsid w:val="00FD36AF"/>
    <w:rsid w:val="00FD36C0"/>
    <w:rsid w:val="00FD3B7A"/>
    <w:rsid w:val="00FD4FD7"/>
    <w:rsid w:val="00FD5249"/>
    <w:rsid w:val="00FD5463"/>
    <w:rsid w:val="00FD5736"/>
    <w:rsid w:val="00FD71B2"/>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5086"/>
    <w:rsid w:val="00FF58BA"/>
    <w:rsid w:val="00FF58D6"/>
    <w:rsid w:val="00FF630F"/>
    <w:rsid w:val="00FF67D8"/>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paragraph" w:styleId="TextosemFormatao">
    <w:name w:val="Plain Text"/>
    <w:basedOn w:val="Normal"/>
    <w:link w:val="TextosemFormataoChar"/>
    <w:rsid w:val="0049387E"/>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9387E"/>
    <w:rPr>
      <w:rFonts w:ascii="Courier New" w:eastAsia="Times New Roman" w:hAnsi="Courier New"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paragraph" w:styleId="TextosemFormatao">
    <w:name w:val="Plain Text"/>
    <w:basedOn w:val="Normal"/>
    <w:link w:val="TextosemFormataoChar"/>
    <w:rsid w:val="0049387E"/>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93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34EE3-64C7-4C5A-955E-F0BBD9F2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2664</Words>
  <Characters>14391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9</cp:revision>
  <cp:lastPrinted>2023-10-11T17:08:00Z</cp:lastPrinted>
  <dcterms:created xsi:type="dcterms:W3CDTF">2023-10-24T13:53:00Z</dcterms:created>
  <dcterms:modified xsi:type="dcterms:W3CDTF">2023-10-24T16:48:00Z</dcterms:modified>
</cp:coreProperties>
</file>