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DD" w:rsidRDefault="001B73DD" w:rsidP="00AA27D5">
      <w:pPr>
        <w:spacing w:after="0"/>
        <w:jc w:val="center"/>
        <w:rPr>
          <w:rFonts w:ascii="Times New Roman" w:hAnsi="Times New Roman" w:cs="Times New Roman"/>
          <w:b/>
          <w:sz w:val="24"/>
          <w:szCs w:val="24"/>
          <w:u w:val="single"/>
        </w:rPr>
      </w:pPr>
    </w:p>
    <w:p w:rsidR="001B73DD" w:rsidRDefault="001B73DD" w:rsidP="00AA27D5">
      <w:pPr>
        <w:spacing w:after="0"/>
        <w:jc w:val="center"/>
        <w:rPr>
          <w:rFonts w:ascii="Times New Roman" w:hAnsi="Times New Roman" w:cs="Times New Roman"/>
          <w:b/>
          <w:sz w:val="24"/>
          <w:szCs w:val="24"/>
          <w:u w:val="single"/>
        </w:rPr>
      </w:pPr>
      <w:bookmarkStart w:id="0" w:name="_GoBack"/>
      <w:bookmarkEnd w:id="0"/>
    </w:p>
    <w:p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6B567B" w:rsidRPr="00434589">
        <w:rPr>
          <w:rFonts w:ascii="Times New Roman" w:hAnsi="Times New Roman" w:cs="Times New Roman"/>
          <w:b/>
          <w:sz w:val="24"/>
          <w:szCs w:val="24"/>
        </w:rPr>
        <w:t>281</w:t>
      </w:r>
      <w:r w:rsidR="006F77A6" w:rsidRPr="00434589">
        <w:rPr>
          <w:rFonts w:ascii="Times New Roman" w:hAnsi="Times New Roman" w:cs="Times New Roman"/>
          <w:b/>
          <w:sz w:val="24"/>
          <w:szCs w:val="24"/>
        </w:rPr>
        <w:t>/2022</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6B567B" w:rsidRPr="00434589">
        <w:rPr>
          <w:rFonts w:ascii="Times New Roman" w:hAnsi="Times New Roman" w:cs="Times New Roman"/>
          <w:b/>
          <w:sz w:val="24"/>
          <w:szCs w:val="24"/>
        </w:rPr>
        <w:t>293</w:t>
      </w:r>
      <w:r w:rsidR="006F77A6" w:rsidRPr="00434589">
        <w:rPr>
          <w:rFonts w:ascii="Times New Roman" w:hAnsi="Times New Roman" w:cs="Times New Roman"/>
          <w:b/>
          <w:sz w:val="24"/>
          <w:szCs w:val="24"/>
        </w:rPr>
        <w:t>/2022</w:t>
      </w:r>
    </w:p>
    <w:p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B135C5">
        <w:rPr>
          <w:rFonts w:ascii="Times New Roman" w:hAnsi="Times New Roman" w:cs="Times New Roman"/>
          <w:b/>
          <w:sz w:val="24"/>
          <w:szCs w:val="24"/>
        </w:rPr>
        <w:t>03/01/2023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567B" w:rsidRPr="00434589">
        <w:rPr>
          <w:rFonts w:ascii="Times New Roman" w:hAnsi="Times New Roman" w:cs="Times New Roman"/>
          <w:b/>
          <w:sz w:val="24"/>
          <w:szCs w:val="24"/>
        </w:rPr>
        <w:t>09h</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B15568" w:rsidRPr="00434589">
        <w:rPr>
          <w:rFonts w:ascii="Times New Roman" w:hAnsi="Times New Roman" w:cs="Times New Roman"/>
          <w:b/>
          <w:color w:val="000000" w:themeColor="text1"/>
          <w:sz w:val="24"/>
          <w:szCs w:val="24"/>
        </w:rPr>
        <w:t>46.518,30</w:t>
      </w:r>
      <w:r w:rsidR="00B15568" w:rsidRPr="00434589">
        <w:rPr>
          <w:rFonts w:ascii="Times New Roman" w:hAnsi="Times New Roman" w:cs="Times New Roman"/>
          <w:color w:val="000000" w:themeColor="text1"/>
          <w:sz w:val="24"/>
          <w:szCs w:val="24"/>
        </w:rPr>
        <w:t xml:space="preserve"> </w:t>
      </w:r>
      <w:r w:rsidR="004C0382" w:rsidRPr="00434589">
        <w:rPr>
          <w:rFonts w:ascii="Times New Roman" w:hAnsi="Times New Roman" w:cs="Times New Roman"/>
          <w:color w:val="000000" w:themeColor="text1"/>
          <w:sz w:val="24"/>
          <w:szCs w:val="24"/>
        </w:rPr>
        <w:t>(</w:t>
      </w:r>
      <w:r w:rsidR="00B15568" w:rsidRPr="00434589">
        <w:rPr>
          <w:rFonts w:ascii="Times New Roman" w:hAnsi="Times New Roman" w:cs="Times New Roman"/>
          <w:color w:val="000000" w:themeColor="text1"/>
          <w:sz w:val="24"/>
          <w:szCs w:val="24"/>
        </w:rPr>
        <w:t>quarenta</w:t>
      </w:r>
      <w:r w:rsidR="00E61097" w:rsidRPr="00434589">
        <w:rPr>
          <w:rFonts w:ascii="Times New Roman" w:hAnsi="Times New Roman" w:cs="Times New Roman"/>
          <w:color w:val="000000" w:themeColor="text1"/>
          <w:sz w:val="24"/>
          <w:szCs w:val="24"/>
        </w:rPr>
        <w:t xml:space="preserve"> e </w:t>
      </w:r>
      <w:r w:rsidR="00B15568" w:rsidRPr="00434589">
        <w:rPr>
          <w:rFonts w:ascii="Times New Roman" w:hAnsi="Times New Roman" w:cs="Times New Roman"/>
          <w:color w:val="000000" w:themeColor="text1"/>
          <w:sz w:val="24"/>
          <w:szCs w:val="24"/>
        </w:rPr>
        <w:t>seis</w:t>
      </w:r>
      <w:r w:rsidR="00E61097" w:rsidRPr="00434589">
        <w:rPr>
          <w:rFonts w:ascii="Times New Roman" w:hAnsi="Times New Roman" w:cs="Times New Roman"/>
          <w:color w:val="000000" w:themeColor="text1"/>
          <w:sz w:val="24"/>
          <w:szCs w:val="24"/>
        </w:rPr>
        <w:t xml:space="preserve"> mil </w:t>
      </w:r>
      <w:r w:rsidR="00B15568" w:rsidRPr="00434589">
        <w:rPr>
          <w:rFonts w:ascii="Times New Roman" w:hAnsi="Times New Roman" w:cs="Times New Roman"/>
          <w:color w:val="000000" w:themeColor="text1"/>
          <w:sz w:val="24"/>
          <w:szCs w:val="24"/>
        </w:rPr>
        <w:t>quinhentos</w:t>
      </w:r>
      <w:r w:rsidR="00E61097" w:rsidRPr="00434589">
        <w:rPr>
          <w:rFonts w:ascii="Times New Roman" w:hAnsi="Times New Roman" w:cs="Times New Roman"/>
          <w:color w:val="000000" w:themeColor="text1"/>
          <w:sz w:val="24"/>
          <w:szCs w:val="24"/>
        </w:rPr>
        <w:t xml:space="preserve"> e </w:t>
      </w:r>
      <w:r w:rsidR="00B15568" w:rsidRPr="00434589">
        <w:rPr>
          <w:rFonts w:ascii="Times New Roman" w:hAnsi="Times New Roman" w:cs="Times New Roman"/>
          <w:color w:val="000000" w:themeColor="text1"/>
          <w:sz w:val="24"/>
          <w:szCs w:val="24"/>
        </w:rPr>
        <w:t xml:space="preserve">dezoito </w:t>
      </w:r>
      <w:r w:rsidR="00E61097" w:rsidRPr="00434589">
        <w:rPr>
          <w:rFonts w:ascii="Times New Roman" w:hAnsi="Times New Roman" w:cs="Times New Roman"/>
          <w:color w:val="000000" w:themeColor="text1"/>
          <w:sz w:val="24"/>
          <w:szCs w:val="24"/>
        </w:rPr>
        <w:t xml:space="preserve">reais </w:t>
      </w:r>
      <w:r w:rsidR="00C11E01" w:rsidRPr="00434589">
        <w:rPr>
          <w:rFonts w:ascii="Times New Roman" w:hAnsi="Times New Roman" w:cs="Times New Roman"/>
          <w:color w:val="000000" w:themeColor="text1"/>
          <w:sz w:val="24"/>
          <w:szCs w:val="24"/>
        </w:rPr>
        <w:t>com</w:t>
      </w:r>
      <w:r w:rsidR="00E61097" w:rsidRPr="00434589">
        <w:rPr>
          <w:rFonts w:ascii="Times New Roman" w:hAnsi="Times New Roman" w:cs="Times New Roman"/>
          <w:color w:val="000000" w:themeColor="text1"/>
          <w:sz w:val="24"/>
          <w:szCs w:val="24"/>
        </w:rPr>
        <w:t xml:space="preserve"> </w:t>
      </w:r>
      <w:r w:rsidR="00C11E01" w:rsidRPr="00434589">
        <w:rPr>
          <w:rFonts w:ascii="Times New Roman" w:hAnsi="Times New Roman" w:cs="Times New Roman"/>
          <w:color w:val="000000" w:themeColor="text1"/>
          <w:sz w:val="24"/>
          <w:szCs w:val="24"/>
        </w:rPr>
        <w:t xml:space="preserve">trinta </w:t>
      </w:r>
      <w:r w:rsidR="0064014D" w:rsidRPr="00434589">
        <w:rPr>
          <w:rFonts w:ascii="Times New Roman" w:hAnsi="Times New Roman" w:cs="Times New Roman"/>
          <w:color w:val="000000" w:themeColor="text1"/>
          <w:sz w:val="24"/>
          <w:szCs w:val="24"/>
        </w:rPr>
        <w:t>centavos</w:t>
      </w:r>
      <w:r w:rsidR="00472B08" w:rsidRPr="00434589">
        <w:rPr>
          <w:rFonts w:ascii="Times New Roman" w:hAnsi="Times New Roman" w:cs="Times New Roman"/>
          <w:color w:val="000000" w:themeColor="text1"/>
          <w:sz w:val="24"/>
          <w:szCs w:val="24"/>
        </w:rPr>
        <w:t>)</w:t>
      </w:r>
      <w:r w:rsidR="00DE29D1" w:rsidRPr="00434589">
        <w:rPr>
          <w:rFonts w:ascii="Times New Roman" w:hAnsi="Times New Roman" w:cs="Times New Roman"/>
          <w:color w:val="000000" w:themeColor="text1"/>
          <w:sz w:val="24"/>
          <w:szCs w:val="24"/>
        </w:rPr>
        <w:t xml:space="preserve">. </w:t>
      </w:r>
      <w:r w:rsidR="004C0382" w:rsidRPr="00434589">
        <w:rPr>
          <w:rFonts w:ascii="Times New Roman" w:hAnsi="Times New Roman" w:cs="Times New Roman"/>
          <w:color w:val="000000" w:themeColor="text1"/>
          <w:sz w:val="24"/>
          <w:szCs w:val="24"/>
        </w:rPr>
        <w:t xml:space="preserve"> </w:t>
      </w:r>
    </w:p>
    <w:p w:rsidR="00B6652E" w:rsidRPr="00434589" w:rsidRDefault="00B6652E" w:rsidP="00434589">
      <w:pPr>
        <w:spacing w:after="0"/>
        <w:jc w:val="both"/>
        <w:rPr>
          <w:rFonts w:ascii="Times New Roman" w:hAnsi="Times New Roman" w:cs="Times New Roman"/>
          <w:color w:val="FF0000"/>
          <w:sz w:val="24"/>
          <w:szCs w:val="24"/>
        </w:rPr>
      </w:pPr>
    </w:p>
    <w:p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MUNICIPAL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984335">
        <w:rPr>
          <w:rFonts w:ascii="Times New Roman" w:hAnsi="Times New Roman" w:cs="Times New Roman"/>
          <w:b/>
          <w:color w:val="000000" w:themeColor="text1"/>
          <w:sz w:val="24"/>
          <w:szCs w:val="24"/>
        </w:rPr>
        <w:t>09h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 xml:space="preserve">(nove horas) </w:t>
      </w:r>
      <w:r w:rsidRPr="00434589">
        <w:rPr>
          <w:rFonts w:ascii="Times New Roman" w:hAnsi="Times New Roman" w:cs="Times New Roman"/>
          <w:color w:val="000000" w:themeColor="text1"/>
          <w:sz w:val="24"/>
          <w:szCs w:val="24"/>
        </w:rPr>
        <w:t xml:space="preserve">do dia </w:t>
      </w:r>
      <w:r w:rsidR="00625ADE">
        <w:rPr>
          <w:rFonts w:ascii="Times New Roman" w:hAnsi="Times New Roman" w:cs="Times New Roman"/>
          <w:b/>
          <w:color w:val="000000" w:themeColor="text1"/>
          <w:sz w:val="24"/>
          <w:szCs w:val="24"/>
        </w:rPr>
        <w:t>03</w:t>
      </w:r>
      <w:r w:rsidR="00472B08" w:rsidRPr="00434589">
        <w:rPr>
          <w:rFonts w:ascii="Times New Roman" w:hAnsi="Times New Roman" w:cs="Times New Roman"/>
          <w:b/>
          <w:color w:val="000000" w:themeColor="text1"/>
          <w:sz w:val="24"/>
          <w:szCs w:val="24"/>
        </w:rPr>
        <w:t xml:space="preserve"> de </w:t>
      </w:r>
      <w:r w:rsidR="00625ADE">
        <w:rPr>
          <w:rFonts w:ascii="Times New Roman" w:hAnsi="Times New Roman" w:cs="Times New Roman"/>
          <w:b/>
          <w:color w:val="000000" w:themeColor="text1"/>
          <w:sz w:val="24"/>
          <w:szCs w:val="24"/>
        </w:rPr>
        <w:t>janeiro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 se reunirá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Portaria, com a finalidade de receber 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6B567B" w:rsidRPr="00DF38A1">
        <w:rPr>
          <w:rFonts w:ascii="Times New Roman" w:hAnsi="Times New Roman" w:cs="Times New Roman"/>
          <w:b/>
          <w:color w:val="000000" w:themeColor="text1"/>
          <w:sz w:val="24"/>
          <w:szCs w:val="24"/>
        </w:rPr>
        <w:t>281</w:t>
      </w:r>
      <w:r w:rsidR="006F77A6" w:rsidRPr="00DF38A1">
        <w:rPr>
          <w:rFonts w:ascii="Times New Roman" w:hAnsi="Times New Roman" w:cs="Times New Roman"/>
          <w:b/>
          <w:color w:val="000000" w:themeColor="text1"/>
          <w:sz w:val="24"/>
          <w:szCs w:val="24"/>
        </w:rPr>
        <w:t>/2022</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Pr="00434589">
        <w:rPr>
          <w:rFonts w:ascii="Times New Roman" w:hAnsi="Times New Roman" w:cs="Times New Roman"/>
          <w:color w:val="000000" w:themeColor="text1"/>
          <w:sz w:val="24"/>
          <w:szCs w:val="24"/>
        </w:rPr>
        <w:t>, o 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DF38A1" w:rsidRPr="00DF38A1">
        <w:rPr>
          <w:rFonts w:ascii="Times New Roman" w:hAnsi="Times New Roman" w:cs="Times New Roman"/>
          <w:b/>
          <w:color w:val="000000" w:themeColor="text1"/>
          <w:sz w:val="24"/>
          <w:szCs w:val="24"/>
        </w:rPr>
        <w:t>substituição completa do telhado</w:t>
      </w:r>
      <w:r w:rsidR="00DF38A1">
        <w:rPr>
          <w:rFonts w:ascii="Times New Roman" w:hAnsi="Times New Roman" w:cs="Times New Roman"/>
          <w:color w:val="000000" w:themeColor="text1"/>
          <w:sz w:val="24"/>
          <w:szCs w:val="24"/>
        </w:rPr>
        <w:t xml:space="preserve"> </w:t>
      </w:r>
      <w:r w:rsidR="00DF38A1">
        <w:rPr>
          <w:rFonts w:ascii="Times New Roman" w:hAnsi="Times New Roman" w:cs="Times New Roman"/>
          <w:b/>
          <w:color w:val="000000" w:themeColor="text1"/>
          <w:sz w:val="24"/>
          <w:szCs w:val="24"/>
        </w:rPr>
        <w:t xml:space="preserve">do Prédio </w:t>
      </w:r>
      <w:r w:rsidR="001C674B">
        <w:rPr>
          <w:rFonts w:ascii="Times New Roman" w:hAnsi="Times New Roman" w:cs="Times New Roman"/>
          <w:b/>
          <w:color w:val="000000" w:themeColor="text1"/>
          <w:sz w:val="24"/>
          <w:szCs w:val="24"/>
        </w:rPr>
        <w:t>da Secretaria de Assistência Social, Criança, Mulher e Idoso</w:t>
      </w:r>
      <w:r w:rsidR="009D30CF" w:rsidRPr="00434589">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Pr="00434589">
        <w:rPr>
          <w:rFonts w:ascii="Times New Roman" w:hAnsi="Times New Roman" w:cs="Times New Roman"/>
          <w:color w:val="000000" w:themeColor="text1"/>
          <w:sz w:val="24"/>
          <w:szCs w:val="24"/>
        </w:rPr>
        <w:t xml:space="preserve"> Edital.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para o recebimento dos envelopes Nº 01 “DOCUMENTAÇÃO” e Nº 02 </w:t>
      </w:r>
      <w:r w:rsidR="00181E57">
        <w:rPr>
          <w:rFonts w:ascii="Times New Roman" w:hAnsi="Times New Roman" w:cs="Times New Roman"/>
          <w:color w:val="000000" w:themeColor="text1"/>
          <w:sz w:val="24"/>
          <w:szCs w:val="24"/>
        </w:rPr>
        <w:t>“PROPOSTA DE PREÇOS” será até a</w:t>
      </w:r>
      <w:r w:rsidRPr="00434589">
        <w:rPr>
          <w:rFonts w:ascii="Times New Roman" w:hAnsi="Times New Roman" w:cs="Times New Roman"/>
          <w:color w:val="000000" w:themeColor="text1"/>
          <w:sz w:val="24"/>
          <w:szCs w:val="24"/>
        </w:rPr>
        <w:t xml:space="preserve">s </w:t>
      </w:r>
      <w:r w:rsidR="006B567B" w:rsidRPr="00181E57">
        <w:rPr>
          <w:rFonts w:ascii="Times New Roman" w:hAnsi="Times New Roman" w:cs="Times New Roman"/>
          <w:b/>
          <w:color w:val="000000" w:themeColor="text1"/>
          <w:sz w:val="24"/>
          <w:szCs w:val="24"/>
        </w:rPr>
        <w:t>09h</w:t>
      </w:r>
      <w:r w:rsidRPr="00434589">
        <w:rPr>
          <w:rFonts w:ascii="Times New Roman" w:hAnsi="Times New Roman" w:cs="Times New Roman"/>
          <w:color w:val="000000" w:themeColor="text1"/>
          <w:sz w:val="24"/>
          <w:szCs w:val="24"/>
        </w:rPr>
        <w:t xml:space="preserve"> do dia </w:t>
      </w:r>
      <w:r w:rsidR="00B135C5" w:rsidRPr="00576D81">
        <w:rPr>
          <w:rFonts w:ascii="Times New Roman" w:hAnsi="Times New Roman" w:cs="Times New Roman"/>
          <w:b/>
          <w:color w:val="000000" w:themeColor="text1"/>
          <w:sz w:val="24"/>
          <w:szCs w:val="24"/>
        </w:rPr>
        <w:t>03/01/2023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ENVELOPE N</w:t>
      </w:r>
      <w:r w:rsidR="00576D81">
        <w:rPr>
          <w:rFonts w:ascii="Times New Roman" w:hAnsi="Times New Roman" w:cs="Times New Roman"/>
          <w:color w:val="000000" w:themeColor="text1"/>
          <w:sz w:val="24"/>
          <w:szCs w:val="24"/>
        </w:rPr>
        <w:t>º</w:t>
      </w:r>
      <w:r w:rsidRPr="00434589">
        <w:rPr>
          <w:rFonts w:ascii="Times New Roman" w:hAnsi="Times New Roman" w:cs="Times New Roman"/>
          <w:color w:val="000000" w:themeColor="text1"/>
          <w:sz w:val="24"/>
          <w:szCs w:val="24"/>
        </w:rPr>
        <w:t xml:space="preserve"> 01 -</w:t>
      </w:r>
      <w:r w:rsidR="00184C7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dar-se-á às </w:t>
      </w:r>
      <w:r w:rsidR="00997A7A" w:rsidRPr="00997A7A">
        <w:rPr>
          <w:rFonts w:ascii="Times New Roman" w:hAnsi="Times New Roman" w:cs="Times New Roman"/>
          <w:b/>
          <w:color w:val="000000" w:themeColor="text1"/>
          <w:sz w:val="24"/>
          <w:szCs w:val="24"/>
        </w:rPr>
        <w:t>09</w:t>
      </w:r>
      <w:r w:rsidR="00576D81" w:rsidRPr="00997A7A">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Pr="00434589">
        <w:rPr>
          <w:rFonts w:ascii="Times New Roman" w:hAnsi="Times New Roman" w:cs="Times New Roman"/>
          <w:sz w:val="24"/>
          <w:szCs w:val="24"/>
        </w:rPr>
        <w:t xml:space="preserve"> A abertura do envelope Nº</w:t>
      </w:r>
      <w:r w:rsidR="00092132">
        <w:rPr>
          <w:rFonts w:ascii="Times New Roman" w:hAnsi="Times New Roman" w:cs="Times New Roman"/>
          <w:sz w:val="24"/>
          <w:szCs w:val="24"/>
        </w:rPr>
        <w:t xml:space="preserve"> 02 </w:t>
      </w:r>
      <w:r w:rsidRPr="00434589">
        <w:rPr>
          <w:rFonts w:ascii="Times New Roman" w:hAnsi="Times New Roman" w:cs="Times New Roman"/>
          <w:sz w:val="24"/>
          <w:szCs w:val="24"/>
        </w:rPr>
        <w:t>“PROPOSTA DE PREÇOS”,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rsidR="009A0BF3" w:rsidRPr="00434589" w:rsidRDefault="009A0BF3"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rsidR="009A0BF3" w:rsidRPr="00434589" w:rsidRDefault="009A0BF3"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07095C">
        <w:rPr>
          <w:rFonts w:ascii="Times New Roman" w:hAnsi="Times New Roman" w:cs="Times New Roman"/>
          <w:color w:val="000000" w:themeColor="text1"/>
          <w:sz w:val="24"/>
          <w:szCs w:val="24"/>
        </w:rPr>
        <w:t xml:space="preserve">da </w:t>
      </w:r>
      <w:r w:rsidR="0007095C" w:rsidRPr="00DF5450">
        <w:rPr>
          <w:rFonts w:ascii="Times New Roman" w:hAnsi="Times New Roman" w:cs="Times New Roman"/>
          <w:b/>
          <w:color w:val="000000" w:themeColor="text1"/>
          <w:sz w:val="24"/>
          <w:szCs w:val="24"/>
        </w:rPr>
        <w:t>substituição completa do telhado do Prédio da Secretaria de Assistência Social, Criança, Mulher e Idoso</w:t>
      </w:r>
      <w:r w:rsidR="00DE29D1" w:rsidRPr="00434589">
        <w:rPr>
          <w:rFonts w:ascii="Times New Roman" w:hAnsi="Times New Roman" w:cs="Times New Roman"/>
          <w:color w:val="000000" w:themeColor="text1"/>
          <w:sz w:val="24"/>
          <w:szCs w:val="24"/>
        </w:rPr>
        <w:t>, 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rsidR="00C26678" w:rsidRPr="00434589"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C26678" w:rsidRPr="00434589">
        <w:rPr>
          <w:rFonts w:ascii="Times New Roman" w:hAnsi="Times New Roman" w:cs="Times New Roman"/>
          <w:sz w:val="24"/>
          <w:szCs w:val="24"/>
        </w:rPr>
        <w:t xml:space="preserve">icitações.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rsidR="009A0BF3" w:rsidRPr="00CC711D"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lastRenderedPageBreak/>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B72A00">
        <w:rPr>
          <w:rFonts w:ascii="Times New Roman" w:hAnsi="Times New Roman" w:cs="Times New Roman"/>
          <w:b/>
          <w:color w:val="000000" w:themeColor="text1"/>
          <w:sz w:val="24"/>
          <w:szCs w:val="24"/>
        </w:rPr>
        <w:t>0</w:t>
      </w:r>
      <w:r w:rsidR="00B72A00" w:rsidRPr="00B72A00">
        <w:rPr>
          <w:rFonts w:ascii="Times New Roman" w:hAnsi="Times New Roman" w:cs="Times New Roman"/>
          <w:b/>
          <w:color w:val="000000" w:themeColor="text1"/>
          <w:sz w:val="24"/>
          <w:szCs w:val="24"/>
        </w:rPr>
        <w:t xml:space="preserve">3 </w:t>
      </w:r>
      <w:r w:rsidR="00657D9A" w:rsidRPr="00B72A00">
        <w:rPr>
          <w:rFonts w:ascii="Times New Roman" w:hAnsi="Times New Roman" w:cs="Times New Roman"/>
          <w:b/>
          <w:color w:val="000000" w:themeColor="text1"/>
          <w:sz w:val="24"/>
          <w:szCs w:val="24"/>
        </w:rPr>
        <w:t>(</w:t>
      </w:r>
      <w:r w:rsidR="00B72A00" w:rsidRPr="00B72A00">
        <w:rPr>
          <w:rFonts w:ascii="Times New Roman" w:hAnsi="Times New Roman" w:cs="Times New Roman"/>
          <w:b/>
          <w:color w:val="000000" w:themeColor="text1"/>
          <w:sz w:val="24"/>
          <w:szCs w:val="24"/>
        </w:rPr>
        <w:t>três</w:t>
      </w:r>
      <w:r w:rsidR="00912FA0" w:rsidRPr="00B72A00">
        <w:rPr>
          <w:rFonts w:ascii="Times New Roman" w:hAnsi="Times New Roman" w:cs="Times New Roman"/>
          <w:b/>
          <w:color w:val="000000" w:themeColor="text1"/>
          <w:sz w:val="24"/>
          <w:szCs w:val="24"/>
        </w:rPr>
        <w:t>) meses</w:t>
      </w:r>
      <w:r w:rsidR="00657D9A"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data da autorização formal de inicio de obra,</w:t>
      </w:r>
      <w:r w:rsidR="00CC711D">
        <w:rPr>
          <w:rFonts w:ascii="Times New Roman" w:hAnsi="Times New Roman" w:cs="Times New Roman"/>
          <w:color w:val="000000" w:themeColor="text1"/>
          <w:sz w:val="24"/>
          <w:szCs w:val="24"/>
        </w:rPr>
        <w:t xml:space="preserve"> após a assinatura do contrato.</w:t>
      </w: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CONDIÇÕES ESPE</w:t>
      </w:r>
      <w:r w:rsidR="00777FBD" w:rsidRPr="00434589">
        <w:rPr>
          <w:rFonts w:ascii="Times New Roman" w:hAnsi="Times New Roman" w:cs="Times New Roman"/>
          <w:b/>
          <w:sz w:val="24"/>
          <w:szCs w:val="24"/>
        </w:rPr>
        <w:t>CÍFICAS</w:t>
      </w:r>
    </w:p>
    <w:p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rsidR="00AE10FF" w:rsidRPr="00434589" w:rsidRDefault="00AE10FF"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rsidR="008F36E8" w:rsidRPr="00434589" w:rsidRDefault="008F36E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rsidR="008F36E8" w:rsidRPr="00434589" w:rsidRDefault="008F36E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rsidR="009A5AAD" w:rsidRPr="00434589" w:rsidRDefault="009A5AAD" w:rsidP="00434589">
      <w:pPr>
        <w:spacing w:after="0"/>
        <w:jc w:val="both"/>
        <w:rPr>
          <w:rFonts w:ascii="Times New Roman" w:hAnsi="Times New Roman" w:cs="Times New Roman"/>
          <w:sz w:val="24"/>
          <w:szCs w:val="24"/>
        </w:rPr>
      </w:pPr>
    </w:p>
    <w:p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rsidR="00C26678" w:rsidRPr="00434589" w:rsidRDefault="007F4D20" w:rsidP="00434589">
      <w:pPr>
        <w:spacing w:after="0"/>
        <w:jc w:val="both"/>
        <w:rPr>
          <w:rFonts w:ascii="Times New Roman" w:hAnsi="Times New Roman" w:cs="Times New Roman"/>
          <w:sz w:val="24"/>
          <w:szCs w:val="24"/>
        </w:rPr>
      </w:pPr>
      <w:r>
        <w:rPr>
          <w:rFonts w:ascii="Times New Roman" w:hAnsi="Times New Roman" w:cs="Times New Roman"/>
          <w:b/>
          <w:sz w:val="24"/>
          <w:szCs w:val="24"/>
        </w:rPr>
        <w:t>8.10.</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apresentar até o dia</w:t>
      </w:r>
      <w:r w:rsidR="00B5349D">
        <w:rPr>
          <w:rFonts w:ascii="Times New Roman" w:hAnsi="Times New Roman" w:cs="Times New Roman"/>
          <w:color w:val="000000" w:themeColor="text1"/>
          <w:sz w:val="24"/>
          <w:szCs w:val="24"/>
        </w:rPr>
        <w:t xml:space="preserve"> </w:t>
      </w:r>
      <w:r w:rsidR="00D02D70" w:rsidRPr="00D02D70">
        <w:rPr>
          <w:rFonts w:ascii="Times New Roman" w:hAnsi="Times New Roman" w:cs="Times New Roman"/>
          <w:b/>
          <w:color w:val="000000" w:themeColor="text1"/>
          <w:sz w:val="24"/>
          <w:szCs w:val="24"/>
        </w:rPr>
        <w:t>30/12/2022</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 </w:t>
      </w:r>
    </w:p>
    <w:p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contados da data de emissão da mesma;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B135C5" w:rsidRPr="00F17B39">
        <w:rPr>
          <w:rFonts w:ascii="Times New Roman" w:hAnsi="Times New Roman" w:cs="Times New Roman"/>
          <w:b/>
          <w:color w:val="000000" w:themeColor="text1"/>
          <w:sz w:val="24"/>
          <w:szCs w:val="24"/>
        </w:rPr>
        <w:t>03/01/2023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2E7406" w:rsidRPr="00630711">
        <w:rPr>
          <w:rFonts w:ascii="Times New Roman" w:hAnsi="Times New Roman" w:cs="Times New Roman"/>
          <w:b/>
          <w:color w:val="000000" w:themeColor="text1"/>
          <w:sz w:val="24"/>
          <w:szCs w:val="24"/>
        </w:rPr>
        <w:t>09h01min</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rsidR="00C033F6" w:rsidRPr="00434589" w:rsidRDefault="00C033F6"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rsidR="003F6BF6" w:rsidRPr="00434589" w:rsidRDefault="003F6BF6" w:rsidP="00434589">
      <w:pPr>
        <w:spacing w:after="0"/>
        <w:jc w:val="both"/>
        <w:rPr>
          <w:rFonts w:ascii="Times New Roman" w:hAnsi="Times New Roman" w:cs="Times New Roman"/>
          <w:sz w:val="24"/>
          <w:szCs w:val="24"/>
        </w:rPr>
      </w:pPr>
    </w:p>
    <w:p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B567B" w:rsidRPr="00F159C1">
        <w:rPr>
          <w:rFonts w:ascii="Times New Roman" w:hAnsi="Times New Roman" w:cs="Times New Roman"/>
          <w:b/>
          <w:color w:val="000000" w:themeColor="text1"/>
          <w:sz w:val="24"/>
          <w:szCs w:val="24"/>
        </w:rPr>
        <w:t>281</w:t>
      </w:r>
      <w:r w:rsidR="006F77A6" w:rsidRPr="00F159C1">
        <w:rPr>
          <w:rFonts w:ascii="Times New Roman" w:hAnsi="Times New Roman" w:cs="Times New Roman"/>
          <w:b/>
          <w:color w:val="000000" w:themeColor="text1"/>
          <w:sz w:val="24"/>
          <w:szCs w:val="24"/>
        </w:rPr>
        <w:t>/2022</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34589" w:rsidRDefault="00C26678" w:rsidP="00434589">
      <w:pPr>
        <w:spacing w:after="0"/>
        <w:jc w:val="both"/>
        <w:rPr>
          <w:rFonts w:ascii="Times New Roman" w:hAnsi="Times New Roman" w:cs="Times New Roman"/>
          <w:color w:val="000000" w:themeColor="text1"/>
          <w:sz w:val="24"/>
          <w:szCs w:val="24"/>
        </w:rPr>
      </w:pPr>
    </w:p>
    <w:p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B567B" w:rsidRPr="00F159C1">
        <w:rPr>
          <w:rFonts w:ascii="Times New Roman" w:hAnsi="Times New Roman" w:cs="Times New Roman"/>
          <w:b/>
          <w:color w:val="000000" w:themeColor="text1"/>
          <w:sz w:val="24"/>
          <w:szCs w:val="24"/>
        </w:rPr>
        <w:t>281</w:t>
      </w:r>
      <w:r w:rsidR="006F77A6" w:rsidRPr="00F159C1">
        <w:rPr>
          <w:rFonts w:ascii="Times New Roman" w:hAnsi="Times New Roman" w:cs="Times New Roman"/>
          <w:b/>
          <w:color w:val="000000" w:themeColor="text1"/>
          <w:sz w:val="24"/>
          <w:szCs w:val="24"/>
        </w:rPr>
        <w:t>/2022</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32708" w:rsidRPr="00434589">
        <w:rPr>
          <w:rFonts w:ascii="Times New Roman" w:hAnsi="Times New Roman" w:cs="Times New Roman"/>
          <w:b/>
          <w:sz w:val="24"/>
          <w:szCs w:val="24"/>
        </w:rPr>
        <w:t>CREDENCIAMENTO</w:t>
      </w:r>
    </w:p>
    <w:p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comercial, se empresa individual.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lastRenderedPageBreak/>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rsidR="00FD178C" w:rsidRPr="00434589" w:rsidRDefault="00FD178C" w:rsidP="00434589">
      <w:pPr>
        <w:spacing w:after="0"/>
        <w:jc w:val="both"/>
        <w:rPr>
          <w:rFonts w:ascii="Times New Roman" w:hAnsi="Times New Roman" w:cs="Times New Roman"/>
          <w:sz w:val="24"/>
          <w:szCs w:val="24"/>
        </w:rPr>
      </w:pPr>
    </w:p>
    <w:p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4C4435">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FB46F4" w:rsidRPr="00434589">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w:t>
      </w:r>
    </w:p>
    <w:p w:rsidR="000144A5" w:rsidRPr="00434589" w:rsidRDefault="000144A5" w:rsidP="00434589">
      <w:pPr>
        <w:spacing w:after="0"/>
        <w:jc w:val="both"/>
        <w:rPr>
          <w:rFonts w:ascii="Times New Roman" w:hAnsi="Times New Roman" w:cs="Times New Roman"/>
          <w:color w:val="000000" w:themeColor="text1"/>
          <w:sz w:val="24"/>
          <w:szCs w:val="24"/>
        </w:rPr>
      </w:pPr>
    </w:p>
    <w:p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1E0E8B">
        <w:rPr>
          <w:rFonts w:ascii="Times New Roman" w:hAnsi="Times New Roman" w:cs="Times New Roman"/>
          <w:b/>
          <w:color w:val="000000" w:themeColor="text1"/>
          <w:sz w:val="24"/>
          <w:szCs w:val="24"/>
        </w:rPr>
        <w:t>2.</w:t>
      </w:r>
      <w:r w:rsidRPr="00434589">
        <w:rPr>
          <w:rFonts w:ascii="Times New Roman" w:hAnsi="Times New Roman" w:cs="Times New Roman"/>
          <w:b/>
          <w:color w:val="000000" w:themeColor="text1"/>
          <w:sz w:val="24"/>
          <w:szCs w:val="24"/>
        </w:rPr>
        <w:t xml:space="preserve"> </w:t>
      </w:r>
      <w:r w:rsidR="004C4435">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rsidR="00FB46F4" w:rsidRPr="00434589" w:rsidRDefault="008A0D76" w:rsidP="00434589">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w:t>
      </w:r>
      <w:r>
        <w:t xml:space="preserve"> </w:t>
      </w:r>
      <w:r w:rsidR="00C26678" w:rsidRPr="00434589">
        <w:rPr>
          <w:rFonts w:ascii="Times New Roman" w:hAnsi="Times New Roman" w:cs="Times New Roman"/>
          <w:sz w:val="24"/>
          <w:szCs w:val="24"/>
        </w:rPr>
        <w:t>Declaraç</w:t>
      </w:r>
      <w:r w:rsidR="001E0E8B">
        <w:rPr>
          <w:rFonts w:ascii="Times New Roman" w:hAnsi="Times New Roman" w:cs="Times New Roman"/>
          <w:sz w:val="24"/>
          <w:szCs w:val="24"/>
        </w:rPr>
        <w:t>ão de que observa a vedação do Inciso XXXIII do Art. 7</w:t>
      </w:r>
      <w:r w:rsidR="00C26678" w:rsidRPr="00434589">
        <w:rPr>
          <w:rFonts w:ascii="Times New Roman" w:hAnsi="Times New Roman" w:cs="Times New Roman"/>
          <w:sz w:val="24"/>
          <w:szCs w:val="24"/>
        </w:rPr>
        <w:t>º da Constituição Federal, estando em situação regular perante o ministéri</w:t>
      </w:r>
      <w:r w:rsidR="005477E7">
        <w:rPr>
          <w:rFonts w:ascii="Times New Roman" w:hAnsi="Times New Roman" w:cs="Times New Roman"/>
          <w:sz w:val="24"/>
          <w:szCs w:val="24"/>
        </w:rPr>
        <w:t>o do Trabalho, conforme Anexo V;</w:t>
      </w:r>
      <w:r w:rsidR="00C26678" w:rsidRPr="00434589">
        <w:rPr>
          <w:rFonts w:ascii="Times New Roman" w:hAnsi="Times New Roman" w:cs="Times New Roman"/>
          <w:sz w:val="24"/>
          <w:szCs w:val="24"/>
        </w:rPr>
        <w:t xml:space="preserve"> </w:t>
      </w:r>
    </w:p>
    <w:p w:rsidR="00FB46F4" w:rsidRPr="00D93D1E" w:rsidRDefault="00D25214" w:rsidP="00434589">
      <w:pPr>
        <w:spacing w:after="0"/>
        <w:jc w:val="both"/>
        <w:rPr>
          <w:rFonts w:ascii="Times New Roman" w:hAnsi="Times New Roman" w:cs="Times New Roman"/>
          <w:sz w:val="24"/>
          <w:szCs w:val="24"/>
        </w:rPr>
      </w:pPr>
      <w:r>
        <w:rPr>
          <w:rFonts w:ascii="Times New Roman" w:hAnsi="Times New Roman" w:cs="Times New Roman"/>
          <w:b/>
          <w:sz w:val="24"/>
          <w:szCs w:val="24"/>
        </w:rPr>
        <w:t>b)</w:t>
      </w:r>
      <w:r w:rsidR="008A0D76" w:rsidRPr="00D93D1E">
        <w:rPr>
          <w:rFonts w:ascii="Times New Roman" w:hAnsi="Times New Roman" w:cs="Times New Roman"/>
          <w:sz w:val="24"/>
          <w:szCs w:val="24"/>
        </w:rPr>
        <w:t xml:space="preserve"> D</w:t>
      </w:r>
      <w:r w:rsidR="00FB46F4" w:rsidRPr="00D93D1E">
        <w:rPr>
          <w:rFonts w:ascii="Times New Roman" w:hAnsi="Times New Roman" w:cs="Times New Roman"/>
          <w:sz w:val="24"/>
          <w:szCs w:val="24"/>
        </w:rPr>
        <w:t>eclaração de que se comprometerá em manter contratados no quadro permanente de funcionários da emp</w:t>
      </w:r>
      <w:r w:rsidR="00B11165" w:rsidRPr="00D93D1E">
        <w:rPr>
          <w:rFonts w:ascii="Times New Roman" w:hAnsi="Times New Roman" w:cs="Times New Roman"/>
          <w:sz w:val="24"/>
          <w:szCs w:val="24"/>
        </w:rPr>
        <w:t>resa, por ocasião da convocação</w:t>
      </w:r>
      <w:r w:rsidR="00FB46F4" w:rsidRPr="00D93D1E">
        <w:rPr>
          <w:rFonts w:ascii="Times New Roman" w:hAnsi="Times New Roman" w:cs="Times New Roman"/>
          <w:sz w:val="24"/>
          <w:szCs w:val="24"/>
        </w:rPr>
        <w:t xml:space="preserve"> pelo Município</w:t>
      </w:r>
      <w:r w:rsidR="00B11165" w:rsidRPr="00D93D1E">
        <w:rPr>
          <w:rFonts w:ascii="Times New Roman" w:hAnsi="Times New Roman" w:cs="Times New Roman"/>
          <w:sz w:val="24"/>
          <w:szCs w:val="24"/>
        </w:rPr>
        <w:t>,</w:t>
      </w:r>
      <w:r w:rsidR="00FB46F4" w:rsidRPr="00D93D1E">
        <w:rPr>
          <w:rFonts w:ascii="Times New Roman" w:hAnsi="Times New Roman" w:cs="Times New Roman"/>
          <w:sz w:val="24"/>
          <w:szCs w:val="24"/>
        </w:rPr>
        <w:t xml:space="preserve"> para a execução da obra até a conclusão de todos os serviços contratados</w:t>
      </w:r>
      <w:r w:rsidR="008A0D76" w:rsidRPr="00D93D1E">
        <w:rPr>
          <w:rFonts w:ascii="Times New Roman" w:hAnsi="Times New Roman" w:cs="Times New Roman"/>
          <w:sz w:val="24"/>
          <w:szCs w:val="24"/>
        </w:rPr>
        <w:t>, o pessoal técnico relacionado;</w:t>
      </w:r>
    </w:p>
    <w:p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sidR="005477E7">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sidR="0039660D">
        <w:rPr>
          <w:rFonts w:ascii="Times New Roman" w:hAnsi="Times New Roman" w:cs="Times New Roman"/>
          <w:color w:val="000000" w:themeColor="text1"/>
          <w:sz w:val="24"/>
          <w:szCs w:val="24"/>
        </w:rPr>
        <w:t>ital;</w:t>
      </w:r>
    </w:p>
    <w:p w:rsidR="00FB46F4" w:rsidRPr="00434589"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d)</w:t>
      </w:r>
      <w:r w:rsidRPr="00434589">
        <w:rPr>
          <w:rFonts w:ascii="Times New Roman" w:hAnsi="Times New Roman" w:cs="Times New Roman"/>
          <w:color w:val="000000" w:themeColor="text1"/>
          <w:sz w:val="24"/>
          <w:szCs w:val="24"/>
        </w:rPr>
        <w:t xml:space="preserve"> Declaração de </w:t>
      </w:r>
      <w:r w:rsidRPr="005477E7">
        <w:rPr>
          <w:rFonts w:ascii="Times New Roman" w:hAnsi="Times New Roman" w:cs="Times New Roman"/>
          <w:b/>
          <w:color w:val="000000" w:themeColor="text1"/>
          <w:sz w:val="24"/>
          <w:szCs w:val="24"/>
        </w:rPr>
        <w:t>garantia pela obra</w:t>
      </w:r>
      <w:r w:rsidRPr="00434589">
        <w:rPr>
          <w:rFonts w:ascii="Times New Roman" w:hAnsi="Times New Roman" w:cs="Times New Roman"/>
          <w:color w:val="000000" w:themeColor="text1"/>
          <w:sz w:val="24"/>
          <w:szCs w:val="24"/>
        </w:rPr>
        <w:t xml:space="preserve">, de no </w:t>
      </w:r>
      <w:r w:rsidRPr="005477E7">
        <w:rPr>
          <w:rFonts w:ascii="Times New Roman" w:hAnsi="Times New Roman" w:cs="Times New Roman"/>
          <w:b/>
          <w:color w:val="000000" w:themeColor="text1"/>
          <w:sz w:val="24"/>
          <w:szCs w:val="24"/>
        </w:rPr>
        <w:t xml:space="preserve">mínimo 05 </w:t>
      </w:r>
      <w:r w:rsidR="00ED7C66">
        <w:rPr>
          <w:rFonts w:ascii="Times New Roman" w:hAnsi="Times New Roman" w:cs="Times New Roman"/>
          <w:b/>
          <w:color w:val="000000" w:themeColor="text1"/>
          <w:sz w:val="24"/>
          <w:szCs w:val="24"/>
        </w:rPr>
        <w:t xml:space="preserve">(cinco) </w:t>
      </w:r>
      <w:r w:rsidRPr="005477E7">
        <w:rPr>
          <w:rFonts w:ascii="Times New Roman" w:hAnsi="Times New Roman" w:cs="Times New Roman"/>
          <w:b/>
          <w:color w:val="000000" w:themeColor="text1"/>
          <w:sz w:val="24"/>
          <w:szCs w:val="24"/>
        </w:rPr>
        <w:t>anos</w:t>
      </w:r>
      <w:r w:rsidR="0039660D">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4C4435">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w:t>
      </w:r>
      <w:r w:rsidRPr="00434589">
        <w:rPr>
          <w:rFonts w:ascii="Times New Roman" w:hAnsi="Times New Roman" w:cs="Times New Roman"/>
          <w:sz w:val="24"/>
          <w:szCs w:val="24"/>
        </w:rPr>
        <w:lastRenderedPageBreak/>
        <w:t xml:space="preserve">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Pr="00434589" w:rsidRDefault="00E272EB" w:rsidP="00434589">
      <w:pPr>
        <w:spacing w:after="0"/>
        <w:jc w:val="both"/>
        <w:rPr>
          <w:rFonts w:ascii="Times New Roman" w:hAnsi="Times New Roman" w:cs="Times New Roman"/>
          <w:sz w:val="24"/>
          <w:szCs w:val="24"/>
        </w:rPr>
      </w:pPr>
    </w:p>
    <w:p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rsidR="00E272EB" w:rsidRPr="00434589" w:rsidRDefault="00E272EB" w:rsidP="00434589">
      <w:pPr>
        <w:spacing w:after="0"/>
        <w:jc w:val="both"/>
        <w:rPr>
          <w:rFonts w:ascii="Times New Roman" w:hAnsi="Times New Roman" w:cs="Times New Roman"/>
          <w:sz w:val="24"/>
          <w:szCs w:val="24"/>
        </w:rPr>
      </w:pPr>
    </w:p>
    <w:p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w:t>
      </w:r>
      <w:r w:rsidR="00831CAC">
        <w:rPr>
          <w:rFonts w:ascii="Times New Roman" w:hAnsi="Times New Roman" w:cs="Times New Roman"/>
          <w:b/>
          <w:sz w:val="24"/>
          <w:szCs w:val="24"/>
        </w:rPr>
        <w:t>S</w:t>
      </w:r>
      <w:r w:rsidR="00BD7FD2" w:rsidRPr="00434589">
        <w:rPr>
          <w:rFonts w:ascii="Times New Roman" w:hAnsi="Times New Roman" w:cs="Times New Roman"/>
          <w:b/>
          <w:sz w:val="24"/>
          <w:szCs w:val="24"/>
        </w:rPr>
        <w:t xml:space="preserve"> PROPOSTA</w:t>
      </w:r>
      <w:r w:rsidR="00831CAC">
        <w:rPr>
          <w:rFonts w:ascii="Times New Roman" w:hAnsi="Times New Roman" w:cs="Times New Roman"/>
          <w:b/>
          <w:sz w:val="24"/>
          <w:szCs w:val="24"/>
        </w:rPr>
        <w:t>S</w:t>
      </w:r>
    </w:p>
    <w:p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w:t>
      </w:r>
      <w:r w:rsidR="005A51AB">
        <w:rPr>
          <w:rFonts w:ascii="Times New Roman" w:hAnsi="Times New Roman" w:cs="Times New Roman"/>
          <w:sz w:val="24"/>
          <w:szCs w:val="24"/>
        </w:rPr>
        <w:t>s</w:t>
      </w:r>
      <w:r w:rsidRPr="00434589">
        <w:rPr>
          <w:rFonts w:ascii="Times New Roman" w:hAnsi="Times New Roman" w:cs="Times New Roman"/>
          <w:sz w:val="24"/>
          <w:szCs w:val="24"/>
        </w:rPr>
        <w:t xml:space="preserve"> proposta</w:t>
      </w:r>
      <w:r w:rsidR="005A51AB">
        <w:rPr>
          <w:rFonts w:ascii="Times New Roman" w:hAnsi="Times New Roman" w:cs="Times New Roman"/>
          <w:sz w:val="24"/>
          <w:szCs w:val="24"/>
        </w:rPr>
        <w:t>s</w:t>
      </w:r>
      <w:r w:rsidRPr="00434589">
        <w:rPr>
          <w:rFonts w:ascii="Times New Roman" w:hAnsi="Times New Roman" w:cs="Times New Roman"/>
          <w:sz w:val="24"/>
          <w:szCs w:val="24"/>
        </w:rPr>
        <w:t xml:space="preserve">,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w:t>
      </w:r>
      <w:r w:rsidR="005A51AB">
        <w:rPr>
          <w:rFonts w:ascii="Times New Roman" w:hAnsi="Times New Roman" w:cs="Times New Roman"/>
          <w:sz w:val="24"/>
          <w:szCs w:val="24"/>
        </w:rPr>
        <w:t>s</w:t>
      </w:r>
      <w:r w:rsidRPr="00434589">
        <w:rPr>
          <w:rFonts w:ascii="Times New Roman" w:hAnsi="Times New Roman" w:cs="Times New Roman"/>
          <w:sz w:val="24"/>
          <w:szCs w:val="24"/>
        </w:rPr>
        <w:t xml:space="preserve"> proposta</w:t>
      </w:r>
      <w:r w:rsidR="005A51AB">
        <w:rPr>
          <w:rFonts w:ascii="Times New Roman" w:hAnsi="Times New Roman" w:cs="Times New Roman"/>
          <w:sz w:val="24"/>
          <w:szCs w:val="24"/>
        </w:rPr>
        <w:t>s deverão</w:t>
      </w:r>
      <w:r w:rsidRPr="00434589">
        <w:rPr>
          <w:rFonts w:ascii="Times New Roman" w:hAnsi="Times New Roman" w:cs="Times New Roman"/>
          <w:sz w:val="24"/>
          <w:szCs w:val="24"/>
        </w:rPr>
        <w:t xml:space="preserve">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140ABE" w:rsidRPr="00434589">
        <w:rPr>
          <w:rFonts w:ascii="Times New Roman" w:hAnsi="Times New Roman" w:cs="Times New Roman"/>
          <w:b/>
          <w:color w:val="000000" w:themeColor="text1"/>
          <w:sz w:val="24"/>
          <w:szCs w:val="24"/>
        </w:rPr>
        <w:t>46.518,30</w:t>
      </w:r>
      <w:r w:rsidR="00140ABE" w:rsidRPr="00434589">
        <w:rPr>
          <w:rFonts w:ascii="Times New Roman" w:hAnsi="Times New Roman" w:cs="Times New Roman"/>
          <w:color w:val="000000" w:themeColor="text1"/>
          <w:sz w:val="24"/>
          <w:szCs w:val="24"/>
        </w:rPr>
        <w:t xml:space="preserve"> (quarenta e seis mil quinhentos e dezoito reais com trinta centavos)</w:t>
      </w:r>
      <w:r w:rsidR="00C91ACA">
        <w:rPr>
          <w:rFonts w:ascii="Times New Roman" w:hAnsi="Times New Roman" w:cs="Times New Roman"/>
          <w:color w:val="000000" w:themeColor="text1"/>
          <w:sz w:val="24"/>
          <w:szCs w:val="24"/>
        </w:rPr>
        <w:t>;</w:t>
      </w:r>
    </w:p>
    <w:p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e que responsabiliza-se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lastRenderedPageBreak/>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CRITÉRIO DE JULGAMEN</w:t>
      </w:r>
      <w:r w:rsidR="002D171A" w:rsidRPr="00434589">
        <w:rPr>
          <w:rFonts w:ascii="Times New Roman" w:hAnsi="Times New Roman" w:cs="Times New Roman"/>
          <w:b/>
          <w:sz w:val="24"/>
          <w:szCs w:val="24"/>
        </w:rPr>
        <w:t>TO DAS PROPOSTAS</w:t>
      </w:r>
    </w:p>
    <w:p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lastRenderedPageBreak/>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rsidR="00497728" w:rsidRDefault="00497728" w:rsidP="00434589">
      <w:pPr>
        <w:spacing w:after="0"/>
        <w:jc w:val="both"/>
        <w:rPr>
          <w:rFonts w:ascii="Times New Roman" w:hAnsi="Times New Roman" w:cs="Times New Roman"/>
          <w:sz w:val="24"/>
          <w:szCs w:val="24"/>
        </w:rPr>
      </w:pPr>
    </w:p>
    <w:p w:rsidR="009F6149" w:rsidRDefault="009F6149" w:rsidP="00434589">
      <w:pPr>
        <w:spacing w:after="0"/>
        <w:jc w:val="both"/>
        <w:rPr>
          <w:rFonts w:ascii="Times New Roman" w:hAnsi="Times New Roman" w:cs="Times New Roman"/>
          <w:sz w:val="24"/>
          <w:szCs w:val="24"/>
        </w:rPr>
      </w:pPr>
    </w:p>
    <w:p w:rsidR="009F6149" w:rsidRPr="00434589" w:rsidRDefault="009F6149"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I, alínea “b”, da Lei Federal n.º 8.666/93 e suas posteriores atualizações.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lastRenderedPageBreak/>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rsidR="004B2FE7" w:rsidRPr="00434589" w:rsidRDefault="004B2FE7"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PRAZO DE EXECUÇÃO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rsidR="00497728" w:rsidRPr="00434589" w:rsidRDefault="0049772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CONDIÇÕES DE ENTREGA E RECEBIMENTO </w:t>
      </w:r>
    </w:p>
    <w:p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91331B" w:rsidRPr="00E666BB">
        <w:rPr>
          <w:rFonts w:ascii="Times New Roman" w:hAnsi="Times New Roman" w:cs="Times New Roman"/>
          <w:b/>
          <w:color w:val="000000" w:themeColor="text1"/>
          <w:sz w:val="24"/>
          <w:szCs w:val="24"/>
        </w:rPr>
        <w:t>0</w:t>
      </w:r>
      <w:r w:rsidR="00E666BB">
        <w:rPr>
          <w:rFonts w:ascii="Times New Roman" w:hAnsi="Times New Roman" w:cs="Times New Roman"/>
          <w:b/>
          <w:color w:val="000000" w:themeColor="text1"/>
          <w:sz w:val="24"/>
          <w:szCs w:val="24"/>
        </w:rPr>
        <w:t xml:space="preserve">3 </w:t>
      </w:r>
      <w:r w:rsidR="007A0B67" w:rsidRPr="00E666BB">
        <w:rPr>
          <w:rFonts w:ascii="Times New Roman" w:hAnsi="Times New Roman" w:cs="Times New Roman"/>
          <w:b/>
          <w:color w:val="000000" w:themeColor="text1"/>
          <w:sz w:val="24"/>
          <w:szCs w:val="24"/>
        </w:rPr>
        <w:t>(</w:t>
      </w:r>
      <w:r w:rsidR="00E666BB">
        <w:rPr>
          <w:rFonts w:ascii="Times New Roman" w:hAnsi="Times New Roman" w:cs="Times New Roman"/>
          <w:b/>
          <w:color w:val="000000" w:themeColor="text1"/>
          <w:sz w:val="24"/>
          <w:szCs w:val="24"/>
        </w:rPr>
        <w:t>três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Sr</w:t>
      </w:r>
      <w:r w:rsidR="006F5835" w:rsidRPr="00434589">
        <w:rPr>
          <w:rFonts w:ascii="Times New Roman" w:hAnsi="Times New Roman" w:cs="Times New Roman"/>
          <w:sz w:val="24"/>
          <w:szCs w:val="24"/>
        </w:rPr>
        <w:t xml:space="preserve">. </w:t>
      </w:r>
      <w:r w:rsidR="006C4433" w:rsidRPr="006C4433">
        <w:rPr>
          <w:rFonts w:ascii="Times New Roman" w:hAnsi="Times New Roman" w:cs="Times New Roman"/>
          <w:sz w:val="24"/>
          <w:szCs w:val="24"/>
        </w:rPr>
        <w:t>Bernardo da Silva Borges, Técnico do Município</w:t>
      </w:r>
      <w:r w:rsidR="00BD760B">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lastRenderedPageBreak/>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4C5B76" w:rsidRPr="00434589">
        <w:rPr>
          <w:rFonts w:ascii="Times New Roman" w:hAnsi="Times New Roman" w:cs="Times New Roman"/>
          <w:sz w:val="24"/>
          <w:szCs w:val="24"/>
        </w:rPr>
        <w:t>o</w:t>
      </w:r>
      <w:r w:rsidRPr="00434589">
        <w:rPr>
          <w:rFonts w:ascii="Times New Roman" w:hAnsi="Times New Roman" w:cs="Times New Roman"/>
          <w:sz w:val="24"/>
          <w:szCs w:val="24"/>
        </w:rPr>
        <w:t xml:space="preserve"> Sr. </w:t>
      </w:r>
      <w:r w:rsidR="00F30564" w:rsidRPr="00E54B93">
        <w:rPr>
          <w:rFonts w:ascii="Times New Roman" w:hAnsi="Times New Roman" w:cs="Times New Roman"/>
          <w:b/>
          <w:sz w:val="24"/>
          <w:szCs w:val="24"/>
        </w:rPr>
        <w:t>Bernardo da Silva Borges</w:t>
      </w:r>
      <w:r w:rsidR="00F30564" w:rsidRPr="00F30564">
        <w:rPr>
          <w:rFonts w:ascii="Times New Roman" w:hAnsi="Times New Roman" w:cs="Times New Roman"/>
          <w:sz w:val="24"/>
          <w:szCs w:val="24"/>
        </w:rPr>
        <w:t>, Técnico do Município</w:t>
      </w:r>
      <w:r w:rsidRPr="00434589">
        <w:rPr>
          <w:rFonts w:ascii="Times New Roman" w:hAnsi="Times New Roman" w:cs="Times New Roman"/>
          <w:sz w:val="24"/>
          <w:szCs w:val="24"/>
        </w:rPr>
        <w:t xml:space="preserve">, o qual competirá comunicar as falhas porventura constatadas na execução dos serviços e solicitar sua correção.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DC5358" w:rsidRPr="00434589" w:rsidRDefault="00DC5358" w:rsidP="00434589">
      <w:pPr>
        <w:spacing w:after="0"/>
        <w:jc w:val="both"/>
        <w:rPr>
          <w:rFonts w:ascii="Times New Roman" w:hAnsi="Times New Roman" w:cs="Times New Roman"/>
          <w:b/>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831CAC">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rsidR="00B041C0" w:rsidRPr="00434589" w:rsidRDefault="00B041C0"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rsidR="000545B1" w:rsidRPr="00434589" w:rsidRDefault="000545B1"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434589"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solicitados. </w:t>
      </w:r>
    </w:p>
    <w:p w:rsidR="000545B1" w:rsidRPr="00434589" w:rsidRDefault="000545B1"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434589" w:rsidRDefault="000545B1"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lastRenderedPageBreak/>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434589" w:rsidRDefault="00CE4D1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rsidR="00AA4B9B" w:rsidRPr="00434589" w:rsidRDefault="00AA4B9B" w:rsidP="00434589">
      <w:pPr>
        <w:spacing w:after="0"/>
        <w:jc w:val="both"/>
        <w:rPr>
          <w:rFonts w:ascii="Times New Roman" w:hAnsi="Times New Roman" w:cs="Times New Roman"/>
          <w:sz w:val="24"/>
          <w:szCs w:val="24"/>
        </w:rPr>
      </w:pPr>
    </w:p>
    <w:p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F65F46" w:rsidRPr="00953AEF">
        <w:rPr>
          <w:rFonts w:ascii="Times New Roman" w:hAnsi="Times New Roman" w:cs="Times New Roman"/>
          <w:b/>
          <w:color w:val="000000" w:themeColor="text1"/>
          <w:sz w:val="24"/>
          <w:szCs w:val="24"/>
        </w:rPr>
        <w:t>1101</w:t>
      </w:r>
      <w:r w:rsidR="00E04166" w:rsidRPr="00434589">
        <w:rPr>
          <w:rFonts w:ascii="Times New Roman" w:hAnsi="Times New Roman" w:cs="Times New Roman"/>
          <w:color w:val="000000" w:themeColor="text1"/>
          <w:sz w:val="24"/>
          <w:szCs w:val="24"/>
        </w:rPr>
        <w:t xml:space="preserve"> – </w:t>
      </w:r>
      <w:r w:rsidR="00F65F46">
        <w:rPr>
          <w:rFonts w:ascii="Times New Roman" w:hAnsi="Times New Roman" w:cs="Times New Roman"/>
          <w:color w:val="000000" w:themeColor="text1"/>
          <w:sz w:val="24"/>
          <w:szCs w:val="24"/>
        </w:rPr>
        <w:t>Departamento de Assistência Social</w:t>
      </w:r>
    </w:p>
    <w:p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Pr="00953AEF">
        <w:rPr>
          <w:rFonts w:ascii="Times New Roman" w:hAnsi="Times New Roman" w:cs="Times New Roman"/>
          <w:b/>
          <w:color w:val="000000" w:themeColor="text1"/>
          <w:sz w:val="24"/>
          <w:szCs w:val="24"/>
        </w:rPr>
        <w:t>2003</w:t>
      </w:r>
      <w:r w:rsidR="00E04166" w:rsidRPr="00434589">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Manutenção das Atividades do</w:t>
      </w:r>
      <w:r w:rsidR="0091331B"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DAS</w:t>
      </w:r>
    </w:p>
    <w:p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Pr="0024107D">
        <w:rPr>
          <w:rFonts w:ascii="Times New Roman" w:hAnsi="Times New Roman" w:cs="Times New Roman"/>
          <w:b/>
          <w:color w:val="000000" w:themeColor="text1"/>
          <w:sz w:val="24"/>
          <w:szCs w:val="24"/>
        </w:rPr>
        <w:t>6376</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rsidR="00E04166" w:rsidRPr="00434589"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Pr="0024107D">
        <w:rPr>
          <w:rFonts w:ascii="Times New Roman" w:hAnsi="Times New Roman" w:cs="Times New Roman"/>
          <w:b/>
          <w:color w:val="000000" w:themeColor="text1"/>
          <w:sz w:val="24"/>
          <w:szCs w:val="24"/>
        </w:rPr>
        <w:t>1144</w:t>
      </w:r>
      <w:r>
        <w:rPr>
          <w:rFonts w:ascii="Times New Roman" w:hAnsi="Times New Roman" w:cs="Times New Roman"/>
          <w:color w:val="000000" w:themeColor="text1"/>
          <w:sz w:val="24"/>
          <w:szCs w:val="24"/>
        </w:rPr>
        <w:t xml:space="preserve"> – Melhorias na Rede de Assistência Social</w:t>
      </w:r>
    </w:p>
    <w:p w:rsidR="00E04166" w:rsidRPr="00434589"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E04166" w:rsidRPr="0024107D">
        <w:rPr>
          <w:rFonts w:ascii="Times New Roman" w:hAnsi="Times New Roman" w:cs="Times New Roman"/>
          <w:b/>
          <w:color w:val="000000" w:themeColor="text1"/>
          <w:sz w:val="24"/>
          <w:szCs w:val="24"/>
        </w:rPr>
        <w:t>4.4.90.51.99.00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E04166" w:rsidRPr="00434589">
        <w:rPr>
          <w:rFonts w:ascii="Times New Roman" w:hAnsi="Times New Roman" w:cs="Times New Roman"/>
          <w:color w:val="000000" w:themeColor="text1"/>
          <w:sz w:val="24"/>
          <w:szCs w:val="24"/>
        </w:rPr>
        <w:t>Outras Obras e Instalações</w:t>
      </w:r>
    </w:p>
    <w:p w:rsidR="00CB130A" w:rsidRDefault="00CB130A" w:rsidP="00434589">
      <w:pPr>
        <w:spacing w:after="0"/>
        <w:jc w:val="both"/>
        <w:rPr>
          <w:rFonts w:ascii="Times New Roman" w:hAnsi="Times New Roman" w:cs="Times New Roman"/>
          <w:color w:val="000000" w:themeColor="text1"/>
          <w:sz w:val="24"/>
          <w:szCs w:val="24"/>
        </w:rPr>
      </w:pPr>
    </w:p>
    <w:p w:rsidR="00F93F36" w:rsidRDefault="00F93F36" w:rsidP="00434589">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Recurso oriundo de Emenda Parlamentar n° </w:t>
      </w:r>
      <w:r>
        <w:rPr>
          <w:rFonts w:ascii="Times New Roman" w:hAnsi="Times New Roman" w:cs="Times New Roman"/>
          <w:b/>
          <w:color w:val="000000" w:themeColor="text1"/>
          <w:sz w:val="24"/>
          <w:szCs w:val="24"/>
        </w:rPr>
        <w:t>202281000306</w:t>
      </w:r>
    </w:p>
    <w:p w:rsidR="00F93F36" w:rsidRPr="00F93F36" w:rsidRDefault="00F93F36" w:rsidP="00434589">
      <w:pPr>
        <w:spacing w:after="0"/>
        <w:jc w:val="both"/>
        <w:rPr>
          <w:rFonts w:ascii="Times New Roman" w:hAnsi="Times New Roman" w:cs="Times New Roman"/>
          <w:b/>
          <w:color w:val="000000" w:themeColor="text1"/>
          <w:sz w:val="24"/>
          <w:szCs w:val="24"/>
        </w:rPr>
      </w:pPr>
    </w:p>
    <w:p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dentro dos prazos previstos na Lei n.º 8.666/93 e alterações posteriores. </w:t>
      </w:r>
    </w:p>
    <w:p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rsidR="004136F3" w:rsidRPr="00434589" w:rsidRDefault="004136F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rsidR="0044122B"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852DE1">
        <w:rPr>
          <w:rFonts w:ascii="Times New Roman" w:hAnsi="Times New Roman" w:cs="Times New Roman"/>
          <w:sz w:val="24"/>
          <w:szCs w:val="24"/>
        </w:rPr>
        <w:t>.</w:t>
      </w:r>
    </w:p>
    <w:p w:rsidR="00CE4D18" w:rsidRPr="00434589" w:rsidRDefault="00CE4D1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rsidR="007D1C84" w:rsidRPr="00434589" w:rsidRDefault="007D1C84" w:rsidP="00434589">
      <w:pPr>
        <w:spacing w:after="0"/>
        <w:jc w:val="both"/>
        <w:rPr>
          <w:rFonts w:ascii="Times New Roman" w:hAnsi="Times New Roman" w:cs="Times New Roman"/>
          <w:sz w:val="24"/>
          <w:szCs w:val="24"/>
        </w:rPr>
      </w:pPr>
    </w:p>
    <w:p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E50EE3">
        <w:rPr>
          <w:rFonts w:ascii="Times New Roman" w:hAnsi="Times New Roman" w:cs="Times New Roman"/>
          <w:sz w:val="24"/>
          <w:szCs w:val="24"/>
        </w:rPr>
        <w:t>1</w:t>
      </w:r>
      <w:r w:rsidR="00551C61">
        <w:rPr>
          <w:rFonts w:ascii="Times New Roman" w:hAnsi="Times New Roman" w:cs="Times New Roman"/>
          <w:sz w:val="24"/>
          <w:szCs w:val="24"/>
        </w:rPr>
        <w:t>6</w:t>
      </w:r>
      <w:r w:rsidR="00751219" w:rsidRPr="00434589">
        <w:rPr>
          <w:rFonts w:ascii="Times New Roman" w:hAnsi="Times New Roman" w:cs="Times New Roman"/>
          <w:sz w:val="24"/>
          <w:szCs w:val="24"/>
        </w:rPr>
        <w:t xml:space="preserve"> de </w:t>
      </w:r>
      <w:r w:rsidR="00E50EE3">
        <w:rPr>
          <w:rFonts w:ascii="Times New Roman" w:hAnsi="Times New Roman" w:cs="Times New Roman"/>
          <w:sz w:val="24"/>
          <w:szCs w:val="24"/>
        </w:rPr>
        <w:t>dezembro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20</w:t>
      </w:r>
      <w:r w:rsidR="00C568D6" w:rsidRPr="00434589">
        <w:rPr>
          <w:rFonts w:ascii="Times New Roman" w:hAnsi="Times New Roman" w:cs="Times New Roman"/>
          <w:sz w:val="24"/>
          <w:szCs w:val="24"/>
        </w:rPr>
        <w:t>2</w:t>
      </w:r>
      <w:r w:rsidR="00F62AEC" w:rsidRPr="00434589">
        <w:rPr>
          <w:rFonts w:ascii="Times New Roman" w:hAnsi="Times New Roman" w:cs="Times New Roman"/>
          <w:sz w:val="24"/>
          <w:szCs w:val="24"/>
        </w:rPr>
        <w:t>2</w:t>
      </w:r>
      <w:r w:rsidRPr="00434589">
        <w:rPr>
          <w:rFonts w:ascii="Times New Roman" w:hAnsi="Times New Roman" w:cs="Times New Roman"/>
          <w:sz w:val="24"/>
          <w:szCs w:val="24"/>
        </w:rPr>
        <w:t xml:space="preserve">. </w:t>
      </w:r>
    </w:p>
    <w:p w:rsidR="00C26678" w:rsidRPr="00434589" w:rsidRDefault="00C26678" w:rsidP="00434589">
      <w:pPr>
        <w:spacing w:after="0"/>
        <w:jc w:val="both"/>
        <w:rPr>
          <w:rFonts w:ascii="Times New Roman" w:hAnsi="Times New Roman" w:cs="Times New Roman"/>
          <w:sz w:val="24"/>
          <w:szCs w:val="24"/>
        </w:rPr>
      </w:pPr>
    </w:p>
    <w:p w:rsidR="007A0B67" w:rsidRDefault="007A0B67" w:rsidP="00434589">
      <w:pPr>
        <w:spacing w:after="0"/>
        <w:jc w:val="both"/>
        <w:rPr>
          <w:rFonts w:ascii="Times New Roman" w:hAnsi="Times New Roman" w:cs="Times New Roman"/>
          <w:sz w:val="24"/>
          <w:szCs w:val="24"/>
        </w:rPr>
      </w:pPr>
    </w:p>
    <w:p w:rsidR="00614BE0" w:rsidRPr="00434589" w:rsidRDefault="00614BE0" w:rsidP="00434589">
      <w:pPr>
        <w:spacing w:after="0"/>
        <w:jc w:val="both"/>
        <w:rPr>
          <w:rFonts w:ascii="Times New Roman" w:hAnsi="Times New Roman" w:cs="Times New Roman"/>
          <w:sz w:val="24"/>
          <w:szCs w:val="24"/>
        </w:rPr>
      </w:pPr>
    </w:p>
    <w:p w:rsidR="00C26678" w:rsidRPr="00434589" w:rsidRDefault="00C568D6" w:rsidP="00614BE0">
      <w:pPr>
        <w:spacing w:after="0"/>
        <w:jc w:val="center"/>
        <w:rPr>
          <w:rFonts w:ascii="Times New Roman" w:hAnsi="Times New Roman" w:cs="Times New Roman"/>
          <w:sz w:val="24"/>
          <w:szCs w:val="24"/>
        </w:rPr>
      </w:pPr>
      <w:r w:rsidRPr="00434589">
        <w:rPr>
          <w:rFonts w:ascii="Times New Roman" w:hAnsi="Times New Roman" w:cs="Times New Roman"/>
          <w:sz w:val="24"/>
          <w:szCs w:val="24"/>
        </w:rPr>
        <w:t>Ronaldo da Costa Madruga</w:t>
      </w:r>
    </w:p>
    <w:p w:rsidR="00C568D6" w:rsidRPr="00434589"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rsidR="00551C61" w:rsidRDefault="00551C61" w:rsidP="001D0ABD">
      <w:pPr>
        <w:spacing w:after="0"/>
        <w:jc w:val="center"/>
        <w:rPr>
          <w:rFonts w:ascii="Times New Roman" w:hAnsi="Times New Roman" w:cs="Times New Roman"/>
          <w:b/>
          <w:sz w:val="24"/>
          <w:szCs w:val="24"/>
        </w:rPr>
      </w:pPr>
    </w:p>
    <w:p w:rsidR="001D0ABD" w:rsidRP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t>ANEXO I</w:t>
      </w:r>
    </w:p>
    <w:p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rsidR="004203DA" w:rsidRPr="00434589" w:rsidRDefault="004203DA" w:rsidP="00434589">
      <w:pPr>
        <w:spacing w:after="0"/>
        <w:jc w:val="both"/>
        <w:rPr>
          <w:rFonts w:ascii="Times New Roman" w:hAnsi="Times New Roman" w:cs="Times New Roman"/>
          <w:sz w:val="24"/>
          <w:szCs w:val="24"/>
        </w:rPr>
      </w:pPr>
    </w:p>
    <w:p w:rsidR="00C26678" w:rsidRPr="00434589" w:rsidRDefault="00DD2183"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 </w:t>
      </w:r>
      <w:r w:rsidRPr="00DF5450">
        <w:rPr>
          <w:rFonts w:ascii="Times New Roman" w:hAnsi="Times New Roman" w:cs="Times New Roman"/>
          <w:b/>
          <w:color w:val="000000" w:themeColor="text1"/>
          <w:sz w:val="24"/>
          <w:szCs w:val="24"/>
        </w:rPr>
        <w:t>substituição completa do telhado do Prédio da Secretaria de Assistência Social, Criança, Mulher e Idoso</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rsidR="006F0F6D" w:rsidRPr="00434589" w:rsidRDefault="006F0F6D" w:rsidP="00434589">
      <w:pPr>
        <w:spacing w:after="0"/>
        <w:jc w:val="both"/>
        <w:rPr>
          <w:rFonts w:ascii="Times New Roman" w:hAnsi="Times New Roman" w:cs="Times New Roman"/>
          <w:sz w:val="24"/>
          <w:szCs w:val="24"/>
        </w:rPr>
      </w:pPr>
    </w:p>
    <w:p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VALOR 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VALOR UNITÁRIO DE MÃ</w:t>
      </w:r>
      <w:r w:rsidR="00C26678" w:rsidRPr="00434589">
        <w:rPr>
          <w:rFonts w:ascii="Times New Roman" w:hAnsi="Times New Roman" w:cs="Times New Roman"/>
          <w:sz w:val="24"/>
          <w:szCs w:val="24"/>
        </w:rPr>
        <w:t xml:space="preserve">O DE OBRA: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TOTAL DA OBRA: </w:t>
      </w:r>
    </w:p>
    <w:p w:rsidR="00C26678" w:rsidRPr="00434589" w:rsidRDefault="00C26678" w:rsidP="00434589">
      <w:pPr>
        <w:spacing w:after="0"/>
        <w:jc w:val="both"/>
        <w:rPr>
          <w:rFonts w:ascii="Times New Roman" w:hAnsi="Times New Roman" w:cs="Times New Roman"/>
          <w:sz w:val="24"/>
          <w:szCs w:val="24"/>
        </w:rPr>
      </w:pPr>
    </w:p>
    <w:p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rsidR="00F62AEC" w:rsidRPr="00434589" w:rsidRDefault="00F62AEC" w:rsidP="00434589">
      <w:pPr>
        <w:spacing w:after="0"/>
        <w:jc w:val="both"/>
        <w:rPr>
          <w:rFonts w:ascii="Times New Roman" w:hAnsi="Times New Roman" w:cs="Times New Roman"/>
          <w:sz w:val="24"/>
          <w:szCs w:val="24"/>
        </w:rPr>
      </w:pP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F62AEC" w:rsidRPr="00537811">
        <w:rPr>
          <w:rFonts w:ascii="Times New Roman" w:hAnsi="Times New Roman" w:cs="Times New Roman"/>
          <w:b/>
          <w:sz w:val="24"/>
          <w:szCs w:val="24"/>
        </w:rPr>
        <w:t xml:space="preserve">Até </w:t>
      </w:r>
      <w:r w:rsidR="00EB301C" w:rsidRPr="00537811">
        <w:rPr>
          <w:rFonts w:ascii="Times New Roman" w:hAnsi="Times New Roman" w:cs="Times New Roman"/>
          <w:b/>
          <w:sz w:val="24"/>
          <w:szCs w:val="24"/>
        </w:rPr>
        <w:t>0</w:t>
      </w:r>
      <w:r w:rsidR="00537811" w:rsidRPr="00537811">
        <w:rPr>
          <w:rFonts w:ascii="Times New Roman" w:hAnsi="Times New Roman" w:cs="Times New Roman"/>
          <w:b/>
          <w:sz w:val="24"/>
          <w:szCs w:val="24"/>
        </w:rPr>
        <w:t xml:space="preserve">3 </w:t>
      </w:r>
      <w:r w:rsidR="00F62AEC" w:rsidRPr="00537811">
        <w:rPr>
          <w:rFonts w:ascii="Times New Roman" w:hAnsi="Times New Roman" w:cs="Times New Roman"/>
          <w:b/>
          <w:sz w:val="24"/>
          <w:szCs w:val="24"/>
        </w:rPr>
        <w:t>(</w:t>
      </w:r>
      <w:r w:rsidR="00537811" w:rsidRPr="00537811">
        <w:rPr>
          <w:rFonts w:ascii="Times New Roman" w:hAnsi="Times New Roman" w:cs="Times New Roman"/>
          <w:b/>
          <w:sz w:val="24"/>
          <w:szCs w:val="24"/>
        </w:rPr>
        <w:t>três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rsidR="00723707" w:rsidRPr="00434589" w:rsidRDefault="00723707" w:rsidP="00434589">
      <w:pPr>
        <w:spacing w:after="0"/>
        <w:jc w:val="both"/>
        <w:rPr>
          <w:rFonts w:ascii="Times New Roman" w:hAnsi="Times New Roman" w:cs="Times New Roman"/>
          <w:sz w:val="24"/>
          <w:szCs w:val="24"/>
        </w:rPr>
      </w:pPr>
    </w:p>
    <w:p w:rsidR="00EB301C" w:rsidRDefault="00EB301C" w:rsidP="00434589">
      <w:pPr>
        <w:spacing w:after="0"/>
        <w:jc w:val="both"/>
        <w:rPr>
          <w:rFonts w:ascii="Times New Roman" w:hAnsi="Times New Roman" w:cs="Times New Roman"/>
          <w:sz w:val="24"/>
          <w:szCs w:val="24"/>
        </w:rPr>
      </w:pPr>
    </w:p>
    <w:p w:rsidR="007A5E57" w:rsidRDefault="007A5E57" w:rsidP="00434589">
      <w:pPr>
        <w:spacing w:after="0"/>
        <w:jc w:val="both"/>
        <w:rPr>
          <w:rFonts w:ascii="Times New Roman" w:hAnsi="Times New Roman" w:cs="Times New Roman"/>
          <w:sz w:val="24"/>
          <w:szCs w:val="24"/>
        </w:rPr>
      </w:pPr>
    </w:p>
    <w:p w:rsidR="007A5E57" w:rsidRPr="00434589" w:rsidRDefault="007A5E57" w:rsidP="00434589">
      <w:pPr>
        <w:spacing w:after="0"/>
        <w:jc w:val="both"/>
        <w:rPr>
          <w:rFonts w:ascii="Times New Roman" w:hAnsi="Times New Roman" w:cs="Times New Roman"/>
          <w:sz w:val="24"/>
          <w:szCs w:val="24"/>
        </w:rPr>
      </w:pPr>
    </w:p>
    <w:p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rsidR="00C26678" w:rsidRPr="00434589" w:rsidRDefault="00C26678"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417176" w:rsidRPr="00434589" w:rsidRDefault="00417176"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EB301C" w:rsidRPr="00434589" w:rsidRDefault="00EB301C" w:rsidP="00434589">
      <w:pPr>
        <w:spacing w:after="0"/>
        <w:jc w:val="both"/>
        <w:rPr>
          <w:rFonts w:ascii="Times New Roman" w:hAnsi="Times New Roman" w:cs="Times New Roman"/>
          <w:sz w:val="24"/>
          <w:szCs w:val="24"/>
        </w:rPr>
      </w:pPr>
    </w:p>
    <w:p w:rsidR="00751219" w:rsidRPr="00434589" w:rsidRDefault="00751219" w:rsidP="00434589">
      <w:pPr>
        <w:spacing w:after="0"/>
        <w:jc w:val="both"/>
        <w:rPr>
          <w:rFonts w:ascii="Times New Roman" w:hAnsi="Times New Roman" w:cs="Times New Roman"/>
          <w:sz w:val="24"/>
          <w:szCs w:val="24"/>
        </w:rPr>
      </w:pPr>
    </w:p>
    <w:p w:rsidR="004203DA" w:rsidRPr="00434589" w:rsidRDefault="004203DA" w:rsidP="00434589">
      <w:pPr>
        <w:spacing w:after="0"/>
        <w:jc w:val="both"/>
        <w:rPr>
          <w:rFonts w:ascii="Times New Roman" w:hAnsi="Times New Roman" w:cs="Times New Roman"/>
          <w:sz w:val="24"/>
          <w:szCs w:val="24"/>
        </w:rPr>
      </w:pPr>
    </w:p>
    <w:p w:rsidR="007A5E57" w:rsidRDefault="00C26678" w:rsidP="007A5E57">
      <w:pPr>
        <w:spacing w:after="0"/>
        <w:jc w:val="center"/>
        <w:rPr>
          <w:rFonts w:ascii="Times New Roman" w:hAnsi="Times New Roman" w:cs="Times New Roman"/>
          <w:sz w:val="24"/>
          <w:szCs w:val="24"/>
        </w:rPr>
      </w:pPr>
      <w:r w:rsidRPr="00434589">
        <w:rPr>
          <w:rFonts w:ascii="Times New Roman" w:hAnsi="Times New Roman" w:cs="Times New Roman"/>
          <w:b/>
          <w:sz w:val="24"/>
          <w:szCs w:val="24"/>
        </w:rPr>
        <w:t>ANEXO II</w:t>
      </w:r>
    </w:p>
    <w:p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rsidR="00C26678" w:rsidRPr="00434589" w:rsidRDefault="00C26678" w:rsidP="00434589">
      <w:pPr>
        <w:spacing w:after="0"/>
        <w:jc w:val="both"/>
        <w:rPr>
          <w:rFonts w:ascii="Times New Roman" w:hAnsi="Times New Roman" w:cs="Times New Roman"/>
          <w:sz w:val="24"/>
          <w:szCs w:val="24"/>
        </w:rPr>
      </w:pPr>
    </w:p>
    <w:p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C3B3E">
        <w:rPr>
          <w:rFonts w:ascii="Times New Roman" w:hAnsi="Times New Roman" w:cs="Times New Roman"/>
          <w:b/>
          <w:sz w:val="24"/>
          <w:szCs w:val="24"/>
        </w:rPr>
        <w:t>XXX/202X</w:t>
      </w:r>
      <w:r w:rsidRPr="0025379B">
        <w:rPr>
          <w:rFonts w:ascii="Times New Roman" w:hAnsi="Times New Roman" w:cs="Times New Roman"/>
          <w:b/>
          <w:sz w:val="24"/>
          <w:szCs w:val="24"/>
        </w:rPr>
        <w:t xml:space="preserve"> – TOMADA DE PREÇOS </w:t>
      </w:r>
      <w:r w:rsidR="00AC3B3E">
        <w:rPr>
          <w:rFonts w:ascii="Times New Roman" w:hAnsi="Times New Roman" w:cs="Times New Roman"/>
          <w:b/>
          <w:sz w:val="24"/>
          <w:szCs w:val="24"/>
        </w:rPr>
        <w:t>281</w:t>
      </w:r>
      <w:r w:rsidRPr="0025379B">
        <w:rPr>
          <w:rFonts w:ascii="Times New Roman" w:hAnsi="Times New Roman" w:cs="Times New Roman"/>
          <w:b/>
          <w:sz w:val="24"/>
          <w:szCs w:val="24"/>
        </w:rPr>
        <w:t>/2022</w:t>
      </w:r>
    </w:p>
    <w:p w:rsidR="00316885" w:rsidRPr="0025379B" w:rsidRDefault="00316885" w:rsidP="0025379B">
      <w:pPr>
        <w:spacing w:after="0"/>
        <w:jc w:val="center"/>
        <w:rPr>
          <w:rFonts w:ascii="Times New Roman" w:hAnsi="Times New Roman" w:cs="Times New Roman"/>
          <w:b/>
          <w:sz w:val="24"/>
          <w:szCs w:val="24"/>
        </w:rPr>
      </w:pPr>
    </w:p>
    <w:p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rsidR="00316885" w:rsidRPr="0025379B" w:rsidRDefault="00316885" w:rsidP="0025379B">
      <w:pPr>
        <w:spacing w:after="0"/>
        <w:jc w:val="both"/>
        <w:rPr>
          <w:rFonts w:ascii="Times New Roman" w:hAnsi="Times New Roman" w:cs="Times New Roman"/>
          <w:sz w:val="24"/>
          <w:szCs w:val="24"/>
        </w:rPr>
      </w:pPr>
    </w:p>
    <w:p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Pr="00110D63">
        <w:rPr>
          <w:rFonts w:ascii="Times New Roman" w:eastAsia="Calibri" w:hAnsi="Times New Roman" w:cs="Times New Roman"/>
          <w:b/>
          <w:sz w:val="24"/>
          <w:szCs w:val="24"/>
          <w:lang w:eastAsia="en-US"/>
        </w:rPr>
        <w:t>88.084.842/0001-46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Prefeito Sr. 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Pr="00110D63">
        <w:rPr>
          <w:rFonts w:ascii="Times New Roman" w:eastAsia="Calibri" w:hAnsi="Times New Roman" w:cs="Times New Roman"/>
          <w:color w:val="000000"/>
          <w:sz w:val="24"/>
          <w:szCs w:val="24"/>
          <w:lang w:eastAsia="en-US"/>
        </w:rPr>
        <w:t xml:space="preserve"> n° </w:t>
      </w:r>
      <w:r w:rsidR="00294F0D">
        <w:rPr>
          <w:rFonts w:ascii="Times New Roman" w:eastAsia="Calibri" w:hAnsi="Times New Roman" w:cs="Times New Roman"/>
          <w:b/>
          <w:color w:val="000000"/>
          <w:sz w:val="24"/>
          <w:szCs w:val="24"/>
          <w:lang w:eastAsia="en-US"/>
        </w:rPr>
        <w:t>281</w:t>
      </w:r>
      <w:r w:rsidRPr="00110D63">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2022</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base na licitação modalidade Tomada de Preços nº </w:t>
      </w:r>
      <w:r w:rsidR="0074242D">
        <w:rPr>
          <w:rFonts w:ascii="Times New Roman" w:hAnsi="Times New Roman" w:cs="Times New Roman"/>
          <w:b/>
          <w:sz w:val="24"/>
          <w:szCs w:val="24"/>
        </w:rPr>
        <w:t>281</w:t>
      </w:r>
      <w:r w:rsidRPr="0025379B">
        <w:rPr>
          <w:rFonts w:ascii="Times New Roman" w:hAnsi="Times New Roman" w:cs="Times New Roman"/>
          <w:b/>
          <w:sz w:val="24"/>
          <w:szCs w:val="24"/>
        </w:rPr>
        <w:t>/2022</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 DO OBJETO </w:t>
      </w:r>
    </w:p>
    <w:p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Contratação de empresa</w:t>
      </w:r>
      <w:r w:rsidR="002457B7" w:rsidRPr="002457B7">
        <w:rPr>
          <w:rFonts w:ascii="Times New Roman" w:hAnsi="Times New Roman" w:cs="Times New Roman"/>
          <w:color w:val="000000" w:themeColor="text1"/>
          <w:sz w:val="24"/>
          <w:szCs w:val="24"/>
        </w:rPr>
        <w:t xml:space="preserve"> </w:t>
      </w:r>
      <w:r w:rsidR="002457B7" w:rsidRPr="00434589">
        <w:rPr>
          <w:rFonts w:ascii="Times New Roman" w:hAnsi="Times New Roman" w:cs="Times New Roman"/>
          <w:color w:val="000000" w:themeColor="text1"/>
          <w:sz w:val="24"/>
          <w:szCs w:val="24"/>
        </w:rPr>
        <w:t xml:space="preserve">para execução, em regime de </w:t>
      </w:r>
      <w:r w:rsidR="002457B7" w:rsidRPr="00E42CAB">
        <w:rPr>
          <w:rFonts w:ascii="Times New Roman" w:hAnsi="Times New Roman" w:cs="Times New Roman"/>
          <w:b/>
          <w:color w:val="000000" w:themeColor="text1"/>
          <w:sz w:val="24"/>
          <w:szCs w:val="24"/>
        </w:rPr>
        <w:t xml:space="preserve">EMPREITADA GLOBAL </w:t>
      </w:r>
      <w:r w:rsidR="002457B7">
        <w:rPr>
          <w:rFonts w:ascii="Times New Roman" w:hAnsi="Times New Roman" w:cs="Times New Roman"/>
          <w:b/>
          <w:color w:val="000000" w:themeColor="text1"/>
          <w:sz w:val="24"/>
          <w:szCs w:val="24"/>
        </w:rPr>
        <w:t xml:space="preserve">– </w:t>
      </w:r>
      <w:r w:rsidR="002457B7" w:rsidRPr="00E42CAB">
        <w:rPr>
          <w:rFonts w:ascii="Times New Roman" w:hAnsi="Times New Roman" w:cs="Times New Roman"/>
          <w:b/>
          <w:color w:val="000000" w:themeColor="text1"/>
          <w:sz w:val="24"/>
          <w:szCs w:val="24"/>
        </w:rPr>
        <w:t>MÃO DE OBRA E MATERIAL</w:t>
      </w:r>
      <w:r w:rsidR="002457B7" w:rsidRPr="00434589">
        <w:rPr>
          <w:rFonts w:ascii="Times New Roman" w:hAnsi="Times New Roman" w:cs="Times New Roman"/>
          <w:color w:val="000000" w:themeColor="text1"/>
          <w:sz w:val="24"/>
          <w:szCs w:val="24"/>
        </w:rPr>
        <w:t xml:space="preserve">, </w:t>
      </w:r>
      <w:r w:rsidR="002457B7">
        <w:rPr>
          <w:rFonts w:ascii="Times New Roman" w:hAnsi="Times New Roman" w:cs="Times New Roman"/>
          <w:color w:val="000000" w:themeColor="text1"/>
          <w:sz w:val="24"/>
          <w:szCs w:val="24"/>
        </w:rPr>
        <w:t xml:space="preserve">da </w:t>
      </w:r>
      <w:r w:rsidR="002457B7" w:rsidRPr="00DF5450">
        <w:rPr>
          <w:rFonts w:ascii="Times New Roman" w:hAnsi="Times New Roman" w:cs="Times New Roman"/>
          <w:b/>
          <w:color w:val="000000" w:themeColor="text1"/>
          <w:sz w:val="24"/>
          <w:szCs w:val="24"/>
        </w:rPr>
        <w:t>substituição completa do telhado do Prédio da Secretaria de Assistência Social, Criança, Mulher e Idoso</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 DO PRAZO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802E77">
        <w:rPr>
          <w:rFonts w:ascii="Times New Roman" w:hAnsi="Times New Roman" w:cs="Times New Roman"/>
          <w:b/>
          <w:color w:val="000000" w:themeColor="text1"/>
          <w:sz w:val="24"/>
          <w:szCs w:val="24"/>
        </w:rPr>
        <w:t>03</w:t>
      </w:r>
      <w:r w:rsidRPr="0025379B">
        <w:rPr>
          <w:rFonts w:ascii="Times New Roman" w:hAnsi="Times New Roman" w:cs="Times New Roman"/>
          <w:b/>
          <w:color w:val="000000" w:themeColor="text1"/>
          <w:sz w:val="24"/>
          <w:szCs w:val="24"/>
        </w:rPr>
        <w:t xml:space="preserve"> (</w:t>
      </w:r>
      <w:r w:rsidR="00802E77">
        <w:rPr>
          <w:rFonts w:ascii="Times New Roman" w:hAnsi="Times New Roman" w:cs="Times New Roman"/>
          <w:b/>
          <w:color w:val="000000" w:themeColor="text1"/>
          <w:sz w:val="24"/>
          <w:szCs w:val="24"/>
        </w:rPr>
        <w:t>três</w:t>
      </w:r>
      <w:r w:rsidRPr="0025379B">
        <w:rPr>
          <w:rFonts w:ascii="Times New Roman" w:hAnsi="Times New Roman" w:cs="Times New Roman"/>
          <w:b/>
          <w:color w:val="000000" w:themeColor="text1"/>
          <w:sz w:val="24"/>
          <w:szCs w:val="24"/>
        </w:rPr>
        <w:t>) meses</w:t>
      </w:r>
      <w:r w:rsidRPr="0025379B">
        <w:rPr>
          <w:rFonts w:ascii="Times New Roman" w:hAnsi="Times New Roman" w:cs="Times New Roman"/>
          <w:color w:val="000000" w:themeColor="text1"/>
          <w:sz w:val="24"/>
          <w:szCs w:val="24"/>
        </w:rPr>
        <w:t>, conforme cronograma físico-financeiro.</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proofErr w:type="gram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w:t>
      </w:r>
      <w:proofErr w:type="spellStart"/>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316885" w:rsidRPr="0025379B" w:rsidRDefault="00316885" w:rsidP="0025379B">
      <w:pPr>
        <w:spacing w:after="0"/>
        <w:jc w:val="both"/>
        <w:rPr>
          <w:rFonts w:ascii="Times New Roman" w:hAnsi="Times New Roman" w:cs="Times New Roman"/>
          <w:sz w:val="24"/>
          <w:szCs w:val="24"/>
        </w:rPr>
      </w:pPr>
    </w:p>
    <w:p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de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dias para atendimento. Não havendo qualquer manifestação neste prazo, o CONTRATANTE providenciará a realização do serviço, devendo seu valor ser indenizado pela CONTRATADA.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o prazo de conclusão da etapa;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a)</w:t>
      </w:r>
      <w:r w:rsidRPr="0025379B">
        <w:rPr>
          <w:rFonts w:ascii="Times New Roman" w:hAnsi="Times New Roman" w:cs="Times New Roman"/>
          <w:sz w:val="24"/>
          <w:szCs w:val="24"/>
        </w:rPr>
        <w:t xml:space="preserve"> Tornar a incidir na prática de atos cominados no presente Edital com a pena de suspensão temporária;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Permanência comprovada dos fatos que ensejaram a aplicação de penalidades;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25379B">
        <w:rPr>
          <w:rFonts w:ascii="Times New Roman" w:hAnsi="Times New Roman" w:cs="Times New Roman"/>
          <w:sz w:val="24"/>
          <w:szCs w:val="24"/>
        </w:rPr>
        <w:t xml:space="preserve">A contratada se obriga: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rsidR="00316885" w:rsidRPr="0025379B"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Sr. </w:t>
      </w:r>
      <w:r w:rsidR="00316885" w:rsidRPr="00925E83">
        <w:rPr>
          <w:rFonts w:ascii="Times New Roman" w:hAnsi="Times New Roman" w:cs="Times New Roman"/>
          <w:b/>
          <w:sz w:val="24"/>
          <w:szCs w:val="24"/>
        </w:rPr>
        <w:t>Bernardo da Silva Borges</w:t>
      </w:r>
      <w:r w:rsidR="00316885" w:rsidRPr="0025379B">
        <w:rPr>
          <w:rFonts w:ascii="Times New Roman" w:hAnsi="Times New Roman" w:cs="Times New Roman"/>
          <w:sz w:val="24"/>
          <w:szCs w:val="24"/>
        </w:rPr>
        <w:t xml:space="preserve">, Técnico do Município. </w:t>
      </w:r>
    </w:p>
    <w:p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CLÁUSULA DÉCIMA SEGUNDA - DO FORO</w:t>
      </w:r>
    </w:p>
    <w:p w:rsidR="00316885" w:rsidRPr="0025379B"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por mais privilegiado que seja. Assim, por estarem às partes acordadas e contratadas, assinam o presente instrumento em </w:t>
      </w:r>
      <w:r w:rsidR="00316885" w:rsidRPr="0025379B">
        <w:rPr>
          <w:rFonts w:ascii="Times New Roman" w:hAnsi="Times New Roman" w:cs="Times New Roman"/>
          <w:b/>
          <w:sz w:val="24"/>
          <w:szCs w:val="24"/>
        </w:rPr>
        <w:t>03 (três)</w:t>
      </w:r>
      <w:r w:rsidR="00316885" w:rsidRPr="0025379B">
        <w:rPr>
          <w:rFonts w:ascii="Times New Roman" w:hAnsi="Times New Roman" w:cs="Times New Roman"/>
          <w:sz w:val="24"/>
          <w:szCs w:val="24"/>
        </w:rPr>
        <w:t xml:space="preserve"> vias de igual teor e forma, na presença de testemunhas. </w:t>
      </w: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 xml:space="preserve">Prefeitura de Pinheiro Machado,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3362CA">
        <w:rPr>
          <w:rFonts w:ascii="Times New Roman" w:hAnsi="Times New Roman" w:cs="Times New Roman"/>
          <w:sz w:val="24"/>
          <w:szCs w:val="24"/>
        </w:rPr>
        <w:t>xxxxxxxx</w:t>
      </w:r>
      <w:proofErr w:type="spellEnd"/>
      <w:r w:rsidR="003362CA">
        <w:rPr>
          <w:rFonts w:ascii="Times New Roman" w:hAnsi="Times New Roman" w:cs="Times New Roman"/>
          <w:sz w:val="24"/>
          <w:szCs w:val="24"/>
        </w:rPr>
        <w:t xml:space="preserve"> de 202x</w:t>
      </w:r>
      <w:r w:rsidRPr="0025379B">
        <w:rPr>
          <w:rFonts w:ascii="Times New Roman" w:hAnsi="Times New Roman" w:cs="Times New Roman"/>
          <w:sz w:val="24"/>
          <w:szCs w:val="24"/>
        </w:rPr>
        <w:t xml:space="preserve">. </w:t>
      </w:r>
    </w:p>
    <w:p w:rsidR="00316885" w:rsidRPr="0025379B" w:rsidRDefault="00316885" w:rsidP="0025379B">
      <w:pPr>
        <w:spacing w:after="0"/>
        <w:jc w:val="both"/>
        <w:rPr>
          <w:rFonts w:ascii="Times New Roman" w:hAnsi="Times New Roman" w:cs="Times New Roman"/>
          <w:sz w:val="24"/>
          <w:szCs w:val="24"/>
        </w:rPr>
      </w:pPr>
    </w:p>
    <w:p w:rsidR="00316885" w:rsidRDefault="00316885" w:rsidP="0025379B">
      <w:pPr>
        <w:spacing w:after="0"/>
        <w:jc w:val="both"/>
        <w:rPr>
          <w:rFonts w:ascii="Times New Roman" w:hAnsi="Times New Roman" w:cs="Times New Roman"/>
          <w:sz w:val="24"/>
          <w:szCs w:val="24"/>
        </w:rPr>
      </w:pPr>
    </w:p>
    <w:p w:rsidR="007146F1" w:rsidRPr="0025379B" w:rsidRDefault="007146F1"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rsidTr="0057777A">
        <w:trPr>
          <w:jc w:val="center"/>
        </w:trPr>
        <w:tc>
          <w:tcPr>
            <w:tcW w:w="5303" w:type="dxa"/>
          </w:tcPr>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w:t>
            </w:r>
            <w:proofErr w:type="spellEnd"/>
            <w:proofErr w:type="gramEnd"/>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w:t>
            </w:r>
            <w:proofErr w:type="spellEnd"/>
            <w:proofErr w:type="gramEnd"/>
          </w:p>
        </w:tc>
        <w:tc>
          <w:tcPr>
            <w:tcW w:w="5303" w:type="dxa"/>
          </w:tcPr>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xxxxxxxxxxxxxxxxxxxx</w:t>
            </w:r>
            <w:proofErr w:type="spellEnd"/>
            <w:proofErr w:type="gramEnd"/>
          </w:p>
          <w:p w:rsidR="00316885" w:rsidRPr="0025379B" w:rsidRDefault="003362CA" w:rsidP="0025379B">
            <w:pPr>
              <w:spacing w:line="276"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xxxxxxxxxx</w:t>
            </w:r>
            <w:proofErr w:type="spellEnd"/>
            <w:proofErr w:type="gramEnd"/>
          </w:p>
        </w:tc>
      </w:tr>
    </w:tbl>
    <w:p w:rsidR="00316885" w:rsidRPr="0025379B" w:rsidRDefault="00316885" w:rsidP="0025379B">
      <w:pPr>
        <w:spacing w:after="0"/>
        <w:jc w:val="both"/>
        <w:rPr>
          <w:rFonts w:ascii="Times New Roman" w:hAnsi="Times New Roman" w:cs="Times New Roman"/>
          <w:sz w:val="24"/>
          <w:szCs w:val="24"/>
        </w:rPr>
      </w:pPr>
    </w:p>
    <w:p w:rsidR="00316885" w:rsidRDefault="00316885" w:rsidP="0025379B">
      <w:pPr>
        <w:spacing w:after="0"/>
        <w:jc w:val="both"/>
        <w:rPr>
          <w:rFonts w:ascii="Times New Roman" w:hAnsi="Times New Roman" w:cs="Times New Roman"/>
          <w:sz w:val="24"/>
          <w:szCs w:val="24"/>
        </w:rPr>
      </w:pPr>
    </w:p>
    <w:p w:rsidR="007146F1" w:rsidRDefault="007146F1" w:rsidP="0025379B">
      <w:pPr>
        <w:spacing w:after="0"/>
        <w:jc w:val="both"/>
        <w:rPr>
          <w:rFonts w:ascii="Times New Roman" w:hAnsi="Times New Roman" w:cs="Times New Roman"/>
          <w:sz w:val="24"/>
          <w:szCs w:val="24"/>
        </w:rPr>
      </w:pPr>
    </w:p>
    <w:p w:rsidR="007146F1" w:rsidRPr="0025379B" w:rsidRDefault="007146F1" w:rsidP="0025379B">
      <w:pPr>
        <w:spacing w:after="0"/>
        <w:jc w:val="both"/>
        <w:rPr>
          <w:rFonts w:ascii="Times New Roman" w:hAnsi="Times New Roman" w:cs="Times New Roman"/>
          <w:sz w:val="24"/>
          <w:szCs w:val="24"/>
        </w:rPr>
      </w:pPr>
    </w:p>
    <w:p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rsidR="003362CA" w:rsidRDefault="003362CA" w:rsidP="003362CA">
      <w:pPr>
        <w:spacing w:after="0"/>
        <w:jc w:val="center"/>
        <w:rPr>
          <w:rFonts w:ascii="Times New Roman" w:hAnsi="Times New Roman" w:cs="Times New Roman"/>
          <w:sz w:val="24"/>
          <w:szCs w:val="24"/>
        </w:rPr>
      </w:pPr>
    </w:p>
    <w:p w:rsidR="007146F1" w:rsidRPr="0025379B" w:rsidRDefault="007146F1" w:rsidP="003362CA">
      <w:pPr>
        <w:spacing w:after="0"/>
        <w:jc w:val="center"/>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w:t>
      </w:r>
      <w:proofErr w:type="gramStart"/>
      <w:r w:rsidRPr="0025379B">
        <w:rPr>
          <w:rFonts w:ascii="Times New Roman" w:hAnsi="Times New Roman" w:cs="Times New Roman"/>
          <w:sz w:val="24"/>
          <w:szCs w:val="24"/>
        </w:rPr>
        <w:t>_  CPF</w:t>
      </w:r>
      <w:proofErr w:type="gramEnd"/>
      <w:r w:rsidRPr="0025379B">
        <w:rPr>
          <w:rFonts w:ascii="Times New Roman" w:hAnsi="Times New Roman" w:cs="Times New Roman"/>
          <w:sz w:val="24"/>
          <w:szCs w:val="24"/>
        </w:rPr>
        <w:t>: _____________________</w:t>
      </w:r>
    </w:p>
    <w:p w:rsidR="00316885" w:rsidRPr="0025379B" w:rsidRDefault="00316885" w:rsidP="0025379B">
      <w:pPr>
        <w:spacing w:after="0"/>
        <w:ind w:left="360"/>
        <w:jc w:val="both"/>
        <w:rPr>
          <w:rFonts w:ascii="Times New Roman" w:hAnsi="Times New Roman" w:cs="Times New Roman"/>
          <w:sz w:val="24"/>
          <w:szCs w:val="24"/>
        </w:rPr>
      </w:pPr>
    </w:p>
    <w:p w:rsidR="00316885" w:rsidRDefault="00316885" w:rsidP="0025379B">
      <w:pPr>
        <w:spacing w:after="0"/>
        <w:ind w:left="360"/>
        <w:jc w:val="both"/>
        <w:rPr>
          <w:rFonts w:ascii="Times New Roman" w:hAnsi="Times New Roman" w:cs="Times New Roman"/>
          <w:sz w:val="24"/>
          <w:szCs w:val="24"/>
        </w:rPr>
      </w:pPr>
    </w:p>
    <w:p w:rsidR="007146F1" w:rsidRPr="0025379B" w:rsidRDefault="007146F1" w:rsidP="0025379B">
      <w:pPr>
        <w:spacing w:after="0"/>
        <w:ind w:left="360"/>
        <w:jc w:val="both"/>
        <w:rPr>
          <w:rFonts w:ascii="Times New Roman" w:hAnsi="Times New Roman" w:cs="Times New Roman"/>
          <w:sz w:val="24"/>
          <w:szCs w:val="24"/>
        </w:rPr>
      </w:pPr>
    </w:p>
    <w:p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w:t>
      </w:r>
      <w:proofErr w:type="gramStart"/>
      <w:r w:rsidRPr="0025379B">
        <w:rPr>
          <w:rFonts w:ascii="Times New Roman" w:hAnsi="Times New Roman" w:cs="Times New Roman"/>
          <w:sz w:val="24"/>
          <w:szCs w:val="24"/>
        </w:rPr>
        <w:t>_  CPF</w:t>
      </w:r>
      <w:proofErr w:type="gramEnd"/>
      <w:r w:rsidRPr="0025379B">
        <w:rPr>
          <w:rFonts w:ascii="Times New Roman" w:hAnsi="Times New Roman" w:cs="Times New Roman"/>
          <w:sz w:val="24"/>
          <w:szCs w:val="24"/>
        </w:rPr>
        <w:t>: _____________________</w:t>
      </w:r>
    </w:p>
    <w:p w:rsidR="00E75C83" w:rsidRPr="00434589" w:rsidRDefault="00E75C83" w:rsidP="00434589">
      <w:pPr>
        <w:spacing w:after="0"/>
        <w:jc w:val="both"/>
        <w:rPr>
          <w:rFonts w:ascii="Times New Roman" w:hAnsi="Times New Roman" w:cs="Times New Roman"/>
          <w:sz w:val="24"/>
          <w:szCs w:val="24"/>
        </w:rPr>
      </w:pPr>
    </w:p>
    <w:p w:rsidR="00E75C83" w:rsidRDefault="00E75C83"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7146F1" w:rsidRDefault="007146F1" w:rsidP="00434589">
      <w:pPr>
        <w:spacing w:after="0"/>
        <w:jc w:val="both"/>
        <w:rPr>
          <w:rFonts w:ascii="Times New Roman" w:hAnsi="Times New Roman" w:cs="Times New Roman"/>
          <w:sz w:val="24"/>
          <w:szCs w:val="24"/>
        </w:rPr>
      </w:pPr>
    </w:p>
    <w:p w:rsidR="00E75C83" w:rsidRPr="00434589" w:rsidRDefault="00E75C83" w:rsidP="00434589">
      <w:pPr>
        <w:spacing w:after="0"/>
        <w:jc w:val="both"/>
        <w:rPr>
          <w:rFonts w:ascii="Times New Roman" w:hAnsi="Times New Roman" w:cs="Times New Roman"/>
          <w:sz w:val="24"/>
          <w:szCs w:val="24"/>
        </w:rPr>
      </w:pPr>
    </w:p>
    <w:p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ANEXO III</w:t>
      </w:r>
    </w:p>
    <w:p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rsidR="00800D42" w:rsidRPr="00434589" w:rsidRDefault="00800D42" w:rsidP="00800D42">
      <w:pPr>
        <w:spacing w:after="0"/>
        <w:jc w:val="center"/>
        <w:rPr>
          <w:rFonts w:ascii="Times New Roman" w:hAnsi="Times New Roman" w:cs="Times New Roman"/>
          <w:sz w:val="24"/>
          <w:szCs w:val="24"/>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Pr="00800D42">
        <w:rPr>
          <w:rFonts w:ascii="Times New Roman" w:hAnsi="Times New Roman" w:cs="Times New Roman"/>
          <w:b/>
          <w:sz w:val="24"/>
          <w:szCs w:val="24"/>
        </w:rPr>
        <w:t>281/2022</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6B567B" w:rsidRPr="00800D42">
        <w:rPr>
          <w:rFonts w:ascii="Times New Roman" w:hAnsi="Times New Roman" w:cs="Times New Roman"/>
          <w:b/>
          <w:sz w:val="24"/>
          <w:szCs w:val="24"/>
        </w:rPr>
        <w:t>281</w:t>
      </w:r>
      <w:r w:rsidR="006F77A6" w:rsidRPr="00800D42">
        <w:rPr>
          <w:rFonts w:ascii="Times New Roman" w:hAnsi="Times New Roman" w:cs="Times New Roman"/>
          <w:b/>
          <w:sz w:val="24"/>
          <w:szCs w:val="24"/>
        </w:rPr>
        <w:t>/2022</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Pr="00434589" w:rsidRDefault="00AD6E67" w:rsidP="00434589">
      <w:pPr>
        <w:spacing w:after="0"/>
        <w:jc w:val="both"/>
        <w:rPr>
          <w:rFonts w:ascii="Times New Roman" w:hAnsi="Times New Roman" w:cs="Times New Roman"/>
          <w:sz w:val="24"/>
          <w:szCs w:val="24"/>
        </w:rPr>
      </w:pPr>
    </w:p>
    <w:p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rsidR="00765A27" w:rsidRPr="00434589" w:rsidRDefault="00765A27" w:rsidP="00434589">
      <w:pPr>
        <w:spacing w:after="0"/>
        <w:jc w:val="both"/>
        <w:rPr>
          <w:rFonts w:ascii="Times New Roman" w:hAnsi="Times New Roman" w:cs="Times New Roman"/>
          <w:sz w:val="24"/>
          <w:szCs w:val="24"/>
        </w:rPr>
      </w:pPr>
    </w:p>
    <w:p w:rsidR="00765A27" w:rsidRPr="00434589" w:rsidRDefault="00765A27" w:rsidP="00434589">
      <w:pPr>
        <w:spacing w:after="0"/>
        <w:jc w:val="both"/>
        <w:rPr>
          <w:rFonts w:ascii="Times New Roman" w:hAnsi="Times New Roman" w:cs="Times New Roman"/>
          <w:sz w:val="24"/>
          <w:szCs w:val="24"/>
        </w:rPr>
      </w:pPr>
    </w:p>
    <w:p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202</w:t>
      </w:r>
      <w:r w:rsidR="00F62AEC" w:rsidRPr="00434589">
        <w:rPr>
          <w:rFonts w:ascii="Times New Roman" w:hAnsi="Times New Roman" w:cs="Times New Roman"/>
          <w:sz w:val="24"/>
          <w:szCs w:val="24"/>
        </w:rPr>
        <w:t>2</w:t>
      </w:r>
      <w:r w:rsidR="00C26678" w:rsidRPr="00434589">
        <w:rPr>
          <w:rFonts w:ascii="Times New Roman" w:hAnsi="Times New Roman" w:cs="Times New Roman"/>
          <w:sz w:val="24"/>
          <w:szCs w:val="24"/>
        </w:rPr>
        <w:t xml:space="preserve">. </w:t>
      </w:r>
    </w:p>
    <w:p w:rsidR="00AD6E67" w:rsidRPr="00434589" w:rsidRDefault="00AD6E67"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34589" w:rsidRDefault="00C26678" w:rsidP="00800D42">
      <w:pPr>
        <w:spacing w:after="0"/>
        <w:jc w:val="center"/>
        <w:rPr>
          <w:rFonts w:ascii="Times New Roman" w:hAnsi="Times New Roman" w:cs="Times New Roman"/>
          <w:sz w:val="24"/>
          <w:szCs w:val="24"/>
        </w:rPr>
      </w:pPr>
    </w:p>
    <w:p w:rsidR="006C216D" w:rsidRPr="00434589" w:rsidRDefault="006C216D"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5444D5" w:rsidRPr="00434589" w:rsidRDefault="005444D5" w:rsidP="00434589">
      <w:pPr>
        <w:spacing w:after="0"/>
        <w:jc w:val="both"/>
        <w:rPr>
          <w:rFonts w:ascii="Times New Roman" w:hAnsi="Times New Roman" w:cs="Times New Roman"/>
          <w:sz w:val="24"/>
          <w:szCs w:val="24"/>
        </w:rPr>
      </w:pPr>
    </w:p>
    <w:p w:rsidR="00B041C0" w:rsidRPr="00434589" w:rsidRDefault="00B041C0" w:rsidP="00434589">
      <w:pPr>
        <w:spacing w:after="0"/>
        <w:jc w:val="both"/>
        <w:rPr>
          <w:rFonts w:ascii="Times New Roman" w:hAnsi="Times New Roman" w:cs="Times New Roman"/>
          <w:sz w:val="24"/>
          <w:szCs w:val="24"/>
        </w:rPr>
      </w:pPr>
    </w:p>
    <w:p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ANEXO</w:t>
      </w:r>
      <w:r w:rsidR="00800D42" w:rsidRPr="00800D42">
        <w:rPr>
          <w:rFonts w:ascii="Times New Roman" w:hAnsi="Times New Roman" w:cs="Times New Roman"/>
          <w:b/>
          <w:sz w:val="24"/>
          <w:szCs w:val="24"/>
        </w:rPr>
        <w:t xml:space="preserve"> IV</w:t>
      </w:r>
    </w:p>
    <w:p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rsidR="00800D42" w:rsidRPr="00800D42" w:rsidRDefault="00800D42" w:rsidP="00800D42">
      <w:pPr>
        <w:spacing w:after="0"/>
        <w:jc w:val="center"/>
        <w:rPr>
          <w:rFonts w:ascii="Times New Roman" w:hAnsi="Times New Roman" w:cs="Times New Roman"/>
          <w:sz w:val="24"/>
          <w:szCs w:val="24"/>
          <w:u w:val="single"/>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Pr="00800D42">
        <w:rPr>
          <w:rFonts w:ascii="Times New Roman" w:hAnsi="Times New Roman" w:cs="Times New Roman"/>
          <w:b/>
          <w:sz w:val="24"/>
          <w:szCs w:val="24"/>
        </w:rPr>
        <w:t>281/2022</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w:t>
      </w:r>
      <w:r w:rsidR="00D2276F"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Pr="00434589" w:rsidRDefault="00AD6E67"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202</w:t>
      </w:r>
      <w:r w:rsidR="00F62AEC" w:rsidRPr="00434589">
        <w:rPr>
          <w:rFonts w:ascii="Times New Roman" w:hAnsi="Times New Roman" w:cs="Times New Roman"/>
          <w:sz w:val="24"/>
          <w:szCs w:val="24"/>
        </w:rPr>
        <w:t>2</w:t>
      </w:r>
      <w:r w:rsidRPr="00434589">
        <w:rPr>
          <w:rFonts w:ascii="Times New Roman" w:hAnsi="Times New Roman" w:cs="Times New Roman"/>
          <w:sz w:val="24"/>
          <w:szCs w:val="24"/>
        </w:rPr>
        <w:t xml:space="preserve">. </w:t>
      </w: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434589">
      <w:pPr>
        <w:spacing w:after="0"/>
        <w:jc w:val="both"/>
        <w:rPr>
          <w:rFonts w:ascii="Times New Roman" w:hAnsi="Times New Roman" w:cs="Times New Roman"/>
          <w:sz w:val="24"/>
          <w:szCs w:val="24"/>
        </w:rPr>
      </w:pPr>
    </w:p>
    <w:p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rsidR="00C26678" w:rsidRPr="00434589" w:rsidRDefault="00C26678"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AD6E67" w:rsidRPr="00434589" w:rsidRDefault="00AD6E67"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rsidR="00C26678" w:rsidRPr="00434589" w:rsidRDefault="00C26678" w:rsidP="00434589">
      <w:pPr>
        <w:spacing w:after="0"/>
        <w:jc w:val="both"/>
        <w:rPr>
          <w:rFonts w:ascii="Times New Roman" w:hAnsi="Times New Roman" w:cs="Times New Roman"/>
          <w:sz w:val="24"/>
          <w:szCs w:val="24"/>
        </w:rPr>
      </w:pPr>
    </w:p>
    <w:p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rsidR="00C26678" w:rsidRPr="00434589" w:rsidRDefault="00C26678"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AA2202" w:rsidRPr="00434589" w:rsidRDefault="00AA2202" w:rsidP="00434589">
      <w:pPr>
        <w:spacing w:after="0"/>
        <w:jc w:val="both"/>
        <w:rPr>
          <w:rFonts w:ascii="Times New Roman" w:hAnsi="Times New Roman" w:cs="Times New Roman"/>
          <w:sz w:val="24"/>
          <w:szCs w:val="24"/>
        </w:rPr>
      </w:pPr>
    </w:p>
    <w:p w:rsidR="00B6652E" w:rsidRPr="00800D42"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t>A</w:t>
      </w:r>
      <w:r w:rsidR="00C26678" w:rsidRPr="00800D42">
        <w:rPr>
          <w:rFonts w:ascii="Times New Roman" w:hAnsi="Times New Roman" w:cs="Times New Roman"/>
          <w:b/>
          <w:sz w:val="24"/>
          <w:szCs w:val="24"/>
        </w:rPr>
        <w:t>NEXO V</w:t>
      </w:r>
    </w:p>
    <w:p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rsidR="00800D42" w:rsidRPr="00800D42" w:rsidRDefault="00800D42" w:rsidP="00800D42">
      <w:pPr>
        <w:spacing w:after="0"/>
        <w:jc w:val="center"/>
        <w:rPr>
          <w:rFonts w:ascii="Times New Roman" w:hAnsi="Times New Roman" w:cs="Times New Roman"/>
          <w:b/>
          <w:sz w:val="24"/>
          <w:szCs w:val="24"/>
          <w:u w:val="single"/>
        </w:rPr>
      </w:pPr>
    </w:p>
    <w:p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Pr="00800D42">
        <w:rPr>
          <w:rFonts w:ascii="Times New Roman" w:hAnsi="Times New Roman" w:cs="Times New Roman"/>
          <w:b/>
          <w:sz w:val="24"/>
          <w:szCs w:val="24"/>
        </w:rPr>
        <w:t>281/2022</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800D42" w:rsidRPr="00800D42">
        <w:rPr>
          <w:rFonts w:ascii="Times New Roman" w:hAnsi="Times New Roman" w:cs="Times New Roman"/>
          <w:b/>
          <w:sz w:val="24"/>
          <w:szCs w:val="24"/>
        </w:rPr>
        <w:t>281</w:t>
      </w:r>
      <w:r w:rsidR="00C23882" w:rsidRPr="00800D42">
        <w:rPr>
          <w:rFonts w:ascii="Times New Roman" w:hAnsi="Times New Roman" w:cs="Times New Roman"/>
          <w:b/>
          <w:sz w:val="24"/>
          <w:szCs w:val="24"/>
        </w:rPr>
        <w:t>/202</w:t>
      </w:r>
      <w:r w:rsidR="00F62AEC" w:rsidRPr="00800D42">
        <w:rPr>
          <w:rFonts w:ascii="Times New Roman" w:hAnsi="Times New Roman" w:cs="Times New Roman"/>
          <w:b/>
          <w:sz w:val="24"/>
          <w:szCs w:val="24"/>
        </w:rPr>
        <w:t>2</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202</w:t>
      </w:r>
      <w:r w:rsidR="00F62AEC" w:rsidRPr="00434589">
        <w:rPr>
          <w:rFonts w:ascii="Times New Roman" w:hAnsi="Times New Roman" w:cs="Times New Roman"/>
          <w:sz w:val="24"/>
          <w:szCs w:val="24"/>
        </w:rPr>
        <w:t>2</w:t>
      </w:r>
      <w:r w:rsidRPr="00434589">
        <w:rPr>
          <w:rFonts w:ascii="Times New Roman" w:hAnsi="Times New Roman" w:cs="Times New Roman"/>
          <w:sz w:val="24"/>
          <w:szCs w:val="24"/>
        </w:rPr>
        <w:t xml:space="preserve">. </w:t>
      </w: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E23CCF" w:rsidRPr="00434589" w:rsidRDefault="00E23CCF" w:rsidP="00434589">
      <w:pPr>
        <w:spacing w:after="0"/>
        <w:jc w:val="both"/>
        <w:rPr>
          <w:rFonts w:ascii="Times New Roman" w:hAnsi="Times New Roman" w:cs="Times New Roman"/>
          <w:sz w:val="24"/>
          <w:szCs w:val="24"/>
        </w:rPr>
      </w:pPr>
    </w:p>
    <w:p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rsidR="00C26678" w:rsidRPr="00434589" w:rsidRDefault="00C26678" w:rsidP="00800D42">
      <w:pPr>
        <w:spacing w:after="0"/>
        <w:jc w:val="center"/>
        <w:rPr>
          <w:rFonts w:ascii="Times New Roman" w:hAnsi="Times New Roman" w:cs="Times New Roman"/>
          <w:sz w:val="24"/>
          <w:szCs w:val="24"/>
        </w:rPr>
      </w:pPr>
    </w:p>
    <w:p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rsidR="00C26678" w:rsidRPr="00434589" w:rsidRDefault="00C26678" w:rsidP="00434589">
      <w:pPr>
        <w:spacing w:after="0"/>
        <w:jc w:val="both"/>
        <w:rPr>
          <w:rFonts w:ascii="Times New Roman" w:hAnsi="Times New Roman" w:cs="Times New Roman"/>
          <w:sz w:val="24"/>
          <w:szCs w:val="24"/>
        </w:rPr>
      </w:pPr>
    </w:p>
    <w:p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rsidR="00C26678" w:rsidRPr="00434589" w:rsidRDefault="00C26678"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73E43" w:rsidRPr="00434589" w:rsidRDefault="00E73E43"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A26F1A" w:rsidRPr="00F06DA9"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t>ANEXO VI</w:t>
      </w:r>
    </w:p>
    <w:p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rsidR="00F06DA9" w:rsidRPr="00434589" w:rsidRDefault="00F06DA9" w:rsidP="00434589">
      <w:pPr>
        <w:spacing w:after="0"/>
        <w:jc w:val="both"/>
        <w:rPr>
          <w:rFonts w:ascii="Times New Roman" w:hAnsi="Times New Roman" w:cs="Times New Roman"/>
          <w:sz w:val="24"/>
          <w:szCs w:val="24"/>
        </w:rPr>
      </w:pPr>
    </w:p>
    <w:p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Pr="00F06DA9">
        <w:rPr>
          <w:rFonts w:ascii="Times New Roman" w:hAnsi="Times New Roman" w:cs="Times New Roman"/>
          <w:b/>
          <w:sz w:val="24"/>
          <w:szCs w:val="24"/>
        </w:rPr>
        <w:t>281/2022</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C26678" w:rsidRPr="00434589" w:rsidRDefault="00C26678" w:rsidP="00434589">
      <w:pPr>
        <w:spacing w:after="0"/>
        <w:jc w:val="both"/>
        <w:rPr>
          <w:rFonts w:ascii="Times New Roman" w:hAnsi="Times New Roman" w:cs="Times New Roman"/>
          <w:sz w:val="24"/>
          <w:szCs w:val="24"/>
        </w:rPr>
      </w:pPr>
    </w:p>
    <w:p w:rsidR="00C26678" w:rsidRPr="00434589" w:rsidRDefault="00C26678" w:rsidP="00434589">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Eu,_</w:t>
      </w:r>
      <w:proofErr w:type="gramEnd"/>
      <w:r w:rsidRPr="00434589">
        <w:rPr>
          <w:rFonts w:ascii="Times New Roman" w:hAnsi="Times New Roman" w:cs="Times New Roman"/>
          <w:sz w:val="24"/>
          <w:szCs w:val="24"/>
        </w:rPr>
        <w:t xml:space="preserve">________________________________________, (nome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F06DA9" w:rsidRPr="00F06DA9">
        <w:rPr>
          <w:rFonts w:ascii="Times New Roman" w:hAnsi="Times New Roman" w:cs="Times New Roman"/>
          <w:b/>
          <w:sz w:val="24"/>
          <w:szCs w:val="24"/>
        </w:rPr>
        <w:t>281</w:t>
      </w:r>
      <w:r w:rsidR="00BB6D15" w:rsidRPr="00F06DA9">
        <w:rPr>
          <w:rFonts w:ascii="Times New Roman" w:hAnsi="Times New Roman" w:cs="Times New Roman"/>
          <w:b/>
          <w:sz w:val="24"/>
          <w:szCs w:val="24"/>
        </w:rPr>
        <w:t>/20</w:t>
      </w:r>
      <w:r w:rsidR="00F06DA9" w:rsidRPr="00F06DA9">
        <w:rPr>
          <w:rFonts w:ascii="Times New Roman" w:hAnsi="Times New Roman" w:cs="Times New Roman"/>
          <w:b/>
          <w:sz w:val="24"/>
          <w:szCs w:val="24"/>
        </w:rPr>
        <w:t>22</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rsidR="00F50BAE" w:rsidRPr="00434589" w:rsidRDefault="00F50BAE" w:rsidP="00434589">
      <w:pPr>
        <w:spacing w:after="0"/>
        <w:jc w:val="both"/>
        <w:rPr>
          <w:rFonts w:ascii="Times New Roman" w:hAnsi="Times New Roman" w:cs="Times New Roman"/>
          <w:sz w:val="24"/>
          <w:szCs w:val="24"/>
        </w:rPr>
      </w:pPr>
    </w:p>
    <w:p w:rsidR="00F50BAE" w:rsidRPr="00434589" w:rsidRDefault="00F50BAE" w:rsidP="00434589">
      <w:pPr>
        <w:spacing w:after="0"/>
        <w:jc w:val="both"/>
        <w:rPr>
          <w:rFonts w:ascii="Times New Roman" w:hAnsi="Times New Roman" w:cs="Times New Roman"/>
          <w:sz w:val="24"/>
          <w:szCs w:val="24"/>
        </w:rPr>
      </w:pPr>
    </w:p>
    <w:p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202</w:t>
      </w:r>
      <w:r w:rsidR="00F62AEC" w:rsidRPr="00434589">
        <w:rPr>
          <w:rFonts w:ascii="Times New Roman" w:hAnsi="Times New Roman" w:cs="Times New Roman"/>
          <w:sz w:val="24"/>
          <w:szCs w:val="24"/>
        </w:rPr>
        <w:t>2</w:t>
      </w:r>
      <w:r w:rsidRPr="00434589">
        <w:rPr>
          <w:rFonts w:ascii="Times New Roman" w:hAnsi="Times New Roman" w:cs="Times New Roman"/>
          <w:sz w:val="24"/>
          <w:szCs w:val="24"/>
        </w:rPr>
        <w:t xml:space="preserve">. </w:t>
      </w: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5F40BE" w:rsidRPr="00434589" w:rsidRDefault="005F40BE" w:rsidP="00434589">
      <w:pPr>
        <w:spacing w:after="0"/>
        <w:jc w:val="both"/>
        <w:rPr>
          <w:rFonts w:ascii="Times New Roman" w:hAnsi="Times New Roman" w:cs="Times New Roman"/>
          <w:sz w:val="24"/>
          <w:szCs w:val="24"/>
        </w:rPr>
      </w:pP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rsidR="00C26678" w:rsidRPr="00434589" w:rsidRDefault="00C26678" w:rsidP="001B3846">
      <w:pPr>
        <w:spacing w:after="0"/>
        <w:jc w:val="center"/>
        <w:rPr>
          <w:rFonts w:ascii="Times New Roman" w:hAnsi="Times New Roman" w:cs="Times New Roman"/>
          <w:sz w:val="24"/>
          <w:szCs w:val="24"/>
        </w:rPr>
      </w:pP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rsidR="00C26678" w:rsidRPr="00434589" w:rsidRDefault="00C26678" w:rsidP="001B3846">
      <w:pPr>
        <w:spacing w:after="0"/>
        <w:jc w:val="center"/>
        <w:rPr>
          <w:rFonts w:ascii="Times New Roman" w:hAnsi="Times New Roman" w:cs="Times New Roman"/>
          <w:sz w:val="24"/>
          <w:szCs w:val="24"/>
        </w:rPr>
      </w:pPr>
    </w:p>
    <w:p w:rsidR="00C26678" w:rsidRPr="00434589"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rsidR="00C26678" w:rsidRPr="00434589" w:rsidRDefault="00C26678" w:rsidP="00434589">
      <w:pPr>
        <w:spacing w:after="0"/>
        <w:jc w:val="both"/>
        <w:rPr>
          <w:rFonts w:ascii="Times New Roman" w:hAnsi="Times New Roman" w:cs="Times New Roman"/>
          <w:sz w:val="24"/>
          <w:szCs w:val="24"/>
        </w:rPr>
      </w:pPr>
    </w:p>
    <w:p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rsidR="00C26678" w:rsidRPr="00434589" w:rsidRDefault="00C26678"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4203DA" w:rsidRPr="00434589" w:rsidRDefault="004203DA"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t>ANEXO</w:t>
      </w:r>
      <w:r w:rsidR="00B17B5D">
        <w:rPr>
          <w:rFonts w:ascii="Times New Roman" w:hAnsi="Times New Roman" w:cs="Times New Roman"/>
          <w:b/>
          <w:bCs/>
        </w:rPr>
        <w:t xml:space="preserve"> XI</w:t>
      </w:r>
    </w:p>
    <w:p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rsidR="00B17B5D" w:rsidRPr="00B17B5D" w:rsidRDefault="00B17B5D" w:rsidP="00B17B5D">
      <w:pPr>
        <w:pStyle w:val="Default"/>
        <w:spacing w:line="276" w:lineRule="auto"/>
        <w:jc w:val="center"/>
        <w:rPr>
          <w:rFonts w:ascii="Times New Roman" w:hAnsi="Times New Roman" w:cs="Times New Roman"/>
          <w:u w:val="single"/>
        </w:rPr>
      </w:pPr>
    </w:p>
    <w:p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Pr="00F06DA9">
        <w:rPr>
          <w:rFonts w:ascii="Times New Roman" w:hAnsi="Times New Roman" w:cs="Times New Roman"/>
          <w:b/>
          <w:sz w:val="24"/>
          <w:szCs w:val="24"/>
        </w:rPr>
        <w:t>281/2022</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B17B5D" w:rsidRPr="00434589" w:rsidRDefault="00B17B5D" w:rsidP="00B17B5D">
      <w:pPr>
        <w:spacing w:after="0"/>
        <w:jc w:val="both"/>
        <w:rPr>
          <w:rFonts w:ascii="Times New Roman" w:hAnsi="Times New Roman" w:cs="Times New Roman"/>
          <w:sz w:val="24"/>
          <w:szCs w:val="24"/>
        </w:rPr>
      </w:pP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1056A3" w:rsidRPr="001056A3">
        <w:rPr>
          <w:rFonts w:ascii="Times New Roman" w:hAnsi="Times New Roman" w:cs="Times New Roman"/>
          <w:b/>
        </w:rPr>
        <w:t>281</w:t>
      </w:r>
      <w:r w:rsidRPr="001056A3">
        <w:rPr>
          <w:rFonts w:ascii="Times New Roman" w:hAnsi="Times New Roman" w:cs="Times New Roman"/>
          <w:b/>
        </w:rPr>
        <w:t>/202</w:t>
      </w:r>
      <w:r w:rsidR="00D51092" w:rsidRPr="001056A3">
        <w:rPr>
          <w:rFonts w:ascii="Times New Roman" w:hAnsi="Times New Roman" w:cs="Times New Roman"/>
          <w:b/>
        </w:rPr>
        <w:t>2</w:t>
      </w:r>
      <w:r w:rsidRPr="00434589">
        <w:rPr>
          <w:rFonts w:ascii="Times New Roman" w:hAnsi="Times New Roman" w:cs="Times New Roman"/>
        </w:rPr>
        <w:t xml:space="preserve">. </w:t>
      </w:r>
    </w:p>
    <w:p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rsidR="001056A3" w:rsidRPr="00434589" w:rsidRDefault="001056A3" w:rsidP="00434589">
      <w:pPr>
        <w:pStyle w:val="Default"/>
        <w:spacing w:line="276" w:lineRule="auto"/>
        <w:jc w:val="both"/>
        <w:rPr>
          <w:rFonts w:ascii="Times New Roman" w:hAnsi="Times New Roman" w:cs="Times New Roman"/>
        </w:rPr>
      </w:pPr>
    </w:p>
    <w:p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sidR="00D51092" w:rsidRPr="00434589">
        <w:rPr>
          <w:rFonts w:ascii="Times New Roman" w:hAnsi="Times New Roman" w:cs="Times New Roman"/>
        </w:rPr>
        <w:t>2</w:t>
      </w:r>
      <w:r w:rsidRPr="00434589">
        <w:rPr>
          <w:rFonts w:ascii="Times New Roman" w:hAnsi="Times New Roman" w:cs="Times New Roman"/>
        </w:rPr>
        <w:t xml:space="preserve">. </w:t>
      </w: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434589">
      <w:pPr>
        <w:pStyle w:val="Default"/>
        <w:spacing w:line="276" w:lineRule="auto"/>
        <w:jc w:val="both"/>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rsidR="000517E0" w:rsidRPr="00434589" w:rsidRDefault="000517E0" w:rsidP="001056A3">
      <w:pPr>
        <w:pStyle w:val="Default"/>
        <w:spacing w:line="276" w:lineRule="auto"/>
        <w:jc w:val="center"/>
        <w:rPr>
          <w:rFonts w:ascii="Times New Roman" w:hAnsi="Times New Roman" w:cs="Times New Roman"/>
          <w:color w:val="auto"/>
        </w:rPr>
      </w:pPr>
    </w:p>
    <w:p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0517E0" w:rsidRPr="00434589" w:rsidRDefault="000517E0" w:rsidP="00434589">
      <w:pPr>
        <w:spacing w:after="0"/>
        <w:jc w:val="both"/>
        <w:rPr>
          <w:rFonts w:ascii="Times New Roman" w:hAnsi="Times New Roman" w:cs="Times New Roman"/>
          <w:sz w:val="24"/>
          <w:szCs w:val="24"/>
        </w:rPr>
      </w:pPr>
    </w:p>
    <w:p w:rsidR="00E615DB" w:rsidRPr="00434589" w:rsidRDefault="00E615DB" w:rsidP="00434589">
      <w:pPr>
        <w:spacing w:after="0"/>
        <w:jc w:val="both"/>
        <w:rPr>
          <w:rFonts w:ascii="Times New Roman" w:hAnsi="Times New Roman" w:cs="Times New Roman"/>
          <w:sz w:val="24"/>
          <w:szCs w:val="24"/>
        </w:rPr>
      </w:pPr>
    </w:p>
    <w:p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t>ANEXO XII</w:t>
      </w:r>
    </w:p>
    <w:p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rsidR="004445BB" w:rsidRPr="00434589" w:rsidRDefault="004445BB" w:rsidP="00434589">
      <w:pPr>
        <w:pStyle w:val="Default"/>
        <w:spacing w:line="276" w:lineRule="auto"/>
        <w:jc w:val="both"/>
        <w:rPr>
          <w:rFonts w:ascii="Times New Roman" w:hAnsi="Times New Roman" w:cs="Times New Roman"/>
        </w:rPr>
      </w:pPr>
    </w:p>
    <w:p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Pr="00F06DA9">
        <w:rPr>
          <w:rFonts w:ascii="Times New Roman" w:hAnsi="Times New Roman" w:cs="Times New Roman"/>
          <w:b/>
          <w:sz w:val="24"/>
          <w:szCs w:val="24"/>
        </w:rPr>
        <w:t>281/2022</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p>
    <w:p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_____________________________________</w:t>
      </w:r>
      <w:proofErr w:type="gramStart"/>
      <w:r w:rsidRPr="00434589">
        <w:rPr>
          <w:rFonts w:ascii="Times New Roman" w:hAnsi="Times New Roman" w:cs="Times New Roman"/>
        </w:rPr>
        <w:t>_(</w:t>
      </w:r>
      <w:proofErr w:type="gramEnd"/>
      <w:r w:rsidRPr="00434589">
        <w:rPr>
          <w:rFonts w:ascii="Times New Roman" w:hAnsi="Times New Roman" w:cs="Times New Roman"/>
        </w:rPr>
        <w:t>razão social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1056A3" w:rsidRPr="001056A3">
        <w:rPr>
          <w:rFonts w:ascii="Times New Roman" w:hAnsi="Times New Roman" w:cs="Times New Roman"/>
          <w:b/>
        </w:rPr>
        <w:t>281</w:t>
      </w:r>
      <w:r w:rsidRPr="001056A3">
        <w:rPr>
          <w:rFonts w:ascii="Times New Roman" w:hAnsi="Times New Roman" w:cs="Times New Roman"/>
          <w:b/>
        </w:rPr>
        <w:t>/202</w:t>
      </w:r>
      <w:r w:rsidR="00D51092" w:rsidRPr="001056A3">
        <w:rPr>
          <w:rFonts w:ascii="Times New Roman" w:hAnsi="Times New Roman" w:cs="Times New Roman"/>
          <w:b/>
        </w:rPr>
        <w:t>2</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rsidR="001056A3" w:rsidRDefault="001056A3" w:rsidP="00434589">
      <w:pPr>
        <w:pStyle w:val="Default"/>
        <w:spacing w:line="276" w:lineRule="auto"/>
        <w:jc w:val="both"/>
        <w:rPr>
          <w:rFonts w:ascii="Times New Roman" w:hAnsi="Times New Roman" w:cs="Times New Roman"/>
        </w:rPr>
      </w:pPr>
    </w:p>
    <w:p w:rsidR="001056A3" w:rsidRDefault="001056A3" w:rsidP="00434589">
      <w:pPr>
        <w:pStyle w:val="Default"/>
        <w:spacing w:line="276" w:lineRule="auto"/>
        <w:jc w:val="both"/>
        <w:rPr>
          <w:rFonts w:ascii="Times New Roman" w:hAnsi="Times New Roman" w:cs="Times New Roman"/>
        </w:rPr>
      </w:pPr>
    </w:p>
    <w:p w:rsidR="001056A3" w:rsidRPr="00434589" w:rsidRDefault="001056A3" w:rsidP="00434589">
      <w:pPr>
        <w:pStyle w:val="Default"/>
        <w:spacing w:line="276" w:lineRule="auto"/>
        <w:jc w:val="both"/>
        <w:rPr>
          <w:rFonts w:ascii="Times New Roman" w:hAnsi="Times New Roman" w:cs="Times New Roman"/>
        </w:rPr>
      </w:pPr>
    </w:p>
    <w:p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Default="001056A3" w:rsidP="001056A3">
      <w:pPr>
        <w:pStyle w:val="Default"/>
        <w:spacing w:line="276" w:lineRule="auto"/>
        <w:jc w:val="right"/>
        <w:rPr>
          <w:rFonts w:ascii="Times New Roman" w:hAnsi="Times New Roman" w:cs="Times New Roman"/>
        </w:rPr>
      </w:pPr>
    </w:p>
    <w:p w:rsidR="001056A3" w:rsidRPr="00434589" w:rsidRDefault="001056A3" w:rsidP="001056A3">
      <w:pPr>
        <w:pStyle w:val="Default"/>
        <w:spacing w:line="276" w:lineRule="auto"/>
        <w:jc w:val="right"/>
        <w:rPr>
          <w:rFonts w:ascii="Times New Roman" w:hAnsi="Times New Roman" w:cs="Times New Roman"/>
        </w:rPr>
      </w:pPr>
    </w:p>
    <w:p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rsidR="004445BB" w:rsidRPr="00434589" w:rsidRDefault="004445BB" w:rsidP="00434589">
      <w:pPr>
        <w:spacing w:after="0"/>
        <w:jc w:val="both"/>
        <w:rPr>
          <w:rFonts w:ascii="Times New Roman" w:hAnsi="Times New Roman" w:cs="Times New Roman"/>
          <w:sz w:val="24"/>
          <w:szCs w:val="24"/>
        </w:rPr>
      </w:pPr>
    </w:p>
    <w:p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273281">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5D" w:rsidRDefault="009E2B5D" w:rsidP="00273281">
      <w:pPr>
        <w:spacing w:after="0" w:line="240" w:lineRule="auto"/>
      </w:pPr>
      <w:r>
        <w:separator/>
      </w:r>
    </w:p>
  </w:endnote>
  <w:endnote w:type="continuationSeparator" w:id="0">
    <w:p w:rsidR="009E2B5D" w:rsidRDefault="009E2B5D"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5D" w:rsidRDefault="009E2B5D" w:rsidP="00273281">
      <w:pPr>
        <w:spacing w:after="0" w:line="240" w:lineRule="auto"/>
      </w:pPr>
      <w:r>
        <w:separator/>
      </w:r>
    </w:p>
  </w:footnote>
  <w:footnote w:type="continuationSeparator" w:id="0">
    <w:p w:rsidR="009E2B5D" w:rsidRDefault="009E2B5D"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7A" w:rsidRPr="008F4B86" w:rsidRDefault="0057777A"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57777A" w:rsidRPr="008F4B86" w:rsidRDefault="0057777A"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57777A" w:rsidRPr="00713D92" w:rsidRDefault="0057777A"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57777A" w:rsidRDefault="005777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5DEB"/>
    <w:rsid w:val="00036341"/>
    <w:rsid w:val="000517E0"/>
    <w:rsid w:val="00053A21"/>
    <w:rsid w:val="000545B1"/>
    <w:rsid w:val="00061F54"/>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B2081"/>
    <w:rsid w:val="000B4147"/>
    <w:rsid w:val="000B7EC1"/>
    <w:rsid w:val="000C0680"/>
    <w:rsid w:val="000D0FF1"/>
    <w:rsid w:val="000D5E62"/>
    <w:rsid w:val="000E3DA4"/>
    <w:rsid w:val="00105496"/>
    <w:rsid w:val="001056A3"/>
    <w:rsid w:val="00113CC2"/>
    <w:rsid w:val="001214FA"/>
    <w:rsid w:val="001244F5"/>
    <w:rsid w:val="00140ABE"/>
    <w:rsid w:val="00142960"/>
    <w:rsid w:val="0014320B"/>
    <w:rsid w:val="00144B70"/>
    <w:rsid w:val="001506A6"/>
    <w:rsid w:val="0015146E"/>
    <w:rsid w:val="001626F7"/>
    <w:rsid w:val="001648B2"/>
    <w:rsid w:val="001725C1"/>
    <w:rsid w:val="00181E57"/>
    <w:rsid w:val="001845F5"/>
    <w:rsid w:val="001849E2"/>
    <w:rsid w:val="00184C78"/>
    <w:rsid w:val="0018589A"/>
    <w:rsid w:val="00190C4B"/>
    <w:rsid w:val="001935CE"/>
    <w:rsid w:val="001957EF"/>
    <w:rsid w:val="00197CBE"/>
    <w:rsid w:val="001A084B"/>
    <w:rsid w:val="001A0D5E"/>
    <w:rsid w:val="001B1625"/>
    <w:rsid w:val="001B3846"/>
    <w:rsid w:val="001B73DD"/>
    <w:rsid w:val="001C219A"/>
    <w:rsid w:val="001C674B"/>
    <w:rsid w:val="001C7043"/>
    <w:rsid w:val="001D0132"/>
    <w:rsid w:val="001D0ABD"/>
    <w:rsid w:val="001D5949"/>
    <w:rsid w:val="001E0227"/>
    <w:rsid w:val="001E0B3B"/>
    <w:rsid w:val="001E0E8B"/>
    <w:rsid w:val="002102B7"/>
    <w:rsid w:val="002208CF"/>
    <w:rsid w:val="002347A9"/>
    <w:rsid w:val="0024107D"/>
    <w:rsid w:val="0024199F"/>
    <w:rsid w:val="002457B7"/>
    <w:rsid w:val="0025379B"/>
    <w:rsid w:val="00255739"/>
    <w:rsid w:val="0026395F"/>
    <w:rsid w:val="00264C7B"/>
    <w:rsid w:val="00273281"/>
    <w:rsid w:val="0027406D"/>
    <w:rsid w:val="0027593E"/>
    <w:rsid w:val="00285DBE"/>
    <w:rsid w:val="00290E40"/>
    <w:rsid w:val="00294F0D"/>
    <w:rsid w:val="002A292F"/>
    <w:rsid w:val="002A2B32"/>
    <w:rsid w:val="002A73EC"/>
    <w:rsid w:val="002B12D3"/>
    <w:rsid w:val="002B719C"/>
    <w:rsid w:val="002D171A"/>
    <w:rsid w:val="002E7406"/>
    <w:rsid w:val="002F37DC"/>
    <w:rsid w:val="002F5C3F"/>
    <w:rsid w:val="00311F05"/>
    <w:rsid w:val="00314F91"/>
    <w:rsid w:val="00316885"/>
    <w:rsid w:val="003362CA"/>
    <w:rsid w:val="003420C5"/>
    <w:rsid w:val="00360E68"/>
    <w:rsid w:val="00362DE1"/>
    <w:rsid w:val="00371857"/>
    <w:rsid w:val="003750F7"/>
    <w:rsid w:val="0037708C"/>
    <w:rsid w:val="0038182E"/>
    <w:rsid w:val="00381F49"/>
    <w:rsid w:val="0038269F"/>
    <w:rsid w:val="00386BD0"/>
    <w:rsid w:val="00392571"/>
    <w:rsid w:val="00393FFB"/>
    <w:rsid w:val="0039660D"/>
    <w:rsid w:val="00397582"/>
    <w:rsid w:val="00397868"/>
    <w:rsid w:val="003A21DE"/>
    <w:rsid w:val="003B6B01"/>
    <w:rsid w:val="003B7004"/>
    <w:rsid w:val="003C2956"/>
    <w:rsid w:val="003C50BB"/>
    <w:rsid w:val="003E0035"/>
    <w:rsid w:val="003E1A50"/>
    <w:rsid w:val="003E314B"/>
    <w:rsid w:val="003F5934"/>
    <w:rsid w:val="003F6BF6"/>
    <w:rsid w:val="00401DDA"/>
    <w:rsid w:val="00404EBE"/>
    <w:rsid w:val="004059F5"/>
    <w:rsid w:val="004136F3"/>
    <w:rsid w:val="00417176"/>
    <w:rsid w:val="004203DA"/>
    <w:rsid w:val="004223D4"/>
    <w:rsid w:val="00423690"/>
    <w:rsid w:val="0042788A"/>
    <w:rsid w:val="00430BCB"/>
    <w:rsid w:val="00434589"/>
    <w:rsid w:val="0044122B"/>
    <w:rsid w:val="004433F6"/>
    <w:rsid w:val="004445BB"/>
    <w:rsid w:val="00450B1E"/>
    <w:rsid w:val="00467678"/>
    <w:rsid w:val="00472737"/>
    <w:rsid w:val="00472B08"/>
    <w:rsid w:val="00485E0D"/>
    <w:rsid w:val="004911BF"/>
    <w:rsid w:val="00495199"/>
    <w:rsid w:val="00497728"/>
    <w:rsid w:val="004A0A35"/>
    <w:rsid w:val="004B05BA"/>
    <w:rsid w:val="004B2FE7"/>
    <w:rsid w:val="004B44C6"/>
    <w:rsid w:val="004C0382"/>
    <w:rsid w:val="004C0D7E"/>
    <w:rsid w:val="004C1DD3"/>
    <w:rsid w:val="004C355C"/>
    <w:rsid w:val="004C4435"/>
    <w:rsid w:val="004C5B76"/>
    <w:rsid w:val="004D4209"/>
    <w:rsid w:val="004D49F3"/>
    <w:rsid w:val="004E2F15"/>
    <w:rsid w:val="004F21B7"/>
    <w:rsid w:val="004F323D"/>
    <w:rsid w:val="004F66E8"/>
    <w:rsid w:val="0050222D"/>
    <w:rsid w:val="00503191"/>
    <w:rsid w:val="00503C68"/>
    <w:rsid w:val="00507EE1"/>
    <w:rsid w:val="00512651"/>
    <w:rsid w:val="00524AAF"/>
    <w:rsid w:val="0052709B"/>
    <w:rsid w:val="00532708"/>
    <w:rsid w:val="00537811"/>
    <w:rsid w:val="005444D5"/>
    <w:rsid w:val="005477E7"/>
    <w:rsid w:val="005478A7"/>
    <w:rsid w:val="00551C61"/>
    <w:rsid w:val="00554AC2"/>
    <w:rsid w:val="00557C60"/>
    <w:rsid w:val="005670E3"/>
    <w:rsid w:val="00576D81"/>
    <w:rsid w:val="0057777A"/>
    <w:rsid w:val="00585322"/>
    <w:rsid w:val="005931BF"/>
    <w:rsid w:val="005940FB"/>
    <w:rsid w:val="00595E2C"/>
    <w:rsid w:val="005A4D51"/>
    <w:rsid w:val="005A51AB"/>
    <w:rsid w:val="005A6EF5"/>
    <w:rsid w:val="005B0070"/>
    <w:rsid w:val="005B0DBF"/>
    <w:rsid w:val="005C78DE"/>
    <w:rsid w:val="005D3F1E"/>
    <w:rsid w:val="005D516A"/>
    <w:rsid w:val="005E208D"/>
    <w:rsid w:val="005E5517"/>
    <w:rsid w:val="005F01A9"/>
    <w:rsid w:val="005F3D2C"/>
    <w:rsid w:val="005F40BE"/>
    <w:rsid w:val="0060247E"/>
    <w:rsid w:val="00606B17"/>
    <w:rsid w:val="00614BE0"/>
    <w:rsid w:val="00625ADE"/>
    <w:rsid w:val="00626113"/>
    <w:rsid w:val="00630711"/>
    <w:rsid w:val="00631A6F"/>
    <w:rsid w:val="0064014D"/>
    <w:rsid w:val="00646CB3"/>
    <w:rsid w:val="006517F5"/>
    <w:rsid w:val="00657D9A"/>
    <w:rsid w:val="006626BC"/>
    <w:rsid w:val="00681C40"/>
    <w:rsid w:val="006A3356"/>
    <w:rsid w:val="006A7448"/>
    <w:rsid w:val="006B567B"/>
    <w:rsid w:val="006C216D"/>
    <w:rsid w:val="006C4433"/>
    <w:rsid w:val="006C4B70"/>
    <w:rsid w:val="006C6D68"/>
    <w:rsid w:val="006D31DA"/>
    <w:rsid w:val="006E1292"/>
    <w:rsid w:val="006E493E"/>
    <w:rsid w:val="006E4946"/>
    <w:rsid w:val="006E7EE5"/>
    <w:rsid w:val="006F0F6D"/>
    <w:rsid w:val="006F5835"/>
    <w:rsid w:val="006F77A6"/>
    <w:rsid w:val="00706C05"/>
    <w:rsid w:val="007146F1"/>
    <w:rsid w:val="00723707"/>
    <w:rsid w:val="00732BB6"/>
    <w:rsid w:val="0073658C"/>
    <w:rsid w:val="0074242D"/>
    <w:rsid w:val="00743AAA"/>
    <w:rsid w:val="007462D9"/>
    <w:rsid w:val="00751219"/>
    <w:rsid w:val="00762886"/>
    <w:rsid w:val="00765A27"/>
    <w:rsid w:val="0077235F"/>
    <w:rsid w:val="00777FBD"/>
    <w:rsid w:val="00787001"/>
    <w:rsid w:val="00792F46"/>
    <w:rsid w:val="007A0B67"/>
    <w:rsid w:val="007A40E6"/>
    <w:rsid w:val="007A5E57"/>
    <w:rsid w:val="007A6D25"/>
    <w:rsid w:val="007B04B2"/>
    <w:rsid w:val="007B132B"/>
    <w:rsid w:val="007B6E41"/>
    <w:rsid w:val="007C1AA9"/>
    <w:rsid w:val="007D1C84"/>
    <w:rsid w:val="007D7E69"/>
    <w:rsid w:val="007E59DD"/>
    <w:rsid w:val="007F4D20"/>
    <w:rsid w:val="007F7577"/>
    <w:rsid w:val="007F7BB1"/>
    <w:rsid w:val="00800D42"/>
    <w:rsid w:val="00802E77"/>
    <w:rsid w:val="008103E9"/>
    <w:rsid w:val="008105C7"/>
    <w:rsid w:val="0081164A"/>
    <w:rsid w:val="0083177F"/>
    <w:rsid w:val="00831CAC"/>
    <w:rsid w:val="00842249"/>
    <w:rsid w:val="008456CC"/>
    <w:rsid w:val="00852DE1"/>
    <w:rsid w:val="00857C3B"/>
    <w:rsid w:val="00862884"/>
    <w:rsid w:val="00867969"/>
    <w:rsid w:val="008816F2"/>
    <w:rsid w:val="008A0214"/>
    <w:rsid w:val="008A0D76"/>
    <w:rsid w:val="008B0202"/>
    <w:rsid w:val="008B3C24"/>
    <w:rsid w:val="008C1005"/>
    <w:rsid w:val="008E0017"/>
    <w:rsid w:val="008F36E8"/>
    <w:rsid w:val="008F5C48"/>
    <w:rsid w:val="0090352F"/>
    <w:rsid w:val="00912FA0"/>
    <w:rsid w:val="0091331B"/>
    <w:rsid w:val="00913657"/>
    <w:rsid w:val="0091688C"/>
    <w:rsid w:val="00925E83"/>
    <w:rsid w:val="00935A84"/>
    <w:rsid w:val="0093609E"/>
    <w:rsid w:val="00937134"/>
    <w:rsid w:val="00937566"/>
    <w:rsid w:val="00941129"/>
    <w:rsid w:val="0094292F"/>
    <w:rsid w:val="0094525F"/>
    <w:rsid w:val="009511A7"/>
    <w:rsid w:val="00953AEF"/>
    <w:rsid w:val="009560FB"/>
    <w:rsid w:val="00957FBA"/>
    <w:rsid w:val="00962665"/>
    <w:rsid w:val="00966CFB"/>
    <w:rsid w:val="0097244E"/>
    <w:rsid w:val="00975C7B"/>
    <w:rsid w:val="00981CDF"/>
    <w:rsid w:val="00984335"/>
    <w:rsid w:val="009843AD"/>
    <w:rsid w:val="00985B6E"/>
    <w:rsid w:val="0099129F"/>
    <w:rsid w:val="00997A7A"/>
    <w:rsid w:val="009A0BF3"/>
    <w:rsid w:val="009A3383"/>
    <w:rsid w:val="009A5AAD"/>
    <w:rsid w:val="009A5EF3"/>
    <w:rsid w:val="009D30CF"/>
    <w:rsid w:val="009E2B5D"/>
    <w:rsid w:val="009E67B6"/>
    <w:rsid w:val="009F5B33"/>
    <w:rsid w:val="009F5E9A"/>
    <w:rsid w:val="009F6149"/>
    <w:rsid w:val="009F723C"/>
    <w:rsid w:val="00A078A8"/>
    <w:rsid w:val="00A07AB6"/>
    <w:rsid w:val="00A10A75"/>
    <w:rsid w:val="00A12086"/>
    <w:rsid w:val="00A1279C"/>
    <w:rsid w:val="00A15C4B"/>
    <w:rsid w:val="00A26F1A"/>
    <w:rsid w:val="00A27168"/>
    <w:rsid w:val="00A33676"/>
    <w:rsid w:val="00A36A3B"/>
    <w:rsid w:val="00A423BE"/>
    <w:rsid w:val="00A470D7"/>
    <w:rsid w:val="00A606D7"/>
    <w:rsid w:val="00A6619D"/>
    <w:rsid w:val="00A6647D"/>
    <w:rsid w:val="00A73B81"/>
    <w:rsid w:val="00A7445C"/>
    <w:rsid w:val="00A96A3B"/>
    <w:rsid w:val="00AA2202"/>
    <w:rsid w:val="00AA27D5"/>
    <w:rsid w:val="00AA4B9B"/>
    <w:rsid w:val="00AA5A3A"/>
    <w:rsid w:val="00AA62FF"/>
    <w:rsid w:val="00AB4630"/>
    <w:rsid w:val="00AC3B3E"/>
    <w:rsid w:val="00AD07F3"/>
    <w:rsid w:val="00AD2DA1"/>
    <w:rsid w:val="00AD4525"/>
    <w:rsid w:val="00AD6E67"/>
    <w:rsid w:val="00AE10FF"/>
    <w:rsid w:val="00B041C0"/>
    <w:rsid w:val="00B048DD"/>
    <w:rsid w:val="00B11165"/>
    <w:rsid w:val="00B135C5"/>
    <w:rsid w:val="00B15568"/>
    <w:rsid w:val="00B17B5D"/>
    <w:rsid w:val="00B36FE7"/>
    <w:rsid w:val="00B37320"/>
    <w:rsid w:val="00B5349D"/>
    <w:rsid w:val="00B53909"/>
    <w:rsid w:val="00B6652E"/>
    <w:rsid w:val="00B66BF2"/>
    <w:rsid w:val="00B7249A"/>
    <w:rsid w:val="00B72A00"/>
    <w:rsid w:val="00B81D53"/>
    <w:rsid w:val="00B83B43"/>
    <w:rsid w:val="00B870E9"/>
    <w:rsid w:val="00B93056"/>
    <w:rsid w:val="00B93279"/>
    <w:rsid w:val="00BA14F3"/>
    <w:rsid w:val="00BB4372"/>
    <w:rsid w:val="00BB6D15"/>
    <w:rsid w:val="00BB6DCE"/>
    <w:rsid w:val="00BC244C"/>
    <w:rsid w:val="00BC3E46"/>
    <w:rsid w:val="00BD0EE9"/>
    <w:rsid w:val="00BD2F89"/>
    <w:rsid w:val="00BD39C8"/>
    <w:rsid w:val="00BD760B"/>
    <w:rsid w:val="00BD7FD2"/>
    <w:rsid w:val="00BF2768"/>
    <w:rsid w:val="00BF67B1"/>
    <w:rsid w:val="00C033F6"/>
    <w:rsid w:val="00C11E01"/>
    <w:rsid w:val="00C13BF6"/>
    <w:rsid w:val="00C13D10"/>
    <w:rsid w:val="00C217FC"/>
    <w:rsid w:val="00C23882"/>
    <w:rsid w:val="00C26678"/>
    <w:rsid w:val="00C27C5A"/>
    <w:rsid w:val="00C30DAB"/>
    <w:rsid w:val="00C32D3E"/>
    <w:rsid w:val="00C3404F"/>
    <w:rsid w:val="00C36DEF"/>
    <w:rsid w:val="00C40285"/>
    <w:rsid w:val="00C41B44"/>
    <w:rsid w:val="00C568D6"/>
    <w:rsid w:val="00C60C6E"/>
    <w:rsid w:val="00C65005"/>
    <w:rsid w:val="00C6642A"/>
    <w:rsid w:val="00C726C6"/>
    <w:rsid w:val="00C7682E"/>
    <w:rsid w:val="00C816D4"/>
    <w:rsid w:val="00C91ACA"/>
    <w:rsid w:val="00C92FCA"/>
    <w:rsid w:val="00CA1A2F"/>
    <w:rsid w:val="00CA2DAF"/>
    <w:rsid w:val="00CB084A"/>
    <w:rsid w:val="00CB086B"/>
    <w:rsid w:val="00CB130A"/>
    <w:rsid w:val="00CB260D"/>
    <w:rsid w:val="00CC1761"/>
    <w:rsid w:val="00CC711D"/>
    <w:rsid w:val="00CC7DD6"/>
    <w:rsid w:val="00CD07D8"/>
    <w:rsid w:val="00CE4D18"/>
    <w:rsid w:val="00CF18D3"/>
    <w:rsid w:val="00CF1FAC"/>
    <w:rsid w:val="00D02D70"/>
    <w:rsid w:val="00D0309A"/>
    <w:rsid w:val="00D075A3"/>
    <w:rsid w:val="00D1058B"/>
    <w:rsid w:val="00D16D16"/>
    <w:rsid w:val="00D2276F"/>
    <w:rsid w:val="00D25214"/>
    <w:rsid w:val="00D26A6C"/>
    <w:rsid w:val="00D33926"/>
    <w:rsid w:val="00D35B03"/>
    <w:rsid w:val="00D51092"/>
    <w:rsid w:val="00D555B6"/>
    <w:rsid w:val="00D5726E"/>
    <w:rsid w:val="00D63E09"/>
    <w:rsid w:val="00D76796"/>
    <w:rsid w:val="00D817D9"/>
    <w:rsid w:val="00D93D1E"/>
    <w:rsid w:val="00D946D2"/>
    <w:rsid w:val="00DA044A"/>
    <w:rsid w:val="00DA0B74"/>
    <w:rsid w:val="00DC5358"/>
    <w:rsid w:val="00DD2183"/>
    <w:rsid w:val="00DD3DD7"/>
    <w:rsid w:val="00DE29D1"/>
    <w:rsid w:val="00DE493C"/>
    <w:rsid w:val="00DE5B55"/>
    <w:rsid w:val="00DF2431"/>
    <w:rsid w:val="00DF38A1"/>
    <w:rsid w:val="00DF5450"/>
    <w:rsid w:val="00E04166"/>
    <w:rsid w:val="00E207E1"/>
    <w:rsid w:val="00E20F84"/>
    <w:rsid w:val="00E23CCF"/>
    <w:rsid w:val="00E272EB"/>
    <w:rsid w:val="00E31DD3"/>
    <w:rsid w:val="00E331B5"/>
    <w:rsid w:val="00E35094"/>
    <w:rsid w:val="00E42CAB"/>
    <w:rsid w:val="00E44059"/>
    <w:rsid w:val="00E50EE3"/>
    <w:rsid w:val="00E5427D"/>
    <w:rsid w:val="00E54B93"/>
    <w:rsid w:val="00E55183"/>
    <w:rsid w:val="00E61097"/>
    <w:rsid w:val="00E615DB"/>
    <w:rsid w:val="00E61E47"/>
    <w:rsid w:val="00E666BB"/>
    <w:rsid w:val="00E73D0C"/>
    <w:rsid w:val="00E73E43"/>
    <w:rsid w:val="00E75379"/>
    <w:rsid w:val="00E75C83"/>
    <w:rsid w:val="00E82B72"/>
    <w:rsid w:val="00E8615E"/>
    <w:rsid w:val="00E9353D"/>
    <w:rsid w:val="00EA092D"/>
    <w:rsid w:val="00EA2131"/>
    <w:rsid w:val="00EA364F"/>
    <w:rsid w:val="00EB301C"/>
    <w:rsid w:val="00EB4C81"/>
    <w:rsid w:val="00EC726B"/>
    <w:rsid w:val="00ED3109"/>
    <w:rsid w:val="00ED7C66"/>
    <w:rsid w:val="00EE2476"/>
    <w:rsid w:val="00EF6CD4"/>
    <w:rsid w:val="00F02315"/>
    <w:rsid w:val="00F05FAD"/>
    <w:rsid w:val="00F06DA9"/>
    <w:rsid w:val="00F12B37"/>
    <w:rsid w:val="00F159C1"/>
    <w:rsid w:val="00F1646A"/>
    <w:rsid w:val="00F1659D"/>
    <w:rsid w:val="00F17B39"/>
    <w:rsid w:val="00F224C4"/>
    <w:rsid w:val="00F242F9"/>
    <w:rsid w:val="00F26D38"/>
    <w:rsid w:val="00F30564"/>
    <w:rsid w:val="00F360E6"/>
    <w:rsid w:val="00F50BAE"/>
    <w:rsid w:val="00F51D8B"/>
    <w:rsid w:val="00F57B8F"/>
    <w:rsid w:val="00F62AEC"/>
    <w:rsid w:val="00F65B9C"/>
    <w:rsid w:val="00F65F46"/>
    <w:rsid w:val="00F67D01"/>
    <w:rsid w:val="00F73892"/>
    <w:rsid w:val="00F81501"/>
    <w:rsid w:val="00F82B18"/>
    <w:rsid w:val="00F91227"/>
    <w:rsid w:val="00F91C88"/>
    <w:rsid w:val="00F91DFA"/>
    <w:rsid w:val="00F92FC2"/>
    <w:rsid w:val="00F93F36"/>
    <w:rsid w:val="00FB46F4"/>
    <w:rsid w:val="00FB666E"/>
    <w:rsid w:val="00FB72B9"/>
    <w:rsid w:val="00FB75B6"/>
    <w:rsid w:val="00FC2DDD"/>
    <w:rsid w:val="00FC5803"/>
    <w:rsid w:val="00FD178C"/>
    <w:rsid w:val="00FD4C80"/>
    <w:rsid w:val="00FE29F7"/>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BFD40-3AE4-45C9-B51A-25AEDEE1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32C8-66B0-4985-8916-D0A17FE4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27</Pages>
  <Words>11090</Words>
  <Characters>59892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193</cp:revision>
  <cp:lastPrinted>2022-12-16T18:40:00Z</cp:lastPrinted>
  <dcterms:created xsi:type="dcterms:W3CDTF">2022-09-08T19:19:00Z</dcterms:created>
  <dcterms:modified xsi:type="dcterms:W3CDTF">2023-01-03T13:01:00Z</dcterms:modified>
</cp:coreProperties>
</file>