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5CE59" w14:textId="77777777" w:rsidR="00DA7BCC" w:rsidRDefault="00DA7BCC" w:rsidP="00DA7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A22DF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FA318" w14:textId="2569605D" w:rsidR="00DE712F" w:rsidRDefault="00DA7BCC" w:rsidP="003A514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CONTRATO ADMINISTRATIVO </w:t>
      </w:r>
      <w:r w:rsidR="00B04B61">
        <w:rPr>
          <w:rFonts w:ascii="Times New Roman" w:hAnsi="Times New Roman" w:cs="Times New Roman"/>
          <w:sz w:val="24"/>
          <w:szCs w:val="24"/>
        </w:rPr>
        <w:t>nº 011/2022</w:t>
      </w:r>
      <w:r w:rsidR="0008431A">
        <w:rPr>
          <w:rFonts w:ascii="Times New Roman" w:hAnsi="Times New Roman" w:cs="Times New Roman"/>
          <w:sz w:val="24"/>
          <w:szCs w:val="24"/>
        </w:rPr>
        <w:t xml:space="preserve"> CONTRATAÇÃO DE INSTRUTOR PARA MINISTRAR </w:t>
      </w:r>
      <w:r w:rsidR="003A514B">
        <w:rPr>
          <w:rFonts w:ascii="Times New Roman" w:hAnsi="Times New Roman" w:cs="Times New Roman"/>
          <w:sz w:val="24"/>
          <w:szCs w:val="24"/>
        </w:rPr>
        <w:t>AULAS</w:t>
      </w:r>
      <w:r w:rsidR="00B04B61">
        <w:rPr>
          <w:rFonts w:ascii="Times New Roman" w:hAnsi="Times New Roman" w:cs="Times New Roman"/>
          <w:sz w:val="24"/>
          <w:szCs w:val="24"/>
        </w:rPr>
        <w:t xml:space="preserve"> </w:t>
      </w:r>
      <w:r w:rsidR="003A514B">
        <w:rPr>
          <w:rFonts w:ascii="Times New Roman" w:hAnsi="Times New Roman" w:cs="Times New Roman"/>
          <w:sz w:val="24"/>
          <w:szCs w:val="24"/>
        </w:rPr>
        <w:t>DE BOXE EM ESCOLAS DO MUNÍCIPIO</w:t>
      </w:r>
      <w:r w:rsidR="00B04B61">
        <w:rPr>
          <w:rFonts w:ascii="Times New Roman" w:hAnsi="Times New Roman" w:cs="Times New Roman"/>
          <w:sz w:val="24"/>
          <w:szCs w:val="24"/>
        </w:rPr>
        <w:t>.</w:t>
      </w:r>
    </w:p>
    <w:p w14:paraId="64F0976C" w14:textId="77777777" w:rsidR="00DE712F" w:rsidRDefault="00DE712F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E03EA" w14:textId="73718181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Que fazem, o MUNICÍPIO DE PINHEIRO MACHADO/RS, pessoa jurídica de direito público, com sede administrativa na Rua Nico de Oliveira, 763, inscrita no CNPJ/MF sob n.º 88.084.942/0001-46, neste ato representado por seu Prefeito Municipal Sr. RONALDO COSTA MADRUGA, doravante denominado CONTRATANTE e </w:t>
      </w:r>
      <w:r w:rsidR="003A514B">
        <w:rPr>
          <w:rFonts w:ascii="Times New Roman" w:hAnsi="Times New Roman" w:cs="Times New Roman"/>
          <w:sz w:val="24"/>
          <w:szCs w:val="24"/>
        </w:rPr>
        <w:t>SANTO SUELI PEREIRA DA ROSA 89138260034</w:t>
      </w:r>
      <w:r>
        <w:rPr>
          <w:rFonts w:ascii="Times New Roman" w:hAnsi="Times New Roman" w:cs="Times New Roman"/>
          <w:sz w:val="24"/>
          <w:szCs w:val="24"/>
        </w:rPr>
        <w:t xml:space="preserve">, pessoa jurídica de direito privado, com sede na cidade de </w:t>
      </w:r>
      <w:r w:rsidR="00DE712F">
        <w:rPr>
          <w:rFonts w:ascii="Times New Roman" w:hAnsi="Times New Roman" w:cs="Times New Roman"/>
          <w:sz w:val="24"/>
          <w:szCs w:val="24"/>
        </w:rPr>
        <w:t>Pinheiro Machado</w:t>
      </w:r>
      <w:r>
        <w:rPr>
          <w:rFonts w:ascii="Times New Roman" w:hAnsi="Times New Roman" w:cs="Times New Roman"/>
          <w:sz w:val="24"/>
          <w:szCs w:val="24"/>
        </w:rPr>
        <w:t>/</w:t>
      </w:r>
      <w:r w:rsidR="00DE712F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, na</w:t>
      </w:r>
      <w:r w:rsidR="00DE712F">
        <w:rPr>
          <w:rFonts w:ascii="Times New Roman" w:hAnsi="Times New Roman" w:cs="Times New Roman"/>
          <w:sz w:val="24"/>
          <w:szCs w:val="24"/>
        </w:rPr>
        <w:t xml:space="preserve"> </w:t>
      </w:r>
      <w:r w:rsidR="003A514B">
        <w:rPr>
          <w:rFonts w:ascii="Times New Roman" w:hAnsi="Times New Roman" w:cs="Times New Roman"/>
          <w:sz w:val="24"/>
          <w:szCs w:val="24"/>
        </w:rPr>
        <w:t>Rua Doutor Arruda,</w:t>
      </w:r>
      <w:r w:rsidR="00DE712F">
        <w:rPr>
          <w:rFonts w:ascii="Times New Roman" w:hAnsi="Times New Roman" w:cs="Times New Roman"/>
          <w:sz w:val="24"/>
          <w:szCs w:val="24"/>
        </w:rPr>
        <w:t xml:space="preserve"> nº </w:t>
      </w:r>
      <w:r w:rsidR="003A514B">
        <w:rPr>
          <w:rFonts w:ascii="Times New Roman" w:hAnsi="Times New Roman" w:cs="Times New Roman"/>
          <w:sz w:val="24"/>
          <w:szCs w:val="24"/>
        </w:rPr>
        <w:t>708</w:t>
      </w:r>
      <w:r>
        <w:rPr>
          <w:rFonts w:ascii="Times New Roman" w:hAnsi="Times New Roman" w:cs="Times New Roman"/>
          <w:sz w:val="24"/>
          <w:szCs w:val="24"/>
        </w:rPr>
        <w:t>, inscrita no CNPJ/MF sob nº</w:t>
      </w:r>
      <w:r w:rsidR="00183F16">
        <w:rPr>
          <w:rFonts w:ascii="Times New Roman" w:hAnsi="Times New Roman" w:cs="Times New Roman"/>
          <w:sz w:val="24"/>
          <w:szCs w:val="24"/>
        </w:rPr>
        <w:t xml:space="preserve"> </w:t>
      </w:r>
      <w:r w:rsidR="003A514B">
        <w:rPr>
          <w:rFonts w:ascii="Times New Roman" w:hAnsi="Times New Roman" w:cs="Times New Roman"/>
          <w:sz w:val="24"/>
          <w:szCs w:val="24"/>
        </w:rPr>
        <w:t>41.183.200/0001-04</w:t>
      </w:r>
      <w:r>
        <w:rPr>
          <w:rFonts w:ascii="Times New Roman" w:hAnsi="Times New Roman" w:cs="Times New Roman"/>
          <w:sz w:val="24"/>
          <w:szCs w:val="24"/>
        </w:rPr>
        <w:t xml:space="preserve">, neste ato representado por seu representante, </w:t>
      </w:r>
      <w:r w:rsidR="005B483E">
        <w:rPr>
          <w:rFonts w:ascii="Times New Roman" w:hAnsi="Times New Roman" w:cs="Times New Roman"/>
          <w:sz w:val="24"/>
          <w:szCs w:val="24"/>
        </w:rPr>
        <w:t>Santo Sueli P</w:t>
      </w:r>
      <w:r w:rsidR="0008431A">
        <w:rPr>
          <w:rFonts w:ascii="Times New Roman" w:hAnsi="Times New Roman" w:cs="Times New Roman"/>
          <w:sz w:val="24"/>
          <w:szCs w:val="24"/>
        </w:rPr>
        <w:t>.</w:t>
      </w:r>
      <w:r w:rsidR="005B483E">
        <w:rPr>
          <w:rFonts w:ascii="Times New Roman" w:hAnsi="Times New Roman" w:cs="Times New Roman"/>
          <w:sz w:val="24"/>
          <w:szCs w:val="24"/>
        </w:rPr>
        <w:t xml:space="preserve"> da Rosa</w:t>
      </w:r>
      <w:r>
        <w:rPr>
          <w:rFonts w:ascii="Times New Roman" w:hAnsi="Times New Roman" w:cs="Times New Roman"/>
          <w:sz w:val="24"/>
          <w:szCs w:val="24"/>
        </w:rPr>
        <w:t xml:space="preserve">, brasileiro, residente e domiciliado </w:t>
      </w:r>
      <w:r w:rsidR="00D77FA7">
        <w:rPr>
          <w:rFonts w:ascii="Times New Roman" w:hAnsi="Times New Roman" w:cs="Times New Roman"/>
          <w:sz w:val="24"/>
          <w:szCs w:val="24"/>
        </w:rPr>
        <w:t>nesta cidade</w:t>
      </w:r>
      <w:r>
        <w:rPr>
          <w:rFonts w:ascii="Times New Roman" w:hAnsi="Times New Roman" w:cs="Times New Roman"/>
          <w:sz w:val="24"/>
          <w:szCs w:val="24"/>
        </w:rPr>
        <w:t>, inscrito no CPF/MF sob nº.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83E">
        <w:rPr>
          <w:rFonts w:ascii="Times New Roman" w:hAnsi="Times New Roman" w:cs="Times New Roman"/>
          <w:sz w:val="24"/>
          <w:szCs w:val="24"/>
        </w:rPr>
        <w:t>891.382.600-34</w:t>
      </w:r>
      <w:r>
        <w:rPr>
          <w:rFonts w:ascii="Times New Roman" w:hAnsi="Times New Roman" w:cs="Times New Roman"/>
          <w:sz w:val="24"/>
          <w:szCs w:val="24"/>
        </w:rPr>
        <w:t xml:space="preserve">, doravante denominado CONTRATADA, as partes acima qualificadas celebram, entre si, por este instrumento de contrato, mediante as seguintes cláusulas e condições que seguem: </w:t>
      </w:r>
    </w:p>
    <w:p w14:paraId="5219279C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17266" w14:textId="77777777" w:rsidR="00DA7BCC" w:rsidRPr="0008431A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1A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14:paraId="7A5E8E04" w14:textId="6E16ECD7" w:rsidR="00DA7BCC" w:rsidRDefault="00B04B6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DA7BCC">
        <w:rPr>
          <w:rFonts w:ascii="Times New Roman" w:hAnsi="Times New Roman" w:cs="Times New Roman"/>
          <w:sz w:val="24"/>
          <w:szCs w:val="24"/>
        </w:rPr>
        <w:t xml:space="preserve">O presente contrato trata-se de um contrato administrativo e rege-se, pelas normas da Lei nº 8.666 de 21 de junho de 1993 e alterações posteriores, tem base na licitação modalidade </w:t>
      </w:r>
      <w:r w:rsidR="005B483E">
        <w:rPr>
          <w:rFonts w:ascii="Times New Roman" w:hAnsi="Times New Roman" w:cs="Times New Roman"/>
          <w:sz w:val="24"/>
          <w:szCs w:val="24"/>
        </w:rPr>
        <w:t>Dispensa de Licitação</w:t>
      </w:r>
      <w:r w:rsidR="00734B42">
        <w:rPr>
          <w:rFonts w:ascii="Times New Roman" w:hAnsi="Times New Roman" w:cs="Times New Roman"/>
          <w:sz w:val="24"/>
          <w:szCs w:val="24"/>
        </w:rPr>
        <w:t xml:space="preserve"> nº</w:t>
      </w:r>
      <w:r w:rsidR="0008431A">
        <w:rPr>
          <w:rFonts w:ascii="Times New Roman" w:hAnsi="Times New Roman" w:cs="Times New Roman"/>
          <w:sz w:val="24"/>
          <w:szCs w:val="24"/>
        </w:rPr>
        <w:t xml:space="preserve"> </w:t>
      </w:r>
      <w:r w:rsidR="005B483E">
        <w:rPr>
          <w:rFonts w:ascii="Times New Roman" w:hAnsi="Times New Roman" w:cs="Times New Roman"/>
          <w:sz w:val="24"/>
          <w:szCs w:val="24"/>
        </w:rPr>
        <w:t>074/2022.</w:t>
      </w:r>
      <w:r w:rsidR="00DA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B1CED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1721C" w14:textId="77777777" w:rsidR="00DA7BCC" w:rsidRPr="0008431A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1A">
        <w:rPr>
          <w:rFonts w:ascii="Times New Roman" w:hAnsi="Times New Roman" w:cs="Times New Roman"/>
          <w:b/>
          <w:sz w:val="24"/>
          <w:szCs w:val="24"/>
        </w:rPr>
        <w:t xml:space="preserve">CLÁUSULA SEGUNDA - DO OBJETO </w:t>
      </w:r>
    </w:p>
    <w:p w14:paraId="265376FD" w14:textId="4F2FBB16" w:rsidR="00DA7BCC" w:rsidRPr="00CE4783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Contratação de empresa para execução</w:t>
      </w:r>
      <w:r w:rsidR="00ED3133">
        <w:rPr>
          <w:rFonts w:ascii="Times New Roman" w:hAnsi="Times New Roman" w:cs="Times New Roman"/>
          <w:sz w:val="24"/>
          <w:szCs w:val="24"/>
        </w:rPr>
        <w:t xml:space="preserve"> </w:t>
      </w:r>
      <w:r w:rsidR="005B483E">
        <w:rPr>
          <w:rFonts w:ascii="Times New Roman" w:hAnsi="Times New Roman" w:cs="Times New Roman"/>
          <w:color w:val="000000" w:themeColor="text1"/>
          <w:sz w:val="24"/>
          <w:szCs w:val="24"/>
        </w:rPr>
        <w:t>de AULAS DE BOXES PARA ALUNOS DA REDE MUNICIPAL DE ENSINO</w:t>
      </w:r>
      <w:r w:rsidR="00ED3133">
        <w:rPr>
          <w:rFonts w:ascii="Times New Roman" w:hAnsi="Times New Roman" w:cs="Times New Roman"/>
          <w:color w:val="000000" w:themeColor="text1"/>
          <w:sz w:val="24"/>
          <w:szCs w:val="24"/>
        </w:rPr>
        <w:t>, na</w:t>
      </w:r>
      <w:r w:rsidR="005B4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escolas EMEF Avelino de Assis Brasil, </w:t>
      </w:r>
      <w:r w:rsidR="00CE4783">
        <w:rPr>
          <w:rFonts w:ascii="Times New Roman" w:hAnsi="Times New Roman" w:cs="Times New Roman"/>
          <w:color w:val="000000" w:themeColor="text1"/>
          <w:sz w:val="24"/>
          <w:szCs w:val="24"/>
        </w:rPr>
        <w:t>EMEF Dois de Maio e EMEF Manoel Lucas Prisco</w:t>
      </w:r>
      <w:r w:rsidR="00CE4783">
        <w:rPr>
          <w:rFonts w:ascii="Times New Roman" w:hAnsi="Times New Roman" w:cs="Times New Roman"/>
          <w:sz w:val="24"/>
          <w:szCs w:val="24"/>
        </w:rPr>
        <w:t xml:space="preserve">. Cada aula deverá ser de 1h30min, </w:t>
      </w:r>
      <w:r w:rsidR="00A562A6">
        <w:rPr>
          <w:rFonts w:ascii="Times New Roman" w:hAnsi="Times New Roman" w:cs="Times New Roman"/>
          <w:sz w:val="24"/>
          <w:szCs w:val="24"/>
        </w:rPr>
        <w:t>uma vez por semana</w:t>
      </w:r>
      <w:r w:rsidR="00B04B61">
        <w:rPr>
          <w:rFonts w:ascii="Times New Roman" w:hAnsi="Times New Roman" w:cs="Times New Roman"/>
          <w:sz w:val="24"/>
          <w:szCs w:val="24"/>
        </w:rPr>
        <w:t xml:space="preserve"> em cada escola</w:t>
      </w:r>
      <w:r w:rsidR="00A562A6">
        <w:rPr>
          <w:rFonts w:ascii="Times New Roman" w:hAnsi="Times New Roman" w:cs="Times New Roman"/>
          <w:sz w:val="24"/>
          <w:szCs w:val="24"/>
        </w:rPr>
        <w:t xml:space="preserve">, </w:t>
      </w:r>
      <w:r w:rsidR="00CE4783">
        <w:rPr>
          <w:rFonts w:ascii="Times New Roman" w:hAnsi="Times New Roman" w:cs="Times New Roman"/>
          <w:sz w:val="24"/>
          <w:szCs w:val="24"/>
        </w:rPr>
        <w:t>devendo ser ministrada dentro do horário de funcionamento de cada escola.</w:t>
      </w:r>
    </w:p>
    <w:p w14:paraId="6B088114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CCCCF" w14:textId="77777777" w:rsidR="00DA7BCC" w:rsidRPr="0008431A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1A">
        <w:rPr>
          <w:rFonts w:ascii="Times New Roman" w:hAnsi="Times New Roman" w:cs="Times New Roman"/>
          <w:b/>
          <w:sz w:val="24"/>
          <w:szCs w:val="24"/>
        </w:rPr>
        <w:t xml:space="preserve">CLÁUSULA TERCEIRA - DO PRAZO </w:t>
      </w:r>
    </w:p>
    <w:p w14:paraId="5D59F471" w14:textId="432E58C1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O prazo</w:t>
      </w:r>
      <w:r w:rsidR="00CD0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a conclusão </w:t>
      </w:r>
      <w:r w:rsidR="00A562A6">
        <w:rPr>
          <w:rFonts w:ascii="Times New Roman" w:hAnsi="Times New Roman" w:cs="Times New Roman"/>
          <w:sz w:val="24"/>
          <w:szCs w:val="24"/>
        </w:rPr>
        <w:t>da oficina de aulas será de 9 (nove) meses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38BAF" w14:textId="61D73950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O prazo para início </w:t>
      </w:r>
      <w:r w:rsidR="00CD04EA">
        <w:rPr>
          <w:rFonts w:ascii="Times New Roman" w:hAnsi="Times New Roman" w:cs="Times New Roman"/>
          <w:sz w:val="24"/>
          <w:szCs w:val="24"/>
        </w:rPr>
        <w:t>será em 1</w:t>
      </w:r>
      <w:r w:rsidR="00F43094">
        <w:rPr>
          <w:rFonts w:ascii="Times New Roman" w:hAnsi="Times New Roman" w:cs="Times New Roman"/>
          <w:sz w:val="24"/>
          <w:szCs w:val="24"/>
        </w:rPr>
        <w:t>8/04/2022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12A359" w14:textId="073400F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CD04EA">
        <w:rPr>
          <w:rFonts w:ascii="Times New Roman" w:hAnsi="Times New Roman" w:cs="Times New Roman"/>
          <w:sz w:val="24"/>
          <w:szCs w:val="24"/>
        </w:rPr>
        <w:t>O prazo supramencionado no item 3.1, poderá ser renovado p</w:t>
      </w:r>
      <w:r w:rsidR="00F43094">
        <w:rPr>
          <w:rFonts w:ascii="Times New Roman" w:hAnsi="Times New Roman" w:cs="Times New Roman"/>
          <w:sz w:val="24"/>
          <w:szCs w:val="24"/>
        </w:rPr>
        <w:t>or igual período</w:t>
      </w:r>
      <w:r w:rsidR="00CD04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160F4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Quaisquer evento que venha a ser considerado pela contratada 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 </w:t>
      </w:r>
    </w:p>
    <w:p w14:paraId="19C13F65" w14:textId="7FB01195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Caberá exclusivamente à contratada o encargo de reunir toda documentação necessária à comprovação da ocorrência dos fatos mencionados no subitem anterior, a ser apreciada pelo </w:t>
      </w:r>
      <w:r w:rsidR="00F43094">
        <w:rPr>
          <w:rFonts w:ascii="Times New Roman" w:hAnsi="Times New Roman" w:cs="Times New Roman"/>
          <w:sz w:val="24"/>
          <w:szCs w:val="24"/>
        </w:rPr>
        <w:t>setor responsável no</w:t>
      </w:r>
      <w:r>
        <w:rPr>
          <w:rFonts w:ascii="Times New Roman" w:hAnsi="Times New Roman" w:cs="Times New Roman"/>
          <w:sz w:val="24"/>
          <w:szCs w:val="24"/>
        </w:rPr>
        <w:t xml:space="preserve"> Município de Pinheiro Machado/RS. </w:t>
      </w:r>
    </w:p>
    <w:p w14:paraId="25A9B57F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49EA0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CLÁUSULA QUARTA - DO PREÇO E CONDIÇÕES DE PAGAMENTO </w:t>
      </w:r>
    </w:p>
    <w:p w14:paraId="186669FF" w14:textId="08933F1A" w:rsidR="00DA7BCC" w:rsidRDefault="00B04B6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DA7BCC">
        <w:rPr>
          <w:rFonts w:ascii="Times New Roman" w:hAnsi="Times New Roman" w:cs="Times New Roman"/>
          <w:sz w:val="24"/>
          <w:szCs w:val="24"/>
        </w:rPr>
        <w:t xml:space="preserve">O Contratante pagará a Contratada o valor de R$ </w:t>
      </w:r>
      <w:r w:rsidR="00F43094">
        <w:rPr>
          <w:rFonts w:ascii="Times New Roman" w:hAnsi="Times New Roman" w:cs="Times New Roman"/>
          <w:sz w:val="24"/>
          <w:szCs w:val="24"/>
        </w:rPr>
        <w:t>16.200,00 (dezesseis mil e duzentos reais), sendo dividido em parcelas mensais de R$1.800,00 (</w:t>
      </w:r>
      <w:proofErr w:type="gramStart"/>
      <w:r w:rsidR="00F43094">
        <w:rPr>
          <w:rFonts w:ascii="Times New Roman" w:hAnsi="Times New Roman" w:cs="Times New Roman"/>
          <w:sz w:val="24"/>
          <w:szCs w:val="24"/>
        </w:rPr>
        <w:t>um mil e oitocentos</w:t>
      </w:r>
      <w:proofErr w:type="gramEnd"/>
      <w:r w:rsidR="00F43094">
        <w:rPr>
          <w:rFonts w:ascii="Times New Roman" w:hAnsi="Times New Roman" w:cs="Times New Roman"/>
          <w:sz w:val="24"/>
          <w:szCs w:val="24"/>
        </w:rPr>
        <w:t xml:space="preserve"> reais)</w:t>
      </w:r>
      <w:r w:rsidR="00DB3ACE">
        <w:rPr>
          <w:rFonts w:ascii="Times New Roman" w:hAnsi="Times New Roman" w:cs="Times New Roman"/>
          <w:sz w:val="24"/>
          <w:szCs w:val="24"/>
        </w:rPr>
        <w:t>.</w:t>
      </w:r>
    </w:p>
    <w:p w14:paraId="2BFD1782" w14:textId="57433149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04B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 pagamento será efetuado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periodicamente pelo Município de Pinheiro Machado</w:t>
      </w:r>
      <w:r>
        <w:rPr>
          <w:rFonts w:ascii="Times New Roman" w:hAnsi="Times New Roman" w:cs="Times New Roman"/>
          <w:sz w:val="24"/>
          <w:szCs w:val="24"/>
        </w:rPr>
        <w:t>, diretamente a licitante vencedora, e sua liberação ficará condicionada à efetiva execução dos respectivos serviços</w:t>
      </w:r>
      <w:r w:rsidR="00DB3ACE">
        <w:rPr>
          <w:rFonts w:ascii="Times New Roman" w:hAnsi="Times New Roman" w:cs="Times New Roman"/>
          <w:sz w:val="24"/>
          <w:szCs w:val="24"/>
        </w:rPr>
        <w:t>, mensalmente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B8089B3" w14:textId="4A5B7E5F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B04B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A(s) Nota(s) </w:t>
      </w:r>
      <w:proofErr w:type="gramStart"/>
      <w:r>
        <w:rPr>
          <w:rFonts w:ascii="Times New Roman" w:hAnsi="Times New Roman" w:cs="Times New Roman"/>
          <w:sz w:val="24"/>
          <w:szCs w:val="24"/>
        </w:rPr>
        <w:t>Fiscal(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>)/Fatura(s) somente será(</w:t>
      </w:r>
      <w:proofErr w:type="spellStart"/>
      <w:r>
        <w:rPr>
          <w:rFonts w:ascii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emitida(s) após o aceite e prévio acordo com a fiscalização </w:t>
      </w:r>
      <w:r w:rsidR="0087605A">
        <w:rPr>
          <w:rFonts w:ascii="Times New Roman" w:hAnsi="Times New Roman" w:cs="Times New Roman"/>
          <w:sz w:val="24"/>
          <w:szCs w:val="24"/>
        </w:rPr>
        <w:t>exercida pelo</w:t>
      </w:r>
      <w:r>
        <w:rPr>
          <w:rFonts w:ascii="Times New Roman" w:hAnsi="Times New Roman" w:cs="Times New Roman"/>
          <w:sz w:val="24"/>
          <w:szCs w:val="24"/>
        </w:rPr>
        <w:t xml:space="preserve"> Município de Pinheiro Machado/RS e, expressará(</w:t>
      </w:r>
      <w:proofErr w:type="spellStart"/>
      <w:r>
        <w:rPr>
          <w:rFonts w:ascii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no campo da discriminação, o percentual executado com o respectivo valor e o valor líquido a pagar . </w:t>
      </w:r>
    </w:p>
    <w:p w14:paraId="3D2F8460" w14:textId="5FE0C55D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04B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 CONTRATADA deverá encaminhar, com provação, por meio idôneo, de regularidade com a previdência social (CND), com o FGTS (CRF), com a receita federal, apresentação de guia de previdência social (GPS) e da guia de recolhimento do FGTS, sendo que tais documentos deverão corresponder ao mês imediatamente anterior aos da fatura apresentada.</w:t>
      </w:r>
    </w:p>
    <w:p w14:paraId="62F62386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2BE06" w14:textId="1C216B14" w:rsidR="007B13F7" w:rsidRPr="007348B5" w:rsidRDefault="007B13F7" w:rsidP="007B13F7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QUINTA</w:t>
      </w:r>
      <w:r w:rsidRPr="007348B5">
        <w:rPr>
          <w:rFonts w:ascii="Arial" w:hAnsi="Arial" w:cs="Arial"/>
          <w:b/>
        </w:rPr>
        <w:t xml:space="preserve"> – RESPONSABILIDADE DA CONTRATANTE:</w:t>
      </w:r>
      <w:r w:rsidRPr="007348B5">
        <w:rPr>
          <w:rFonts w:ascii="Arial" w:hAnsi="Arial" w:cs="Arial"/>
        </w:rPr>
        <w:t xml:space="preserve"> </w:t>
      </w:r>
    </w:p>
    <w:p w14:paraId="3380EE55" w14:textId="26FB0FA0" w:rsidR="007B13F7" w:rsidRPr="007348B5" w:rsidRDefault="00B04B61" w:rsidP="007B13F7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B13F7" w:rsidRPr="007348B5">
        <w:rPr>
          <w:rFonts w:ascii="Arial" w:hAnsi="Arial" w:cs="Arial"/>
        </w:rPr>
        <w:t xml:space="preserve">.1 </w:t>
      </w:r>
      <w:proofErr w:type="gramStart"/>
      <w:r w:rsidR="007B13F7" w:rsidRPr="007348B5">
        <w:rPr>
          <w:rFonts w:ascii="Arial" w:hAnsi="Arial" w:cs="Arial"/>
        </w:rPr>
        <w:t>Caberá</w:t>
      </w:r>
      <w:proofErr w:type="gramEnd"/>
      <w:r w:rsidR="007B13F7" w:rsidRPr="007348B5">
        <w:rPr>
          <w:rFonts w:ascii="Arial" w:hAnsi="Arial" w:cs="Arial"/>
        </w:rPr>
        <w:t xml:space="preserve"> à CONTRATANTE efetuar o pagamento à CONTRATADA, mediante critérios constantes na Cláu</w:t>
      </w:r>
      <w:bookmarkStart w:id="0" w:name="_GoBack"/>
      <w:bookmarkEnd w:id="0"/>
      <w:r w:rsidR="007B13F7" w:rsidRPr="007348B5">
        <w:rPr>
          <w:rFonts w:ascii="Arial" w:hAnsi="Arial" w:cs="Arial"/>
        </w:rPr>
        <w:t xml:space="preserve">sula </w:t>
      </w:r>
      <w:r w:rsidR="00036818">
        <w:rPr>
          <w:rFonts w:ascii="Arial" w:hAnsi="Arial" w:cs="Arial"/>
        </w:rPr>
        <w:t>Quarta</w:t>
      </w:r>
      <w:r w:rsidR="007B13F7" w:rsidRPr="007348B5">
        <w:rPr>
          <w:rFonts w:ascii="Arial" w:hAnsi="Arial" w:cs="Arial"/>
        </w:rPr>
        <w:t xml:space="preserve"> do presente Contrato, e demais disposições do Edital.</w:t>
      </w:r>
    </w:p>
    <w:p w14:paraId="7443F9FC" w14:textId="77777777" w:rsidR="007B13F7" w:rsidRPr="007348B5" w:rsidRDefault="007B13F7" w:rsidP="007B13F7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6EDA20D8" w14:textId="77777777" w:rsidR="007B13F7" w:rsidRPr="007348B5" w:rsidRDefault="007B13F7" w:rsidP="007B13F7">
      <w:pPr>
        <w:pStyle w:val="SemEspaamento"/>
        <w:spacing w:line="276" w:lineRule="auto"/>
        <w:jc w:val="both"/>
        <w:rPr>
          <w:rFonts w:ascii="Arial" w:hAnsi="Arial" w:cs="Arial"/>
        </w:rPr>
      </w:pPr>
      <w:r w:rsidRPr="007348B5">
        <w:rPr>
          <w:rFonts w:ascii="Arial" w:hAnsi="Arial" w:cs="Arial"/>
        </w:rPr>
        <w:t>Parágrafo único: Não haverá quaisquer modificações no valor aqui especificado, exceto para reestabelecer a relação entre as partes, a fim de manter o equilíbrio econômico- financeiro, conforme preceitua o art. 65 “d” da Lei 8.666/1993.</w:t>
      </w:r>
    </w:p>
    <w:p w14:paraId="412AF8AD" w14:textId="77777777" w:rsidR="007B13F7" w:rsidRPr="007348B5" w:rsidRDefault="007B13F7" w:rsidP="007B13F7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2892E894" w14:textId="6A2BC57F" w:rsidR="007B13F7" w:rsidRPr="007348B5" w:rsidRDefault="007B13F7" w:rsidP="007B13F7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 w:rsidRPr="007348B5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SEXTA</w:t>
      </w:r>
      <w:r w:rsidRPr="007348B5">
        <w:rPr>
          <w:rFonts w:ascii="Arial" w:hAnsi="Arial" w:cs="Arial"/>
          <w:b/>
        </w:rPr>
        <w:t xml:space="preserve"> – RESPONSABILIDADE DA CONTRATADA:</w:t>
      </w:r>
    </w:p>
    <w:p w14:paraId="26F1468A" w14:textId="20E56F0D" w:rsidR="007B13F7" w:rsidRPr="007348B5" w:rsidRDefault="00B04B61" w:rsidP="007B13F7">
      <w:pPr>
        <w:pStyle w:val="SemEspaamento"/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7B13F7" w:rsidRPr="007348B5">
        <w:rPr>
          <w:rFonts w:ascii="Arial" w:hAnsi="Arial" w:cs="Arial"/>
        </w:rPr>
        <w:t>.1 Absoluta</w:t>
      </w:r>
      <w:proofErr w:type="gramEnd"/>
      <w:r w:rsidR="007B13F7" w:rsidRPr="007348B5">
        <w:rPr>
          <w:rFonts w:ascii="Arial" w:hAnsi="Arial" w:cs="Arial"/>
        </w:rPr>
        <w:t xml:space="preserve"> execução dos serviços, conforme objeto do Edital e legislação</w:t>
      </w:r>
      <w:r w:rsidR="007B13F7" w:rsidRPr="007348B5">
        <w:rPr>
          <w:rFonts w:ascii="Arial" w:hAnsi="Arial" w:cs="Arial"/>
          <w:spacing w:val="-7"/>
        </w:rPr>
        <w:t xml:space="preserve"> </w:t>
      </w:r>
      <w:r w:rsidR="007B13F7" w:rsidRPr="007348B5">
        <w:rPr>
          <w:rFonts w:ascii="Arial" w:hAnsi="Arial" w:cs="Arial"/>
        </w:rPr>
        <w:t>pertinente.</w:t>
      </w:r>
    </w:p>
    <w:p w14:paraId="112BEEA2" w14:textId="26AE6DD8" w:rsidR="007B13F7" w:rsidRPr="007348B5" w:rsidRDefault="00B04B61" w:rsidP="007B13F7">
      <w:pPr>
        <w:pStyle w:val="SemEspaamen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B13F7" w:rsidRPr="007348B5">
        <w:rPr>
          <w:rFonts w:ascii="Arial" w:hAnsi="Arial" w:cs="Arial"/>
        </w:rPr>
        <w:t>.2 Aceitar, nas mesmas condições contratuais, os acréscimos ou supressões que se fizerem necessários, por conveniência da Administração, dentro do limite permitido pelo artigo 65, § 1º, da Lei nº 8.666/1993, sobre o valor inicial</w:t>
      </w:r>
      <w:r w:rsidR="007B13F7" w:rsidRPr="007348B5">
        <w:rPr>
          <w:rFonts w:ascii="Arial" w:hAnsi="Arial" w:cs="Arial"/>
          <w:spacing w:val="-2"/>
        </w:rPr>
        <w:t xml:space="preserve"> </w:t>
      </w:r>
      <w:r w:rsidR="007B13F7" w:rsidRPr="007348B5">
        <w:rPr>
          <w:rFonts w:ascii="Arial" w:hAnsi="Arial" w:cs="Arial"/>
        </w:rPr>
        <w:t>contratado.</w:t>
      </w:r>
    </w:p>
    <w:p w14:paraId="4608D08C" w14:textId="77777777" w:rsidR="00B13481" w:rsidRDefault="00B1348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C01B1" w14:textId="77777777" w:rsidR="00DA7BCC" w:rsidRPr="0008431A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1A">
        <w:rPr>
          <w:rFonts w:ascii="Times New Roman" w:hAnsi="Times New Roman" w:cs="Times New Roman"/>
          <w:b/>
          <w:sz w:val="24"/>
          <w:szCs w:val="24"/>
        </w:rPr>
        <w:t xml:space="preserve">CLÁUSULA SETIMA - DAS PENALIDADES </w:t>
      </w:r>
    </w:p>
    <w:p w14:paraId="6489C7ED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seguem, sem prejuízo de outras. </w:t>
      </w:r>
    </w:p>
    <w:p w14:paraId="50153265" w14:textId="5B3567FE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A prática de ato ilícito por licitante, visando frustrar os objetivos da licitação implicará multa de 1% (um por cento) sobre o valor constante na planilha orçamentária do Município de Pinheiro Machado/RS. </w:t>
      </w:r>
    </w:p>
    <w:p w14:paraId="70DA5A39" w14:textId="2AE37303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A inexecução total ou parcial do contrato sujeitará a CONTRATADA à aplicação da multa de 10% (dez por cento) aplicável sobre o valor do contrato ou das parcelas pendentes, conforme o caso. </w:t>
      </w:r>
    </w:p>
    <w:p w14:paraId="03C421DD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Não concluídos os serviços no prazo contratado, incidirá multa de 2% (dois por cento) por dia de atraso calculado sobre o valor dos serviços pendentes de execução, limitada a 10% (dez por cento). </w:t>
      </w:r>
    </w:p>
    <w:p w14:paraId="1653D728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A Contratada estará sujeita às seguintes multas: </w:t>
      </w:r>
    </w:p>
    <w:p w14:paraId="2971D207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de 0,2% (zero vírgula dois por cento) ao dia, limitada a 10% (dez por cento), sobre o valor total do contrato, para cada dia de atraso no início da execução da obra; </w:t>
      </w:r>
    </w:p>
    <w:p w14:paraId="0E932EBD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de 2% (dois por cento) ao dia, limitada a 10% (dez por cento), sobre o valor da parcela, quando executar os serviços em desconformidade com o especificado, não substituir, não refizer os serviços no prazo estipulado ou não </w:t>
      </w:r>
      <w:proofErr w:type="gramStart"/>
      <w:r>
        <w:rPr>
          <w:rFonts w:ascii="Times New Roman" w:hAnsi="Times New Roman" w:cs="Times New Roman"/>
          <w:sz w:val="24"/>
          <w:szCs w:val="24"/>
        </w:rPr>
        <w:t>obedecer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prazo de conclusão da etapa; </w:t>
      </w:r>
    </w:p>
    <w:p w14:paraId="3F74B41E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de 10% (dez por cento) sobre o valor do total do item da planilha, quando verificado o uso de produtos, materiais ou equipamentos recusados pelo Município de Pinheiro Machado/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RS,</w:t>
      </w:r>
      <w:proofErr w:type="gramEnd"/>
      <w:r>
        <w:rPr>
          <w:rFonts w:ascii="Times New Roman" w:hAnsi="Times New Roman" w:cs="Times New Roman"/>
          <w:sz w:val="24"/>
          <w:szCs w:val="24"/>
        </w:rPr>
        <w:t>pela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não retirada de materiais rejeitados e/ou não substituição de empregados ou prepostos rejeitados pela fiscalização.</w:t>
      </w:r>
    </w:p>
    <w:p w14:paraId="7B2ECA39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No caso de ser necessária a execução de serviços corretivos, quando do recebimento provisório e antes do recebimento definitivo da obra, o contratante notificará a contratada e estipulará o prazo de execução. </w:t>
      </w:r>
    </w:p>
    <w:p w14:paraId="4D10D90E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Ultrapassado aquele prazo, a contratada estará sujeita a multa diária de 1% (um por cento), que será calculada sobre o valor da última parcela, observado o limite de 10% (dez por cento). </w:t>
      </w:r>
    </w:p>
    <w:p w14:paraId="1A63BABD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 As multas estabelecidas serão entendidas como independentes e cumulativas e serão compensadas pelo contratante com as importâncias em dinheiro relativas às prestações a que corresponderem, com a garantia do contrato, quando for o caso, ou por outros créditos existentes em favor da contratada, cobradas judicialmente. </w:t>
      </w:r>
    </w:p>
    <w:p w14:paraId="7EFFB787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 A contratada será advertida por escrito, sempre que verificadas pequenas falhas técnicas corrigíveis. </w:t>
      </w:r>
    </w:p>
    <w:p w14:paraId="3330B233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 A contratada poderá ser suspensa temporariamente do direito de licitar, num prazo de até dois anos, dependendo da gravidade da falta, nos termos do art. 87, III, da Lei nº 8.666/93, ou cumulativamente conforme prevê parágrafo 2º do referido artigo. </w:t>
      </w:r>
    </w:p>
    <w:p w14:paraId="6E31279D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 A contratada será declarada inidônea, nos termos do art. 87, IV, da Lei nº 8.666/93, sempre que ocorrer alguma das hipóteses arroladas: </w:t>
      </w:r>
    </w:p>
    <w:p w14:paraId="6EC9B11C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tornar a incidir na prática de atos cominados no presente Edital com a pena de suspensão temporária; </w:t>
      </w:r>
    </w:p>
    <w:p w14:paraId="4A9C81C6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permanência comprovada dos fatos que ensejaram a aplicação de penalidades; </w:t>
      </w:r>
    </w:p>
    <w:p w14:paraId="712B537B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inexecução total ou parcial do contrato. </w:t>
      </w:r>
    </w:p>
    <w:p w14:paraId="262E8B9F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 Quando a contratada motivar rescisão contratual, será responsável pelas perdas e danos decorrentes para o Município Contratante. </w:t>
      </w:r>
    </w:p>
    <w:p w14:paraId="62AF2901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4E7D2" w14:textId="77777777" w:rsidR="00DA7BCC" w:rsidRPr="0008431A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1A">
        <w:rPr>
          <w:rFonts w:ascii="Times New Roman" w:hAnsi="Times New Roman" w:cs="Times New Roman"/>
          <w:b/>
          <w:sz w:val="24"/>
          <w:szCs w:val="24"/>
        </w:rPr>
        <w:t xml:space="preserve">CLÁUSULA OITAVA - DAS RESPONSABILIDADES E OBRIGAÇÕES </w:t>
      </w:r>
    </w:p>
    <w:p w14:paraId="40FE6909" w14:textId="75292C22" w:rsidR="00DA7BCC" w:rsidRDefault="00B04B6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DA7BCC">
        <w:rPr>
          <w:rFonts w:ascii="Times New Roman" w:hAnsi="Times New Roman" w:cs="Times New Roman"/>
          <w:sz w:val="24"/>
          <w:szCs w:val="24"/>
        </w:rPr>
        <w:t xml:space="preserve">O MUNICIPIO CONTRATANTE não responderá por quaisquer ônus, direitos e obrigações vinculadas </w:t>
      </w:r>
      <w:proofErr w:type="gramStart"/>
      <w:r w:rsidR="00DA7BC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A7BCC">
        <w:rPr>
          <w:rFonts w:ascii="Times New Roman" w:hAnsi="Times New Roman" w:cs="Times New Roman"/>
          <w:sz w:val="24"/>
          <w:szCs w:val="24"/>
        </w:rPr>
        <w:t xml:space="preserve"> legislação tributária, trabalhista ou previdenciária, decorrentes da execução do presente contrato, cujo cumprimento e responsabilidade caberão exclusivamente ao Contratado. </w:t>
      </w:r>
    </w:p>
    <w:p w14:paraId="7B1060F2" w14:textId="478EF8D5" w:rsidR="00DA7BCC" w:rsidRDefault="00B04B6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="00DA7BCC">
        <w:rPr>
          <w:rFonts w:ascii="Times New Roman" w:hAnsi="Times New Roman" w:cs="Times New Roman"/>
          <w:sz w:val="24"/>
          <w:szCs w:val="24"/>
        </w:rPr>
        <w:t xml:space="preserve">A contratada declara aceitar, integralmente, todos os métodos e processos de fiscalização, verificação e controle a serem adotados pelo Município Contratante. </w:t>
      </w:r>
    </w:p>
    <w:p w14:paraId="3E642C95" w14:textId="52ECCD2F" w:rsidR="00DA7BCC" w:rsidRDefault="00B04B6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</w:t>
      </w:r>
      <w:r w:rsidR="00DA7BCC">
        <w:rPr>
          <w:rFonts w:ascii="Times New Roman" w:hAnsi="Times New Roman" w:cs="Times New Roman"/>
          <w:sz w:val="24"/>
          <w:szCs w:val="24"/>
        </w:rPr>
        <w:t xml:space="preserve">A contratada declara ter pleno conhecimento do local onde se executará o objeto do contrato, e de suas condições pelo que reconhece ser perfeitamente viável o cumprimento integral e pontual das obrigações assumidas. </w:t>
      </w:r>
    </w:p>
    <w:p w14:paraId="240F35F5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5CC12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contratada se obriga: </w:t>
      </w:r>
    </w:p>
    <w:p w14:paraId="6BC2C719" w14:textId="19426874" w:rsidR="00DA7BCC" w:rsidRDefault="00B04B6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DA7BCC">
        <w:rPr>
          <w:rFonts w:ascii="Times New Roman" w:hAnsi="Times New Roman" w:cs="Times New Roman"/>
          <w:sz w:val="24"/>
          <w:szCs w:val="24"/>
        </w:rPr>
        <w:t xml:space="preserve"> A substituir, no prazo máximo de uma semana, pessoa ou empregado cuja permanência no local da execução do objeto da licitação seja de sua responsabilidade e esteja prejudicando o bom andamento dos trabalhos. </w:t>
      </w:r>
    </w:p>
    <w:p w14:paraId="2A5CEDF7" w14:textId="42790BE8" w:rsidR="00DA7BCC" w:rsidRDefault="00B04B6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DA7BCC">
        <w:rPr>
          <w:rFonts w:ascii="Times New Roman" w:hAnsi="Times New Roman" w:cs="Times New Roman"/>
          <w:sz w:val="24"/>
          <w:szCs w:val="24"/>
        </w:rPr>
        <w:t xml:space="preserve"> A refazer seus custos, caso os serviços executados estejam em obediência às Normas Técnicas Vigentes. </w:t>
      </w:r>
    </w:p>
    <w:p w14:paraId="4A21D527" w14:textId="20C6BB88" w:rsidR="00DA7BCC" w:rsidRDefault="00B04B6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DA7BCC">
        <w:rPr>
          <w:rFonts w:ascii="Times New Roman" w:hAnsi="Times New Roman" w:cs="Times New Roman"/>
          <w:sz w:val="24"/>
          <w:szCs w:val="24"/>
        </w:rPr>
        <w:t xml:space="preserve"> A remover, após a conclusão dos serviços, entulhos, restos de material, e lixo de qualquer natureza, provenientes da contratação. </w:t>
      </w:r>
    </w:p>
    <w:p w14:paraId="0EFB0A65" w14:textId="7A1E636A" w:rsidR="00DA7BCC" w:rsidRDefault="00B04B6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r w:rsidR="00DA7BCC">
        <w:rPr>
          <w:rFonts w:ascii="Times New Roman" w:hAnsi="Times New Roman" w:cs="Times New Roman"/>
          <w:sz w:val="24"/>
          <w:szCs w:val="24"/>
        </w:rPr>
        <w:t xml:space="preserve"> A cumprir e fazer cumprir todas as normas regulamentadoras sobre medicina e segurança do trabalho. </w:t>
      </w:r>
    </w:p>
    <w:p w14:paraId="4FCA7445" w14:textId="1EE8BEEA" w:rsidR="00DA7BCC" w:rsidRDefault="00B04B6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</w:t>
      </w:r>
      <w:r w:rsidR="00DA7BCC">
        <w:rPr>
          <w:rFonts w:ascii="Times New Roman" w:hAnsi="Times New Roman" w:cs="Times New Roman"/>
          <w:sz w:val="24"/>
          <w:szCs w:val="24"/>
        </w:rPr>
        <w:t xml:space="preserve"> A reservar em seu canteiro de obras, instalações para uso da contratante, devendo essas instalações </w:t>
      </w:r>
      <w:proofErr w:type="gramStart"/>
      <w:r w:rsidR="00DA7BCC">
        <w:rPr>
          <w:rFonts w:ascii="Times New Roman" w:hAnsi="Times New Roman" w:cs="Times New Roman"/>
          <w:sz w:val="24"/>
          <w:szCs w:val="24"/>
        </w:rPr>
        <w:t>serem</w:t>
      </w:r>
      <w:proofErr w:type="gramEnd"/>
      <w:r w:rsidR="00DA7BCC">
        <w:rPr>
          <w:rFonts w:ascii="Times New Roman" w:hAnsi="Times New Roman" w:cs="Times New Roman"/>
          <w:sz w:val="24"/>
          <w:szCs w:val="24"/>
        </w:rPr>
        <w:t xml:space="preserve"> submetidas à aprovação desta. </w:t>
      </w:r>
    </w:p>
    <w:p w14:paraId="4F8131C1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CBAD8" w14:textId="77777777" w:rsidR="00B13481" w:rsidRPr="0008431A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1A">
        <w:rPr>
          <w:rFonts w:ascii="Times New Roman" w:hAnsi="Times New Roman" w:cs="Times New Roman"/>
          <w:b/>
          <w:sz w:val="24"/>
          <w:szCs w:val="24"/>
        </w:rPr>
        <w:t xml:space="preserve">CLAUSULA </w:t>
      </w:r>
      <w:r w:rsidR="00B13481" w:rsidRPr="0008431A">
        <w:rPr>
          <w:rFonts w:ascii="Times New Roman" w:hAnsi="Times New Roman" w:cs="Times New Roman"/>
          <w:b/>
          <w:sz w:val="24"/>
          <w:szCs w:val="24"/>
        </w:rPr>
        <w:t>NONA</w:t>
      </w:r>
      <w:r w:rsidRPr="0008431A">
        <w:rPr>
          <w:rFonts w:ascii="Times New Roman" w:hAnsi="Times New Roman" w:cs="Times New Roman"/>
          <w:b/>
          <w:sz w:val="24"/>
          <w:szCs w:val="24"/>
        </w:rPr>
        <w:t xml:space="preserve"> - DA RESCISÃO:</w:t>
      </w:r>
    </w:p>
    <w:p w14:paraId="2A5E8C49" w14:textId="61F0E47B" w:rsidR="00DA7BCC" w:rsidRDefault="00B04B6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</w:t>
      </w:r>
      <w:r w:rsidR="00DA7BCC">
        <w:rPr>
          <w:rFonts w:ascii="Times New Roman" w:hAnsi="Times New Roman" w:cs="Times New Roman"/>
          <w:sz w:val="24"/>
          <w:szCs w:val="24"/>
        </w:rPr>
        <w:t xml:space="preserve">O presente contrato poderá ser rescindido de pleno direito, nas seguintes condições e situações: </w:t>
      </w:r>
    </w:p>
    <w:p w14:paraId="083897D4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Pela inexecução total ou parcial dos serviços ora contratados, injustificadamente; </w:t>
      </w:r>
    </w:p>
    <w:p w14:paraId="7E25422E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Alteração social ou modificação da estrutura da Empresa contratada que prejudique a execução do contrato; </w:t>
      </w:r>
    </w:p>
    <w:p w14:paraId="7668D851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Razão de interesse pública de alta relevância e amplo conhecimento, justificados e determinados pelo Prefeito Municipal; </w:t>
      </w:r>
    </w:p>
    <w:p w14:paraId="2F3F9423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Descumprimento de qualquer cláusula contratual; </w:t>
      </w:r>
    </w:p>
    <w:p w14:paraId="3522CE2B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Ocorrência de caso fortuito ou força maior, regularmente comprovada, impeditiva da execução do presente contrato; </w:t>
      </w:r>
    </w:p>
    <w:p w14:paraId="134C1E17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Por acordo entre as partes, manifestado por escrito com antecedência de 30 (trinta) dias, e desde que haja conveniência para o município; </w:t>
      </w:r>
    </w:p>
    <w:p w14:paraId="6A2B235B" w14:textId="77777777" w:rsidR="00DA7BCC" w:rsidRPr="0008431A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060B2" w14:textId="77777777" w:rsidR="00B13481" w:rsidRPr="0008431A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1A">
        <w:rPr>
          <w:rFonts w:ascii="Times New Roman" w:hAnsi="Times New Roman" w:cs="Times New Roman"/>
          <w:b/>
          <w:sz w:val="24"/>
          <w:szCs w:val="24"/>
        </w:rPr>
        <w:t>CLAUSULA DECIMA - FISCALIZAÇÃO:</w:t>
      </w:r>
    </w:p>
    <w:p w14:paraId="72F9CBB6" w14:textId="77777777" w:rsidR="0042768B" w:rsidRDefault="00B04B6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</w:t>
      </w:r>
      <w:r w:rsidR="00DA7BCC">
        <w:rPr>
          <w:rFonts w:ascii="Times New Roman" w:hAnsi="Times New Roman" w:cs="Times New Roman"/>
          <w:sz w:val="24"/>
          <w:szCs w:val="24"/>
        </w:rPr>
        <w:t xml:space="preserve">A fiscalização do contrato decorrente da presente licitação ficará a cargo </w:t>
      </w:r>
      <w:r w:rsidR="00036818">
        <w:rPr>
          <w:rFonts w:ascii="Times New Roman" w:hAnsi="Times New Roman" w:cs="Times New Roman"/>
          <w:sz w:val="24"/>
          <w:szCs w:val="24"/>
        </w:rPr>
        <w:t xml:space="preserve">das professoras Luciana Duarte Almeida, direto da EMEF Dois de Maio, </w:t>
      </w:r>
      <w:r w:rsidR="00F23FEE">
        <w:rPr>
          <w:rFonts w:ascii="Times New Roman" w:hAnsi="Times New Roman" w:cs="Times New Roman"/>
          <w:sz w:val="24"/>
          <w:szCs w:val="24"/>
        </w:rPr>
        <w:t xml:space="preserve">professora Ana Claudia Rodrigues Azevedo, </w:t>
      </w:r>
      <w:proofErr w:type="spellStart"/>
      <w:r w:rsidR="00F23FEE">
        <w:rPr>
          <w:rFonts w:ascii="Times New Roman" w:hAnsi="Times New Roman" w:cs="Times New Roman"/>
          <w:sz w:val="24"/>
          <w:szCs w:val="24"/>
        </w:rPr>
        <w:t>direitora</w:t>
      </w:r>
      <w:proofErr w:type="spellEnd"/>
      <w:r w:rsidR="00F23FEE">
        <w:rPr>
          <w:rFonts w:ascii="Times New Roman" w:hAnsi="Times New Roman" w:cs="Times New Roman"/>
          <w:sz w:val="24"/>
          <w:szCs w:val="24"/>
        </w:rPr>
        <w:t xml:space="preserve"> do EMEF Avelino de Assis Brasil e professora </w:t>
      </w:r>
      <w:proofErr w:type="spellStart"/>
      <w:r w:rsidR="00F23FEE">
        <w:rPr>
          <w:rFonts w:ascii="Times New Roman" w:hAnsi="Times New Roman" w:cs="Times New Roman"/>
          <w:sz w:val="24"/>
          <w:szCs w:val="24"/>
        </w:rPr>
        <w:t>Zeledir</w:t>
      </w:r>
      <w:proofErr w:type="spellEnd"/>
      <w:r w:rsidR="00F23FEE">
        <w:rPr>
          <w:rFonts w:ascii="Times New Roman" w:hAnsi="Times New Roman" w:cs="Times New Roman"/>
          <w:sz w:val="24"/>
          <w:szCs w:val="24"/>
        </w:rPr>
        <w:t xml:space="preserve"> de Moraes Teixeira, vice-diretora da EMEF Manoel Lucas Prisco neste</w:t>
      </w:r>
      <w:r w:rsidR="00DA7BCC">
        <w:rPr>
          <w:rFonts w:ascii="Times New Roman" w:hAnsi="Times New Roman" w:cs="Times New Roman"/>
          <w:sz w:val="24"/>
          <w:szCs w:val="24"/>
        </w:rPr>
        <w:t xml:space="preserve"> Município.</w:t>
      </w:r>
    </w:p>
    <w:p w14:paraId="13F85372" w14:textId="4C2989AE" w:rsidR="00DA7BCC" w:rsidRDefault="0042768B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 Os fiscais de contrato poderão ser substituídos durante a execução do contrato, mediante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A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5F9C8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9616C" w14:textId="77777777" w:rsidR="00B13481" w:rsidRPr="0008431A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1A">
        <w:rPr>
          <w:rFonts w:ascii="Times New Roman" w:hAnsi="Times New Roman" w:cs="Times New Roman"/>
          <w:b/>
          <w:sz w:val="24"/>
          <w:szCs w:val="24"/>
        </w:rPr>
        <w:t xml:space="preserve">CLÁUSULA DÉCIMA </w:t>
      </w:r>
      <w:r w:rsidR="00B13481" w:rsidRPr="0008431A">
        <w:rPr>
          <w:rFonts w:ascii="Times New Roman" w:hAnsi="Times New Roman" w:cs="Times New Roman"/>
          <w:b/>
          <w:sz w:val="24"/>
          <w:szCs w:val="24"/>
        </w:rPr>
        <w:t>PRIMEIRA</w:t>
      </w:r>
      <w:r w:rsidRPr="0008431A">
        <w:rPr>
          <w:rFonts w:ascii="Times New Roman" w:hAnsi="Times New Roman" w:cs="Times New Roman"/>
          <w:b/>
          <w:sz w:val="24"/>
          <w:szCs w:val="24"/>
        </w:rPr>
        <w:t xml:space="preserve"> - DO FORO:</w:t>
      </w:r>
    </w:p>
    <w:p w14:paraId="1DA3D476" w14:textId="79569C4A" w:rsidR="00DA7BCC" w:rsidRDefault="00B04B6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</w:t>
      </w:r>
      <w:proofErr w:type="gramStart"/>
      <w:r w:rsidR="00DA7BCC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="00DA7BCC">
        <w:rPr>
          <w:rFonts w:ascii="Times New Roman" w:hAnsi="Times New Roman" w:cs="Times New Roman"/>
          <w:sz w:val="24"/>
          <w:szCs w:val="24"/>
        </w:rPr>
        <w:t xml:space="preserve"> eleito o foro da Comarca de Pinheiro Machado – RS, para composição de eventuais litígios resultantes deste contrato, que não puderam ser decididas nas vias </w:t>
      </w:r>
      <w:r w:rsidR="00B13481">
        <w:rPr>
          <w:rFonts w:ascii="Times New Roman" w:hAnsi="Times New Roman" w:cs="Times New Roman"/>
          <w:sz w:val="24"/>
          <w:szCs w:val="24"/>
        </w:rPr>
        <w:t xml:space="preserve"> </w:t>
      </w:r>
      <w:r w:rsidR="00DA7BCC">
        <w:rPr>
          <w:rFonts w:ascii="Times New Roman" w:hAnsi="Times New Roman" w:cs="Times New Roman"/>
          <w:sz w:val="24"/>
          <w:szCs w:val="24"/>
        </w:rPr>
        <w:t xml:space="preserve">administrativas, renunciando a qualquer outro, por mais privilegiado que seja. Assim, por estarem às partes acordadas e contratadas, assinam o presente instrumento em 04(quatro) vias de igual teor e forma, na presença de testemunhas. </w:t>
      </w:r>
    </w:p>
    <w:p w14:paraId="311A65D2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0F08B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8FABB" w14:textId="155BED07" w:rsidR="00DA7BCC" w:rsidRDefault="00DA7BCC" w:rsidP="00DA7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 Municipal de Pinheiro Machado,</w:t>
      </w:r>
      <w:r w:rsidR="00B13481">
        <w:rPr>
          <w:rFonts w:ascii="Times New Roman" w:hAnsi="Times New Roman" w:cs="Times New Roman"/>
          <w:sz w:val="24"/>
          <w:szCs w:val="24"/>
        </w:rPr>
        <w:t xml:space="preserve"> </w:t>
      </w:r>
      <w:r w:rsidR="00F23FEE">
        <w:rPr>
          <w:rFonts w:ascii="Times New Roman" w:hAnsi="Times New Roman" w:cs="Times New Roman"/>
          <w:sz w:val="24"/>
          <w:szCs w:val="24"/>
        </w:rPr>
        <w:t>13 de Abril de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17C9E6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96108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C6000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BAFA6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7BCC" w14:paraId="1F13C93D" w14:textId="77777777" w:rsidTr="00DA7BCC">
        <w:trPr>
          <w:jc w:val="center"/>
        </w:trPr>
        <w:tc>
          <w:tcPr>
            <w:tcW w:w="5303" w:type="dxa"/>
            <w:hideMark/>
          </w:tcPr>
          <w:p w14:paraId="408E505E" w14:textId="77777777" w:rsidR="00DA7BCC" w:rsidRDefault="00DA7B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EADF08E" w14:textId="77777777" w:rsidR="00DA7BCC" w:rsidRDefault="00DA7B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</w:tc>
        <w:tc>
          <w:tcPr>
            <w:tcW w:w="5303" w:type="dxa"/>
            <w:hideMark/>
          </w:tcPr>
          <w:p w14:paraId="61F23939" w14:textId="77777777" w:rsidR="00DA7BCC" w:rsidRDefault="00DA7B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8A1E0B" w14:textId="77777777" w:rsidR="00DA7BCC" w:rsidRDefault="00DA7B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14:paraId="61AF59C5" w14:textId="77777777" w:rsidR="00DA7BCC" w:rsidRDefault="00DA7B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Ronaldo Costa Madruga/ Prefeito Municipal</w:t>
            </w:r>
          </w:p>
        </w:tc>
      </w:tr>
    </w:tbl>
    <w:p w14:paraId="551BE780" w14:textId="21765FBD" w:rsidR="00DA7BCC" w:rsidRDefault="00B04B6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4D005980" w14:textId="77777777" w:rsidR="00B04B61" w:rsidRDefault="00B04B61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CF823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Testemunhas: </w:t>
      </w:r>
    </w:p>
    <w:p w14:paraId="7D1819FF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A5030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 CPF: _____________________</w:t>
      </w:r>
    </w:p>
    <w:p w14:paraId="40D3015A" w14:textId="77777777" w:rsidR="00DA7BCC" w:rsidRDefault="00DA7BCC" w:rsidP="00DA7B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E7B135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   CPF: _____________________</w:t>
      </w:r>
    </w:p>
    <w:p w14:paraId="48864473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CD5E7" w14:textId="77777777" w:rsidR="00DA7BCC" w:rsidRDefault="00DA7BCC" w:rsidP="00DA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7BCC" w:rsidSect="005D63D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84FC0" w14:textId="77777777" w:rsidR="005F1AF2" w:rsidRDefault="005F1AF2">
      <w:pPr>
        <w:spacing w:line="240" w:lineRule="auto"/>
      </w:pPr>
      <w:r>
        <w:separator/>
      </w:r>
    </w:p>
  </w:endnote>
  <w:endnote w:type="continuationSeparator" w:id="0">
    <w:p w14:paraId="399B939B" w14:textId="77777777" w:rsidR="005F1AF2" w:rsidRDefault="005F1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D13E5" w14:textId="77777777" w:rsidR="005F1AF2" w:rsidRDefault="005F1AF2">
      <w:pPr>
        <w:spacing w:line="240" w:lineRule="auto"/>
      </w:pPr>
      <w:r>
        <w:separator/>
      </w:r>
    </w:p>
  </w:footnote>
  <w:footnote w:type="continuationSeparator" w:id="0">
    <w:p w14:paraId="0A196356" w14:textId="77777777" w:rsidR="005F1AF2" w:rsidRDefault="005F1A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F5A9C" w14:textId="77777777" w:rsidR="00D77FA7" w:rsidRDefault="00D77FA7" w:rsidP="005D63D3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644331" wp14:editId="3F728FE9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14:paraId="3753C6BF" w14:textId="77777777" w:rsidR="00D77FA7" w:rsidRDefault="00D77FA7" w:rsidP="005D63D3">
    <w:pPr>
      <w:ind w:left="993"/>
      <w:jc w:val="center"/>
      <w:rPr>
        <w:rFonts w:ascii="Metro" w:hAnsi="Metro"/>
        <w:b/>
        <w:sz w:val="16"/>
      </w:rPr>
    </w:pPr>
  </w:p>
  <w:p w14:paraId="23FC7072" w14:textId="77777777" w:rsidR="00D77FA7" w:rsidRDefault="00D77FA7" w:rsidP="005D63D3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14:paraId="26727DD6" w14:textId="77777777" w:rsidR="00D77FA7" w:rsidRDefault="00D77FA7" w:rsidP="005D63D3">
    <w:pPr>
      <w:framePr w:hSpace="141" w:wrap="auto" w:vAnchor="text" w:hAnchor="page" w:x="625" w:y="1"/>
    </w:pPr>
  </w:p>
  <w:p w14:paraId="11524BF8" w14:textId="77777777" w:rsidR="00D77FA7" w:rsidRDefault="00D77F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8842A9"/>
    <w:multiLevelType w:val="hybridMultilevel"/>
    <w:tmpl w:val="BE4E2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8C"/>
    <w:rsid w:val="000348D9"/>
    <w:rsid w:val="00036818"/>
    <w:rsid w:val="0008431A"/>
    <w:rsid w:val="00084CFE"/>
    <w:rsid w:val="000970E7"/>
    <w:rsid w:val="000C258D"/>
    <w:rsid w:val="000E7C3C"/>
    <w:rsid w:val="00101A60"/>
    <w:rsid w:val="00145AE1"/>
    <w:rsid w:val="00183F16"/>
    <w:rsid w:val="001D156E"/>
    <w:rsid w:val="001F6DBF"/>
    <w:rsid w:val="001F7CFE"/>
    <w:rsid w:val="002519E9"/>
    <w:rsid w:val="00256E12"/>
    <w:rsid w:val="00275F22"/>
    <w:rsid w:val="002B5FD0"/>
    <w:rsid w:val="002C380B"/>
    <w:rsid w:val="00352DD9"/>
    <w:rsid w:val="00362319"/>
    <w:rsid w:val="00396F91"/>
    <w:rsid w:val="003A19A4"/>
    <w:rsid w:val="003A514B"/>
    <w:rsid w:val="003B2B2E"/>
    <w:rsid w:val="003B6073"/>
    <w:rsid w:val="003E5EAC"/>
    <w:rsid w:val="004152BD"/>
    <w:rsid w:val="0042768B"/>
    <w:rsid w:val="004942F2"/>
    <w:rsid w:val="00496F91"/>
    <w:rsid w:val="004B6AE7"/>
    <w:rsid w:val="004E20EE"/>
    <w:rsid w:val="004F418D"/>
    <w:rsid w:val="004F5528"/>
    <w:rsid w:val="00504585"/>
    <w:rsid w:val="00527B7B"/>
    <w:rsid w:val="005B483E"/>
    <w:rsid w:val="005D63D3"/>
    <w:rsid w:val="005E74E4"/>
    <w:rsid w:val="005F1AF2"/>
    <w:rsid w:val="00666497"/>
    <w:rsid w:val="00691BD6"/>
    <w:rsid w:val="007015F3"/>
    <w:rsid w:val="00721E21"/>
    <w:rsid w:val="00734B42"/>
    <w:rsid w:val="0076485F"/>
    <w:rsid w:val="007B13F7"/>
    <w:rsid w:val="007B59EF"/>
    <w:rsid w:val="007E20B3"/>
    <w:rsid w:val="007E6DDE"/>
    <w:rsid w:val="007F17C8"/>
    <w:rsid w:val="00801ABC"/>
    <w:rsid w:val="008155DE"/>
    <w:rsid w:val="00844576"/>
    <w:rsid w:val="0086764C"/>
    <w:rsid w:val="0087605A"/>
    <w:rsid w:val="008E197F"/>
    <w:rsid w:val="008E3C5D"/>
    <w:rsid w:val="009374D9"/>
    <w:rsid w:val="009427A2"/>
    <w:rsid w:val="00955292"/>
    <w:rsid w:val="00961056"/>
    <w:rsid w:val="009D4E28"/>
    <w:rsid w:val="00A562A6"/>
    <w:rsid w:val="00AA31CD"/>
    <w:rsid w:val="00AB4279"/>
    <w:rsid w:val="00B04B61"/>
    <w:rsid w:val="00B107A4"/>
    <w:rsid w:val="00B13481"/>
    <w:rsid w:val="00B22C61"/>
    <w:rsid w:val="00B24319"/>
    <w:rsid w:val="00B262C5"/>
    <w:rsid w:val="00B47F4F"/>
    <w:rsid w:val="00B82CED"/>
    <w:rsid w:val="00BB5DC4"/>
    <w:rsid w:val="00C057C8"/>
    <w:rsid w:val="00C06B35"/>
    <w:rsid w:val="00C24D50"/>
    <w:rsid w:val="00C34EFE"/>
    <w:rsid w:val="00C70572"/>
    <w:rsid w:val="00C7625E"/>
    <w:rsid w:val="00C768C9"/>
    <w:rsid w:val="00CB5865"/>
    <w:rsid w:val="00CD04EA"/>
    <w:rsid w:val="00CE4783"/>
    <w:rsid w:val="00D077DF"/>
    <w:rsid w:val="00D17A66"/>
    <w:rsid w:val="00D217DB"/>
    <w:rsid w:val="00D40333"/>
    <w:rsid w:val="00D7300D"/>
    <w:rsid w:val="00D77FA7"/>
    <w:rsid w:val="00D869A7"/>
    <w:rsid w:val="00DA7BCC"/>
    <w:rsid w:val="00DB3ACE"/>
    <w:rsid w:val="00DB608C"/>
    <w:rsid w:val="00DE3FBA"/>
    <w:rsid w:val="00DE6661"/>
    <w:rsid w:val="00DE712F"/>
    <w:rsid w:val="00E028A4"/>
    <w:rsid w:val="00E06A20"/>
    <w:rsid w:val="00E15F06"/>
    <w:rsid w:val="00E33E56"/>
    <w:rsid w:val="00E506B2"/>
    <w:rsid w:val="00E73EB2"/>
    <w:rsid w:val="00E77690"/>
    <w:rsid w:val="00E95F14"/>
    <w:rsid w:val="00ED3133"/>
    <w:rsid w:val="00ED3E27"/>
    <w:rsid w:val="00EF1875"/>
    <w:rsid w:val="00EF5686"/>
    <w:rsid w:val="00EF7E3F"/>
    <w:rsid w:val="00F13040"/>
    <w:rsid w:val="00F15B41"/>
    <w:rsid w:val="00F23FEE"/>
    <w:rsid w:val="00F30F88"/>
    <w:rsid w:val="00F43094"/>
    <w:rsid w:val="00F50A39"/>
    <w:rsid w:val="00F57094"/>
    <w:rsid w:val="00F86B15"/>
    <w:rsid w:val="00FA59E1"/>
    <w:rsid w:val="00FF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0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CC"/>
    <w:pPr>
      <w:spacing w:after="200"/>
      <w:jc w:val="left"/>
    </w:pPr>
    <w:rPr>
      <w:rFonts w:eastAsiaTheme="minorEastAsia"/>
      <w:sz w:val="22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after="0"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after="0" w:line="240" w:lineRule="auto"/>
      <w:jc w:val="both"/>
    </w:pPr>
    <w:rPr>
      <w:rFonts w:eastAsiaTheme="minorHAnsi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after="0" w:line="240" w:lineRule="auto"/>
      <w:ind w:left="4500"/>
      <w:jc w:val="both"/>
    </w:pPr>
    <w:rPr>
      <w:rFonts w:ascii="Tahoma" w:eastAsia="Times New Roman" w:hAnsi="Tahoma" w:cs="Tahoma"/>
      <w:b/>
      <w:bCs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ind w:left="720"/>
    </w:pPr>
    <w:rPr>
      <w:rFonts w:ascii="Calibri" w:eastAsia="Times New Roman" w:hAnsi="Calibri" w:cs="Calibri"/>
      <w:kern w:val="1"/>
    </w:rPr>
  </w:style>
  <w:style w:type="paragraph" w:styleId="PargrafodaLista">
    <w:name w:val="List Paragraph"/>
    <w:basedOn w:val="Normal"/>
    <w:uiPriority w:val="34"/>
    <w:qFormat/>
    <w:rsid w:val="00C34EFE"/>
    <w:pPr>
      <w:spacing w:after="0"/>
      <w:ind w:left="720"/>
      <w:contextualSpacing/>
      <w:jc w:val="both"/>
    </w:pPr>
    <w:rPr>
      <w:rFonts w:eastAsiaTheme="minorHAnsi"/>
      <w:sz w:val="24"/>
      <w:lang w:eastAsia="en-US"/>
    </w:rPr>
  </w:style>
  <w:style w:type="table" w:styleId="Tabelacomgrade">
    <w:name w:val="Table Grid"/>
    <w:basedOn w:val="Tabelanormal"/>
    <w:uiPriority w:val="59"/>
    <w:rsid w:val="00DA7BCC"/>
    <w:pPr>
      <w:spacing w:line="240" w:lineRule="auto"/>
      <w:jc w:val="left"/>
    </w:pPr>
    <w:rPr>
      <w:rFonts w:eastAsiaTheme="minorEastAsia"/>
      <w:sz w:val="22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qFormat/>
    <w:rsid w:val="007B13F7"/>
    <w:pPr>
      <w:spacing w:line="240" w:lineRule="auto"/>
      <w:jc w:val="left"/>
    </w:pPr>
    <w:rPr>
      <w:rFonts w:eastAsiaTheme="minorEastAsia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4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31A"/>
    <w:rPr>
      <w:rFonts w:eastAsiaTheme="minorEastAsia"/>
      <w:sz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CC"/>
    <w:pPr>
      <w:spacing w:after="200"/>
      <w:jc w:val="left"/>
    </w:pPr>
    <w:rPr>
      <w:rFonts w:eastAsiaTheme="minorEastAsia"/>
      <w:sz w:val="22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after="0"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after="0" w:line="240" w:lineRule="auto"/>
      <w:jc w:val="both"/>
    </w:pPr>
    <w:rPr>
      <w:rFonts w:eastAsiaTheme="minorHAnsi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after="0" w:line="240" w:lineRule="auto"/>
      <w:ind w:left="4500"/>
      <w:jc w:val="both"/>
    </w:pPr>
    <w:rPr>
      <w:rFonts w:ascii="Tahoma" w:eastAsia="Times New Roman" w:hAnsi="Tahoma" w:cs="Tahoma"/>
      <w:b/>
      <w:bCs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ind w:left="720"/>
    </w:pPr>
    <w:rPr>
      <w:rFonts w:ascii="Calibri" w:eastAsia="Times New Roman" w:hAnsi="Calibri" w:cs="Calibri"/>
      <w:kern w:val="1"/>
    </w:rPr>
  </w:style>
  <w:style w:type="paragraph" w:styleId="PargrafodaLista">
    <w:name w:val="List Paragraph"/>
    <w:basedOn w:val="Normal"/>
    <w:uiPriority w:val="34"/>
    <w:qFormat/>
    <w:rsid w:val="00C34EFE"/>
    <w:pPr>
      <w:spacing w:after="0"/>
      <w:ind w:left="720"/>
      <w:contextualSpacing/>
      <w:jc w:val="both"/>
    </w:pPr>
    <w:rPr>
      <w:rFonts w:eastAsiaTheme="minorHAnsi"/>
      <w:sz w:val="24"/>
      <w:lang w:eastAsia="en-US"/>
    </w:rPr>
  </w:style>
  <w:style w:type="table" w:styleId="Tabelacomgrade">
    <w:name w:val="Table Grid"/>
    <w:basedOn w:val="Tabelanormal"/>
    <w:uiPriority w:val="59"/>
    <w:rsid w:val="00DA7BCC"/>
    <w:pPr>
      <w:spacing w:line="240" w:lineRule="auto"/>
      <w:jc w:val="left"/>
    </w:pPr>
    <w:rPr>
      <w:rFonts w:eastAsiaTheme="minorEastAsia"/>
      <w:sz w:val="22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qFormat/>
    <w:rsid w:val="007B13F7"/>
    <w:pPr>
      <w:spacing w:line="240" w:lineRule="auto"/>
      <w:jc w:val="left"/>
    </w:pPr>
    <w:rPr>
      <w:rFonts w:eastAsiaTheme="minorEastAsia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4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31A"/>
    <w:rPr>
      <w:rFonts w:eastAsiaTheme="minorEastAsia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1719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INTEL</cp:lastModifiedBy>
  <cp:revision>5</cp:revision>
  <cp:lastPrinted>2022-04-13T20:17:00Z</cp:lastPrinted>
  <dcterms:created xsi:type="dcterms:W3CDTF">2022-04-13T19:25:00Z</dcterms:created>
  <dcterms:modified xsi:type="dcterms:W3CDTF">2022-04-13T20:35:00Z</dcterms:modified>
</cp:coreProperties>
</file>