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B557A" w:rsidRDefault="000D02FF" w:rsidP="001600FF">
      <w:pPr>
        <w:widowControl w:val="0"/>
        <w:snapToGrid w:val="0"/>
        <w:spacing w:line="360" w:lineRule="auto"/>
        <w:ind w:right="-2"/>
        <w:rPr>
          <w:rFonts w:ascii="Arial" w:hAnsi="Arial" w:cs="Arial"/>
          <w:b/>
          <w:sz w:val="20"/>
        </w:rPr>
      </w:pPr>
      <w:r w:rsidRPr="003B557A">
        <w:rPr>
          <w:rFonts w:ascii="Arial" w:hAnsi="Arial" w:cs="Arial"/>
          <w:b/>
          <w:sz w:val="20"/>
        </w:rPr>
        <w:t>MODALIDADE:</w:t>
      </w:r>
      <w:r w:rsidRPr="003B557A">
        <w:rPr>
          <w:rFonts w:ascii="Arial" w:hAnsi="Arial" w:cs="Arial"/>
          <w:sz w:val="20"/>
        </w:rPr>
        <w:t xml:space="preserve"> </w:t>
      </w:r>
      <w:r w:rsidRPr="003B557A">
        <w:rPr>
          <w:rFonts w:ascii="Arial" w:hAnsi="Arial" w:cs="Arial"/>
          <w:b/>
          <w:spacing w:val="2"/>
          <w:sz w:val="20"/>
        </w:rPr>
        <w:t xml:space="preserve">PREGÃO ELETRÔNICO </w:t>
      </w:r>
      <w:r w:rsidR="00580991" w:rsidRPr="003B557A">
        <w:rPr>
          <w:rFonts w:ascii="Arial" w:hAnsi="Arial" w:cs="Arial"/>
          <w:b/>
          <w:spacing w:val="2"/>
          <w:sz w:val="20"/>
        </w:rPr>
        <w:t xml:space="preserve">– Nº </w:t>
      </w:r>
      <w:r w:rsidR="00AA7CD6">
        <w:rPr>
          <w:rFonts w:ascii="Arial" w:hAnsi="Arial" w:cs="Arial"/>
          <w:b/>
          <w:spacing w:val="2"/>
          <w:sz w:val="20"/>
        </w:rPr>
        <w:t>202/2022</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TIPO:</w:t>
      </w:r>
      <w:r w:rsidRPr="003B557A">
        <w:rPr>
          <w:rFonts w:ascii="Arial" w:hAnsi="Arial" w:cs="Arial"/>
          <w:sz w:val="20"/>
        </w:rPr>
        <w:t xml:space="preserve"> Menor Preço</w:t>
      </w:r>
      <w:r w:rsidR="009C4C2E" w:rsidRPr="003B557A">
        <w:rPr>
          <w:rFonts w:ascii="Arial" w:hAnsi="Arial" w:cs="Arial"/>
          <w:sz w:val="20"/>
        </w:rPr>
        <w:t xml:space="preserve"> por item</w:t>
      </w:r>
    </w:p>
    <w:p w:rsidR="000D02FF" w:rsidRPr="003B557A" w:rsidRDefault="000D02FF" w:rsidP="001600FF">
      <w:pPr>
        <w:pStyle w:val="Cabealho"/>
        <w:widowControl w:val="0"/>
        <w:spacing w:line="360" w:lineRule="auto"/>
        <w:ind w:right="-2"/>
        <w:rPr>
          <w:rFonts w:ascii="Arial" w:hAnsi="Arial" w:cs="Arial"/>
          <w:sz w:val="20"/>
        </w:rPr>
      </w:pPr>
      <w:r w:rsidRPr="003B557A">
        <w:rPr>
          <w:rFonts w:ascii="Arial" w:hAnsi="Arial" w:cs="Arial"/>
          <w:b/>
          <w:sz w:val="20"/>
        </w:rPr>
        <w:t>PROCESSO</w:t>
      </w:r>
      <w:r w:rsidRPr="003B557A">
        <w:rPr>
          <w:rFonts w:ascii="Arial" w:hAnsi="Arial" w:cs="Arial"/>
          <w:sz w:val="20"/>
        </w:rPr>
        <w:t xml:space="preserve"> </w:t>
      </w:r>
      <w:r w:rsidRPr="003B557A">
        <w:rPr>
          <w:rFonts w:ascii="Arial" w:hAnsi="Arial" w:cs="Arial"/>
          <w:b/>
          <w:sz w:val="20"/>
        </w:rPr>
        <w:t>N</w:t>
      </w:r>
      <w:r w:rsidRPr="003B557A">
        <w:rPr>
          <w:rFonts w:ascii="Arial" w:hAnsi="Arial" w:cs="Arial"/>
          <w:b/>
          <w:sz w:val="20"/>
          <w:u w:val="single"/>
          <w:vertAlign w:val="superscript"/>
        </w:rPr>
        <w:t>o</w:t>
      </w:r>
      <w:r w:rsidRPr="003B557A">
        <w:rPr>
          <w:rFonts w:ascii="Arial" w:hAnsi="Arial" w:cs="Arial"/>
          <w:sz w:val="20"/>
        </w:rPr>
        <w:t xml:space="preserve">: </w:t>
      </w:r>
      <w:r w:rsidR="00AA7CD6">
        <w:rPr>
          <w:rFonts w:ascii="Arial" w:hAnsi="Arial" w:cs="Arial"/>
          <w:b/>
          <w:sz w:val="20"/>
        </w:rPr>
        <w:t>214/2022</w:t>
      </w:r>
    </w:p>
    <w:p w:rsidR="000D02FF" w:rsidRPr="003B557A" w:rsidRDefault="000D02FF" w:rsidP="001600FF">
      <w:pPr>
        <w:pStyle w:val="Corpodetexto3"/>
        <w:widowControl w:val="0"/>
        <w:tabs>
          <w:tab w:val="left" w:pos="4253"/>
        </w:tabs>
        <w:spacing w:after="0" w:line="360" w:lineRule="auto"/>
        <w:ind w:right="-2"/>
        <w:rPr>
          <w:rFonts w:ascii="Arial" w:hAnsi="Arial" w:cs="Arial"/>
          <w:sz w:val="20"/>
        </w:rPr>
      </w:pPr>
      <w:r w:rsidRPr="003B557A">
        <w:rPr>
          <w:rFonts w:ascii="Arial" w:hAnsi="Arial" w:cs="Arial"/>
          <w:b/>
          <w:sz w:val="20"/>
        </w:rPr>
        <w:t>OBJETO</w:t>
      </w:r>
      <w:r w:rsidRPr="003B557A">
        <w:rPr>
          <w:rFonts w:ascii="Arial" w:hAnsi="Arial" w:cs="Arial"/>
          <w:sz w:val="20"/>
        </w:rPr>
        <w:t xml:space="preserve">: Aquisição de </w:t>
      </w:r>
      <w:r w:rsidR="00154129">
        <w:rPr>
          <w:rFonts w:ascii="Arial" w:hAnsi="Arial" w:cs="Arial"/>
          <w:sz w:val="20"/>
        </w:rPr>
        <w:t>0</w:t>
      </w:r>
      <w:r w:rsidR="000E2427">
        <w:rPr>
          <w:rFonts w:ascii="Arial" w:hAnsi="Arial" w:cs="Arial"/>
          <w:sz w:val="20"/>
        </w:rPr>
        <w:t>2</w:t>
      </w:r>
      <w:r w:rsidR="00154129">
        <w:rPr>
          <w:rFonts w:ascii="Arial" w:hAnsi="Arial" w:cs="Arial"/>
          <w:sz w:val="20"/>
        </w:rPr>
        <w:t xml:space="preserve"> Micro-ônibus e </w:t>
      </w:r>
      <w:r w:rsidR="00E90AAF">
        <w:rPr>
          <w:rFonts w:ascii="Arial" w:hAnsi="Arial" w:cs="Arial"/>
          <w:sz w:val="20"/>
        </w:rPr>
        <w:t>01</w:t>
      </w:r>
      <w:r w:rsidR="00154129">
        <w:rPr>
          <w:rFonts w:ascii="Arial" w:hAnsi="Arial" w:cs="Arial"/>
          <w:sz w:val="20"/>
        </w:rPr>
        <w:t xml:space="preserve"> caminhão baú</w:t>
      </w:r>
      <w:r w:rsidRPr="003B557A">
        <w:rPr>
          <w:rFonts w:ascii="Arial" w:hAnsi="Arial" w:cs="Arial"/>
          <w:b/>
          <w:sz w:val="20"/>
        </w:rPr>
        <w:t>,</w:t>
      </w:r>
      <w:r w:rsidRPr="003B557A">
        <w:rPr>
          <w:rFonts w:ascii="Arial" w:hAnsi="Arial" w:cs="Arial"/>
          <w:sz w:val="20"/>
        </w:rPr>
        <w:t xml:space="preserve"> conforme especificações e condições estabelecidas no Termo de Referência constante do Anexo I </w:t>
      </w:r>
      <w:r w:rsidRPr="003B557A">
        <w:rPr>
          <w:rFonts w:ascii="Arial" w:hAnsi="Arial" w:cs="Arial"/>
          <w:bCs/>
          <w:sz w:val="20"/>
          <w:szCs w:val="20"/>
        </w:rPr>
        <w:t>deste</w:t>
      </w:r>
      <w:r w:rsidRPr="003B557A">
        <w:rPr>
          <w:rFonts w:ascii="Arial" w:hAnsi="Arial" w:cs="Arial"/>
          <w:sz w:val="20"/>
        </w:rPr>
        <w:t xml:space="preserve"> Edital.</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RECEBIMENTO DAS PROPOSTAS ATÉ</w:t>
      </w:r>
      <w:r w:rsidRPr="003B557A">
        <w:rPr>
          <w:rFonts w:ascii="Arial" w:hAnsi="Arial" w:cs="Arial"/>
          <w:b/>
          <w:sz w:val="20"/>
        </w:rPr>
        <w:t>:</w:t>
      </w:r>
      <w:r w:rsidR="00281606" w:rsidRPr="003B557A">
        <w:rPr>
          <w:rFonts w:ascii="Arial" w:hAnsi="Arial" w:cs="Arial"/>
          <w:b/>
          <w:sz w:val="20"/>
        </w:rPr>
        <w:t xml:space="preserve"> </w:t>
      </w:r>
      <w:proofErr w:type="gramStart"/>
      <w:r w:rsidR="00AA7CD6">
        <w:rPr>
          <w:rFonts w:ascii="Arial" w:hAnsi="Arial" w:cs="Arial"/>
          <w:b/>
          <w:sz w:val="20"/>
        </w:rPr>
        <w:t>09:00</w:t>
      </w:r>
      <w:proofErr w:type="gramEnd"/>
      <w:r w:rsidR="00281606" w:rsidRPr="003B557A">
        <w:rPr>
          <w:rFonts w:ascii="Arial" w:hAnsi="Arial" w:cs="Arial"/>
          <w:b/>
          <w:sz w:val="20"/>
        </w:rPr>
        <w:t xml:space="preserve"> </w:t>
      </w:r>
      <w:r w:rsidRPr="003B557A">
        <w:rPr>
          <w:rFonts w:ascii="Arial" w:hAnsi="Arial" w:cs="Arial"/>
          <w:b/>
          <w:sz w:val="20"/>
        </w:rPr>
        <w:t>horas do dia</w:t>
      </w:r>
      <w:r w:rsidR="00281606" w:rsidRPr="003B557A">
        <w:rPr>
          <w:rFonts w:ascii="Arial" w:hAnsi="Arial" w:cs="Arial"/>
          <w:b/>
          <w:sz w:val="20"/>
        </w:rPr>
        <w:t xml:space="preserve"> </w:t>
      </w:r>
      <w:r w:rsidR="0075148A">
        <w:rPr>
          <w:rFonts w:ascii="Arial" w:hAnsi="Arial" w:cs="Arial"/>
          <w:b/>
          <w:sz w:val="20"/>
        </w:rPr>
        <w:t>10/11/2022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 xml:space="preserve">ABERTURA </w:t>
      </w:r>
      <w:r w:rsidRPr="003B557A">
        <w:rPr>
          <w:rFonts w:ascii="Arial" w:hAnsi="Arial" w:cs="Arial"/>
          <w:b/>
          <w:bCs/>
          <w:sz w:val="20"/>
          <w:szCs w:val="20"/>
          <w:u w:val="single"/>
        </w:rPr>
        <w:t>DA SEÇÃO PÚBLICA</w:t>
      </w:r>
      <w:r w:rsidRPr="003B557A">
        <w:rPr>
          <w:rFonts w:ascii="Arial" w:hAnsi="Arial" w:cs="Arial"/>
          <w:b/>
          <w:sz w:val="20"/>
        </w:rPr>
        <w:t>: às</w:t>
      </w:r>
      <w:r w:rsidR="00281606" w:rsidRPr="003B557A">
        <w:rPr>
          <w:rFonts w:ascii="Arial" w:hAnsi="Arial" w:cs="Arial"/>
          <w:b/>
          <w:sz w:val="20"/>
        </w:rPr>
        <w:t xml:space="preserve"> </w:t>
      </w:r>
      <w:proofErr w:type="gramStart"/>
      <w:r w:rsidR="00AA7CD6">
        <w:rPr>
          <w:rFonts w:ascii="Arial" w:hAnsi="Arial" w:cs="Arial"/>
          <w:b/>
          <w:sz w:val="20"/>
        </w:rPr>
        <w:t>09:00</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75148A">
        <w:rPr>
          <w:rFonts w:ascii="Arial" w:hAnsi="Arial" w:cs="Arial"/>
          <w:b/>
          <w:sz w:val="20"/>
        </w:rPr>
        <w:t>10/11/2022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INÍCIO DA SESSÃO DE DISPUTA DE PREÇOS</w:t>
      </w:r>
      <w:r w:rsidRPr="003B557A">
        <w:rPr>
          <w:rFonts w:ascii="Arial" w:hAnsi="Arial" w:cs="Arial"/>
          <w:b/>
          <w:sz w:val="20"/>
        </w:rPr>
        <w:t>: às</w:t>
      </w:r>
      <w:r w:rsidR="00281606" w:rsidRPr="003B557A">
        <w:rPr>
          <w:rFonts w:ascii="Arial" w:hAnsi="Arial" w:cs="Arial"/>
          <w:b/>
          <w:sz w:val="20"/>
        </w:rPr>
        <w:t xml:space="preserve"> </w:t>
      </w:r>
      <w:proofErr w:type="gramStart"/>
      <w:r w:rsidR="00AA7CD6">
        <w:rPr>
          <w:rFonts w:ascii="Arial" w:hAnsi="Arial" w:cs="Arial"/>
          <w:b/>
          <w:sz w:val="20"/>
        </w:rPr>
        <w:t>09</w:t>
      </w:r>
      <w:r w:rsidR="00281606" w:rsidRPr="003B557A">
        <w:rPr>
          <w:rFonts w:ascii="Arial" w:hAnsi="Arial" w:cs="Arial"/>
          <w:b/>
          <w:sz w:val="20"/>
        </w:rPr>
        <w:t>:01</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75148A">
        <w:rPr>
          <w:rFonts w:ascii="Arial" w:hAnsi="Arial" w:cs="Arial"/>
          <w:b/>
          <w:sz w:val="20"/>
        </w:rPr>
        <w:t>10/11/2022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 xml:space="preserve">REFERÊNCIA DE TEMPO: </w:t>
      </w:r>
      <w:r w:rsidRPr="003B557A">
        <w:rPr>
          <w:rFonts w:ascii="Arial" w:hAnsi="Arial" w:cs="Arial"/>
          <w:sz w:val="20"/>
        </w:rPr>
        <w:t>Todas as referências de tempo no Edital, no aviso e durante a sessão pública observarão, obrigatoriamente, o horário de Brasília – DF.</w:t>
      </w:r>
    </w:p>
    <w:p w:rsidR="000D02FF" w:rsidRPr="003B557A" w:rsidRDefault="000D02FF" w:rsidP="001600FF">
      <w:pPr>
        <w:widowControl w:val="0"/>
        <w:spacing w:line="360" w:lineRule="auto"/>
        <w:ind w:right="-2"/>
        <w:rPr>
          <w:rFonts w:ascii="Arial" w:hAnsi="Arial" w:cs="Arial"/>
        </w:rPr>
      </w:pPr>
      <w:r w:rsidRPr="003B557A">
        <w:rPr>
          <w:rFonts w:ascii="Arial" w:hAnsi="Arial" w:cs="Arial"/>
          <w:b/>
          <w:sz w:val="20"/>
        </w:rPr>
        <w:t>ENDEREÇO:</w:t>
      </w:r>
      <w:r w:rsidRPr="003B557A">
        <w:rPr>
          <w:rFonts w:ascii="Arial" w:hAnsi="Arial" w:cs="Arial"/>
          <w:sz w:val="20"/>
        </w:rPr>
        <w:t xml:space="preserve"> As propostas serão recebidas exclusivamente por meio eletrônico no endereço: </w:t>
      </w:r>
      <w:hyperlink r:id="rId9">
        <w:r w:rsidRPr="003B557A">
          <w:rPr>
            <w:rStyle w:val="LinkdaInternet"/>
            <w:rFonts w:ascii="Arial" w:hAnsi="Arial" w:cs="Arial"/>
            <w:color w:val="auto"/>
            <w:sz w:val="20"/>
          </w:rPr>
          <w:t>www.portaldecompraspublicas.com.br</w:t>
        </w:r>
      </w:hyperlink>
      <w:r w:rsidRPr="003B557A">
        <w:rPr>
          <w:rFonts w:ascii="Arial" w:hAnsi="Arial" w:cs="Arial"/>
          <w:sz w:val="20"/>
        </w:rPr>
        <w:t>.</w:t>
      </w:r>
    </w:p>
    <w:p w:rsidR="000D02FF" w:rsidRPr="003B557A" w:rsidRDefault="000D02FF" w:rsidP="008C6239">
      <w:pPr>
        <w:spacing w:line="240" w:lineRule="auto"/>
        <w:ind w:right="-2"/>
        <w:jc w:val="center"/>
        <w:rPr>
          <w:rFonts w:ascii="Arial" w:hAnsi="Arial" w:cs="Arial"/>
          <w:b/>
          <w:sz w:val="20"/>
        </w:rPr>
      </w:pPr>
      <w:r w:rsidRPr="003B557A">
        <w:rPr>
          <w:rFonts w:ascii="Arial" w:hAnsi="Arial" w:cs="Arial"/>
          <w:b/>
          <w:sz w:val="20"/>
        </w:rPr>
        <w:t xml:space="preserve">EDITAL </w:t>
      </w:r>
      <w:r w:rsidR="00D26376" w:rsidRPr="003B557A">
        <w:rPr>
          <w:rFonts w:ascii="Arial" w:hAnsi="Arial" w:cs="Arial"/>
          <w:b/>
          <w:sz w:val="20"/>
        </w:rPr>
        <w:t>-</w:t>
      </w:r>
      <w:r w:rsidRPr="003B557A">
        <w:rPr>
          <w:rFonts w:ascii="Arial" w:hAnsi="Arial" w:cs="Arial"/>
          <w:b/>
          <w:sz w:val="20"/>
        </w:rPr>
        <w:t xml:space="preserve"> PREGÃO ELETRÔNICO</w:t>
      </w:r>
      <w:r w:rsidR="00D26376" w:rsidRPr="003B557A">
        <w:rPr>
          <w:rFonts w:ascii="Arial" w:hAnsi="Arial" w:cs="Arial"/>
          <w:b/>
          <w:sz w:val="20"/>
        </w:rPr>
        <w:t xml:space="preserve"> </w:t>
      </w:r>
      <w:r w:rsidR="00495BD6" w:rsidRPr="003B557A">
        <w:rPr>
          <w:rFonts w:ascii="Arial" w:hAnsi="Arial" w:cs="Arial"/>
          <w:b/>
          <w:sz w:val="20"/>
        </w:rPr>
        <w:t xml:space="preserve">– LICITAÇÃO </w:t>
      </w:r>
      <w:r w:rsidR="00AA7CD6">
        <w:rPr>
          <w:rFonts w:ascii="Arial" w:hAnsi="Arial" w:cs="Arial"/>
          <w:b/>
          <w:sz w:val="20"/>
        </w:rPr>
        <w:t>202/2022</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 xml:space="preserve">O Município de Pinheiro Machado/RS, </w:t>
      </w:r>
      <w:r w:rsidR="003B557A">
        <w:rPr>
          <w:rFonts w:ascii="Arial" w:hAnsi="Arial" w:cs="Arial"/>
          <w:sz w:val="20"/>
        </w:rPr>
        <w:t xml:space="preserve">      </w:t>
      </w:r>
      <w:r w:rsidRPr="00CC72ED">
        <w:rPr>
          <w:rFonts w:ascii="Arial" w:hAnsi="Arial" w:cs="Arial"/>
          <w:sz w:val="20"/>
        </w:rPr>
        <w:t xml:space="preserve"> no uso de suas atribuições legais, torna público, para o conhecimento dos interessados, que fará realizar licitação na modalidade de PREGÃO ELETRÔNICO, do tipo menor preço, para aquisição do objeto especificado no Anexo I deste Edital.</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presente certame será regido pela</w:t>
      </w:r>
      <w:r w:rsidRPr="00CC72ED">
        <w:rPr>
          <w:rFonts w:ascii="Arial" w:hAnsi="Arial" w:cs="Arial"/>
          <w:color w:val="000000"/>
          <w:sz w:val="20"/>
        </w:rPr>
        <w:t xml:space="preserve"> Lei nº 10.520/2002, pela Lei Complementar n° 123/2006</w:t>
      </w:r>
      <w:r w:rsidR="009C4C2E" w:rsidRPr="00CC72ED">
        <w:rPr>
          <w:rFonts w:ascii="Arial" w:hAnsi="Arial" w:cs="Arial"/>
          <w:color w:val="000000"/>
          <w:sz w:val="20"/>
        </w:rPr>
        <w:t xml:space="preserve"> alterada pela Lei complementar 147/2014</w:t>
      </w:r>
      <w:r w:rsidRPr="00CC72ED">
        <w:rPr>
          <w:rFonts w:ascii="Arial" w:hAnsi="Arial" w:cs="Arial"/>
          <w:color w:val="000000"/>
          <w:sz w:val="20"/>
        </w:rPr>
        <w:t xml:space="preserve">, </w:t>
      </w:r>
      <w:r w:rsidRPr="00CC72ED">
        <w:rPr>
          <w:rFonts w:ascii="Arial" w:hAnsi="Arial" w:cs="Arial"/>
          <w:sz w:val="20"/>
        </w:rPr>
        <w:t xml:space="preserve">pelo Decreto Federal nº </w:t>
      </w:r>
      <w:r w:rsidR="009C4C2E" w:rsidRPr="00CC72ED">
        <w:rPr>
          <w:rFonts w:ascii="Arial" w:hAnsi="Arial" w:cs="Arial"/>
          <w:sz w:val="20"/>
        </w:rPr>
        <w:t>10.024/2019</w:t>
      </w:r>
      <w:r w:rsidRPr="00CC72ED">
        <w:rPr>
          <w:rFonts w:ascii="Arial" w:hAnsi="Arial" w:cs="Arial"/>
          <w:sz w:val="20"/>
        </w:rPr>
        <w:t xml:space="preserve"> e, subsidiariamente, pela Lei nº 8.666/1993</w:t>
      </w:r>
      <w:r w:rsidRPr="00CC72ED">
        <w:rPr>
          <w:rFonts w:ascii="Arial" w:hAnsi="Arial" w:cs="Arial"/>
          <w:color w:val="000000"/>
          <w:sz w:val="20"/>
        </w:rPr>
        <w:t>,</w:t>
      </w:r>
      <w:r w:rsidRPr="00CC72ED">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OBJETO:</w:t>
      </w:r>
    </w:p>
    <w:p w:rsidR="000D02FF" w:rsidRPr="00CC72ED" w:rsidRDefault="00154129" w:rsidP="008C6239">
      <w:pPr>
        <w:numPr>
          <w:ilvl w:val="1"/>
          <w:numId w:val="2"/>
        </w:numPr>
        <w:ind w:left="0" w:right="-2" w:firstLine="0"/>
        <w:rPr>
          <w:rFonts w:ascii="Arial" w:hAnsi="Arial" w:cs="Arial"/>
          <w:b/>
          <w:color w:val="000000"/>
          <w:sz w:val="20"/>
        </w:rPr>
      </w:pPr>
      <w:r w:rsidRPr="003B557A">
        <w:rPr>
          <w:rFonts w:ascii="Arial" w:hAnsi="Arial" w:cs="Arial"/>
          <w:sz w:val="20"/>
        </w:rPr>
        <w:t xml:space="preserve">Aquisição de </w:t>
      </w:r>
      <w:r>
        <w:rPr>
          <w:rFonts w:ascii="Arial" w:hAnsi="Arial" w:cs="Arial"/>
          <w:sz w:val="20"/>
        </w:rPr>
        <w:t>03 Micro-ônibus e um caminhão baú</w:t>
      </w:r>
      <w:r w:rsidR="000D02FF" w:rsidRPr="00CC72ED">
        <w:rPr>
          <w:rFonts w:ascii="Arial" w:hAnsi="Arial" w:cs="Arial"/>
          <w:b/>
          <w:sz w:val="20"/>
        </w:rPr>
        <w:t>,</w:t>
      </w:r>
      <w:r w:rsidR="000D02FF" w:rsidRPr="00CC72ED">
        <w:rPr>
          <w:rFonts w:ascii="Arial" w:hAnsi="Arial" w:cs="Arial"/>
          <w:sz w:val="20"/>
        </w:rPr>
        <w:t xml:space="preserve"> conforme especificações e condições estabelecidas no Termo de Referência constante do Anexo I </w:t>
      </w:r>
      <w:r w:rsidR="000D02FF" w:rsidRPr="00CC72ED">
        <w:rPr>
          <w:rFonts w:ascii="Arial" w:hAnsi="Arial" w:cs="Arial"/>
          <w:bCs/>
          <w:sz w:val="20"/>
          <w:szCs w:val="20"/>
        </w:rPr>
        <w:t>deste</w:t>
      </w:r>
      <w:r w:rsidR="000D02FF" w:rsidRPr="00CC72ED">
        <w:rPr>
          <w:rFonts w:ascii="Arial" w:hAnsi="Arial" w:cs="Arial"/>
          <w:sz w:val="20"/>
        </w:rPr>
        <w:t xml:space="preserve"> Edital.</w:t>
      </w:r>
    </w:p>
    <w:p w:rsidR="00CC72ED" w:rsidRPr="00CC72ED" w:rsidRDefault="00CC72ED" w:rsidP="00CC72ED">
      <w:pPr>
        <w:ind w:right="-2"/>
        <w:rPr>
          <w:rFonts w:ascii="Arial" w:hAnsi="Arial" w:cs="Arial"/>
          <w:b/>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DESPESA E DOS RECURSOS ORÇAMENTÁRIOS:</w:t>
      </w:r>
    </w:p>
    <w:p w:rsidR="00D00B56" w:rsidRPr="008C005B" w:rsidRDefault="000D02FF" w:rsidP="00D00B56">
      <w:pPr>
        <w:autoSpaceDE w:val="0"/>
        <w:autoSpaceDN w:val="0"/>
        <w:adjustRightInd w:val="0"/>
        <w:spacing w:line="240" w:lineRule="auto"/>
        <w:ind w:right="-2"/>
        <w:rPr>
          <w:rFonts w:ascii="Arial" w:hAnsi="Arial" w:cs="Arial"/>
          <w:color w:val="000000" w:themeColor="text1"/>
          <w:sz w:val="20"/>
          <w:szCs w:val="20"/>
        </w:rPr>
      </w:pPr>
      <w:r w:rsidRPr="00D00B56">
        <w:rPr>
          <w:rFonts w:ascii="Arial" w:hAnsi="Arial" w:cs="Arial"/>
          <w:color w:val="000000" w:themeColor="text1"/>
          <w:sz w:val="20"/>
        </w:rPr>
        <w:t xml:space="preserve">O Valor estimado desta licitação é de </w:t>
      </w:r>
      <w:r w:rsidR="00D00B56" w:rsidRPr="00A5552E">
        <w:rPr>
          <w:rFonts w:ascii="Arial" w:hAnsi="Arial" w:cs="Arial"/>
          <w:color w:val="000000" w:themeColor="text1"/>
          <w:sz w:val="20"/>
          <w:szCs w:val="20"/>
        </w:rPr>
        <w:t>R</w:t>
      </w:r>
      <w:r w:rsidR="00D00B56" w:rsidRPr="006A47D8">
        <w:rPr>
          <w:rFonts w:ascii="Arial" w:hAnsi="Arial" w:cs="Arial"/>
          <w:color w:val="000000" w:themeColor="text1"/>
          <w:sz w:val="20"/>
          <w:szCs w:val="20"/>
        </w:rPr>
        <w:t xml:space="preserve">$ 1.123.558,00 </w:t>
      </w:r>
      <w:r w:rsidR="00D00B56" w:rsidRPr="008C005B">
        <w:rPr>
          <w:rFonts w:ascii="Arial" w:hAnsi="Arial" w:cs="Arial"/>
          <w:color w:val="000000" w:themeColor="text1"/>
          <w:sz w:val="20"/>
          <w:szCs w:val="20"/>
        </w:rPr>
        <w:t>(</w:t>
      </w:r>
      <w:r w:rsidR="00D00B56">
        <w:rPr>
          <w:rFonts w:ascii="Arial" w:hAnsi="Arial" w:cs="Arial"/>
          <w:color w:val="000000" w:themeColor="text1"/>
          <w:sz w:val="20"/>
          <w:szCs w:val="20"/>
        </w:rPr>
        <w:t>um milhão cento e vinte e três mil quinhentos e cinquenta e oito reais</w:t>
      </w:r>
      <w:r w:rsidR="00D00B56" w:rsidRPr="008C005B">
        <w:rPr>
          <w:rFonts w:ascii="Arial" w:hAnsi="Arial" w:cs="Arial"/>
          <w:color w:val="000000" w:themeColor="text1"/>
          <w:sz w:val="20"/>
          <w:szCs w:val="20"/>
        </w:rPr>
        <w:t>).</w:t>
      </w:r>
    </w:p>
    <w:p w:rsidR="00A57099" w:rsidRPr="0075148A" w:rsidRDefault="00A57099" w:rsidP="008C6239">
      <w:pPr>
        <w:numPr>
          <w:ilvl w:val="1"/>
          <w:numId w:val="2"/>
        </w:numPr>
        <w:snapToGrid w:val="0"/>
        <w:ind w:left="0" w:right="-2" w:firstLine="0"/>
        <w:rPr>
          <w:rFonts w:ascii="Arial" w:hAnsi="Arial" w:cs="Arial"/>
          <w:color w:val="FF0000"/>
          <w:sz w:val="20"/>
        </w:rPr>
      </w:pPr>
    </w:p>
    <w:p w:rsidR="000D02FF"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sz w:val="20"/>
        </w:rPr>
        <w:t xml:space="preserve">As despesas decorrentes da aquisição do objeto deste Pregão correrão à conta dos recursos consignados no orçamento do Município de Pinheiro </w:t>
      </w:r>
      <w:r w:rsidR="00580991" w:rsidRPr="00A57099">
        <w:rPr>
          <w:rFonts w:ascii="Arial" w:hAnsi="Arial" w:cs="Arial"/>
          <w:sz w:val="20"/>
        </w:rPr>
        <w:t>M</w:t>
      </w:r>
      <w:r w:rsidRPr="00A57099">
        <w:rPr>
          <w:rFonts w:ascii="Arial" w:hAnsi="Arial" w:cs="Arial"/>
          <w:sz w:val="20"/>
        </w:rPr>
        <w:t>achado/</w:t>
      </w:r>
      <w:r w:rsidRPr="00C429FF">
        <w:rPr>
          <w:rFonts w:ascii="Arial" w:hAnsi="Arial" w:cs="Arial"/>
          <w:color w:val="000000" w:themeColor="text1"/>
          <w:sz w:val="20"/>
        </w:rPr>
        <w:t xml:space="preserve">RS, </w:t>
      </w:r>
      <w:r w:rsidR="00806D32" w:rsidRPr="00C429FF">
        <w:rPr>
          <w:rFonts w:ascii="Arial" w:hAnsi="Arial" w:cs="Arial"/>
          <w:color w:val="000000" w:themeColor="text1"/>
          <w:sz w:val="20"/>
        </w:rPr>
        <w:t>ano 2022</w:t>
      </w:r>
      <w:r w:rsidR="002F674A" w:rsidRPr="00C429FF">
        <w:rPr>
          <w:rFonts w:ascii="Arial" w:hAnsi="Arial" w:cs="Arial"/>
          <w:color w:val="000000" w:themeColor="text1"/>
          <w:sz w:val="20"/>
        </w:rPr>
        <w:t>,</w:t>
      </w:r>
      <w:r w:rsidR="002F674A" w:rsidRPr="00A57099">
        <w:rPr>
          <w:rFonts w:ascii="Arial" w:hAnsi="Arial" w:cs="Arial"/>
          <w:sz w:val="20"/>
        </w:rPr>
        <w:t xml:space="preserve"> </w:t>
      </w:r>
      <w:r w:rsidRPr="00A57099">
        <w:rPr>
          <w:rFonts w:ascii="Arial" w:hAnsi="Arial" w:cs="Arial"/>
          <w:sz w:val="20"/>
        </w:rPr>
        <w:t>nas seguintes dotações orçamentárias;</w:t>
      </w:r>
    </w:p>
    <w:p w:rsidR="00A57099" w:rsidRDefault="00A57099" w:rsidP="008C6239">
      <w:pPr>
        <w:snapToGrid w:val="0"/>
        <w:spacing w:line="240" w:lineRule="auto"/>
        <w:ind w:right="-2"/>
        <w:rPr>
          <w:rFonts w:ascii="Arial" w:hAnsi="Arial" w:cs="Arial"/>
          <w:color w:val="000000" w:themeColor="text1"/>
          <w:sz w:val="20"/>
          <w:szCs w:val="20"/>
        </w:rPr>
      </w:pPr>
    </w:p>
    <w:p w:rsidR="00C429FF" w:rsidRPr="006E47D9" w:rsidRDefault="00C429FF" w:rsidP="00C429FF">
      <w:pPr>
        <w:snapToGrid w:val="0"/>
        <w:spacing w:line="240" w:lineRule="auto"/>
        <w:ind w:right="-2"/>
        <w:rPr>
          <w:rFonts w:ascii="Arial" w:hAnsi="Arial" w:cs="Arial"/>
          <w:sz w:val="20"/>
          <w:szCs w:val="20"/>
        </w:rPr>
      </w:pPr>
      <w:r w:rsidRPr="006E47D9">
        <w:rPr>
          <w:rFonts w:ascii="Arial" w:hAnsi="Arial" w:cs="Arial"/>
          <w:sz w:val="20"/>
          <w:szCs w:val="20"/>
        </w:rPr>
        <w:t>0</w:t>
      </w:r>
      <w:r w:rsidR="006E47D9" w:rsidRPr="006E47D9">
        <w:rPr>
          <w:rFonts w:ascii="Arial" w:hAnsi="Arial" w:cs="Arial"/>
          <w:sz w:val="20"/>
          <w:szCs w:val="20"/>
        </w:rPr>
        <w:t>6</w:t>
      </w:r>
      <w:r w:rsidRPr="006E47D9">
        <w:rPr>
          <w:rFonts w:ascii="Arial" w:hAnsi="Arial" w:cs="Arial"/>
          <w:sz w:val="20"/>
          <w:szCs w:val="20"/>
        </w:rPr>
        <w:t>00 SECRETARIA MUNICIPAL DA EDUCAÇÃO, CULTURA E DESPORTO</w:t>
      </w:r>
    </w:p>
    <w:p w:rsidR="00C429FF" w:rsidRPr="006E47D9" w:rsidRDefault="00C429FF" w:rsidP="00C429FF">
      <w:pPr>
        <w:snapToGrid w:val="0"/>
        <w:spacing w:line="240" w:lineRule="auto"/>
        <w:ind w:right="-2"/>
        <w:rPr>
          <w:rFonts w:ascii="Arial" w:hAnsi="Arial" w:cs="Arial"/>
          <w:sz w:val="20"/>
          <w:szCs w:val="20"/>
        </w:rPr>
      </w:pPr>
      <w:r w:rsidRPr="006E47D9">
        <w:rPr>
          <w:rFonts w:ascii="Arial" w:hAnsi="Arial" w:cs="Arial"/>
          <w:sz w:val="20"/>
          <w:szCs w:val="20"/>
        </w:rPr>
        <w:t xml:space="preserve">Proj./Ativ. </w:t>
      </w:r>
      <w:r w:rsidR="006E47D9" w:rsidRPr="006E47D9">
        <w:rPr>
          <w:rFonts w:ascii="Arial" w:hAnsi="Arial" w:cs="Arial"/>
          <w:sz w:val="20"/>
          <w:szCs w:val="20"/>
        </w:rPr>
        <w:t>2015</w:t>
      </w:r>
      <w:r w:rsidRPr="006E47D9">
        <w:rPr>
          <w:rFonts w:ascii="Arial" w:hAnsi="Arial" w:cs="Arial"/>
          <w:sz w:val="20"/>
          <w:szCs w:val="20"/>
        </w:rPr>
        <w:t xml:space="preserve"> – Manutenção das Atividades </w:t>
      </w:r>
      <w:r w:rsidR="00F01C73">
        <w:rPr>
          <w:rFonts w:ascii="Arial" w:hAnsi="Arial" w:cs="Arial"/>
          <w:sz w:val="20"/>
          <w:szCs w:val="20"/>
        </w:rPr>
        <w:t>E</w:t>
      </w:r>
      <w:r w:rsidR="006E47D9" w:rsidRPr="006E47D9">
        <w:rPr>
          <w:rFonts w:ascii="Arial" w:hAnsi="Arial" w:cs="Arial"/>
          <w:sz w:val="20"/>
          <w:szCs w:val="20"/>
        </w:rPr>
        <w:t>ducacionais</w:t>
      </w:r>
    </w:p>
    <w:p w:rsidR="00C429FF" w:rsidRPr="006E47D9" w:rsidRDefault="00C429FF" w:rsidP="00C429FF">
      <w:pPr>
        <w:snapToGrid w:val="0"/>
        <w:spacing w:line="240" w:lineRule="auto"/>
        <w:ind w:right="-2"/>
        <w:rPr>
          <w:rFonts w:ascii="Arial" w:hAnsi="Arial" w:cs="Arial"/>
          <w:sz w:val="20"/>
          <w:szCs w:val="20"/>
        </w:rPr>
      </w:pPr>
      <w:r w:rsidRPr="006E47D9">
        <w:rPr>
          <w:rFonts w:ascii="Arial" w:hAnsi="Arial" w:cs="Arial"/>
          <w:sz w:val="20"/>
          <w:szCs w:val="20"/>
        </w:rPr>
        <w:t>44.90.52.52.00.00 – VEÍCULO DE TRAÇÃO MECÂNICA</w:t>
      </w:r>
    </w:p>
    <w:p w:rsidR="00C429FF" w:rsidRPr="006E47D9" w:rsidRDefault="00C429FF" w:rsidP="00C429FF">
      <w:pPr>
        <w:snapToGrid w:val="0"/>
        <w:spacing w:line="240" w:lineRule="auto"/>
        <w:ind w:right="-2"/>
        <w:rPr>
          <w:rFonts w:ascii="Arial" w:hAnsi="Arial" w:cs="Arial"/>
          <w:sz w:val="20"/>
          <w:szCs w:val="20"/>
        </w:rPr>
      </w:pPr>
      <w:r w:rsidRPr="006E47D9">
        <w:rPr>
          <w:rFonts w:ascii="Arial" w:hAnsi="Arial" w:cs="Arial"/>
          <w:sz w:val="20"/>
          <w:szCs w:val="20"/>
        </w:rPr>
        <w:t>CÓDIGO REDUZIDO 61</w:t>
      </w:r>
      <w:r w:rsidR="006E47D9" w:rsidRPr="006E47D9">
        <w:rPr>
          <w:rFonts w:ascii="Arial" w:hAnsi="Arial" w:cs="Arial"/>
          <w:sz w:val="20"/>
          <w:szCs w:val="20"/>
        </w:rPr>
        <w:t>97</w:t>
      </w:r>
      <w:r w:rsidRPr="006E47D9">
        <w:rPr>
          <w:rFonts w:ascii="Arial" w:hAnsi="Arial" w:cs="Arial"/>
          <w:sz w:val="20"/>
          <w:szCs w:val="20"/>
        </w:rPr>
        <w:t xml:space="preserve"> – FONTE </w:t>
      </w:r>
      <w:r w:rsidR="006E47D9" w:rsidRPr="006E47D9">
        <w:rPr>
          <w:rFonts w:ascii="Arial" w:hAnsi="Arial" w:cs="Arial"/>
          <w:sz w:val="20"/>
          <w:szCs w:val="20"/>
        </w:rPr>
        <w:t>0020</w:t>
      </w:r>
      <w:r w:rsidRPr="006E47D9">
        <w:rPr>
          <w:rFonts w:ascii="Arial" w:hAnsi="Arial" w:cs="Arial"/>
          <w:sz w:val="20"/>
          <w:szCs w:val="20"/>
        </w:rPr>
        <w:t xml:space="preserve"> RECURSO </w:t>
      </w:r>
      <w:r w:rsidR="006E47D9" w:rsidRPr="006E47D9">
        <w:rPr>
          <w:rFonts w:ascii="Arial" w:hAnsi="Arial" w:cs="Arial"/>
          <w:sz w:val="20"/>
          <w:szCs w:val="20"/>
        </w:rPr>
        <w:t>MDE</w:t>
      </w:r>
    </w:p>
    <w:p w:rsidR="006E47D9" w:rsidRPr="006E47D9" w:rsidRDefault="006E47D9" w:rsidP="00C429FF">
      <w:pPr>
        <w:snapToGrid w:val="0"/>
        <w:spacing w:line="240" w:lineRule="auto"/>
        <w:ind w:right="-2"/>
        <w:rPr>
          <w:rFonts w:ascii="Arial" w:hAnsi="Arial" w:cs="Arial"/>
          <w:sz w:val="20"/>
          <w:szCs w:val="20"/>
        </w:rPr>
      </w:pPr>
    </w:p>
    <w:p w:rsidR="006E47D9" w:rsidRPr="006E47D9" w:rsidRDefault="006E47D9" w:rsidP="006E47D9">
      <w:pPr>
        <w:snapToGrid w:val="0"/>
        <w:spacing w:line="240" w:lineRule="auto"/>
        <w:ind w:right="-2"/>
        <w:rPr>
          <w:rFonts w:ascii="Arial" w:hAnsi="Arial" w:cs="Arial"/>
          <w:sz w:val="20"/>
          <w:szCs w:val="20"/>
        </w:rPr>
      </w:pPr>
      <w:r w:rsidRPr="006E47D9">
        <w:rPr>
          <w:rFonts w:ascii="Arial" w:hAnsi="Arial" w:cs="Arial"/>
          <w:sz w:val="20"/>
          <w:szCs w:val="20"/>
        </w:rPr>
        <w:t>0600 SECRETARIA MUNICIPAL DA EDUCAÇÃO, CULTURA E DESPORTO</w:t>
      </w:r>
    </w:p>
    <w:p w:rsidR="006E47D9" w:rsidRPr="006E47D9" w:rsidRDefault="006E47D9" w:rsidP="006E47D9">
      <w:pPr>
        <w:snapToGrid w:val="0"/>
        <w:spacing w:line="240" w:lineRule="auto"/>
        <w:ind w:right="-2"/>
        <w:rPr>
          <w:rFonts w:ascii="Arial" w:hAnsi="Arial" w:cs="Arial"/>
          <w:sz w:val="20"/>
          <w:szCs w:val="20"/>
        </w:rPr>
      </w:pPr>
      <w:r w:rsidRPr="006E47D9">
        <w:rPr>
          <w:rFonts w:ascii="Arial" w:hAnsi="Arial" w:cs="Arial"/>
          <w:sz w:val="20"/>
          <w:szCs w:val="20"/>
        </w:rPr>
        <w:t>Proj./Ativ. 2097 – Manutenção das Atividades com o FUNDEB — 30%</w:t>
      </w:r>
    </w:p>
    <w:p w:rsidR="006E47D9" w:rsidRPr="006E47D9" w:rsidRDefault="006E47D9" w:rsidP="006E47D9">
      <w:pPr>
        <w:snapToGrid w:val="0"/>
        <w:spacing w:line="240" w:lineRule="auto"/>
        <w:ind w:right="-2"/>
        <w:rPr>
          <w:rFonts w:ascii="Arial" w:hAnsi="Arial" w:cs="Arial"/>
          <w:sz w:val="20"/>
          <w:szCs w:val="20"/>
        </w:rPr>
      </w:pPr>
      <w:r w:rsidRPr="006E47D9">
        <w:rPr>
          <w:rFonts w:ascii="Arial" w:hAnsi="Arial" w:cs="Arial"/>
          <w:sz w:val="20"/>
          <w:szCs w:val="20"/>
        </w:rPr>
        <w:t>44.90.52.52.00.00 – VEÍCULO DE TRAÇÃO MECÂNICA</w:t>
      </w:r>
    </w:p>
    <w:p w:rsidR="006E47D9" w:rsidRPr="006E47D9" w:rsidRDefault="006E47D9" w:rsidP="006E47D9">
      <w:pPr>
        <w:snapToGrid w:val="0"/>
        <w:spacing w:line="240" w:lineRule="auto"/>
        <w:ind w:right="-2"/>
        <w:rPr>
          <w:rFonts w:ascii="Arial" w:hAnsi="Arial" w:cs="Arial"/>
          <w:sz w:val="20"/>
          <w:szCs w:val="20"/>
        </w:rPr>
      </w:pPr>
      <w:r w:rsidRPr="006E47D9">
        <w:rPr>
          <w:rFonts w:ascii="Arial" w:hAnsi="Arial" w:cs="Arial"/>
          <w:sz w:val="20"/>
          <w:szCs w:val="20"/>
        </w:rPr>
        <w:lastRenderedPageBreak/>
        <w:t>CÓDIGO REDUZIDO 6184 – FONTE 31 RECURSO FUNDEB</w:t>
      </w:r>
    </w:p>
    <w:p w:rsidR="006E47D9" w:rsidRPr="00154129" w:rsidRDefault="006E47D9" w:rsidP="00C429FF">
      <w:pPr>
        <w:snapToGrid w:val="0"/>
        <w:spacing w:line="240" w:lineRule="auto"/>
        <w:ind w:right="-2"/>
        <w:rPr>
          <w:rFonts w:ascii="Arial" w:hAnsi="Arial" w:cs="Arial"/>
          <w:color w:val="FF0000"/>
          <w:sz w:val="20"/>
          <w:szCs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IMPUGNAÇÃO AO EDITAL E DOS PEDIDOS DE ESCLARECIMENTO:</w:t>
      </w:r>
    </w:p>
    <w:p w:rsidR="00BE0E3C" w:rsidRPr="00CC72ED" w:rsidRDefault="00BE0E3C"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Até 03 (três) dias úteis antes da data designada para a abertura da sessão pública, qualquer pessoa poderá impugnar este Edital.</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 impugnação deverá ser enviada </w:t>
      </w:r>
      <w:r w:rsidRPr="00CC72ED">
        <w:rPr>
          <w:rFonts w:ascii="Arial" w:hAnsi="Arial" w:cs="Arial"/>
          <w:bCs/>
          <w:color w:val="000000"/>
          <w:sz w:val="20"/>
        </w:rPr>
        <w:t xml:space="preserve">exclusivamente por meio eletrônico, em campo próprio do Sistema Portal de Compras Públicas no endereço eletrônico </w:t>
      </w:r>
      <w:hyperlink r:id="rId13">
        <w:r w:rsidRPr="00CC72ED">
          <w:rPr>
            <w:rStyle w:val="LinkdaInternet"/>
            <w:rFonts w:ascii="Arial" w:hAnsi="Arial" w:cs="Arial"/>
            <w:bCs/>
            <w:sz w:val="20"/>
          </w:rPr>
          <w:t>www.portaldecompraspublicas.com.br</w:t>
        </w:r>
      </w:hyperlink>
      <w:r w:rsidRPr="00CC72ED">
        <w:rPr>
          <w:rFonts w:ascii="Arial" w:hAnsi="Arial" w:cs="Arial"/>
          <w:color w:val="000000"/>
          <w:sz w:val="20"/>
        </w:rPr>
        <w:t>.</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CC72ED">
        <w:rPr>
          <w:rFonts w:ascii="Arial" w:hAnsi="Arial" w:cs="Arial"/>
          <w:color w:val="000000"/>
          <w:sz w:val="20"/>
        </w:rPr>
        <w:t xml:space="preserve">Caberá </w:t>
      </w:r>
      <w:r w:rsidRPr="001345B3">
        <w:rPr>
          <w:rFonts w:ascii="Arial" w:hAnsi="Arial" w:cs="Arial"/>
          <w:color w:val="000000"/>
          <w:sz w:val="20"/>
          <w:szCs w:val="20"/>
        </w:rPr>
        <w:t xml:space="preserve">ao Pregoeiro, auxiliado pelo setor técnico competente, decidir sobre a impugnação no prazo de 02 (dois) dias úteis, </w:t>
      </w:r>
      <w:r w:rsidRPr="001345B3">
        <w:rPr>
          <w:rFonts w:ascii="Arial" w:hAnsi="Arial" w:cs="Arial"/>
          <w:sz w:val="20"/>
          <w:szCs w:val="20"/>
        </w:rPr>
        <w:t>contado da data de recebimento da impugnação.</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1345B3">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BE0E3C" w:rsidRPr="00CC72ED" w:rsidRDefault="00BE0E3C" w:rsidP="008C6239">
      <w:pPr>
        <w:numPr>
          <w:ilvl w:val="1"/>
          <w:numId w:val="2"/>
        </w:numPr>
        <w:snapToGrid w:val="0"/>
        <w:ind w:left="0" w:right="-2" w:firstLine="0"/>
        <w:rPr>
          <w:rFonts w:ascii="Arial" w:hAnsi="Arial" w:cs="Arial"/>
        </w:rPr>
      </w:pPr>
      <w:bookmarkStart w:id="0" w:name="_Ref9528655"/>
      <w:r w:rsidRPr="001345B3">
        <w:rPr>
          <w:rFonts w:ascii="Arial" w:hAnsi="Arial" w:cs="Arial"/>
          <w:color w:val="000000"/>
          <w:sz w:val="20"/>
          <w:szCs w:val="20"/>
        </w:rPr>
        <w:t>Os pedidos de esclarecimentos referentes a este processo</w:t>
      </w:r>
      <w:r w:rsidRPr="00CC72ED">
        <w:rPr>
          <w:rFonts w:ascii="Arial" w:hAnsi="Arial" w:cs="Arial"/>
          <w:color w:val="000000"/>
          <w:sz w:val="20"/>
        </w:rPr>
        <w:t xml:space="preserve"> licitatório deverão ser enviados ao Pregoeiro, até 03 (três) dias úteis anteriores à data designada para abertura da sessão pública, exclusivamente </w:t>
      </w:r>
      <w:r w:rsidRPr="00CC72ED">
        <w:rPr>
          <w:rFonts w:ascii="Arial" w:hAnsi="Arial" w:cs="Arial"/>
          <w:bCs/>
          <w:color w:val="000000"/>
          <w:sz w:val="20"/>
        </w:rPr>
        <w:t xml:space="preserve">por meio eletrônico, em campo próprio do Sistema Portal de Compras Públicas no endereço eletrônico </w:t>
      </w:r>
      <w:hyperlink r:id="rId14">
        <w:r w:rsidRPr="00CC72ED">
          <w:rPr>
            <w:rStyle w:val="LinkdaInternet"/>
            <w:rFonts w:ascii="Arial" w:hAnsi="Arial" w:cs="Arial"/>
            <w:bCs/>
            <w:sz w:val="20"/>
          </w:rPr>
          <w:t>www.portaldecompraspublicas.com.br</w:t>
        </w:r>
      </w:hyperlink>
      <w:r w:rsidRPr="00CC72ED">
        <w:rPr>
          <w:rFonts w:ascii="Arial" w:hAnsi="Arial" w:cs="Arial"/>
          <w:bCs/>
          <w:color w:val="000000"/>
          <w:sz w:val="20"/>
        </w:rPr>
        <w:t>.</w:t>
      </w:r>
      <w:bookmarkEnd w:id="0"/>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As impugnações e pedidos de esclarecimentos não suspendem os prazos previstos no certame.</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participação no certame, sem que tenha sido tempestivamente impugnado o presente Edital, </w:t>
      </w:r>
      <w:r w:rsidRPr="00CC72ED">
        <w:rPr>
          <w:rFonts w:ascii="Arial" w:hAnsi="Arial" w:cs="Arial"/>
          <w:bCs/>
          <w:color w:val="000000"/>
          <w:sz w:val="20"/>
          <w:szCs w:val="20"/>
        </w:rPr>
        <w:t>implica na</w:t>
      </w:r>
      <w:r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petição de impugnação apresentada por empresa deve ser firmada por sócio, pessoa designada para 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PARTICIPAÇÃO NO PREGÃO:</w:t>
      </w:r>
    </w:p>
    <w:p w:rsidR="000D02FF" w:rsidRPr="00CC72ED" w:rsidRDefault="000D02FF" w:rsidP="008C6239">
      <w:pPr>
        <w:numPr>
          <w:ilvl w:val="1"/>
          <w:numId w:val="2"/>
        </w:numPr>
        <w:ind w:left="0" w:right="-2" w:firstLine="0"/>
        <w:rPr>
          <w:rFonts w:ascii="Arial" w:hAnsi="Arial" w:cs="Arial"/>
        </w:rPr>
      </w:pPr>
      <w:bookmarkStart w:id="1" w:name="_Ref9528676"/>
      <w:r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D26376" w:rsidP="008C6239">
      <w:pPr>
        <w:numPr>
          <w:ilvl w:val="1"/>
          <w:numId w:val="2"/>
        </w:numPr>
        <w:ind w:left="0" w:right="-2" w:firstLine="0"/>
        <w:rPr>
          <w:rFonts w:ascii="Arial" w:hAnsi="Arial" w:cs="Arial"/>
          <w:sz w:val="20"/>
          <w:szCs w:val="20"/>
        </w:rPr>
      </w:pPr>
      <w:r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Pessoas físicas não empresárias;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Servidor ou dirigente do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O autor do Termo de Referência, </w:t>
      </w:r>
      <w:r w:rsidRPr="00CC72ED">
        <w:rPr>
          <w:rFonts w:ascii="Arial" w:hAnsi="Arial" w:cs="Arial"/>
          <w:bCs/>
          <w:sz w:val="20"/>
          <w:szCs w:val="20"/>
        </w:rPr>
        <w:t>Anexo I deste edital</w:t>
      </w:r>
      <w:r w:rsidRPr="00CC72ED">
        <w:rPr>
          <w:rFonts w:ascii="Arial" w:hAnsi="Arial" w:cs="Arial"/>
          <w:sz w:val="20"/>
        </w:rPr>
        <w:t>, pessoa física ou jurídica.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 xml:space="preserve">As </w:t>
      </w:r>
      <w:r w:rsidRPr="00CC72ED">
        <w:rPr>
          <w:rFonts w:ascii="Arial" w:hAnsi="Arial" w:cs="Arial"/>
          <w:b/>
          <w:bCs/>
          <w:sz w:val="20"/>
          <w:szCs w:val="20"/>
        </w:rPr>
        <w:t>sociedades empresárias</w:t>
      </w:r>
      <w:r w:rsidRPr="00CC72ED">
        <w:rPr>
          <w:rFonts w:ascii="Arial" w:hAnsi="Arial" w:cs="Arial"/>
          <w:b/>
          <w:sz w:val="20"/>
        </w:rPr>
        <w:t>:</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não explorem ramo de atividade compatível com o objeto desta licitação;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se encontrem sob falência, concordata, recuperação judicial ou extrajudicial, concurso de credores, dissolução ou liquidação;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integrem o Cadastro Nacional de Empresas Inidôneas e Suspensas – CEIS e o Cadastro Nacional de Empresas Punidas – CNEP (Portal Transparência);</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estejam incluídas no Cadastro Nacional de Condenações Cíveis por Ato de Improbidade Administrativa disponível no Portal do CNJ</w:t>
      </w:r>
      <w:r w:rsidR="000D02FF" w:rsidRPr="00CC72ED">
        <w:rPr>
          <w:rFonts w:ascii="Arial" w:hAnsi="Arial" w:cs="Arial"/>
          <w:bCs/>
          <w:sz w:val="20"/>
          <w:szCs w:val="20"/>
        </w:rPr>
        <w:t>;</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lastRenderedPageBreak/>
        <w:t>I</w:t>
      </w:r>
      <w:r w:rsidR="000D02FF" w:rsidRPr="00CC72ED">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Q</w:t>
      </w:r>
      <w:r w:rsidR="000D02FF" w:rsidRPr="00CC72ED">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C</w:t>
      </w:r>
      <w:r w:rsidR="000D02FF" w:rsidRPr="00CC72ED">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E</w:t>
      </w:r>
      <w:r w:rsidR="000D02FF" w:rsidRPr="00CC72ED">
        <w:rPr>
          <w:rFonts w:ascii="Arial" w:hAnsi="Arial" w:cs="Arial"/>
          <w:color w:val="000000"/>
          <w:sz w:val="20"/>
        </w:rPr>
        <w:t>strangeiras que não funcionem no país;</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O descumprimento de qualquer condição de participação será motivo para a inabilitação do licitante.</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As pessoas jurídicas que tenham sócios em comum não poderão participar do certame para o(s) mesmo(s) item(s).</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Será realizada pesquisa junto ao CEIS (CGU), junto ao CNJ (condenações cíveis por atos de improbidade administrativa) e no Portal Transparência (</w:t>
      </w:r>
      <w:hyperlink r:id="rId16">
        <w:r w:rsidRPr="00CC72ED">
          <w:rPr>
            <w:rStyle w:val="ListLabel168"/>
            <w:rFonts w:ascii="Arial" w:hAnsi="Arial" w:cs="Arial"/>
          </w:rPr>
          <w:t>www.portaltransparencia.gov.br/cnep</w:t>
        </w:r>
      </w:hyperlink>
      <w:r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CREDENCIAMENTO:</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CC72ED">
          <w:rPr>
            <w:rStyle w:val="LinkdaInternet"/>
            <w:rFonts w:ascii="Arial" w:hAnsi="Arial" w:cs="Arial"/>
            <w:b/>
            <w:i/>
            <w:sz w:val="20"/>
          </w:rPr>
          <w:t>www.portaldecompraspublicas.com.br</w:t>
        </w:r>
      </w:hyperlink>
      <w:r w:rsidRPr="00CC72ED">
        <w:rPr>
          <w:rFonts w:ascii="Arial" w:hAnsi="Arial" w:cs="Arial"/>
          <w:sz w:val="20"/>
        </w:rPr>
        <w:t>.</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Os interessados em se credenciar no Portal de Compras Públicas poderão obter maiores informações </w:t>
      </w:r>
      <w:r w:rsidRPr="00CC72ED">
        <w:rPr>
          <w:rFonts w:ascii="Arial" w:hAnsi="Arial" w:cs="Arial"/>
          <w:bCs/>
          <w:sz w:val="20"/>
          <w:szCs w:val="20"/>
        </w:rPr>
        <w:t>na página</w:t>
      </w:r>
      <w:r w:rsidRPr="00CC72ED">
        <w:rPr>
          <w:rFonts w:ascii="Arial" w:hAnsi="Arial" w:cs="Arial"/>
          <w:sz w:val="20"/>
        </w:rPr>
        <w:t xml:space="preserve"> </w:t>
      </w:r>
      <w:hyperlink r:id="rId18">
        <w:r w:rsidRPr="00CC72ED">
          <w:rPr>
            <w:rStyle w:val="LinkdaInternet"/>
            <w:rFonts w:ascii="Arial" w:hAnsi="Arial" w:cs="Arial"/>
            <w:b/>
            <w:sz w:val="20"/>
          </w:rPr>
          <w:t>www.portaldecompraspublicas.com.br</w:t>
        </w:r>
      </w:hyperlink>
      <w:r w:rsidRPr="00CC72ED">
        <w:rPr>
          <w:rFonts w:ascii="Arial" w:hAnsi="Arial" w:cs="Arial"/>
          <w:sz w:val="20"/>
        </w:rPr>
        <w:t xml:space="preserve">, podendo sanar eventuais dúvidas </w:t>
      </w:r>
      <w:r w:rsidRPr="00CC72ED">
        <w:rPr>
          <w:rFonts w:ascii="Arial" w:hAnsi="Arial" w:cs="Arial"/>
          <w:bCs/>
          <w:sz w:val="20"/>
          <w:szCs w:val="20"/>
        </w:rPr>
        <w:t xml:space="preserve">pela central de atendimentos do Portal ou pelo e-mail </w:t>
      </w:r>
      <w:hyperlink r:id="rId19">
        <w:r w:rsidRPr="00CC72ED">
          <w:rPr>
            <w:rStyle w:val="LinkdaInternet"/>
            <w:rFonts w:ascii="Arial" w:hAnsi="Arial" w:cs="Arial"/>
            <w:bCs/>
            <w:sz w:val="20"/>
            <w:szCs w:val="20"/>
          </w:rPr>
          <w:t>falecom@portaldecompraspublicas.com.br</w:t>
        </w:r>
      </w:hyperlink>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Pr="00CC72ED">
        <w:rPr>
          <w:rFonts w:ascii="Arial" w:hAnsi="Arial" w:cs="Arial"/>
          <w:sz w:val="20"/>
        </w:rPr>
        <w:t xml:space="preserve">inheiro Machado </w:t>
      </w:r>
      <w:r w:rsidRPr="00CC72ED">
        <w:rPr>
          <w:rFonts w:ascii="Arial" w:hAnsi="Arial" w:cs="Arial"/>
          <w:bCs/>
          <w:sz w:val="20"/>
          <w:szCs w:val="20"/>
        </w:rPr>
        <w:t>responder</w:t>
      </w:r>
      <w:r w:rsidRPr="00CC72ED">
        <w:rPr>
          <w:rFonts w:ascii="Arial" w:hAnsi="Arial" w:cs="Arial"/>
          <w:sz w:val="20"/>
        </w:rPr>
        <w:t xml:space="preserve"> por eventuais danos decorrentes do uso indevido da senha, ainda que por terceiros.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 xml:space="preserve">O credenciamento junto ao </w:t>
      </w:r>
      <w:r w:rsidRPr="00CC72ED">
        <w:rPr>
          <w:rFonts w:ascii="Arial" w:hAnsi="Arial" w:cs="Arial"/>
          <w:color w:val="000000"/>
          <w:sz w:val="20"/>
          <w:szCs w:val="20"/>
        </w:rPr>
        <w:t>Portal de Compras Públicas</w:t>
      </w:r>
      <w:r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 xml:space="preserve">O Pregão será conduzido pelo </w:t>
      </w:r>
      <w:r w:rsidR="00580991" w:rsidRPr="00CC72ED">
        <w:rPr>
          <w:rFonts w:ascii="Arial" w:hAnsi="Arial" w:cs="Arial"/>
          <w:sz w:val="20"/>
        </w:rPr>
        <w:t>Município de P</w:t>
      </w:r>
      <w:r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ENVIO DA PROPOSTA:</w:t>
      </w:r>
    </w:p>
    <w:p w:rsidR="000D02FF" w:rsidRPr="00CC72ED" w:rsidRDefault="00410453" w:rsidP="008C6239">
      <w:pPr>
        <w:numPr>
          <w:ilvl w:val="1"/>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Após a divulgação do Edital no endereço eletrônico </w:t>
      </w:r>
      <w:hyperlink r:id="rId20">
        <w:r w:rsidR="000D02FF" w:rsidRPr="00CC72ED">
          <w:rPr>
            <w:rStyle w:val="LinkdaInternet"/>
            <w:rFonts w:ascii="Arial" w:hAnsi="Arial" w:cs="Arial"/>
            <w:b/>
            <w:i/>
            <w:sz w:val="20"/>
          </w:rPr>
          <w:t>www.portaldecompraspublicas.com.br</w:t>
        </w:r>
      </w:hyperlink>
      <w:r w:rsidR="000D02FF" w:rsidRPr="00CC72ED">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a abertura da sessão, os licitantes poderão retirar ou substituir as propostas apresentadas.</w:t>
      </w:r>
    </w:p>
    <w:p w:rsidR="000D02FF" w:rsidRPr="00CC72ED" w:rsidRDefault="000D02FF"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lastRenderedPageBreak/>
        <w:t>O licitante deverá enviar sua proposta, no idioma oficial do Brasil, mediante o preenchimento, no sistema eletrônico, dos seguintes campos: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Valor unitário e total para cada item, em moeda corrente nacional;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Marca, modelo e fabricante de cada item ofertado;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Todas as especificações do objeto contidas na proposta vinculam a Contratada</w:t>
      </w:r>
      <w:r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prazo de validade da proposta não será inferior a sessenta (60) dias, a contar da data de sua apresentação.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O licitante, ao enviar sua proposta, deverá preencher, em campo próprio do sistema eletrônico, as seguintes </w:t>
      </w:r>
      <w:r w:rsidRPr="00CC72ED">
        <w:rPr>
          <w:rFonts w:ascii="Arial" w:hAnsi="Arial" w:cs="Arial"/>
          <w:b/>
          <w:sz w:val="20"/>
          <w:u w:val="single"/>
        </w:rPr>
        <w:t xml:space="preserve">Declarações </w:t>
      </w:r>
      <w:r w:rsidR="00AE6102">
        <w:rPr>
          <w:rFonts w:ascii="Arial" w:hAnsi="Arial" w:cs="Arial"/>
          <w:b/>
          <w:i/>
          <w:sz w:val="20"/>
          <w:u w:val="single"/>
        </w:rPr>
        <w:t>on-</w:t>
      </w:r>
      <w:r w:rsidRPr="00CC72ED">
        <w:rPr>
          <w:rFonts w:ascii="Arial" w:hAnsi="Arial" w:cs="Arial"/>
          <w:b/>
          <w:i/>
          <w:sz w:val="20"/>
          <w:u w:val="single"/>
        </w:rPr>
        <w:t>line</w:t>
      </w:r>
      <w:r w:rsidRPr="00CC72ED">
        <w:rPr>
          <w:rFonts w:ascii="Arial" w:hAnsi="Arial" w:cs="Arial"/>
          <w:sz w:val="20"/>
        </w:rPr>
        <w:t>, fornecidas pelo Sistema de Pregão Eletrônico:</w:t>
      </w:r>
    </w:p>
    <w:p w:rsidR="000D02FF" w:rsidRPr="00CC72ED" w:rsidRDefault="000D02FF" w:rsidP="008C6239">
      <w:pPr>
        <w:numPr>
          <w:ilvl w:val="2"/>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Declaração de que cumpre </w:t>
      </w:r>
      <w:r w:rsidR="00BF4FEE">
        <w:rPr>
          <w:rFonts w:ascii="Arial" w:hAnsi="Arial" w:cs="Arial"/>
          <w:color w:val="000000" w:themeColor="text1"/>
          <w:sz w:val="20"/>
        </w:rPr>
        <w:t>os requisitos estabelecidos no A</w:t>
      </w:r>
      <w:r w:rsidRPr="00CC72ED">
        <w:rPr>
          <w:rFonts w:ascii="Arial" w:hAnsi="Arial" w:cs="Arial"/>
          <w:color w:val="000000" w:themeColor="text1"/>
          <w:sz w:val="20"/>
        </w:rPr>
        <w:t>rtigo 3° da Lei Complementar nº 123, de 2006, estando apta a usufruir do tratamento favorecido estabe</w:t>
      </w:r>
      <w:r w:rsidR="00B43A4E">
        <w:rPr>
          <w:rFonts w:ascii="Arial" w:hAnsi="Arial" w:cs="Arial"/>
          <w:color w:val="000000" w:themeColor="text1"/>
          <w:sz w:val="20"/>
        </w:rPr>
        <w:t>lecido em seus A</w:t>
      </w:r>
      <w:r w:rsidRPr="00CC72ED">
        <w:rPr>
          <w:rFonts w:ascii="Arial" w:hAnsi="Arial" w:cs="Arial"/>
          <w:color w:val="000000" w:themeColor="text1"/>
          <w:sz w:val="20"/>
        </w:rPr>
        <w:t>rts. 42 a 49</w:t>
      </w:r>
      <w:r w:rsidRPr="00CC72ED">
        <w:rPr>
          <w:rFonts w:ascii="Arial" w:hAnsi="Arial" w:cs="Arial"/>
          <w:bCs/>
          <w:color w:val="000000" w:themeColor="text1"/>
          <w:sz w:val="20"/>
          <w:szCs w:val="20"/>
        </w:rPr>
        <w:t xml:space="preserve">, </w:t>
      </w:r>
      <w:r w:rsidRPr="00CC72ED">
        <w:rPr>
          <w:rFonts w:ascii="Arial" w:hAnsi="Arial" w:cs="Arial"/>
          <w:bCs/>
          <w:color w:val="000000" w:themeColor="text1"/>
          <w:sz w:val="20"/>
          <w:szCs w:val="20"/>
          <w:u w:val="single"/>
        </w:rPr>
        <w:t>quando for o caso</w:t>
      </w:r>
      <w:r w:rsidRPr="00CC72ED">
        <w:rPr>
          <w:rFonts w:ascii="Arial" w:hAnsi="Arial" w:cs="Arial"/>
          <w:color w:val="000000" w:themeColor="text1"/>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themeColor="text1"/>
          <w:sz w:val="20"/>
        </w:rPr>
      </w:pPr>
      <w:r w:rsidRPr="00CC72ED">
        <w:rPr>
          <w:rFonts w:ascii="Arial" w:hAnsi="Arial" w:cs="Arial"/>
          <w:color w:val="000000" w:themeColor="text1"/>
          <w:sz w:val="20"/>
        </w:rPr>
        <w:t xml:space="preserve">A </w:t>
      </w:r>
      <w:r w:rsidRPr="00CC72ED">
        <w:rPr>
          <w:rFonts w:ascii="Arial" w:hAnsi="Arial" w:cs="Arial"/>
          <w:color w:val="000000" w:themeColor="text1"/>
          <w:sz w:val="20"/>
          <w:szCs w:val="20"/>
        </w:rPr>
        <w:t>indicação</w:t>
      </w:r>
      <w:r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Declaração de que cumpre plenamente os requisitos de habilitação e que sua proposta está em conformidade com as exigências do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As declarações exigidas </w:t>
      </w:r>
      <w:r w:rsidRPr="00CC72ED">
        <w:rPr>
          <w:rFonts w:ascii="Arial" w:hAnsi="Arial" w:cs="Arial"/>
          <w:bCs/>
          <w:sz w:val="20"/>
          <w:szCs w:val="20"/>
        </w:rPr>
        <w:t>neste edital</w:t>
      </w:r>
      <w:r w:rsidRPr="00CC72ED">
        <w:rPr>
          <w:rFonts w:ascii="Arial" w:hAnsi="Arial" w:cs="Arial"/>
          <w:sz w:val="20"/>
        </w:rPr>
        <w:t xml:space="preserve"> e não disponibilizadas diretamente no sistema deverão ser confeccionadas e enviadas juntamente com a proposta de preços e/ou com os documentos de habilitação, </w:t>
      </w:r>
      <w:r w:rsidRPr="00CC72ED">
        <w:rPr>
          <w:rFonts w:ascii="Arial" w:hAnsi="Arial" w:cs="Arial"/>
          <w:bCs/>
          <w:sz w:val="20"/>
          <w:szCs w:val="20"/>
        </w:rPr>
        <w:t xml:space="preserve">e somente </w:t>
      </w:r>
      <w:r w:rsidRPr="00CC72ED">
        <w:rPr>
          <w:rFonts w:ascii="Arial" w:hAnsi="Arial" w:cs="Arial"/>
          <w:sz w:val="20"/>
        </w:rPr>
        <w:t>após requisição do Pregoeiro.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Declarações falsas, relativas ao cumprimento dos requisitos de habilitação e proposta, sujeitarão a licitante às sanções previstas no </w:t>
      </w:r>
      <w:r w:rsidRPr="00CC72ED">
        <w:rPr>
          <w:rFonts w:ascii="Arial" w:hAnsi="Arial" w:cs="Arial"/>
          <w:b/>
          <w:sz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_Ref9527858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17</w:t>
      </w:r>
      <w:r w:rsidRPr="00CC72ED">
        <w:rPr>
          <w:rFonts w:ascii="Arial" w:hAnsi="Arial" w:cs="Arial"/>
          <w:b/>
          <w:bCs/>
          <w:sz w:val="20"/>
          <w:szCs w:val="20"/>
        </w:rPr>
        <w:fldChar w:fldCharType="end"/>
      </w:r>
      <w:r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abertura da sessão pública</w:t>
      </w:r>
      <w:r w:rsidRPr="00CC72ED">
        <w:rPr>
          <w:rFonts w:ascii="Arial" w:hAnsi="Arial" w:cs="Arial"/>
          <w:bCs/>
          <w:color w:val="000000"/>
          <w:sz w:val="20"/>
          <w:szCs w:val="20"/>
        </w:rPr>
        <w:t xml:space="preserve"> dar-se-á mediante comando do Pregoeiro</w:t>
      </w:r>
      <w:r w:rsidRPr="00CC72ED">
        <w:rPr>
          <w:rFonts w:ascii="Arial" w:hAnsi="Arial" w:cs="Arial"/>
          <w:color w:val="000000"/>
          <w:sz w:val="20"/>
        </w:rPr>
        <w:t xml:space="preserve">, por meio </w:t>
      </w:r>
      <w:r w:rsidRPr="00CC72ED">
        <w:rPr>
          <w:rFonts w:ascii="Arial" w:hAnsi="Arial" w:cs="Arial"/>
          <w:bCs/>
          <w:color w:val="000000"/>
          <w:sz w:val="20"/>
          <w:szCs w:val="20"/>
        </w:rPr>
        <w:t>do</w:t>
      </w:r>
      <w:r w:rsidRPr="00CC72ED">
        <w:rPr>
          <w:rFonts w:ascii="Arial" w:hAnsi="Arial" w:cs="Arial"/>
          <w:color w:val="000000"/>
          <w:sz w:val="20"/>
        </w:rPr>
        <w:t xml:space="preserve"> sistema eletrônico, na data, horário e local indicados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desclassificação será sempre fundamentada e registrada no sistema, com acompanhamento em tempo real por todos os participantes.</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 não desclassificação da proposta não </w:t>
      </w:r>
      <w:r w:rsidRPr="00CC72ED">
        <w:rPr>
          <w:rFonts w:ascii="Arial" w:hAnsi="Arial" w:cs="Arial"/>
          <w:bCs/>
          <w:sz w:val="20"/>
          <w:szCs w:val="20"/>
        </w:rPr>
        <w:t>implica em sua aceitação definitiva, que deverá ser levada a efeito após</w:t>
      </w:r>
      <w:r w:rsidRPr="00CC72ED">
        <w:rPr>
          <w:rFonts w:ascii="Arial" w:hAnsi="Arial" w:cs="Arial"/>
          <w:sz w:val="20"/>
        </w:rPr>
        <w:t xml:space="preserve"> o seu julgamento definitivo </w:t>
      </w:r>
      <w:r w:rsidRPr="00CC72ED">
        <w:rPr>
          <w:rFonts w:ascii="Arial" w:hAnsi="Arial" w:cs="Arial"/>
          <w:bCs/>
          <w:sz w:val="20"/>
          <w:szCs w:val="20"/>
        </w:rPr>
        <w:t xml:space="preserve">conforme definido no </w:t>
      </w:r>
      <w:r w:rsidRPr="00CC72ED">
        <w:rPr>
          <w:rFonts w:ascii="Arial" w:hAnsi="Arial" w:cs="Arial"/>
          <w:b/>
          <w:bCs/>
          <w:sz w:val="20"/>
          <w:szCs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_Ref9527901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10</w:t>
      </w:r>
      <w:r w:rsidRPr="00CC72ED">
        <w:rPr>
          <w:rFonts w:ascii="Arial" w:hAnsi="Arial" w:cs="Arial"/>
          <w:b/>
          <w:bCs/>
          <w:sz w:val="20"/>
          <w:szCs w:val="20"/>
        </w:rPr>
        <w:fldChar w:fldCharType="end"/>
      </w:r>
      <w:r w:rsidRPr="00CC72ED">
        <w:rPr>
          <w:rFonts w:ascii="Arial" w:hAnsi="Arial" w:cs="Arial"/>
          <w:bCs/>
          <w:sz w:val="20"/>
          <w:szCs w:val="20"/>
        </w:rPr>
        <w:t xml:space="preserve"> deste edital</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sistema ordenará automaticamente as propostas classificadas, sendo que somente estas participarão da fase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Os licitantes poderão oferecer lances sucessivos, observando o horário fixado para abertura da sessão e as regras estabelecidas no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Na hipótese do subitem anterior, a ocorrência será registrada em campo próprio do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O licitante somente poderá oferecer lance inferior ao último por ele ofertado e registrado pelo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 o(a)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0D02FF" w:rsidRPr="00CC72ED" w:rsidRDefault="000D02FF" w:rsidP="008C6239">
      <w:pPr>
        <w:numPr>
          <w:ilvl w:val="1"/>
          <w:numId w:val="2"/>
        </w:numPr>
        <w:snapToGrid w:val="0"/>
        <w:ind w:left="0" w:right="-2" w:firstLine="0"/>
        <w:rPr>
          <w:rFonts w:ascii="Arial" w:hAnsi="Arial" w:cs="Arial"/>
          <w:color w:val="000000"/>
          <w:sz w:val="20"/>
        </w:rPr>
      </w:pPr>
      <w:bookmarkStart w:id="3" w:name="_Ref9518830"/>
      <w:bookmarkStart w:id="4" w:name="_Ref9520793"/>
      <w:r w:rsidRPr="00CC72ED">
        <w:rPr>
          <w:rFonts w:ascii="Arial" w:hAnsi="Arial" w:cs="Arial"/>
          <w:bCs/>
          <w:color w:val="000000"/>
          <w:sz w:val="20"/>
          <w:szCs w:val="20"/>
        </w:rPr>
        <w:t>Consideram-</w:t>
      </w:r>
      <w:r w:rsidRPr="00CC72ED">
        <w:rPr>
          <w:rFonts w:ascii="Arial" w:hAnsi="Arial" w:cs="Arial"/>
          <w:color w:val="000000"/>
          <w:sz w:val="20"/>
        </w:rPr>
        <w:t>se empate</w:t>
      </w:r>
      <w:r w:rsidRPr="00CC72ED">
        <w:rPr>
          <w:rFonts w:ascii="Arial" w:hAnsi="Arial" w:cs="Arial"/>
          <w:bCs/>
          <w:color w:val="000000"/>
          <w:sz w:val="20"/>
          <w:szCs w:val="20"/>
        </w:rPr>
        <w:t xml:space="preserve"> ficto as</w:t>
      </w:r>
      <w:r w:rsidRPr="00CC72ED">
        <w:rPr>
          <w:rFonts w:ascii="Arial" w:hAnsi="Arial" w:cs="Arial"/>
          <w:color w:val="000000"/>
          <w:sz w:val="20"/>
        </w:rPr>
        <w:t xml:space="preserve"> situações em que as propostas apresentadas pelas microempresas ou empresas de pequeno porte </w:t>
      </w:r>
      <w:r w:rsidRPr="00CC72ED">
        <w:rPr>
          <w:rFonts w:ascii="Arial" w:hAnsi="Arial" w:cs="Arial"/>
          <w:bCs/>
          <w:color w:val="000000"/>
          <w:sz w:val="20"/>
          <w:szCs w:val="20"/>
        </w:rPr>
        <w:t>forem</w:t>
      </w:r>
      <w:r w:rsidRPr="00CC72ED">
        <w:rPr>
          <w:rFonts w:ascii="Arial" w:hAnsi="Arial" w:cs="Arial"/>
          <w:color w:val="000000"/>
          <w:sz w:val="20"/>
        </w:rPr>
        <w:t xml:space="preserve"> iguais ou até 5% (cinco por cento) superiores à proposta mais bem classificada</w:t>
      </w:r>
      <w:r w:rsidRPr="00CC72ED">
        <w:rPr>
          <w:rFonts w:ascii="Arial" w:hAnsi="Arial" w:cs="Arial"/>
          <w:bCs/>
          <w:color w:val="000000"/>
          <w:sz w:val="20"/>
          <w:szCs w:val="20"/>
        </w:rPr>
        <w:t>, situação em que</w:t>
      </w:r>
      <w:bookmarkEnd w:id="3"/>
      <w:r w:rsidRPr="00CC72ED">
        <w:rPr>
          <w:rFonts w:ascii="Arial" w:hAnsi="Arial" w:cs="Arial"/>
          <w:bCs/>
          <w:color w:val="000000"/>
          <w:sz w:val="20"/>
          <w:szCs w:val="20"/>
        </w:rPr>
        <w:t xml:space="preserve">, como critério de desempate, será assegurado o direito </w:t>
      </w:r>
      <w:r w:rsidR="00B43A4E">
        <w:rPr>
          <w:rFonts w:ascii="Arial" w:hAnsi="Arial" w:cs="Arial"/>
          <w:bCs/>
          <w:color w:val="000000"/>
          <w:sz w:val="20"/>
          <w:szCs w:val="20"/>
        </w:rPr>
        <w:t>de preferência de que trata os A</w:t>
      </w:r>
      <w:r w:rsidRPr="00CC72ED">
        <w:rPr>
          <w:rFonts w:ascii="Arial" w:hAnsi="Arial" w:cs="Arial"/>
          <w:bCs/>
          <w:color w:val="000000"/>
          <w:sz w:val="20"/>
          <w:szCs w:val="20"/>
        </w:rPr>
        <w:t>rts. 44 e 45 da Lei Complementar nº 123/2006, mediante a adoção dos seguintes procedimentos:</w:t>
      </w:r>
      <w:bookmarkEnd w:id="4"/>
    </w:p>
    <w:p w:rsidR="000D02FF" w:rsidRPr="00CC72ED" w:rsidRDefault="000D02FF" w:rsidP="008C6239">
      <w:pPr>
        <w:numPr>
          <w:ilvl w:val="2"/>
          <w:numId w:val="2"/>
        </w:numPr>
        <w:snapToGrid w:val="0"/>
        <w:ind w:left="0" w:right="-2" w:firstLine="0"/>
        <w:rPr>
          <w:rFonts w:ascii="Arial" w:hAnsi="Arial" w:cs="Arial"/>
        </w:rPr>
      </w:pPr>
      <w:bookmarkStart w:id="5" w:name="_Ref9519506"/>
      <w:r w:rsidRPr="00CC72ED">
        <w:rPr>
          <w:rFonts w:ascii="Arial" w:hAnsi="Arial" w:cs="Arial"/>
          <w:sz w:val="20"/>
        </w:rPr>
        <w:t>A microempresa ou empresa de pequeno porte mais bem classificada</w:t>
      </w:r>
      <w:r w:rsidRPr="00CC72ED">
        <w:rPr>
          <w:rFonts w:ascii="Arial" w:hAnsi="Arial" w:cs="Arial"/>
          <w:bCs/>
          <w:sz w:val="20"/>
          <w:szCs w:val="20"/>
        </w:rPr>
        <w:t>, cuja proposta estiver</w:t>
      </w:r>
      <w:r w:rsidRPr="00CC72ED">
        <w:rPr>
          <w:rFonts w:ascii="Arial" w:hAnsi="Arial" w:cs="Arial"/>
          <w:sz w:val="20"/>
        </w:rPr>
        <w:t xml:space="preserve"> no intervalo estabelecido </w:t>
      </w:r>
      <w:r w:rsidRPr="00CC72ED">
        <w:rPr>
          <w:rFonts w:ascii="Arial" w:hAnsi="Arial" w:cs="Arial"/>
          <w:bCs/>
          <w:sz w:val="20"/>
          <w:szCs w:val="20"/>
        </w:rPr>
        <w:t xml:space="preserve">no item </w:t>
      </w:r>
      <w:r w:rsidRPr="00CC72ED">
        <w:rPr>
          <w:rFonts w:ascii="Arial" w:hAnsi="Arial" w:cs="Arial"/>
          <w:b/>
          <w:bCs/>
          <w:sz w:val="20"/>
          <w:szCs w:val="20"/>
        </w:rPr>
        <w:fldChar w:fldCharType="begin"/>
      </w:r>
      <w:r w:rsidRPr="00CC72ED">
        <w:rPr>
          <w:rFonts w:ascii="Arial" w:hAnsi="Arial" w:cs="Arial"/>
          <w:b/>
          <w:bCs/>
          <w:sz w:val="20"/>
          <w:szCs w:val="20"/>
        </w:rPr>
        <w:instrText>REF _Ref9518830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8.1</w:t>
      </w:r>
      <w:r w:rsidRPr="00CC72ED">
        <w:rPr>
          <w:rFonts w:ascii="Arial" w:hAnsi="Arial" w:cs="Arial"/>
          <w:b/>
          <w:bCs/>
          <w:sz w:val="20"/>
          <w:szCs w:val="20"/>
        </w:rPr>
        <w:fldChar w:fldCharType="end"/>
      </w:r>
      <w:r w:rsidRPr="00CC72ED">
        <w:rPr>
          <w:rFonts w:ascii="Arial" w:hAnsi="Arial" w:cs="Arial"/>
          <w:bCs/>
          <w:sz w:val="20"/>
          <w:szCs w:val="20"/>
        </w:rPr>
        <w:t>,</w:t>
      </w:r>
      <w:r w:rsidRPr="00CC72ED">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CC72ED">
        <w:rPr>
          <w:rFonts w:ascii="Arial" w:hAnsi="Arial" w:cs="Arial"/>
          <w:sz w:val="20"/>
        </w:rPr>
        <w:t>sob pena</w:t>
      </w:r>
      <w:proofErr w:type="gramEnd"/>
      <w:r w:rsidRPr="00CC72ED">
        <w:rPr>
          <w:rFonts w:ascii="Arial" w:hAnsi="Arial" w:cs="Arial"/>
          <w:sz w:val="20"/>
        </w:rPr>
        <w:t xml:space="preserve"> de preclusão;</w:t>
      </w:r>
      <w:bookmarkEnd w:id="5"/>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Apresentada proposta nas condições acima referidas, esta será considerada como a licitante detentora do lance mais vantajoso, dando prosseguimento ao certame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_Ref9518788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600A61">
        <w:rPr>
          <w:rFonts w:ascii="Arial" w:hAnsi="Arial" w:cs="Arial"/>
          <w:b/>
          <w:sz w:val="20"/>
        </w:rPr>
        <w:t>9</w:t>
      </w:r>
      <w:r w:rsidRPr="00CC72ED">
        <w:rPr>
          <w:rFonts w:ascii="Arial" w:hAnsi="Arial" w:cs="Arial"/>
          <w:b/>
          <w:sz w:val="20"/>
        </w:rPr>
        <w:fldChar w:fldCharType="end"/>
      </w:r>
      <w:r w:rsidRPr="00CC72ED">
        <w:rPr>
          <w:rFonts w:ascii="Arial" w:hAnsi="Arial" w:cs="Arial"/>
          <w:sz w:val="20"/>
        </w:rPr>
        <w:t xml:space="preserve"> e seguintes;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Não </w:t>
      </w:r>
      <w:r w:rsidRPr="00CC72ED">
        <w:rPr>
          <w:rFonts w:ascii="Arial" w:hAnsi="Arial" w:cs="Arial"/>
          <w:bCs/>
          <w:sz w:val="20"/>
          <w:szCs w:val="20"/>
        </w:rPr>
        <w:t>apresentada proposta na condição cima referida, serão convocadas as microempresas</w:t>
      </w:r>
      <w:r w:rsidRPr="00CC72ED">
        <w:rPr>
          <w:rFonts w:ascii="Arial" w:hAnsi="Arial" w:cs="Arial"/>
          <w:sz w:val="20"/>
        </w:rPr>
        <w:t xml:space="preserve"> ou </w:t>
      </w:r>
      <w:r w:rsidRPr="00CC72ED">
        <w:rPr>
          <w:rFonts w:ascii="Arial" w:hAnsi="Arial" w:cs="Arial"/>
          <w:bCs/>
          <w:sz w:val="20"/>
          <w:szCs w:val="20"/>
        </w:rPr>
        <w:t>empresas</w:t>
      </w:r>
      <w:r w:rsidRPr="00CC72ED">
        <w:rPr>
          <w:rFonts w:ascii="Arial" w:hAnsi="Arial" w:cs="Arial"/>
          <w:sz w:val="20"/>
        </w:rPr>
        <w:t xml:space="preserve"> de pequeno porte, </w:t>
      </w:r>
      <w:r w:rsidRPr="00CC72ED">
        <w:rPr>
          <w:rFonts w:ascii="Arial" w:hAnsi="Arial" w:cs="Arial"/>
          <w:bCs/>
          <w:sz w:val="20"/>
          <w:szCs w:val="20"/>
        </w:rPr>
        <w:t>no intervalo estabelecido acima,</w:t>
      </w:r>
      <w:r w:rsidRPr="00CC72ED">
        <w:rPr>
          <w:rFonts w:ascii="Arial" w:hAnsi="Arial" w:cs="Arial"/>
          <w:sz w:val="20"/>
        </w:rPr>
        <w:t xml:space="preserve"> na ordem classificatória, para o exercício do mesmo direito;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No caso de equivalência dos valores apresentados pelas MEs / EPPs que se encontrem em situação de empate, será efetuado sorteio aleatório entre elas para que se identifique aquela que primeiro poderá apresentar melhor oferta.</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A convocada que não apresentar proposta dentro do prazo de 05 (cinco) minutos, controlados pelo Sistema, d</w:t>
      </w:r>
      <w:r w:rsidR="00B43A4E">
        <w:rPr>
          <w:rFonts w:ascii="Arial" w:hAnsi="Arial" w:cs="Arial"/>
          <w:bCs/>
          <w:sz w:val="20"/>
          <w:szCs w:val="20"/>
        </w:rPr>
        <w:t>ecairá do direito previsto nos A</w:t>
      </w:r>
      <w:r w:rsidRPr="00CC72ED">
        <w:rPr>
          <w:rFonts w:ascii="Arial" w:hAnsi="Arial" w:cs="Arial"/>
          <w:bCs/>
          <w:sz w:val="20"/>
          <w:szCs w:val="20"/>
        </w:rPr>
        <w:t>rts. 44 e 45 da Lei Complementar nº 123/2006).</w:t>
      </w:r>
    </w:p>
    <w:p w:rsidR="000D02FF" w:rsidRPr="00CC72ED" w:rsidRDefault="000D02FF" w:rsidP="008C6239">
      <w:pPr>
        <w:numPr>
          <w:ilvl w:val="2"/>
          <w:numId w:val="2"/>
        </w:numPr>
        <w:snapToGrid w:val="0"/>
        <w:ind w:left="0" w:right="-2" w:firstLine="0"/>
        <w:rPr>
          <w:rFonts w:ascii="Arial" w:hAnsi="Arial" w:cs="Arial"/>
        </w:rPr>
      </w:pPr>
      <w:bookmarkStart w:id="6" w:name="_Ref9519518"/>
      <w:r w:rsidRPr="00CC72ED">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 xml:space="preserve"> e seguintes da licitante que originalmente apresentou a menor proposta ou lance.</w:t>
      </w:r>
      <w:bookmarkEnd w:id="6"/>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bCs/>
          <w:sz w:val="20"/>
          <w:szCs w:val="20"/>
        </w:rPr>
        <w:t xml:space="preserve">O disposto nos subitens </w:t>
      </w:r>
      <w:r w:rsidRPr="00CC72ED">
        <w:rPr>
          <w:rFonts w:ascii="Arial" w:hAnsi="Arial" w:cs="Arial"/>
          <w:b/>
          <w:bCs/>
          <w:sz w:val="20"/>
          <w:szCs w:val="20"/>
        </w:rPr>
        <w:fldChar w:fldCharType="begin"/>
      </w:r>
      <w:r w:rsidRPr="00CC72ED">
        <w:rPr>
          <w:rFonts w:ascii="Arial" w:hAnsi="Arial" w:cs="Arial"/>
          <w:b/>
          <w:bCs/>
          <w:sz w:val="20"/>
          <w:szCs w:val="20"/>
        </w:rPr>
        <w:instrText>REF _Ref9519506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8.1.1</w:t>
      </w:r>
      <w:r w:rsidRPr="00CC72ED">
        <w:rPr>
          <w:rFonts w:ascii="Arial" w:hAnsi="Arial" w:cs="Arial"/>
          <w:b/>
          <w:bCs/>
          <w:sz w:val="20"/>
          <w:szCs w:val="20"/>
        </w:rPr>
        <w:fldChar w:fldCharType="end"/>
      </w:r>
      <w:r w:rsidRPr="00CC72ED">
        <w:rPr>
          <w:rFonts w:ascii="Arial" w:hAnsi="Arial" w:cs="Arial"/>
          <w:bCs/>
          <w:sz w:val="20"/>
          <w:szCs w:val="20"/>
        </w:rPr>
        <w:t xml:space="preserve"> a </w:t>
      </w:r>
      <w:r w:rsidRPr="00CC72ED">
        <w:rPr>
          <w:rFonts w:ascii="Arial" w:hAnsi="Arial" w:cs="Arial"/>
          <w:b/>
          <w:bCs/>
          <w:sz w:val="20"/>
          <w:szCs w:val="20"/>
        </w:rPr>
        <w:fldChar w:fldCharType="begin"/>
      </w:r>
      <w:r w:rsidRPr="00CC72ED">
        <w:rPr>
          <w:rFonts w:ascii="Arial" w:hAnsi="Arial" w:cs="Arial"/>
          <w:b/>
          <w:bCs/>
          <w:sz w:val="20"/>
          <w:szCs w:val="20"/>
        </w:rPr>
        <w:instrText>REF _Ref9519518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8.1.6</w:t>
      </w:r>
      <w:r w:rsidRPr="00CC72ED">
        <w:rPr>
          <w:rFonts w:ascii="Arial" w:hAnsi="Arial" w:cs="Arial"/>
          <w:b/>
          <w:bCs/>
          <w:sz w:val="20"/>
          <w:szCs w:val="20"/>
        </w:rPr>
        <w:fldChar w:fldCharType="end"/>
      </w:r>
      <w:r w:rsidRPr="00CC72ED">
        <w:rPr>
          <w:rFonts w:ascii="Arial" w:hAnsi="Arial" w:cs="Arial"/>
          <w:bCs/>
          <w:sz w:val="20"/>
          <w:szCs w:val="20"/>
        </w:rPr>
        <w:t>, somente se aplicará quando a melhor oferta inicial não tiver sido apresentada por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desistência em apresentar lance implicará na manutenção do último preço ofertado pela licitante, para efeito de classificação de aceitabilidade da proposta.</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Se o pregoeiro observar que há licitantes em situação de empate que enviaram seus lances em horários exatamente iguais, mas não se enquadram como MEs / EPPs, adotará os seguintes critérios de desempate, nesta ordem:</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no Brasil;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brasileiras;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lastRenderedPageBreak/>
        <w:t>Utilização de bens e serviços produzidos por empresas que invistam em pesquisa e no desenvolvimento tecnológico no País;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Sorteio.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proposta declarada vencedora será inserida, na fase de Aceitação, no campo "Valor Negociado", com a devida justificativa.</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7" w:name="_Ref9518788"/>
      <w:r w:rsidRPr="00CC72ED">
        <w:rPr>
          <w:rFonts w:ascii="Arial" w:hAnsi="Arial" w:cs="Arial"/>
          <w:b/>
          <w:kern w:val="2"/>
          <w:sz w:val="20"/>
        </w:rPr>
        <w:t>DA NEGOCIAÇÃO DIRETA:</w:t>
      </w:r>
      <w:bookmarkEnd w:id="7"/>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8" w:name="_Ref9527901"/>
      <w:r w:rsidRPr="00CC72ED">
        <w:rPr>
          <w:rFonts w:ascii="Arial" w:hAnsi="Arial" w:cs="Arial"/>
          <w:b/>
          <w:kern w:val="2"/>
          <w:sz w:val="20"/>
        </w:rPr>
        <w:t>DA ACEITABILIDADE DA PROPOSTA VENCEDORA:</w:t>
      </w:r>
      <w:bookmarkEnd w:id="8"/>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9" w:name="_Ref9531878"/>
      <w:bookmarkStart w:id="10"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sob pena de desclassificação.</w:t>
      </w:r>
      <w:bookmarkEnd w:id="9"/>
      <w:bookmarkEnd w:id="10"/>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11" w:name="_Ref9527800"/>
      <w:r w:rsidRPr="00CC72ED">
        <w:rPr>
          <w:rFonts w:ascii="Arial" w:hAnsi="Arial" w:cs="Arial"/>
          <w:b/>
          <w:sz w:val="20"/>
        </w:rPr>
        <w:t>A proposta deve conter:</w:t>
      </w:r>
      <w:bookmarkEnd w:id="11"/>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CC72ED">
        <w:rPr>
          <w:rFonts w:ascii="Arial" w:hAnsi="Arial" w:cs="Arial"/>
          <w:b/>
          <w:sz w:val="20"/>
        </w:rPr>
        <w:t>descrição</w:t>
      </w:r>
      <w:r w:rsidRPr="00CC72ED">
        <w:rPr>
          <w:rFonts w:ascii="Arial" w:hAnsi="Arial" w:cs="Arial"/>
          <w:sz w:val="20"/>
        </w:rPr>
        <w:t xml:space="preserve"> mínima </w:t>
      </w:r>
      <w:r w:rsidRPr="00CC72ED">
        <w:rPr>
          <w:rFonts w:ascii="Arial" w:hAnsi="Arial" w:cs="Arial"/>
          <w:b/>
          <w:sz w:val="20"/>
        </w:rPr>
        <w:t xml:space="preserve">do </w:t>
      </w:r>
      <w:r w:rsidRPr="00CC72ED">
        <w:rPr>
          <w:rFonts w:ascii="Arial" w:hAnsi="Arial" w:cs="Arial"/>
          <w:sz w:val="20"/>
        </w:rPr>
        <w:t>objeto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w:t>
      </w:r>
      <w:r w:rsidR="009A76D8">
        <w:rPr>
          <w:rFonts w:ascii="Arial" w:hAnsi="Arial" w:cs="Arial"/>
          <w:sz w:val="20"/>
        </w:rPr>
        <w:t xml:space="preserve"> </w:t>
      </w:r>
      <w:r w:rsidRPr="00CC72ED">
        <w:rPr>
          <w:rFonts w:ascii="Arial" w:hAnsi="Arial" w:cs="Arial"/>
          <w:sz w:val="20"/>
        </w:rPr>
        <w:t>(três)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Prazo de entrega não superior a </w:t>
      </w:r>
      <w:r w:rsidR="00C429FF">
        <w:rPr>
          <w:rFonts w:ascii="Arial" w:hAnsi="Arial" w:cs="Arial"/>
          <w:sz w:val="20"/>
        </w:rPr>
        <w:t>90</w:t>
      </w:r>
      <w:r w:rsidRPr="00CC72ED">
        <w:rPr>
          <w:rFonts w:ascii="Arial" w:hAnsi="Arial" w:cs="Arial"/>
          <w:sz w:val="20"/>
        </w:rPr>
        <w:t>(</w:t>
      </w:r>
      <w:r w:rsidR="00C429FF">
        <w:rPr>
          <w:rFonts w:ascii="Arial" w:hAnsi="Arial" w:cs="Arial"/>
          <w:sz w:val="20"/>
        </w:rPr>
        <w:t>noventa</w:t>
      </w:r>
      <w:r w:rsidRPr="00CC72ED">
        <w:rPr>
          <w:rFonts w:ascii="Arial" w:hAnsi="Arial" w:cs="Arial"/>
          <w:sz w:val="20"/>
        </w:rPr>
        <w:t>) dias corridos,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reman</w:t>
      </w:r>
      <w:r w:rsidR="00D82223" w:rsidRPr="00CC72ED">
        <w:rPr>
          <w:rFonts w:ascii="Arial" w:hAnsi="Arial" w:cs="Arial"/>
          <w:sz w:val="20"/>
        </w:rPr>
        <w:t>u</w:t>
      </w:r>
      <w:r w:rsidRPr="00CC72ED">
        <w:rPr>
          <w:rFonts w:ascii="Arial" w:hAnsi="Arial" w:cs="Arial"/>
          <w:sz w:val="20"/>
        </w:rPr>
        <w:t>faturados;</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600A61">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600A61">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w:t>
      </w:r>
      <w:r w:rsidR="006A47D8">
        <w:rPr>
          <w:rFonts w:ascii="Arial" w:hAnsi="Arial" w:cs="Arial"/>
          <w:color w:val="000000"/>
          <w:sz w:val="20"/>
        </w:rPr>
        <w:t>de 20%</w:t>
      </w:r>
      <w:proofErr w:type="gramStart"/>
      <w:r w:rsidR="006A47D8">
        <w:rPr>
          <w:rFonts w:ascii="Arial" w:hAnsi="Arial" w:cs="Arial"/>
          <w:color w:val="000000"/>
          <w:sz w:val="20"/>
        </w:rPr>
        <w:t>(</w:t>
      </w:r>
      <w:proofErr w:type="gramEnd"/>
      <w:r w:rsidR="006A47D8">
        <w:rPr>
          <w:rFonts w:ascii="Arial" w:hAnsi="Arial" w:cs="Arial"/>
          <w:color w:val="000000"/>
          <w:sz w:val="20"/>
        </w:rPr>
        <w:t xml:space="preserve">vinte por cento) </w:t>
      </w:r>
      <w:r w:rsidRPr="00CC72ED">
        <w:rPr>
          <w:rFonts w:ascii="Arial" w:hAnsi="Arial" w:cs="Arial"/>
          <w:color w:val="000000"/>
          <w:sz w:val="20"/>
        </w:rPr>
        <w:t xml:space="preserve">do valor </w:t>
      </w:r>
      <w:r w:rsidR="006A47D8">
        <w:rPr>
          <w:rFonts w:ascii="Arial" w:hAnsi="Arial" w:cs="Arial"/>
          <w:color w:val="000000"/>
          <w:sz w:val="20"/>
        </w:rPr>
        <w:t>de referência d</w:t>
      </w:r>
      <w:r w:rsidRPr="00CC72ED">
        <w:rPr>
          <w:rFonts w:ascii="Arial" w:hAnsi="Arial" w:cs="Arial"/>
          <w:color w:val="000000"/>
          <w:sz w:val="20"/>
        </w:rPr>
        <w:t>efinido</w:t>
      </w:r>
      <w:r w:rsidRPr="00CC72ED">
        <w:rPr>
          <w:rFonts w:ascii="Arial" w:hAnsi="Arial" w:cs="Arial"/>
          <w:bCs/>
          <w:color w:val="000000"/>
          <w:sz w:val="20"/>
          <w:szCs w:val="20"/>
        </w:rPr>
        <w:t xml:space="preserve"> para o respectivo objeto no </w:t>
      </w:r>
      <w:r w:rsidR="006A47D8">
        <w:rPr>
          <w:rFonts w:ascii="Arial" w:hAnsi="Arial" w:cs="Arial"/>
          <w:bCs/>
          <w:color w:val="000000"/>
          <w:sz w:val="20"/>
          <w:szCs w:val="20"/>
        </w:rPr>
        <w:t>Anexo I</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600A61">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600A61">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600A61">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12" w:name="_Ref9528296"/>
      <w:proofErr w:type="gramStart"/>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600A61">
        <w:rPr>
          <w:rFonts w:ascii="Arial" w:hAnsi="Arial" w:cs="Arial"/>
          <w:b/>
          <w:sz w:val="20"/>
        </w:rPr>
        <w:t>10.2.2</w:t>
      </w:r>
      <w:r w:rsidRPr="00CC72ED">
        <w:rPr>
          <w:rFonts w:ascii="Arial" w:hAnsi="Arial" w:cs="Arial"/>
          <w:b/>
          <w:sz w:val="20"/>
        </w:rPr>
        <w:fldChar w:fldCharType="end"/>
      </w:r>
      <w:r w:rsidRPr="00CC72ED">
        <w:rPr>
          <w:rFonts w:ascii="Arial" w:hAnsi="Arial" w:cs="Arial"/>
          <w:sz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AA7CD6">
        <w:rPr>
          <w:rFonts w:ascii="Arial" w:hAnsi="Arial" w:cs="Arial"/>
          <w:sz w:val="20"/>
        </w:rPr>
        <w:t xml:space="preserve"> </w:t>
      </w:r>
      <w:r w:rsidRPr="00CC72ED">
        <w:rPr>
          <w:rFonts w:ascii="Arial" w:hAnsi="Arial" w:cs="Arial"/>
          <w:sz w:val="20"/>
        </w:rPr>
        <w:t>situado na Rua Nico de oliveira, 763, CEP 96470-000, Pinheiro Machado/RS, telefone (53) 3248</w:t>
      </w:r>
      <w:r w:rsidR="003A11D3">
        <w:rPr>
          <w:rFonts w:ascii="Arial" w:hAnsi="Arial" w:cs="Arial"/>
          <w:sz w:val="20"/>
        </w:rPr>
        <w:t>-</w:t>
      </w:r>
      <w:r w:rsidRPr="00CC72ED">
        <w:rPr>
          <w:rFonts w:ascii="Arial" w:hAnsi="Arial" w:cs="Arial"/>
          <w:sz w:val="20"/>
        </w:rPr>
        <w:t xml:space="preserve">3500, aos cuidados do Pregoeiro do Pregão Eletrônico nº </w:t>
      </w:r>
      <w:r w:rsidR="00AA7CD6">
        <w:rPr>
          <w:rFonts w:ascii="Arial" w:hAnsi="Arial" w:cs="Arial"/>
          <w:color w:val="000000" w:themeColor="text1"/>
          <w:sz w:val="20"/>
        </w:rPr>
        <w:t>202/2022</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12"/>
      <w:proofErr w:type="gramEnd"/>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ncia que segue como anexo I ao edital, sob pena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297"/>
      <w:r w:rsidRPr="00CC72ED">
        <w:rPr>
          <w:rFonts w:ascii="Arial" w:hAnsi="Arial" w:cs="Arial"/>
          <w:b/>
          <w:kern w:val="2"/>
          <w:sz w:val="20"/>
        </w:rPr>
        <w:t>DA HABILITAÇÃO:</w:t>
      </w:r>
      <w:bookmarkEnd w:id="13"/>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w:t>
      </w:r>
      <w:r w:rsidRPr="00E9293B">
        <w:rPr>
          <w:rFonts w:ascii="Arial" w:hAnsi="Arial" w:cs="Arial"/>
          <w:color w:val="000000" w:themeColor="text1"/>
          <w:sz w:val="20"/>
          <w:szCs w:val="20"/>
        </w:rPr>
        <w:t>Eletrônico até as 0</w:t>
      </w:r>
      <w:r w:rsidR="00AA7CD6">
        <w:rPr>
          <w:rFonts w:ascii="Arial" w:hAnsi="Arial" w:cs="Arial"/>
          <w:color w:val="000000" w:themeColor="text1"/>
          <w:sz w:val="20"/>
          <w:szCs w:val="20"/>
        </w:rPr>
        <w:t>8</w:t>
      </w:r>
      <w:r w:rsidRPr="00E9293B">
        <w:rPr>
          <w:rFonts w:ascii="Arial" w:hAnsi="Arial" w:cs="Arial"/>
          <w:color w:val="000000" w:themeColor="text1"/>
          <w:sz w:val="20"/>
          <w:szCs w:val="20"/>
        </w:rPr>
        <w:t xml:space="preserve">h59min do dia </w:t>
      </w:r>
      <w:r w:rsidR="0075148A">
        <w:rPr>
          <w:rFonts w:ascii="Arial" w:hAnsi="Arial" w:cs="Arial"/>
          <w:color w:val="000000" w:themeColor="text1"/>
          <w:sz w:val="20"/>
          <w:szCs w:val="20"/>
        </w:rPr>
        <w:t>10/11/2022</w:t>
      </w:r>
      <w:r w:rsidRPr="00E9293B">
        <w:rPr>
          <w:rFonts w:ascii="Arial" w:hAnsi="Arial" w:cs="Arial"/>
          <w:color w:val="000000" w:themeColor="text1"/>
          <w:sz w:val="20"/>
          <w:szCs w:val="20"/>
        </w:rPr>
        <w:t>, conforme</w:t>
      </w:r>
      <w:r w:rsidRPr="00CC72ED">
        <w:rPr>
          <w:rFonts w:ascii="Arial" w:hAnsi="Arial" w:cs="Arial"/>
          <w:sz w:val="20"/>
          <w:szCs w:val="20"/>
        </w:rPr>
        <w:t xml:space="preserv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r w:rsidR="00A57099">
        <w:rPr>
          <w:rFonts w:ascii="Arial" w:hAnsi="Arial" w:cs="Arial"/>
          <w:sz w:val="20"/>
          <w:szCs w:val="20"/>
        </w:rPr>
        <w:t>:</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b)</w:t>
      </w:r>
      <w:r w:rsidR="003A11D3">
        <w:rPr>
          <w:rFonts w:ascii="Arial" w:hAnsi="Arial" w:cs="Arial"/>
          <w:sz w:val="20"/>
          <w:szCs w:val="20"/>
        </w:rPr>
        <w:t xml:space="preserve"> </w:t>
      </w:r>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c)</w:t>
      </w:r>
      <w:r w:rsidR="003A11D3">
        <w:rPr>
          <w:rFonts w:ascii="Arial" w:hAnsi="Arial" w:cs="Arial"/>
          <w:sz w:val="20"/>
          <w:szCs w:val="20"/>
        </w:rPr>
        <w:t xml:space="preserve"> </w:t>
      </w:r>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w:t>
      </w:r>
      <w:r w:rsidR="003A11D3">
        <w:rPr>
          <w:rFonts w:ascii="Arial" w:hAnsi="Arial" w:cs="Arial"/>
          <w:sz w:val="20"/>
          <w:szCs w:val="20"/>
        </w:rPr>
        <w:t xml:space="preserve"> </w:t>
      </w:r>
      <w:r w:rsidRPr="00CC72ED">
        <w:rPr>
          <w:rFonts w:ascii="Arial" w:hAnsi="Arial" w:cs="Arial"/>
          <w:sz w:val="20"/>
          <w:szCs w:val="20"/>
        </w:rPr>
        <w:t>Declaro para os devidos fins legais, conf</w:t>
      </w:r>
      <w:r w:rsidR="000F7FA9">
        <w:rPr>
          <w:rFonts w:ascii="Arial" w:hAnsi="Arial" w:cs="Arial"/>
          <w:sz w:val="20"/>
          <w:szCs w:val="20"/>
        </w:rPr>
        <w:t>orme o disposto no inciso V do A</w:t>
      </w:r>
      <w:r w:rsidRPr="00CC72ED">
        <w:rPr>
          <w:rFonts w:ascii="Arial" w:hAnsi="Arial" w:cs="Arial"/>
          <w:sz w:val="20"/>
          <w:szCs w:val="20"/>
        </w:rPr>
        <w:t>rt. 27 da Lei 8666/1993, acrescido pela Lei 9854/1999,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r w:rsidRPr="00CC72ED">
        <w:rPr>
          <w:rFonts w:ascii="Arial" w:hAnsi="Arial" w:cs="Arial"/>
          <w:sz w:val="20"/>
          <w:szCs w:val="20"/>
        </w:rPr>
        <w:t>e)</w:t>
      </w:r>
      <w:r w:rsidR="003A11D3">
        <w:rPr>
          <w:rFonts w:ascii="Arial" w:hAnsi="Arial" w:cs="Arial"/>
          <w:sz w:val="20"/>
          <w:szCs w:val="20"/>
        </w:rPr>
        <w:t xml:space="preserve"> </w:t>
      </w:r>
      <w:r w:rsidRPr="00CC72ED">
        <w:rPr>
          <w:rFonts w:ascii="Arial" w:hAnsi="Arial" w:cs="Arial"/>
          <w:sz w:val="20"/>
          <w:szCs w:val="20"/>
        </w:rPr>
        <w:t>Declaro cumprir os requisitos de habilitação e que as declarações informadas são verídicas, conforme parágrafos 4° e 5° do art.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lastRenderedPageBreak/>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4" w:name="_Ref9528215"/>
      <w:r w:rsidRPr="00CC72ED">
        <w:rPr>
          <w:rFonts w:ascii="Arial" w:hAnsi="Arial" w:cs="Arial"/>
          <w:b/>
          <w:sz w:val="20"/>
        </w:rPr>
        <w:t>QUALIFICAÇÃO ECONÔMICO-FINANCEIRA:</w:t>
      </w:r>
      <w:bookmarkEnd w:id="14"/>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DA HABILITAÇÃO DAS MEs / EPPs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600A61">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5" w:name="_Ref9528522"/>
      <w:r w:rsidRPr="00CC72ED">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etc</w:t>
      </w:r>
      <w:r w:rsidR="003A11D3">
        <w:rPr>
          <w:rFonts w:ascii="Arial" w:hAnsi="Arial" w:cs="Arial"/>
          <w:sz w:val="20"/>
        </w:rPr>
        <w:t>.</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600A61">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8.666/1993.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6"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É vedada a subcontratação, cessão ou transferência total ou parcial do objeto deste Pregão.</w:t>
      </w:r>
      <w:bookmarkEnd w:id="16"/>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à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7" w:name="_Ref9527858"/>
      <w:r w:rsidRPr="00CC72ED">
        <w:rPr>
          <w:rFonts w:ascii="Arial" w:hAnsi="Arial" w:cs="Arial"/>
          <w:b/>
          <w:kern w:val="2"/>
          <w:sz w:val="20"/>
        </w:rPr>
        <w:t>DAS SANÇÕES ADMINISTRATIVAS:</w:t>
      </w:r>
      <w:bookmarkEnd w:id="17"/>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w:t>
      </w:r>
      <w:r w:rsidR="00C06772">
        <w:rPr>
          <w:rFonts w:ascii="Arial" w:hAnsi="Arial" w:cs="Arial"/>
          <w:color w:val="000000"/>
          <w:sz w:val="20"/>
        </w:rPr>
        <w:t>ão de advertência, prevista no A</w:t>
      </w:r>
      <w:r w:rsidRPr="00CC72ED">
        <w:rPr>
          <w:rFonts w:ascii="Arial" w:hAnsi="Arial" w:cs="Arial"/>
          <w:color w:val="000000"/>
          <w:sz w:val="20"/>
        </w:rPr>
        <w:t>rt. 87, I, da Lei nº 8.666/1993,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600A61">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w:t>
      </w:r>
      <w:r w:rsidR="003A11D3">
        <w:rPr>
          <w:rFonts w:ascii="Arial" w:hAnsi="Arial" w:cs="Arial"/>
          <w:sz w:val="20"/>
        </w:rPr>
        <w:t>-</w:t>
      </w:r>
      <w:r w:rsidRPr="00CC72ED">
        <w:rPr>
          <w:rFonts w:ascii="Arial" w:hAnsi="Arial" w:cs="Arial"/>
          <w:sz w:val="20"/>
        </w:rPr>
        <w:t>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w:t>
      </w:r>
      <w:r w:rsidR="0091766E">
        <w:rPr>
          <w:rFonts w:ascii="Arial" w:hAnsi="Arial" w:cs="Arial"/>
          <w:sz w:val="20"/>
        </w:rPr>
        <w:t xml:space="preserve"> – Modelo de Proposta de Preços</w:t>
      </w:r>
      <w:r w:rsidR="00281606"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Default="008C6239" w:rsidP="008C6239">
      <w:pPr>
        <w:ind w:right="-2" w:firstLine="709"/>
        <w:jc w:val="right"/>
        <w:rPr>
          <w:rFonts w:ascii="Arial" w:hAnsi="Arial" w:cs="Arial"/>
          <w:color w:val="000000"/>
          <w:sz w:val="20"/>
        </w:rPr>
      </w:pPr>
    </w:p>
    <w:p w:rsidR="00576A6E" w:rsidRPr="00CC72ED" w:rsidRDefault="00576A6E"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6A47D8">
        <w:rPr>
          <w:rFonts w:ascii="Arial" w:hAnsi="Arial" w:cs="Arial"/>
          <w:color w:val="000000" w:themeColor="text1"/>
          <w:sz w:val="20"/>
        </w:rPr>
        <w:t>27</w:t>
      </w:r>
      <w:r w:rsidR="00D82223" w:rsidRPr="00431850">
        <w:rPr>
          <w:rFonts w:ascii="Arial" w:hAnsi="Arial" w:cs="Arial"/>
          <w:color w:val="000000" w:themeColor="text1"/>
          <w:sz w:val="20"/>
        </w:rPr>
        <w:t xml:space="preserve"> </w:t>
      </w:r>
      <w:r w:rsidR="000D02FF" w:rsidRPr="00431850">
        <w:rPr>
          <w:rFonts w:ascii="Arial" w:hAnsi="Arial" w:cs="Arial"/>
          <w:color w:val="000000" w:themeColor="text1"/>
          <w:sz w:val="20"/>
        </w:rPr>
        <w:t>de</w:t>
      </w:r>
      <w:r w:rsidRPr="00431850">
        <w:rPr>
          <w:rFonts w:ascii="Arial" w:hAnsi="Arial" w:cs="Arial"/>
          <w:color w:val="000000" w:themeColor="text1"/>
          <w:sz w:val="20"/>
        </w:rPr>
        <w:t xml:space="preserve"> </w:t>
      </w:r>
      <w:r w:rsidR="006A47D8">
        <w:rPr>
          <w:rFonts w:ascii="Arial" w:hAnsi="Arial" w:cs="Arial"/>
          <w:color w:val="000000" w:themeColor="text1"/>
          <w:sz w:val="20"/>
        </w:rPr>
        <w:t>outubro</w:t>
      </w:r>
      <w:r w:rsidR="000D02FF" w:rsidRPr="00431850">
        <w:rPr>
          <w:rFonts w:ascii="Arial" w:hAnsi="Arial" w:cs="Arial"/>
          <w:color w:val="000000" w:themeColor="text1"/>
          <w:sz w:val="20"/>
        </w:rPr>
        <w:t xml:space="preserve"> de 20</w:t>
      </w:r>
      <w:r w:rsidRPr="00431850">
        <w:rPr>
          <w:rFonts w:ascii="Arial" w:hAnsi="Arial" w:cs="Arial"/>
          <w:color w:val="000000" w:themeColor="text1"/>
          <w:sz w:val="20"/>
        </w:rPr>
        <w:t>2</w:t>
      </w:r>
      <w:r w:rsidR="0091766E" w:rsidRPr="00431850">
        <w:rPr>
          <w:rFonts w:ascii="Arial" w:hAnsi="Arial" w:cs="Arial"/>
          <w:color w:val="000000" w:themeColor="text1"/>
          <w:sz w:val="20"/>
        </w:rPr>
        <w:t>2</w:t>
      </w:r>
      <w:r w:rsidR="000D02FF" w:rsidRPr="00431850">
        <w:rPr>
          <w:rFonts w:ascii="Arial" w:hAnsi="Arial" w:cs="Arial"/>
          <w:color w:val="000000" w:themeColor="text1"/>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76A6E" w:rsidRPr="00CC72ED" w:rsidRDefault="00576A6E"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Ronaldo Costa Madruga </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Prefeito Municipal</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D12D42" w:rsidRPr="003747B2" w:rsidRDefault="00D12D42" w:rsidP="008C6239">
      <w:pPr>
        <w:autoSpaceDE w:val="0"/>
        <w:autoSpaceDN w:val="0"/>
        <w:adjustRightInd w:val="0"/>
        <w:spacing w:line="240" w:lineRule="auto"/>
        <w:ind w:right="-2"/>
        <w:rPr>
          <w:rFonts w:ascii="Arial" w:hAnsi="Arial" w:cs="Arial"/>
          <w:sz w:val="20"/>
          <w:szCs w:val="20"/>
        </w:rPr>
      </w:pPr>
      <w:proofErr w:type="gramStart"/>
      <w:r w:rsidRPr="00CC72ED">
        <w:rPr>
          <w:rFonts w:ascii="Arial" w:hAnsi="Arial" w:cs="Arial"/>
          <w:b/>
          <w:bCs/>
          <w:color w:val="000000"/>
          <w:sz w:val="20"/>
          <w:szCs w:val="20"/>
        </w:rPr>
        <w:t xml:space="preserve">1.1 </w:t>
      </w:r>
      <w:r w:rsidR="00612FD9">
        <w:rPr>
          <w:rFonts w:ascii="Arial" w:hAnsi="Arial" w:cs="Arial"/>
          <w:sz w:val="20"/>
          <w:szCs w:val="20"/>
        </w:rPr>
        <w:t>Aquisição</w:t>
      </w:r>
      <w:proofErr w:type="gramEnd"/>
      <w:r w:rsidR="00612FD9">
        <w:rPr>
          <w:rFonts w:ascii="Arial" w:hAnsi="Arial" w:cs="Arial"/>
          <w:sz w:val="20"/>
          <w:szCs w:val="20"/>
        </w:rPr>
        <w:t xml:space="preserve"> de </w:t>
      </w:r>
      <w:r w:rsidR="00612FD9" w:rsidRPr="00F0020C">
        <w:rPr>
          <w:rFonts w:ascii="Arial" w:hAnsi="Arial" w:cs="Arial"/>
          <w:sz w:val="20"/>
          <w:szCs w:val="20"/>
        </w:rPr>
        <w:t>0</w:t>
      </w:r>
      <w:r w:rsidR="00A56F88">
        <w:rPr>
          <w:rFonts w:ascii="Arial" w:hAnsi="Arial" w:cs="Arial"/>
          <w:sz w:val="20"/>
          <w:szCs w:val="20"/>
        </w:rPr>
        <w:t>2</w:t>
      </w:r>
      <w:r w:rsidR="00612FD9" w:rsidRPr="00F0020C">
        <w:rPr>
          <w:rFonts w:ascii="Arial" w:hAnsi="Arial" w:cs="Arial"/>
          <w:sz w:val="20"/>
          <w:szCs w:val="20"/>
        </w:rPr>
        <w:t xml:space="preserve"> Micro-ônibus e um caminhão baú</w:t>
      </w:r>
      <w:r w:rsidR="00612FD9" w:rsidRPr="00612FD9">
        <w:rPr>
          <w:rFonts w:ascii="Arial" w:hAnsi="Arial" w:cs="Arial"/>
          <w:color w:val="FF0000"/>
          <w:sz w:val="20"/>
          <w:szCs w:val="20"/>
        </w:rPr>
        <w:t xml:space="preserve"> </w:t>
      </w:r>
      <w:r w:rsidRPr="003747B2">
        <w:rPr>
          <w:rFonts w:ascii="Arial" w:hAnsi="Arial" w:cs="Arial"/>
          <w:sz w:val="20"/>
          <w:szCs w:val="20"/>
        </w:rPr>
        <w:t xml:space="preserve">para atender as demandas da </w:t>
      </w:r>
      <w:r w:rsidR="00C06772" w:rsidRPr="003747B2">
        <w:rPr>
          <w:rFonts w:ascii="Arial" w:hAnsi="Arial" w:cs="Arial"/>
          <w:sz w:val="20"/>
          <w:szCs w:val="20"/>
        </w:rPr>
        <w:t>Secretaria Municipal da Educação, Cultura e Desporto</w:t>
      </w:r>
      <w:r w:rsidRPr="003747B2">
        <w:rPr>
          <w:rFonts w:ascii="Arial" w:hAnsi="Arial" w:cs="Arial"/>
          <w:sz w:val="20"/>
          <w:szCs w:val="20"/>
        </w:rPr>
        <w:t xml:space="preserve"> </w:t>
      </w:r>
      <w:r w:rsidR="003747B2" w:rsidRPr="003747B2">
        <w:rPr>
          <w:rFonts w:ascii="Arial" w:hAnsi="Arial" w:cs="Arial"/>
          <w:sz w:val="20"/>
          <w:szCs w:val="20"/>
        </w:rPr>
        <w:t xml:space="preserve">do Município de </w:t>
      </w:r>
      <w:r w:rsidR="00961C59">
        <w:rPr>
          <w:rFonts w:ascii="Arial" w:hAnsi="Arial" w:cs="Arial"/>
          <w:sz w:val="20"/>
          <w:szCs w:val="20"/>
        </w:rPr>
        <w:t>Pinheiro Machado - RS.</w:t>
      </w:r>
    </w:p>
    <w:p w:rsidR="0077723A" w:rsidRPr="00E90AAF" w:rsidRDefault="0077723A" w:rsidP="008C6239">
      <w:pPr>
        <w:autoSpaceDE w:val="0"/>
        <w:autoSpaceDN w:val="0"/>
        <w:adjustRightInd w:val="0"/>
        <w:spacing w:line="240" w:lineRule="auto"/>
        <w:ind w:right="-2"/>
        <w:jc w:val="left"/>
        <w:rPr>
          <w:rFonts w:ascii="Arial" w:hAnsi="Arial" w:cs="Arial"/>
          <w:b/>
          <w:bCs/>
          <w:sz w:val="12"/>
          <w:szCs w:val="12"/>
        </w:rPr>
      </w:pPr>
    </w:p>
    <w:p w:rsidR="00D12D42" w:rsidRPr="003747B2" w:rsidRDefault="00D12D42" w:rsidP="008C6239">
      <w:pPr>
        <w:autoSpaceDE w:val="0"/>
        <w:autoSpaceDN w:val="0"/>
        <w:adjustRightInd w:val="0"/>
        <w:spacing w:line="240" w:lineRule="auto"/>
        <w:ind w:right="-2"/>
        <w:jc w:val="left"/>
        <w:rPr>
          <w:rFonts w:ascii="Arial" w:hAnsi="Arial" w:cs="Arial"/>
          <w:sz w:val="20"/>
          <w:szCs w:val="20"/>
        </w:rPr>
      </w:pPr>
      <w:r w:rsidRPr="003747B2">
        <w:rPr>
          <w:rFonts w:ascii="Arial" w:hAnsi="Arial" w:cs="Arial"/>
          <w:b/>
          <w:bCs/>
          <w:sz w:val="20"/>
          <w:szCs w:val="20"/>
        </w:rPr>
        <w:t xml:space="preserve">2. JUSTIFICATIVA </w:t>
      </w:r>
    </w:p>
    <w:p w:rsidR="00312315" w:rsidRPr="003747B2" w:rsidRDefault="00D12D42" w:rsidP="00273E7B">
      <w:pPr>
        <w:autoSpaceDE w:val="0"/>
        <w:autoSpaceDN w:val="0"/>
        <w:adjustRightInd w:val="0"/>
        <w:spacing w:line="240" w:lineRule="auto"/>
        <w:ind w:right="-2"/>
        <w:rPr>
          <w:rFonts w:ascii="Arial" w:hAnsi="Arial" w:cs="Arial"/>
          <w:sz w:val="20"/>
          <w:szCs w:val="20"/>
        </w:rPr>
      </w:pPr>
      <w:r w:rsidRPr="003747B2">
        <w:rPr>
          <w:rFonts w:ascii="Arial" w:hAnsi="Arial" w:cs="Arial"/>
          <w:b/>
          <w:bCs/>
          <w:sz w:val="20"/>
          <w:szCs w:val="20"/>
        </w:rPr>
        <w:t xml:space="preserve">2.1 </w:t>
      </w:r>
      <w:r w:rsidRPr="003747B2">
        <w:rPr>
          <w:rFonts w:ascii="Arial" w:hAnsi="Arial" w:cs="Arial"/>
          <w:sz w:val="20"/>
          <w:szCs w:val="20"/>
        </w:rPr>
        <w:t xml:space="preserve">A aquisição </w:t>
      </w:r>
      <w:r w:rsidR="00273E7B">
        <w:rPr>
          <w:rFonts w:ascii="Arial" w:hAnsi="Arial" w:cs="Arial"/>
          <w:sz w:val="20"/>
          <w:szCs w:val="20"/>
        </w:rPr>
        <w:t xml:space="preserve">dos </w:t>
      </w:r>
      <w:r w:rsidR="00273E7B" w:rsidRPr="00273E7B">
        <w:rPr>
          <w:rFonts w:ascii="Arial" w:hAnsi="Arial" w:cs="Arial"/>
          <w:sz w:val="20"/>
          <w:szCs w:val="20"/>
        </w:rPr>
        <w:t xml:space="preserve">Micro-ônibus </w:t>
      </w:r>
      <w:r w:rsidRPr="003747B2">
        <w:rPr>
          <w:rFonts w:ascii="Arial" w:hAnsi="Arial" w:cs="Arial"/>
          <w:sz w:val="20"/>
          <w:szCs w:val="20"/>
        </w:rPr>
        <w:t>se faz necessária para suprir a demanda com relação ao objeto licitado, tendo em vista ser indispensável ao transporte dos usuários das atividades da Secretaria. Justifica, ainda, a aquisição do veículo em face à carência de veículo dessa dimensão para atender as atividades da Secretaria Municipa</w:t>
      </w:r>
      <w:r w:rsidR="00697D6A">
        <w:rPr>
          <w:rFonts w:ascii="Arial" w:hAnsi="Arial" w:cs="Arial"/>
          <w:sz w:val="20"/>
          <w:szCs w:val="20"/>
        </w:rPr>
        <w:t>l</w:t>
      </w:r>
      <w:r w:rsidRPr="003747B2">
        <w:rPr>
          <w:rFonts w:ascii="Arial" w:hAnsi="Arial" w:cs="Arial"/>
          <w:sz w:val="20"/>
          <w:szCs w:val="20"/>
        </w:rPr>
        <w:t xml:space="preserve">. </w:t>
      </w:r>
      <w:r w:rsidR="00E90AAF">
        <w:rPr>
          <w:rFonts w:ascii="Arial" w:hAnsi="Arial" w:cs="Arial"/>
          <w:sz w:val="20"/>
          <w:szCs w:val="20"/>
        </w:rPr>
        <w:t>A</w:t>
      </w:r>
      <w:r w:rsidR="00273E7B">
        <w:rPr>
          <w:rFonts w:ascii="Arial" w:hAnsi="Arial" w:cs="Arial"/>
          <w:sz w:val="20"/>
          <w:szCs w:val="20"/>
        </w:rPr>
        <w:t xml:space="preserve"> </w:t>
      </w:r>
      <w:r w:rsidR="00E90AAF">
        <w:rPr>
          <w:rFonts w:ascii="Arial" w:hAnsi="Arial" w:cs="Arial"/>
          <w:sz w:val="20"/>
          <w:szCs w:val="20"/>
        </w:rPr>
        <w:t>aquisição</w:t>
      </w:r>
      <w:r w:rsidR="00273E7B">
        <w:rPr>
          <w:rFonts w:ascii="Arial" w:hAnsi="Arial" w:cs="Arial"/>
          <w:sz w:val="20"/>
          <w:szCs w:val="20"/>
        </w:rPr>
        <w:t xml:space="preserve"> do </w:t>
      </w:r>
      <w:r w:rsidR="00273E7B" w:rsidRPr="00273E7B">
        <w:rPr>
          <w:rFonts w:ascii="Arial" w:hAnsi="Arial" w:cs="Arial"/>
          <w:sz w:val="20"/>
          <w:szCs w:val="20"/>
        </w:rPr>
        <w:t>camin</w:t>
      </w:r>
      <w:r w:rsidR="00273E7B">
        <w:rPr>
          <w:rFonts w:ascii="Arial" w:hAnsi="Arial" w:cs="Arial"/>
          <w:sz w:val="20"/>
          <w:szCs w:val="20"/>
        </w:rPr>
        <w:t xml:space="preserve">hão baú composto com máquina de </w:t>
      </w:r>
      <w:r w:rsidR="00273E7B" w:rsidRPr="00273E7B">
        <w:rPr>
          <w:rFonts w:ascii="Arial" w:hAnsi="Arial" w:cs="Arial"/>
          <w:sz w:val="20"/>
          <w:szCs w:val="20"/>
        </w:rPr>
        <w:t xml:space="preserve">refrigeração </w:t>
      </w:r>
      <w:r w:rsidR="00273E7B">
        <w:rPr>
          <w:rFonts w:ascii="Arial" w:hAnsi="Arial" w:cs="Arial"/>
          <w:sz w:val="20"/>
          <w:szCs w:val="20"/>
        </w:rPr>
        <w:t>fundamenta-se na necessidade do</w:t>
      </w:r>
      <w:r w:rsidR="00273E7B" w:rsidRPr="00273E7B">
        <w:rPr>
          <w:rFonts w:ascii="Arial" w:hAnsi="Arial" w:cs="Arial"/>
          <w:sz w:val="20"/>
          <w:szCs w:val="20"/>
        </w:rPr>
        <w:t xml:space="preserve"> transporte adequado de gêneros alimentícios perec</w:t>
      </w:r>
      <w:r w:rsidR="00380E30">
        <w:rPr>
          <w:rFonts w:ascii="Arial" w:hAnsi="Arial" w:cs="Arial"/>
          <w:sz w:val="20"/>
          <w:szCs w:val="20"/>
        </w:rPr>
        <w:t xml:space="preserve">íveis que compõem a alimentação </w:t>
      </w:r>
      <w:r w:rsidR="00273E7B" w:rsidRPr="00273E7B">
        <w:rPr>
          <w:rFonts w:ascii="Arial" w:hAnsi="Arial" w:cs="Arial"/>
          <w:sz w:val="20"/>
          <w:szCs w:val="20"/>
        </w:rPr>
        <w:t>escolar.</w:t>
      </w:r>
    </w:p>
    <w:p w:rsidR="00312315" w:rsidRPr="00E90AAF" w:rsidRDefault="00312315" w:rsidP="008C6239">
      <w:pPr>
        <w:autoSpaceDE w:val="0"/>
        <w:autoSpaceDN w:val="0"/>
        <w:adjustRightInd w:val="0"/>
        <w:spacing w:line="240" w:lineRule="auto"/>
        <w:ind w:right="-2"/>
        <w:jc w:val="left"/>
        <w:rPr>
          <w:rFonts w:ascii="Arial" w:eastAsia="Times New Roman" w:hAnsi="Arial" w:cs="Arial"/>
          <w:b/>
          <w:sz w:val="12"/>
          <w:szCs w:val="12"/>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850"/>
        <w:gridCol w:w="1559"/>
        <w:gridCol w:w="1727"/>
      </w:tblGrid>
      <w:tr w:rsidR="00560401" w:rsidRPr="00CC72ED" w:rsidTr="009C01FF">
        <w:trPr>
          <w:trHeight w:val="369"/>
        </w:trPr>
        <w:tc>
          <w:tcPr>
            <w:tcW w:w="70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ITEM</w:t>
            </w:r>
          </w:p>
        </w:tc>
        <w:tc>
          <w:tcPr>
            <w:tcW w:w="4678"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DESCRIÇÃO</w:t>
            </w:r>
            <w:r w:rsidR="00CE75F3">
              <w:rPr>
                <w:rFonts w:ascii="Arial" w:hAnsi="Arial" w:cs="Arial"/>
                <w:b/>
                <w:sz w:val="16"/>
                <w:szCs w:val="16"/>
              </w:rPr>
              <w:t xml:space="preserve"> MÍ</w:t>
            </w:r>
            <w:r w:rsidR="00530651" w:rsidRPr="004A268A">
              <w:rPr>
                <w:rFonts w:ascii="Arial" w:hAnsi="Arial" w:cs="Arial"/>
                <w:b/>
                <w:sz w:val="16"/>
                <w:szCs w:val="16"/>
              </w:rPr>
              <w:t>NIMA</w:t>
            </w:r>
          </w:p>
        </w:tc>
        <w:tc>
          <w:tcPr>
            <w:tcW w:w="709" w:type="dxa"/>
            <w:shd w:val="clear" w:color="auto" w:fill="auto"/>
          </w:tcPr>
          <w:p w:rsidR="00560401" w:rsidRPr="004A268A" w:rsidRDefault="00560401" w:rsidP="000922B8">
            <w:pPr>
              <w:ind w:right="-2"/>
              <w:jc w:val="center"/>
              <w:rPr>
                <w:rFonts w:ascii="Arial" w:hAnsi="Arial" w:cs="Arial"/>
                <w:b/>
                <w:sz w:val="16"/>
                <w:szCs w:val="16"/>
              </w:rPr>
            </w:pPr>
            <w:r w:rsidRPr="004A268A">
              <w:rPr>
                <w:rFonts w:ascii="Arial" w:hAnsi="Arial" w:cs="Arial"/>
                <w:b/>
                <w:sz w:val="16"/>
                <w:szCs w:val="16"/>
              </w:rPr>
              <w:t>UN.</w:t>
            </w:r>
          </w:p>
        </w:tc>
        <w:tc>
          <w:tcPr>
            <w:tcW w:w="850"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QUANT.</w:t>
            </w:r>
          </w:p>
        </w:tc>
        <w:tc>
          <w:tcPr>
            <w:tcW w:w="155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UNIT.</w:t>
            </w:r>
          </w:p>
        </w:tc>
        <w:tc>
          <w:tcPr>
            <w:tcW w:w="1727"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TOTAL</w:t>
            </w:r>
          </w:p>
        </w:tc>
      </w:tr>
      <w:tr w:rsidR="00560401" w:rsidRPr="00CC72ED" w:rsidTr="003571FD">
        <w:trPr>
          <w:trHeight w:val="317"/>
        </w:trPr>
        <w:tc>
          <w:tcPr>
            <w:tcW w:w="709" w:type="dxa"/>
            <w:shd w:val="clear" w:color="auto" w:fill="auto"/>
          </w:tcPr>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E55A35">
            <w:pPr>
              <w:ind w:right="-2"/>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8D2B77" w:rsidRDefault="008D2B77" w:rsidP="008C6239">
            <w:pPr>
              <w:ind w:right="-2"/>
              <w:jc w:val="center"/>
              <w:rPr>
                <w:rFonts w:ascii="Arial" w:hAnsi="Arial" w:cs="Arial"/>
                <w:color w:val="000000" w:themeColor="text1"/>
                <w:sz w:val="20"/>
                <w:szCs w:val="20"/>
              </w:rPr>
            </w:pPr>
          </w:p>
          <w:p w:rsidR="008D2B77" w:rsidRDefault="008D2B77" w:rsidP="008C6239">
            <w:pPr>
              <w:ind w:right="-2"/>
              <w:jc w:val="center"/>
              <w:rPr>
                <w:rFonts w:ascii="Arial" w:hAnsi="Arial" w:cs="Arial"/>
                <w:color w:val="000000" w:themeColor="text1"/>
                <w:sz w:val="20"/>
                <w:szCs w:val="20"/>
              </w:rPr>
            </w:pPr>
          </w:p>
          <w:p w:rsidR="008D2B77" w:rsidRDefault="008D2B77" w:rsidP="008C6239">
            <w:pPr>
              <w:ind w:right="-2"/>
              <w:jc w:val="center"/>
              <w:rPr>
                <w:rFonts w:ascii="Arial" w:hAnsi="Arial" w:cs="Arial"/>
                <w:color w:val="000000" w:themeColor="text1"/>
                <w:sz w:val="20"/>
                <w:szCs w:val="20"/>
              </w:rPr>
            </w:pPr>
          </w:p>
          <w:p w:rsidR="00560401" w:rsidRPr="00A5552E" w:rsidRDefault="00560401" w:rsidP="008D2B77">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75148A" w:rsidRPr="003771DC" w:rsidRDefault="0075148A" w:rsidP="0075148A">
            <w:r w:rsidRPr="003771DC">
              <w:t>Veículo automotor com as seguintes descrições técnicas: tipo micro-ônibus o km; longa; ano de fabricação/no mínimo modelo 2021/202</w:t>
            </w:r>
            <w:r>
              <w:t>1</w:t>
            </w:r>
            <w:r w:rsidRPr="003771DC">
              <w:t xml:space="preserve">; Carroceria monobloco; Motor a óleo diesel; </w:t>
            </w:r>
            <w:r>
              <w:t xml:space="preserve">no mínimo </w:t>
            </w:r>
            <w:r w:rsidRPr="003771DC">
              <w:t xml:space="preserve">4 cilindros; Gerenciamento eletrônico; motor de no mínimo 2.0; potência mínima de 160 CV; Direção elétrica; capacidade mínima de 17 lugares, sendo </w:t>
            </w:r>
            <w:proofErr w:type="gramStart"/>
            <w:r w:rsidRPr="003771DC">
              <w:t>retirado 2 bancos</w:t>
            </w:r>
            <w:proofErr w:type="gramEnd"/>
            <w:r w:rsidRPr="003771DC">
              <w:t xml:space="preserve"> para colocar o acesso a cadeirante; Poltronas reclináveis de tecido, cintos de segurança de 3 pontas em todos os bancos; Ar condicionado quente e frio original do fabricante do veículo para a cabine do motorista, e extensão traseira com duto central; Regulagem de alcance de faróis; Farol de neblina; Vidros dianteiros elétricos originais do fabricante do veículo; Alça de apoio do lado do acompanhamento; Barra estabilizadora nas suspensões traseiras Tração traseira; Rodado duplo Tanque de combustível 70 litros com redutor de poluentes conforme as normas técnicas do Brasil; Freio a tambor na dianteira e traseira assistido eletronicamente (ABS), ou tecnologia superior; AIR BAG duplo na dianteira para motorista e acompanhantes; Travamento com controle remoto das portas; Alarme; Volante com ajuste de altura; Com no mínimo 05 portas sendo: 02 portas (para o motorista e o acompanhante), 01 porta lateral corrediça, 02 portas na parte traseira do veículo de com abertura mínima de 180 graus; Freio a disco nas rodas dianteiras e traseiras; </w:t>
            </w:r>
          </w:p>
          <w:p w:rsidR="0075148A" w:rsidRPr="003771DC" w:rsidRDefault="0075148A" w:rsidP="0075148A">
            <w:r w:rsidRPr="003771DC">
              <w:t xml:space="preserve">Câmbio manual de 06 </w:t>
            </w:r>
            <w:proofErr w:type="gramStart"/>
            <w:r w:rsidRPr="003771DC">
              <w:t>marchas</w:t>
            </w:r>
            <w:proofErr w:type="gramEnd"/>
            <w:r w:rsidRPr="003771DC">
              <w:t xml:space="preserve"> a frente e incluindo a ré; Capacidade volumétrica de mínimo de 20 m², distância de no mínimo entre – </w:t>
            </w:r>
            <w:r w:rsidRPr="003771DC">
              <w:lastRenderedPageBreak/>
              <w:t xml:space="preserve">eixo  de 3.500 mm; Comprimento do veículo de no mínimo 6.000 mm; Altura de no mínimo 2.700 MTS; controle de estabilidade, Controle de tração, Assistente de partida em rampa, assistência de permanência em faixa, câmera de ré, alerta de colisão, controle </w:t>
            </w:r>
            <w:proofErr w:type="spellStart"/>
            <w:r w:rsidRPr="003771DC">
              <w:t>anti</w:t>
            </w:r>
            <w:proofErr w:type="spellEnd"/>
            <w:r w:rsidRPr="003771DC">
              <w:t xml:space="preserve"> capotamento, e demais equipamentos de segurança exigidos pela Legislação Nacional de Trânsito.</w:t>
            </w:r>
          </w:p>
          <w:p w:rsidR="0075148A" w:rsidRPr="003771DC" w:rsidRDefault="0075148A" w:rsidP="0075148A">
            <w:r w:rsidRPr="003771DC">
              <w:t xml:space="preserve">Elevador para cadeirante, instalado na porta lateral direita do compartimento dos passageiros, com estrutura em aço e plataforma em chapa de aço expandido. Elevação com sistema eletro hidráulico, capacidade de elevação de no mínimo </w:t>
            </w:r>
            <w:proofErr w:type="gramStart"/>
            <w:r w:rsidRPr="003771DC">
              <w:t>350kg</w:t>
            </w:r>
            <w:proofErr w:type="gramEnd"/>
            <w:r w:rsidRPr="003771DC">
              <w:t xml:space="preserve">. Sistema Eletro hidráulico conectado ao sistema elétrico original de veículo, e comando de acionamento remoto com cabo espiralado com bomba manual para o acionamento de emergência e plataforma </w:t>
            </w:r>
            <w:proofErr w:type="spellStart"/>
            <w:r w:rsidRPr="003771DC">
              <w:t>bi-partida</w:t>
            </w:r>
            <w:proofErr w:type="spellEnd"/>
            <w:r w:rsidRPr="003771DC">
              <w:t xml:space="preserve"> </w:t>
            </w:r>
            <w:proofErr w:type="gramStart"/>
            <w:r w:rsidRPr="003771DC">
              <w:t>afim de</w:t>
            </w:r>
            <w:proofErr w:type="gramEnd"/>
            <w:r w:rsidRPr="003771DC">
              <w:t xml:space="preserve"> permitir o acesso dos demais passageiros quando a mesma estiver na posição fechada, ficando livre o acesso da porta lateral. No mínimo 01 de Box para fixação da cadeia de rodas (01), confeccionado em tubos de aço retangulares, cinto de segurança do tipo 03 (três) pontas para cadeirante, cinto de segurança do tipo abdominal para fixação da cadeira de rodas, encosto </w:t>
            </w:r>
            <w:proofErr w:type="gramStart"/>
            <w:r w:rsidRPr="003771DC">
              <w:t>estofado para apoio para cadeirante, totalmente fixada no assoalho do veículo</w:t>
            </w:r>
            <w:proofErr w:type="gramEnd"/>
            <w:r w:rsidRPr="003771DC">
              <w:t>.</w:t>
            </w:r>
          </w:p>
          <w:p w:rsidR="0075148A" w:rsidRPr="003771DC" w:rsidRDefault="0075148A" w:rsidP="0075148A">
            <w:r w:rsidRPr="003771DC">
              <w:t xml:space="preserve">Mão de obra técnica de montagem e eletrotécnica, com acompanhamento de engenheiro mecânico, o qual emitirá ART (Anotação de responsabilidade Técnica) para os serviços executados, e </w:t>
            </w:r>
            <w:proofErr w:type="gramStart"/>
            <w:r w:rsidRPr="003771DC">
              <w:t>deverá</w:t>
            </w:r>
            <w:proofErr w:type="gramEnd"/>
            <w:r w:rsidRPr="003771DC">
              <w:t xml:space="preserve"> ser apresentado também juntamente com as propostas de preços os registros de pessoa física (engenheiro responsável) e jurídica (empresa que prestara os serviços) junto ao CREA, este deve ser registrado na empresa comprovando vínculo empregatício.</w:t>
            </w:r>
          </w:p>
          <w:p w:rsidR="0075148A" w:rsidRPr="003771DC" w:rsidRDefault="0075148A" w:rsidP="0075148A">
            <w:r w:rsidRPr="003771DC">
              <w:t>Deve ser apresentado também juntamente com a proposta de preços atestado de capacidade técnica de fornecimento de veículo com acessibilidade com ART.</w:t>
            </w:r>
          </w:p>
          <w:p w:rsidR="0075148A" w:rsidRPr="003771DC" w:rsidRDefault="0075148A" w:rsidP="0075148A">
            <w:r w:rsidRPr="003771DC">
              <w:t xml:space="preserve">Deverá ser </w:t>
            </w:r>
            <w:proofErr w:type="gramStart"/>
            <w:r w:rsidRPr="003771DC">
              <w:t>apresentado junto com a proposta de preços, Licença de operação da empresa transformadora para comprovação</w:t>
            </w:r>
            <w:proofErr w:type="gramEnd"/>
            <w:r w:rsidRPr="003771DC">
              <w:t xml:space="preserve"> de que está operando de modo correto quanto ao meio </w:t>
            </w:r>
            <w:r w:rsidRPr="003771DC">
              <w:lastRenderedPageBreak/>
              <w:t>ambiente, já que os materiais utilizados para construção da carroceria e para a transformação são prejudiciais ao meio ambiente.</w:t>
            </w:r>
          </w:p>
          <w:p w:rsidR="003571FD" w:rsidRPr="00697D6A" w:rsidRDefault="0075148A" w:rsidP="006A47D8">
            <w:pPr>
              <w:rPr>
                <w:rFonts w:ascii="Arial" w:eastAsia="Calibri" w:hAnsi="Arial" w:cs="Arial"/>
                <w:color w:val="FF0000"/>
                <w:sz w:val="20"/>
                <w:szCs w:val="20"/>
              </w:rPr>
            </w:pPr>
            <w:r w:rsidRPr="003771DC">
              <w:t xml:space="preserve">O veículo deverá estar equipado com todos os itens de segurança obrigatórios exigidos pelo DETRAN, emplacado e licenciado em nome do Município de Pinheiro Machado/RS. As revisões, peças e assistência técnica total do caminhão deverão ser prestadas pelo fornecedor do objeto que deve ser fabricante ou concessionário autorizado pela fábrica e deverão ser </w:t>
            </w:r>
            <w:proofErr w:type="gramStart"/>
            <w:r w:rsidRPr="003771DC">
              <w:t>disponibilizadas em uma distância não superior a 120 km cidade de Pinheiro Machado/RS.</w:t>
            </w:r>
            <w:proofErr w:type="gramEnd"/>
            <w:r w:rsidRPr="003771DC">
              <w:t xml:space="preserve"> O veículo deverá possuir garantia mínima de 12 (doze) meses, e deverá ser entregue em até 60 (sessenta) dias a partir do recebimento da nota de Empenho.</w:t>
            </w:r>
          </w:p>
        </w:tc>
        <w:tc>
          <w:tcPr>
            <w:tcW w:w="709" w:type="dxa"/>
            <w:shd w:val="clear" w:color="auto" w:fill="auto"/>
            <w:vAlign w:val="center"/>
          </w:tcPr>
          <w:p w:rsidR="00560401" w:rsidRPr="00A5552E" w:rsidRDefault="000922B8"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lastRenderedPageBreak/>
              <w:t>Un.</w:t>
            </w:r>
          </w:p>
        </w:tc>
        <w:tc>
          <w:tcPr>
            <w:tcW w:w="850"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w:t>
            </w:r>
            <w:r w:rsidR="00C52D05">
              <w:rPr>
                <w:rFonts w:ascii="Arial" w:eastAsia="Calibri" w:hAnsi="Arial" w:cs="Arial"/>
                <w:color w:val="000000" w:themeColor="text1"/>
                <w:sz w:val="20"/>
                <w:szCs w:val="20"/>
              </w:rPr>
              <w:t>2</w:t>
            </w:r>
          </w:p>
        </w:tc>
        <w:tc>
          <w:tcPr>
            <w:tcW w:w="1559" w:type="dxa"/>
            <w:shd w:val="clear" w:color="auto" w:fill="auto"/>
            <w:vAlign w:val="center"/>
          </w:tcPr>
          <w:p w:rsidR="006A47D8" w:rsidRPr="006A47D8" w:rsidRDefault="00560401" w:rsidP="00C52D05">
            <w:pPr>
              <w:ind w:right="-2"/>
              <w:jc w:val="center"/>
              <w:rPr>
                <w:rFonts w:ascii="Arial" w:eastAsia="Calibri" w:hAnsi="Arial" w:cs="Arial"/>
                <w:color w:val="000000" w:themeColor="text1"/>
                <w:sz w:val="24"/>
                <w:szCs w:val="24"/>
              </w:rPr>
            </w:pPr>
            <w:r w:rsidRPr="006A47D8">
              <w:rPr>
                <w:rFonts w:ascii="Arial" w:eastAsia="Calibri" w:hAnsi="Arial" w:cs="Arial"/>
                <w:color w:val="000000" w:themeColor="text1"/>
                <w:sz w:val="24"/>
                <w:szCs w:val="24"/>
              </w:rPr>
              <w:t>R$</w:t>
            </w:r>
            <w:r w:rsidR="00735886" w:rsidRPr="006A47D8">
              <w:rPr>
                <w:rFonts w:ascii="Arial" w:eastAsia="Calibri" w:hAnsi="Arial" w:cs="Arial"/>
                <w:color w:val="000000" w:themeColor="text1"/>
                <w:sz w:val="24"/>
                <w:szCs w:val="24"/>
              </w:rPr>
              <w:t xml:space="preserve"> </w:t>
            </w:r>
          </w:p>
          <w:p w:rsidR="006A47D8" w:rsidRPr="006A47D8" w:rsidRDefault="006A47D8" w:rsidP="006A47D8">
            <w:pPr>
              <w:pStyle w:val="Default"/>
              <w:jc w:val="center"/>
            </w:pPr>
            <w:r w:rsidRPr="006A47D8">
              <w:t xml:space="preserve">344.780,00 </w:t>
            </w:r>
          </w:p>
          <w:p w:rsidR="00560401" w:rsidRPr="006A47D8" w:rsidRDefault="00560401" w:rsidP="00C52D05">
            <w:pPr>
              <w:ind w:right="-2"/>
              <w:jc w:val="center"/>
              <w:rPr>
                <w:rFonts w:ascii="Arial" w:eastAsia="Calibri" w:hAnsi="Arial" w:cs="Arial"/>
                <w:color w:val="000000" w:themeColor="text1"/>
                <w:sz w:val="24"/>
                <w:szCs w:val="24"/>
              </w:rPr>
            </w:pPr>
          </w:p>
        </w:tc>
        <w:tc>
          <w:tcPr>
            <w:tcW w:w="1727" w:type="dxa"/>
            <w:shd w:val="clear" w:color="auto" w:fill="auto"/>
            <w:vAlign w:val="center"/>
          </w:tcPr>
          <w:p w:rsidR="00560401" w:rsidRPr="006A47D8" w:rsidRDefault="00560401" w:rsidP="00C52D05">
            <w:pPr>
              <w:ind w:right="-2"/>
              <w:jc w:val="center"/>
              <w:rPr>
                <w:rFonts w:ascii="Arial" w:eastAsia="Calibri" w:hAnsi="Arial" w:cs="Arial"/>
                <w:color w:val="000000" w:themeColor="text1"/>
                <w:sz w:val="24"/>
                <w:szCs w:val="24"/>
              </w:rPr>
            </w:pPr>
            <w:r w:rsidRPr="006A47D8">
              <w:rPr>
                <w:rFonts w:ascii="Arial" w:eastAsia="Calibri" w:hAnsi="Arial" w:cs="Arial"/>
                <w:color w:val="000000" w:themeColor="text1"/>
                <w:sz w:val="24"/>
                <w:szCs w:val="24"/>
              </w:rPr>
              <w:t>R$</w:t>
            </w:r>
            <w:r w:rsidR="00735886" w:rsidRPr="006A47D8">
              <w:rPr>
                <w:rFonts w:ascii="Arial" w:eastAsia="Calibri" w:hAnsi="Arial" w:cs="Arial"/>
                <w:color w:val="000000" w:themeColor="text1"/>
                <w:sz w:val="24"/>
                <w:szCs w:val="24"/>
              </w:rPr>
              <w:t xml:space="preserve"> </w:t>
            </w:r>
            <w:r w:rsidR="006A47D8" w:rsidRPr="006A47D8">
              <w:rPr>
                <w:rFonts w:ascii="Arial" w:eastAsia="Calibri" w:hAnsi="Arial" w:cs="Arial"/>
                <w:color w:val="000000" w:themeColor="text1"/>
                <w:sz w:val="24"/>
                <w:szCs w:val="24"/>
              </w:rPr>
              <w:t>689.560,00</w:t>
            </w:r>
          </w:p>
        </w:tc>
      </w:tr>
      <w:tr w:rsidR="001345B3" w:rsidRPr="00CC72ED" w:rsidTr="003571FD">
        <w:trPr>
          <w:trHeight w:val="317"/>
        </w:trPr>
        <w:tc>
          <w:tcPr>
            <w:tcW w:w="709" w:type="dxa"/>
            <w:shd w:val="clear" w:color="auto" w:fill="auto"/>
          </w:tcPr>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9830E7" w:rsidRDefault="009830E7"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0210CB" w:rsidRDefault="000210CB" w:rsidP="008C6239">
            <w:pPr>
              <w:ind w:right="-2"/>
              <w:jc w:val="center"/>
              <w:rPr>
                <w:rFonts w:ascii="Arial" w:hAnsi="Arial" w:cs="Arial"/>
                <w:color w:val="000000" w:themeColor="text1"/>
                <w:sz w:val="20"/>
                <w:szCs w:val="20"/>
              </w:rPr>
            </w:pPr>
          </w:p>
          <w:p w:rsidR="001345B3" w:rsidRPr="00A5552E" w:rsidRDefault="0007200C" w:rsidP="008C6239">
            <w:pPr>
              <w:ind w:right="-2"/>
              <w:jc w:val="center"/>
              <w:rPr>
                <w:rFonts w:ascii="Arial" w:hAnsi="Arial" w:cs="Arial"/>
                <w:color w:val="000000" w:themeColor="text1"/>
                <w:sz w:val="20"/>
                <w:szCs w:val="20"/>
              </w:rPr>
            </w:pPr>
            <w:r>
              <w:rPr>
                <w:rFonts w:ascii="Arial" w:hAnsi="Arial" w:cs="Arial"/>
                <w:color w:val="000000" w:themeColor="text1"/>
                <w:sz w:val="20"/>
                <w:szCs w:val="20"/>
              </w:rPr>
              <w:t>02</w:t>
            </w:r>
          </w:p>
        </w:tc>
        <w:tc>
          <w:tcPr>
            <w:tcW w:w="4678" w:type="dxa"/>
            <w:shd w:val="clear" w:color="auto" w:fill="auto"/>
          </w:tcPr>
          <w:p w:rsidR="0075148A" w:rsidRPr="005429E6" w:rsidRDefault="0075148A" w:rsidP="0075148A">
            <w:r w:rsidRPr="005429E6">
              <w:t xml:space="preserve">Caminhão, zero km, primeiro emplacamento; ano e modelo no </w:t>
            </w:r>
            <w:proofErr w:type="gramStart"/>
            <w:r w:rsidRPr="005429E6">
              <w:t xml:space="preserve">mínimo 2021/2021, peso bruto total mínimo 8.000 kg, motor mínimo de 4 cilindros, potência mínima 156 </w:t>
            </w:r>
            <w:proofErr w:type="spellStart"/>
            <w:r w:rsidRPr="005429E6">
              <w:t>cv</w:t>
            </w:r>
            <w:proofErr w:type="spellEnd"/>
            <w:r w:rsidRPr="005429E6">
              <w:t>, combustível diesel, direção hidráulica, caixa de câmbio por acionamento manual de no mínimo 5 (cinco) marchas à frente e 1 (uma) à ré, rádio com entrada USB, ar condicionado, ar quente, vidros elétricos, distância entre eixos não inferior a 4,300 mm, tanque de combustível com capacidade mínima 100 litros, sirene de marcha ré, rodas no mínimo</w:t>
            </w:r>
            <w:proofErr w:type="gramEnd"/>
            <w:r w:rsidRPr="005429E6">
              <w:t xml:space="preserve"> 17,5 x 6.75, freio a ar, disco na dianteira e tambor na traseira.</w:t>
            </w:r>
          </w:p>
          <w:p w:rsidR="0075148A" w:rsidRPr="005429E6" w:rsidRDefault="0075148A" w:rsidP="0075148A">
            <w:r w:rsidRPr="005429E6">
              <w:t xml:space="preserve"> Equipado com carroceria de aço; com características mínimas de 6 metros de comprimento, 2.2 metros de largura e 45 cm de altura de tampa, com protetores laterais, para choques traseiros com faixas refletivas, faixas refletiva nas laterais, sistema de amarração de carga, caixa de ferramentas, barriga da água.</w:t>
            </w:r>
          </w:p>
          <w:p w:rsidR="00DC1716" w:rsidRPr="00697D6A" w:rsidRDefault="0075148A" w:rsidP="006A47D8">
            <w:pPr>
              <w:rPr>
                <w:rFonts w:ascii="Arial" w:eastAsia="Calibri" w:hAnsi="Arial" w:cs="Arial"/>
                <w:color w:val="000000" w:themeColor="text1"/>
                <w:sz w:val="20"/>
                <w:szCs w:val="20"/>
              </w:rPr>
            </w:pPr>
            <w:r w:rsidRPr="005429E6">
              <w:t xml:space="preserve">O veículo deverá estar equipado com todos os itens de segurança obrigatórios exigidos pelo DETRAN, emplacado e licenciado em nome do Município de Pinheiro Machado/RS. As revisões, peças e assistência técnica total do caminhão deverão ser prestadas pelo fornecedor do objeto que deve ser fabricante ou concessionário autorizado pela fábrica e deverão ser disponibilizadas em uma distância não superior a </w:t>
            </w:r>
            <w:r w:rsidRPr="005429E6">
              <w:lastRenderedPageBreak/>
              <w:t>120 km da cidade de Pinheiro Machado/RS. O veículo deverá possuir garantia mínima de 12 (doze) meses, e deverá ser entregue em até 60 (sessenta) dias a partir do recebimento da nota de empenho.</w:t>
            </w:r>
          </w:p>
        </w:tc>
        <w:tc>
          <w:tcPr>
            <w:tcW w:w="709" w:type="dxa"/>
            <w:shd w:val="clear" w:color="auto" w:fill="auto"/>
            <w:vAlign w:val="center"/>
          </w:tcPr>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1345B3" w:rsidRPr="00A5552E" w:rsidRDefault="007B29B9" w:rsidP="00BA151E">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Un.</w:t>
            </w:r>
          </w:p>
        </w:tc>
        <w:tc>
          <w:tcPr>
            <w:tcW w:w="850" w:type="dxa"/>
            <w:shd w:val="clear" w:color="auto" w:fill="auto"/>
            <w:vAlign w:val="center"/>
          </w:tcPr>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955D8A" w:rsidRDefault="00955D8A"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BA151E">
            <w:pPr>
              <w:ind w:right="-2"/>
              <w:jc w:val="center"/>
              <w:rPr>
                <w:rFonts w:ascii="Arial" w:eastAsia="Calibri" w:hAnsi="Arial" w:cs="Arial"/>
                <w:color w:val="000000" w:themeColor="text1"/>
                <w:sz w:val="20"/>
                <w:szCs w:val="20"/>
              </w:rPr>
            </w:pPr>
          </w:p>
          <w:p w:rsidR="000210CB" w:rsidRDefault="000210CB" w:rsidP="000210CB">
            <w:pPr>
              <w:ind w:right="-2"/>
              <w:rPr>
                <w:rFonts w:ascii="Arial" w:eastAsia="Calibri" w:hAnsi="Arial" w:cs="Arial"/>
                <w:color w:val="000000" w:themeColor="text1"/>
                <w:sz w:val="20"/>
                <w:szCs w:val="20"/>
              </w:rPr>
            </w:pPr>
          </w:p>
          <w:p w:rsidR="001345B3" w:rsidRPr="00A5552E" w:rsidRDefault="0007200C" w:rsidP="000210CB">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01</w:t>
            </w:r>
          </w:p>
        </w:tc>
        <w:tc>
          <w:tcPr>
            <w:tcW w:w="1559" w:type="dxa"/>
            <w:shd w:val="clear" w:color="auto" w:fill="auto"/>
            <w:vAlign w:val="center"/>
          </w:tcPr>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1345B3" w:rsidRPr="007D6CAE" w:rsidRDefault="000922B8" w:rsidP="003571FD">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 xml:space="preserve">R$ </w:t>
            </w:r>
            <w:r w:rsidR="003571FD">
              <w:rPr>
                <w:rFonts w:ascii="Arial" w:eastAsia="Calibri" w:hAnsi="Arial" w:cs="Arial"/>
                <w:color w:val="000000" w:themeColor="text1"/>
                <w:sz w:val="20"/>
                <w:szCs w:val="20"/>
              </w:rPr>
              <w:t>433.998,00</w:t>
            </w:r>
          </w:p>
        </w:tc>
        <w:tc>
          <w:tcPr>
            <w:tcW w:w="1727" w:type="dxa"/>
            <w:shd w:val="clear" w:color="auto" w:fill="auto"/>
            <w:vAlign w:val="center"/>
          </w:tcPr>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955D8A" w:rsidRPr="007D6CAE" w:rsidRDefault="00955D8A"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FC2DFB" w:rsidRPr="007D6CAE" w:rsidRDefault="00FC2DFB" w:rsidP="00BA151E">
            <w:pPr>
              <w:ind w:right="-2"/>
              <w:jc w:val="center"/>
              <w:rPr>
                <w:rFonts w:ascii="Arial" w:eastAsia="Calibri" w:hAnsi="Arial" w:cs="Arial"/>
                <w:color w:val="000000" w:themeColor="text1"/>
                <w:sz w:val="20"/>
                <w:szCs w:val="20"/>
              </w:rPr>
            </w:pPr>
          </w:p>
          <w:p w:rsidR="001345B3" w:rsidRPr="007D6CAE" w:rsidRDefault="003571FD" w:rsidP="007D6CAE">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433.998,00</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Default="00504ECF" w:rsidP="008C6239">
      <w:pPr>
        <w:autoSpaceDE w:val="0"/>
        <w:autoSpaceDN w:val="0"/>
        <w:adjustRightInd w:val="0"/>
        <w:spacing w:line="240" w:lineRule="auto"/>
        <w:ind w:right="-2"/>
        <w:rPr>
          <w:rFonts w:ascii="Arial" w:hAnsi="Arial" w:cs="Arial"/>
          <w:color w:val="000000" w:themeColor="text1"/>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Os valores constantes </w:t>
      </w:r>
      <w:r w:rsidR="00D00B56">
        <w:rPr>
          <w:rFonts w:ascii="Arial" w:hAnsi="Arial" w:cs="Arial"/>
          <w:color w:val="000000"/>
          <w:sz w:val="20"/>
          <w:szCs w:val="20"/>
        </w:rPr>
        <w:t>n</w:t>
      </w:r>
      <w:r w:rsidR="00D12D42" w:rsidRPr="00CC72ED">
        <w:rPr>
          <w:rFonts w:ascii="Arial" w:hAnsi="Arial" w:cs="Arial"/>
          <w:color w:val="000000"/>
          <w:sz w:val="20"/>
          <w:szCs w:val="20"/>
        </w:rPr>
        <w:t>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havendo uma previsão estimada</w:t>
      </w:r>
      <w:r w:rsidR="00D12D42" w:rsidRPr="00A5552E">
        <w:rPr>
          <w:rFonts w:ascii="Arial" w:hAnsi="Arial" w:cs="Arial"/>
          <w:color w:val="000000" w:themeColor="text1"/>
          <w:sz w:val="20"/>
          <w:szCs w:val="20"/>
        </w:rPr>
        <w:t xml:space="preserve"> de gasto de valor total: </w:t>
      </w:r>
      <w:r w:rsidR="003571FD" w:rsidRPr="00A5552E">
        <w:rPr>
          <w:rFonts w:ascii="Arial" w:hAnsi="Arial" w:cs="Arial"/>
          <w:color w:val="000000" w:themeColor="text1"/>
          <w:sz w:val="20"/>
          <w:szCs w:val="20"/>
        </w:rPr>
        <w:t>R</w:t>
      </w:r>
      <w:r w:rsidR="003571FD" w:rsidRPr="006A47D8">
        <w:rPr>
          <w:rFonts w:ascii="Arial" w:hAnsi="Arial" w:cs="Arial"/>
          <w:color w:val="000000" w:themeColor="text1"/>
          <w:sz w:val="20"/>
          <w:szCs w:val="20"/>
        </w:rPr>
        <w:t>$ 1.</w:t>
      </w:r>
      <w:r w:rsidR="006A47D8" w:rsidRPr="006A47D8">
        <w:rPr>
          <w:rFonts w:ascii="Arial" w:hAnsi="Arial" w:cs="Arial"/>
          <w:color w:val="000000" w:themeColor="text1"/>
          <w:sz w:val="20"/>
          <w:szCs w:val="20"/>
        </w:rPr>
        <w:t>123.558,00</w:t>
      </w:r>
      <w:r w:rsidR="003571FD" w:rsidRPr="006A47D8">
        <w:rPr>
          <w:rFonts w:ascii="Arial" w:hAnsi="Arial" w:cs="Arial"/>
          <w:color w:val="000000" w:themeColor="text1"/>
          <w:sz w:val="20"/>
          <w:szCs w:val="20"/>
        </w:rPr>
        <w:t xml:space="preserve"> </w:t>
      </w:r>
      <w:r w:rsidR="003571FD" w:rsidRPr="008C005B">
        <w:rPr>
          <w:rFonts w:ascii="Arial" w:hAnsi="Arial" w:cs="Arial"/>
          <w:color w:val="000000" w:themeColor="text1"/>
          <w:sz w:val="20"/>
          <w:szCs w:val="20"/>
        </w:rPr>
        <w:t>(</w:t>
      </w:r>
      <w:r w:rsidR="003571FD">
        <w:rPr>
          <w:rFonts w:ascii="Arial" w:hAnsi="Arial" w:cs="Arial"/>
          <w:color w:val="000000" w:themeColor="text1"/>
          <w:sz w:val="20"/>
          <w:szCs w:val="20"/>
        </w:rPr>
        <w:t xml:space="preserve">um milhão </w:t>
      </w:r>
      <w:r w:rsidR="006A47D8">
        <w:rPr>
          <w:rFonts w:ascii="Arial" w:hAnsi="Arial" w:cs="Arial"/>
          <w:color w:val="000000" w:themeColor="text1"/>
          <w:sz w:val="20"/>
          <w:szCs w:val="20"/>
        </w:rPr>
        <w:t>cento e vinte e três mil quinhentos e cinquenta e oito</w:t>
      </w:r>
      <w:r w:rsidR="003571FD">
        <w:rPr>
          <w:rFonts w:ascii="Arial" w:hAnsi="Arial" w:cs="Arial"/>
          <w:color w:val="000000" w:themeColor="text1"/>
          <w:sz w:val="20"/>
          <w:szCs w:val="20"/>
        </w:rPr>
        <w:t xml:space="preserve"> reais</w:t>
      </w:r>
      <w:r w:rsidR="003571FD" w:rsidRPr="008C005B">
        <w:rPr>
          <w:rFonts w:ascii="Arial" w:hAnsi="Arial" w:cs="Arial"/>
          <w:color w:val="000000" w:themeColor="text1"/>
          <w:sz w:val="20"/>
          <w:szCs w:val="20"/>
        </w:rPr>
        <w:t>)</w:t>
      </w:r>
      <w:r w:rsidR="00735886" w:rsidRPr="008C005B">
        <w:rPr>
          <w:rFonts w:ascii="Arial" w:hAnsi="Arial" w:cs="Arial"/>
          <w:color w:val="000000" w:themeColor="text1"/>
          <w:sz w:val="20"/>
          <w:szCs w:val="20"/>
        </w:rPr>
        <w:t>.</w:t>
      </w:r>
    </w:p>
    <w:p w:rsidR="00312315" w:rsidRPr="00E90AAF" w:rsidRDefault="00312315" w:rsidP="008C6239">
      <w:pPr>
        <w:autoSpaceDE w:val="0"/>
        <w:autoSpaceDN w:val="0"/>
        <w:adjustRightInd w:val="0"/>
        <w:spacing w:line="240" w:lineRule="auto"/>
        <w:ind w:right="-2"/>
        <w:jc w:val="left"/>
        <w:rPr>
          <w:rFonts w:ascii="Arial" w:hAnsi="Arial" w:cs="Arial"/>
          <w:color w:val="000000"/>
          <w:sz w:val="12"/>
          <w:szCs w:val="12"/>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47544F">
        <w:rPr>
          <w:rFonts w:ascii="Arial" w:hAnsi="Arial" w:cs="Arial"/>
          <w:b/>
          <w:bCs/>
          <w:sz w:val="20"/>
          <w:szCs w:val="20"/>
        </w:rPr>
        <w:t>A CONTRATADA</w:t>
      </w:r>
      <w:r w:rsidRPr="0047544F">
        <w:rPr>
          <w:rFonts w:ascii="Arial" w:hAnsi="Arial" w:cs="Arial"/>
          <w:sz w:val="20"/>
          <w:szCs w:val="20"/>
        </w:rPr>
        <w:t xml:space="preserve">, além das obrigações estabelecidas nos Anexos do Edital do PREGÃO ELETRÔNICO Nº </w:t>
      </w:r>
      <w:r w:rsidR="00AA7CD6">
        <w:rPr>
          <w:rFonts w:ascii="Arial" w:hAnsi="Arial" w:cs="Arial"/>
          <w:sz w:val="20"/>
          <w:szCs w:val="20"/>
        </w:rPr>
        <w:t>202/2022</w:t>
      </w:r>
      <w:r w:rsidRPr="0047544F">
        <w:rPr>
          <w:rFonts w:ascii="Arial" w:hAnsi="Arial" w:cs="Arial"/>
          <w:sz w:val="20"/>
          <w:szCs w:val="20"/>
        </w:rPr>
        <w:t>,</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Providenciar a entrega dos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dentro do prazo máximo estabelecido na Ordem de Fornecimento, emitida </w:t>
      </w:r>
      <w:r w:rsidR="00A70907">
        <w:rPr>
          <w:rFonts w:ascii="Arial" w:hAnsi="Arial" w:cs="Arial"/>
          <w:color w:val="000000"/>
          <w:sz w:val="20"/>
          <w:szCs w:val="20"/>
        </w:rPr>
        <w:t>pelo Município</w:t>
      </w:r>
      <w:r w:rsidR="00D12D42" w:rsidRPr="0047544F">
        <w:rPr>
          <w:rFonts w:ascii="Arial" w:hAnsi="Arial" w:cs="Arial"/>
          <w:sz w:val="20"/>
          <w:szCs w:val="20"/>
        </w:rPr>
        <w:t>,</w:t>
      </w:r>
      <w:r w:rsidR="00D31874" w:rsidRPr="0047544F">
        <w:rPr>
          <w:rFonts w:ascii="Arial" w:hAnsi="Arial" w:cs="Arial"/>
          <w:sz w:val="20"/>
          <w:szCs w:val="20"/>
        </w:rPr>
        <w:t xml:space="preserve"> em</w:t>
      </w:r>
      <w:r w:rsidR="00D31874" w:rsidRPr="00CC72ED">
        <w:rPr>
          <w:rFonts w:ascii="Arial" w:hAnsi="Arial" w:cs="Arial"/>
          <w:color w:val="000000"/>
          <w:sz w:val="20"/>
          <w:szCs w:val="20"/>
        </w:rPr>
        <w:t xml:space="preserve"> conformidade com a cláusulas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O prazo de entrega dos </w:t>
      </w:r>
      <w:r w:rsidR="001C7447" w:rsidRPr="00CC72ED">
        <w:rPr>
          <w:rFonts w:ascii="Arial" w:hAnsi="Arial" w:cs="Arial"/>
          <w:color w:val="000000"/>
          <w:sz w:val="20"/>
          <w:szCs w:val="20"/>
        </w:rPr>
        <w:t>veículos</w:t>
      </w:r>
      <w:r w:rsidR="00D12D42" w:rsidRPr="00CC72ED">
        <w:rPr>
          <w:rFonts w:ascii="Arial" w:hAnsi="Arial" w:cs="Arial"/>
          <w:color w:val="000000"/>
          <w:sz w:val="20"/>
          <w:szCs w:val="20"/>
        </w:rPr>
        <w:t xml:space="preserve"> é de até </w:t>
      </w:r>
      <w:r w:rsidR="00CE75F3">
        <w:rPr>
          <w:rFonts w:ascii="Arial" w:hAnsi="Arial" w:cs="Arial"/>
          <w:color w:val="000000"/>
          <w:sz w:val="20"/>
          <w:szCs w:val="20"/>
        </w:rPr>
        <w:t>90(noventa</w:t>
      </w:r>
      <w:r w:rsidR="00D12D42" w:rsidRPr="00CC72ED">
        <w:rPr>
          <w:rFonts w:ascii="Arial" w:hAnsi="Arial" w:cs="Arial"/>
          <w:color w:val="000000"/>
          <w:sz w:val="20"/>
          <w:szCs w:val="20"/>
        </w:rPr>
        <w:t xml:space="preserve">) dias,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 xml:space="preserve">liveira, </w:t>
      </w:r>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E90AAF" w:rsidRDefault="00504ECF" w:rsidP="008C6239">
      <w:pPr>
        <w:autoSpaceDE w:val="0"/>
        <w:autoSpaceDN w:val="0"/>
        <w:adjustRightInd w:val="0"/>
        <w:spacing w:line="240" w:lineRule="auto"/>
        <w:ind w:right="-2"/>
        <w:rPr>
          <w:rFonts w:ascii="Arial" w:hAnsi="Arial" w:cs="Arial"/>
          <w:b/>
          <w:bCs/>
          <w:color w:val="000000"/>
          <w:sz w:val="12"/>
          <w:szCs w:val="12"/>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E90AAF" w:rsidRDefault="00D12D42" w:rsidP="008C6239">
      <w:pPr>
        <w:autoSpaceDE w:val="0"/>
        <w:autoSpaceDN w:val="0"/>
        <w:adjustRightInd w:val="0"/>
        <w:spacing w:line="240" w:lineRule="auto"/>
        <w:ind w:right="-2"/>
        <w:rPr>
          <w:rFonts w:ascii="Arial" w:hAnsi="Arial" w:cs="Arial"/>
          <w:color w:val="000000"/>
          <w:sz w:val="12"/>
          <w:szCs w:val="12"/>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AA7CD6">
        <w:rPr>
          <w:rFonts w:ascii="Arial" w:hAnsi="Arial" w:cs="Arial"/>
          <w:color w:val="000000" w:themeColor="text1"/>
          <w:sz w:val="20"/>
          <w:szCs w:val="20"/>
        </w:rPr>
        <w:t>202/2022</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Exigir o cumprimento de todas as obrigações assumidas pel</w:t>
      </w:r>
      <w:r w:rsidR="00B544AA">
        <w:rPr>
          <w:rFonts w:ascii="Arial" w:hAnsi="Arial" w:cs="Arial"/>
          <w:color w:val="000000"/>
          <w:sz w:val="20"/>
          <w:szCs w:val="20"/>
        </w:rPr>
        <w:t xml:space="preserve">a CONTRATADA, de acordo com as </w:t>
      </w:r>
      <w:r w:rsidR="00D12D42" w:rsidRPr="00CC72ED">
        <w:rPr>
          <w:rFonts w:ascii="Arial" w:hAnsi="Arial" w:cs="Arial"/>
          <w:color w:val="000000"/>
          <w:sz w:val="20"/>
          <w:szCs w:val="20"/>
        </w:rPr>
        <w:t xml:space="preserve">cláusulas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E90AAF" w:rsidRDefault="00D12D42" w:rsidP="008C6239">
      <w:pPr>
        <w:autoSpaceDE w:val="0"/>
        <w:autoSpaceDN w:val="0"/>
        <w:adjustRightInd w:val="0"/>
        <w:spacing w:line="240" w:lineRule="auto"/>
        <w:ind w:right="-2"/>
        <w:rPr>
          <w:rFonts w:ascii="Arial" w:hAnsi="Arial" w:cs="Arial"/>
          <w:color w:val="000000"/>
          <w:sz w:val="12"/>
          <w:szCs w:val="12"/>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r w:rsidRPr="00CC72ED">
        <w:rPr>
          <w:sz w:val="20"/>
          <w:szCs w:val="20"/>
        </w:rPr>
        <w:t xml:space="preserve"> </w:t>
      </w:r>
      <w:r w:rsidR="00504ECF" w:rsidRPr="00CC72ED">
        <w:rPr>
          <w:sz w:val="20"/>
          <w:szCs w:val="20"/>
        </w:rPr>
        <w:t>A validade da proposta deverá ser de no mínimo 60 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t>8.2</w:t>
      </w:r>
      <w:r w:rsidRPr="00CC72ED">
        <w:rPr>
          <w:sz w:val="20"/>
          <w:szCs w:val="20"/>
        </w:rPr>
        <w:t xml:space="preserve"> Caso a proposta não apresente validade, a mesma será considerada de 60(sessenta) dias.</w:t>
      </w:r>
      <w:r w:rsidR="00504ECF" w:rsidRPr="00CC72ED">
        <w:rPr>
          <w:sz w:val="20"/>
          <w:szCs w:val="20"/>
        </w:rPr>
        <w:t xml:space="preserve"> </w:t>
      </w:r>
    </w:p>
    <w:p w:rsidR="00504ECF" w:rsidRPr="00E90AAF" w:rsidRDefault="006C1565" w:rsidP="008C6239">
      <w:pPr>
        <w:pStyle w:val="Default"/>
        <w:ind w:right="-2"/>
        <w:jc w:val="both"/>
        <w:rPr>
          <w:b/>
          <w:bCs/>
          <w:sz w:val="12"/>
          <w:szCs w:val="12"/>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70709" w:rsidP="008C6239">
      <w:pPr>
        <w:pStyle w:val="Default"/>
        <w:ind w:right="-2"/>
        <w:jc w:val="both"/>
        <w:rPr>
          <w:sz w:val="20"/>
          <w:szCs w:val="20"/>
        </w:rPr>
      </w:pPr>
      <w:r>
        <w:rPr>
          <w:sz w:val="20"/>
          <w:szCs w:val="20"/>
        </w:rPr>
        <w:t>9.1 E</w:t>
      </w:r>
      <w:r w:rsidR="0094207C" w:rsidRPr="00CC72ED">
        <w:rPr>
          <w:sz w:val="20"/>
          <w:szCs w:val="20"/>
        </w:rPr>
        <w:t>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94207C" w:rsidRPr="00CC72ED" w:rsidRDefault="00F728B4" w:rsidP="008C6239">
      <w:pPr>
        <w:pStyle w:val="Default"/>
        <w:ind w:right="-2"/>
        <w:jc w:val="both"/>
        <w:rPr>
          <w:sz w:val="20"/>
          <w:szCs w:val="20"/>
        </w:rPr>
      </w:pPr>
      <w:r>
        <w:rPr>
          <w:sz w:val="20"/>
          <w:szCs w:val="20"/>
        </w:rPr>
        <w:t xml:space="preserve">9.2 </w:t>
      </w:r>
      <w:r w:rsidR="0094207C"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t xml:space="preserve">9.5 O Município reserva-se ao direito de suspender o pagamento se o </w:t>
      </w:r>
      <w:r w:rsidR="001C7447" w:rsidRPr="00CC72ED">
        <w:rPr>
          <w:sz w:val="20"/>
          <w:szCs w:val="20"/>
        </w:rPr>
        <w:t>veículo</w:t>
      </w:r>
      <w:r w:rsidRPr="00CC72ED">
        <w:rPr>
          <w:sz w:val="20"/>
          <w:szCs w:val="20"/>
        </w:rPr>
        <w:t xml:space="preserve"> for entregue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504ECF" w:rsidRPr="00CC72ED">
        <w:rPr>
          <w:sz w:val="20"/>
          <w:szCs w:val="20"/>
        </w:rPr>
        <w:t xml:space="preserve">O prazo de entrega dos </w:t>
      </w:r>
      <w:r w:rsidR="001C7447" w:rsidRPr="00CC72ED">
        <w:rPr>
          <w:sz w:val="20"/>
          <w:szCs w:val="20"/>
        </w:rPr>
        <w:t>veículos</w:t>
      </w:r>
      <w:r w:rsidR="00504ECF" w:rsidRPr="00CC72ED">
        <w:rPr>
          <w:sz w:val="20"/>
          <w:szCs w:val="20"/>
        </w:rPr>
        <w:t xml:space="preserve"> é de até </w:t>
      </w:r>
      <w:r w:rsidR="00CE75F3">
        <w:rPr>
          <w:sz w:val="20"/>
          <w:szCs w:val="20"/>
        </w:rPr>
        <w:t>90</w:t>
      </w:r>
      <w:r w:rsidR="00504ECF" w:rsidRPr="00CC72ED">
        <w:rPr>
          <w:sz w:val="20"/>
          <w:szCs w:val="20"/>
        </w:rPr>
        <w:t>(</w:t>
      </w:r>
      <w:r w:rsidR="00CE75F3">
        <w:rPr>
          <w:sz w:val="20"/>
          <w:szCs w:val="20"/>
        </w:rPr>
        <w:t>noventa</w:t>
      </w:r>
      <w:r w:rsidR="00504ECF" w:rsidRPr="00CC72ED">
        <w:rPr>
          <w:sz w:val="20"/>
          <w:szCs w:val="20"/>
        </w:rPr>
        <w:t>) dias, contados do primeiro dia útil seguinte ao recebimento da nota de empenho, no endereço da Prefeitura Municipal de Pinheiro Machado, situada à Rua Nico de Oliveira,</w:t>
      </w:r>
      <w:r w:rsidR="00B27E02">
        <w:rPr>
          <w:sz w:val="20"/>
          <w:szCs w:val="20"/>
        </w:rPr>
        <w:t xml:space="preserve"> nº</w:t>
      </w:r>
      <w:r w:rsidR="00504ECF" w:rsidRPr="00CC72ED">
        <w:rPr>
          <w:sz w:val="20"/>
          <w:szCs w:val="20"/>
        </w:rPr>
        <w:t xml:space="preserve"> 763, Bairro Centro, Pinheiro Machado/RS. </w:t>
      </w:r>
    </w:p>
    <w:p w:rsidR="00504ECF" w:rsidRPr="00E90AAF" w:rsidRDefault="00504ECF" w:rsidP="008C6239">
      <w:pPr>
        <w:pStyle w:val="Default"/>
        <w:ind w:right="-2"/>
        <w:jc w:val="both"/>
        <w:rPr>
          <w:b/>
          <w:bCs/>
          <w:sz w:val="12"/>
          <w:szCs w:val="12"/>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Pr="00CC72ED">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ou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lastRenderedPageBreak/>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 xml:space="preserve">Impedimento de licitar com a PREFEITURA MUNICIPAL DE </w:t>
      </w:r>
      <w:r w:rsidR="008B68A3" w:rsidRPr="00CC72ED">
        <w:rPr>
          <w:rFonts w:ascii="Arial" w:hAnsi="Arial" w:cs="Arial"/>
          <w:color w:val="000000"/>
          <w:sz w:val="20"/>
          <w:szCs w:val="20"/>
        </w:rPr>
        <w:t>PINHEIRO MACHADO</w:t>
      </w:r>
      <w:r w:rsidRPr="00CC72ED">
        <w:rPr>
          <w:rFonts w:ascii="Arial" w:hAnsi="Arial" w:cs="Arial"/>
          <w:color w:val="000000"/>
          <w:sz w:val="20"/>
          <w:szCs w:val="20"/>
        </w:rPr>
        <w:t xml:space="preserve"> pelo prazo de até cinco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E90AAF" w:rsidRDefault="008B68A3" w:rsidP="008C6239">
      <w:pPr>
        <w:autoSpaceDE w:val="0"/>
        <w:autoSpaceDN w:val="0"/>
        <w:adjustRightInd w:val="0"/>
        <w:spacing w:line="240" w:lineRule="auto"/>
        <w:ind w:right="-2"/>
        <w:jc w:val="left"/>
        <w:rPr>
          <w:rFonts w:ascii="Arial" w:hAnsi="Arial" w:cs="Arial"/>
          <w:b/>
          <w:bCs/>
          <w:color w:val="000000"/>
          <w:sz w:val="12"/>
          <w:szCs w:val="12"/>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E90AAF" w:rsidRDefault="008B68A3" w:rsidP="008C6239">
      <w:pPr>
        <w:autoSpaceDE w:val="0"/>
        <w:autoSpaceDN w:val="0"/>
        <w:adjustRightInd w:val="0"/>
        <w:spacing w:line="240" w:lineRule="auto"/>
        <w:ind w:right="-2"/>
        <w:jc w:val="left"/>
        <w:rPr>
          <w:rFonts w:ascii="Arial" w:hAnsi="Arial" w:cs="Arial"/>
          <w:b/>
          <w:bCs/>
          <w:color w:val="000000"/>
          <w:sz w:val="12"/>
          <w:szCs w:val="12"/>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E90AAF" w:rsidRDefault="008B68A3" w:rsidP="008C6239">
      <w:pPr>
        <w:autoSpaceDE w:val="0"/>
        <w:autoSpaceDN w:val="0"/>
        <w:adjustRightInd w:val="0"/>
        <w:spacing w:line="240" w:lineRule="auto"/>
        <w:ind w:right="-2"/>
        <w:jc w:val="left"/>
        <w:rPr>
          <w:rFonts w:ascii="Arial" w:hAnsi="Arial" w:cs="Arial"/>
          <w:b/>
          <w:bCs/>
          <w:color w:val="000000"/>
          <w:sz w:val="12"/>
          <w:szCs w:val="12"/>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E90AAF" w:rsidRDefault="00E90AAF" w:rsidP="008C6239">
      <w:pPr>
        <w:autoSpaceDE w:val="0"/>
        <w:autoSpaceDN w:val="0"/>
        <w:adjustRightInd w:val="0"/>
        <w:spacing w:line="240" w:lineRule="auto"/>
        <w:ind w:right="-2"/>
        <w:jc w:val="left"/>
        <w:rPr>
          <w:rFonts w:ascii="Arial" w:hAnsi="Arial" w:cs="Arial"/>
          <w:color w:val="000000" w:themeColor="text1"/>
          <w:sz w:val="20"/>
          <w:szCs w:val="20"/>
        </w:rPr>
      </w:pPr>
    </w:p>
    <w:p w:rsidR="00600A61" w:rsidRDefault="00600A61" w:rsidP="008C6239">
      <w:pPr>
        <w:autoSpaceDE w:val="0"/>
        <w:autoSpaceDN w:val="0"/>
        <w:adjustRightInd w:val="0"/>
        <w:spacing w:line="240" w:lineRule="auto"/>
        <w:ind w:right="-2"/>
        <w:jc w:val="left"/>
        <w:rPr>
          <w:rFonts w:ascii="Arial" w:hAnsi="Arial" w:cs="Arial"/>
          <w:color w:val="000000" w:themeColor="text1"/>
          <w:sz w:val="20"/>
          <w:szCs w:val="20"/>
        </w:rPr>
      </w:pPr>
    </w:p>
    <w:p w:rsidR="00600A61" w:rsidRDefault="00600A61" w:rsidP="008C6239">
      <w:pPr>
        <w:autoSpaceDE w:val="0"/>
        <w:autoSpaceDN w:val="0"/>
        <w:adjustRightInd w:val="0"/>
        <w:spacing w:line="240" w:lineRule="auto"/>
        <w:ind w:right="-2"/>
        <w:jc w:val="left"/>
        <w:rPr>
          <w:rFonts w:ascii="Arial" w:hAnsi="Arial" w:cs="Arial"/>
          <w:color w:val="000000" w:themeColor="text1"/>
          <w:sz w:val="20"/>
          <w:szCs w:val="20"/>
        </w:rPr>
      </w:pPr>
    </w:p>
    <w:p w:rsidR="00D12D42" w:rsidRPr="00FE11EA" w:rsidRDefault="008B68A3" w:rsidP="00F01C73">
      <w:pPr>
        <w:autoSpaceDE w:val="0"/>
        <w:autoSpaceDN w:val="0"/>
        <w:adjustRightInd w:val="0"/>
        <w:spacing w:line="240" w:lineRule="auto"/>
        <w:ind w:right="-2"/>
        <w:jc w:val="right"/>
        <w:rPr>
          <w:rFonts w:ascii="Arial" w:hAnsi="Arial" w:cs="Arial"/>
          <w:color w:val="000000" w:themeColor="text1"/>
          <w:sz w:val="20"/>
          <w:szCs w:val="20"/>
        </w:rPr>
      </w:pPr>
      <w:r w:rsidRPr="00FE11EA">
        <w:rPr>
          <w:rFonts w:ascii="Arial" w:hAnsi="Arial" w:cs="Arial"/>
          <w:color w:val="000000" w:themeColor="text1"/>
          <w:sz w:val="20"/>
          <w:szCs w:val="20"/>
        </w:rPr>
        <w:t>Pinheiro Machado/RS</w:t>
      </w:r>
      <w:r w:rsidR="00D12D42" w:rsidRPr="00FE11EA">
        <w:rPr>
          <w:rFonts w:ascii="Arial" w:hAnsi="Arial" w:cs="Arial"/>
          <w:color w:val="000000" w:themeColor="text1"/>
          <w:sz w:val="20"/>
          <w:szCs w:val="20"/>
        </w:rPr>
        <w:t xml:space="preserve">, </w:t>
      </w:r>
      <w:r w:rsidR="00600A61">
        <w:rPr>
          <w:rFonts w:ascii="Arial" w:hAnsi="Arial" w:cs="Arial"/>
          <w:color w:val="000000" w:themeColor="text1"/>
          <w:sz w:val="20"/>
          <w:szCs w:val="20"/>
        </w:rPr>
        <w:t>27 de outubro</w:t>
      </w:r>
      <w:r w:rsidR="008A26F6" w:rsidRPr="00FE11EA">
        <w:rPr>
          <w:rFonts w:ascii="Arial" w:hAnsi="Arial" w:cs="Arial"/>
          <w:color w:val="000000" w:themeColor="text1"/>
          <w:sz w:val="20"/>
          <w:szCs w:val="20"/>
        </w:rPr>
        <w:t xml:space="preserve"> </w:t>
      </w:r>
      <w:r w:rsidR="00D12D42" w:rsidRPr="00FE11EA">
        <w:rPr>
          <w:rFonts w:ascii="Arial" w:hAnsi="Arial" w:cs="Arial"/>
          <w:color w:val="000000" w:themeColor="text1"/>
          <w:sz w:val="20"/>
          <w:szCs w:val="20"/>
        </w:rPr>
        <w:t>de 202</w:t>
      </w:r>
      <w:r w:rsidR="00554765" w:rsidRPr="00FE11EA">
        <w:rPr>
          <w:rFonts w:ascii="Arial" w:hAnsi="Arial" w:cs="Arial"/>
          <w:color w:val="000000" w:themeColor="text1"/>
          <w:sz w:val="20"/>
          <w:szCs w:val="20"/>
        </w:rPr>
        <w:t>2</w:t>
      </w:r>
      <w:r w:rsidR="00D12D42" w:rsidRPr="00FE11EA">
        <w:rPr>
          <w:rFonts w:ascii="Arial" w:hAnsi="Arial" w:cs="Arial"/>
          <w:color w:val="000000" w:themeColor="text1"/>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600A61" w:rsidRDefault="00600A61" w:rsidP="008C6239">
      <w:pPr>
        <w:autoSpaceDE w:val="0"/>
        <w:autoSpaceDN w:val="0"/>
        <w:adjustRightInd w:val="0"/>
        <w:spacing w:line="240" w:lineRule="auto"/>
        <w:ind w:right="-2"/>
        <w:jc w:val="center"/>
        <w:rPr>
          <w:rFonts w:ascii="Arial" w:hAnsi="Arial" w:cs="Arial"/>
          <w:b/>
          <w:color w:val="000000"/>
          <w:sz w:val="20"/>
          <w:szCs w:val="20"/>
        </w:rPr>
      </w:pPr>
    </w:p>
    <w:p w:rsidR="00600A61" w:rsidRDefault="00600A61" w:rsidP="008C6239">
      <w:pPr>
        <w:autoSpaceDE w:val="0"/>
        <w:autoSpaceDN w:val="0"/>
        <w:adjustRightInd w:val="0"/>
        <w:spacing w:line="240" w:lineRule="auto"/>
        <w:ind w:right="-2"/>
        <w:jc w:val="center"/>
        <w:rPr>
          <w:rFonts w:ascii="Arial" w:hAnsi="Arial" w:cs="Arial"/>
          <w:b/>
          <w:color w:val="000000"/>
          <w:sz w:val="20"/>
          <w:szCs w:val="20"/>
        </w:rPr>
      </w:pPr>
    </w:p>
    <w:p w:rsidR="00600A61" w:rsidRDefault="00600A61" w:rsidP="008C6239">
      <w:pPr>
        <w:autoSpaceDE w:val="0"/>
        <w:autoSpaceDN w:val="0"/>
        <w:adjustRightInd w:val="0"/>
        <w:spacing w:line="240" w:lineRule="auto"/>
        <w:ind w:right="-2"/>
        <w:jc w:val="center"/>
        <w:rPr>
          <w:rFonts w:ascii="Arial" w:hAnsi="Arial" w:cs="Arial"/>
          <w:b/>
          <w:color w:val="000000"/>
          <w:sz w:val="20"/>
          <w:szCs w:val="20"/>
        </w:rPr>
      </w:pPr>
    </w:p>
    <w:p w:rsidR="00600A61" w:rsidRDefault="00600A61" w:rsidP="008C6239">
      <w:pPr>
        <w:autoSpaceDE w:val="0"/>
        <w:autoSpaceDN w:val="0"/>
        <w:adjustRightInd w:val="0"/>
        <w:spacing w:line="240" w:lineRule="auto"/>
        <w:ind w:right="-2"/>
        <w:jc w:val="center"/>
        <w:rPr>
          <w:rFonts w:ascii="Arial" w:hAnsi="Arial" w:cs="Arial"/>
          <w:b/>
          <w:color w:val="000000"/>
          <w:sz w:val="20"/>
          <w:szCs w:val="20"/>
        </w:rPr>
      </w:pPr>
    </w:p>
    <w:p w:rsidR="00D12D42" w:rsidRPr="00CC72ED" w:rsidRDefault="00340462" w:rsidP="008C6239">
      <w:pPr>
        <w:autoSpaceDE w:val="0"/>
        <w:autoSpaceDN w:val="0"/>
        <w:adjustRightInd w:val="0"/>
        <w:spacing w:line="240" w:lineRule="auto"/>
        <w:ind w:right="-2"/>
        <w:jc w:val="center"/>
        <w:rPr>
          <w:rFonts w:ascii="Arial" w:hAnsi="Arial" w:cs="Arial"/>
          <w:b/>
          <w:color w:val="000000"/>
          <w:sz w:val="20"/>
          <w:szCs w:val="20"/>
        </w:rPr>
      </w:pPr>
      <w:r>
        <w:rPr>
          <w:rFonts w:ascii="Arial" w:hAnsi="Arial" w:cs="Arial"/>
          <w:b/>
          <w:color w:val="000000"/>
          <w:sz w:val="20"/>
          <w:szCs w:val="20"/>
        </w:rPr>
        <w:t>Jaqueline Castro dos Santos</w:t>
      </w:r>
    </w:p>
    <w:p w:rsidR="00560401" w:rsidRPr="00CC72ED" w:rsidRDefault="00340462" w:rsidP="008C6239">
      <w:pPr>
        <w:pStyle w:val="SemEspaamento"/>
        <w:ind w:right="-2"/>
        <w:jc w:val="center"/>
        <w:rPr>
          <w:rFonts w:ascii="Arial" w:eastAsiaTheme="minorHAnsi" w:hAnsi="Arial" w:cs="Arial"/>
          <w:b/>
          <w:bCs/>
          <w:color w:val="000000"/>
          <w:lang w:eastAsia="en-US"/>
        </w:rPr>
      </w:pPr>
      <w:r>
        <w:rPr>
          <w:rFonts w:ascii="Arial" w:eastAsiaTheme="minorHAnsi" w:hAnsi="Arial" w:cs="Arial"/>
          <w:b/>
          <w:bCs/>
          <w:color w:val="000000"/>
          <w:lang w:eastAsia="en-US"/>
        </w:rPr>
        <w:t>Secretária</w:t>
      </w:r>
      <w:r w:rsidR="008A26F6" w:rsidRPr="00CC72ED">
        <w:rPr>
          <w:rFonts w:ascii="Arial" w:eastAsiaTheme="minorHAnsi" w:hAnsi="Arial" w:cs="Arial"/>
          <w:b/>
          <w:bCs/>
          <w:color w:val="000000"/>
          <w:lang w:eastAsia="en-US"/>
        </w:rPr>
        <w:t xml:space="preserve"> Municipal </w:t>
      </w:r>
      <w:r w:rsidRPr="00340462">
        <w:rPr>
          <w:rFonts w:ascii="Arial" w:eastAsiaTheme="minorHAnsi" w:hAnsi="Arial" w:cs="Arial"/>
          <w:b/>
          <w:bCs/>
          <w:color w:val="000000"/>
          <w:lang w:eastAsia="en-US"/>
        </w:rPr>
        <w:t>Secretaria Municipal da Educação, Cultura e Desporto</w:t>
      </w: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600A61" w:rsidRDefault="00600A61" w:rsidP="008C6239">
      <w:pPr>
        <w:tabs>
          <w:tab w:val="left" w:pos="709"/>
        </w:tabs>
        <w:ind w:right="-2"/>
        <w:jc w:val="center"/>
        <w:rPr>
          <w:rFonts w:cstheme="minorHAnsi"/>
          <w:b/>
          <w:sz w:val="24"/>
          <w:szCs w:val="24"/>
        </w:rPr>
      </w:pPr>
    </w:p>
    <w:p w:rsidR="000D02FF" w:rsidRPr="00FD0719" w:rsidRDefault="000D02FF" w:rsidP="008C6239">
      <w:pPr>
        <w:tabs>
          <w:tab w:val="left" w:pos="709"/>
        </w:tabs>
        <w:ind w:right="-2"/>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8C6239">
            <w:pPr>
              <w:pStyle w:val="SemEspaamento"/>
              <w:ind w:right="-2"/>
              <w:jc w:val="both"/>
              <w:rPr>
                <w:rFonts w:ascii="Cambria" w:hAnsi="Cambria"/>
                <w:sz w:val="24"/>
                <w:szCs w:val="24"/>
              </w:rPr>
            </w:pPr>
          </w:p>
        </w:tc>
      </w:tr>
    </w:tbl>
    <w:p w:rsidR="000D02FF" w:rsidRPr="008108CF" w:rsidRDefault="000D02FF" w:rsidP="008C6239">
      <w:pPr>
        <w:pStyle w:val="SemEspaamento"/>
        <w:ind w:right="-2"/>
        <w:jc w:val="both"/>
        <w:rPr>
          <w:rFonts w:ascii="Cambria" w:hAnsi="Cambria"/>
          <w:bCs/>
          <w:sz w:val="24"/>
          <w:szCs w:val="24"/>
        </w:rPr>
      </w:pPr>
    </w:p>
    <w:p w:rsidR="000D02FF" w:rsidRPr="000C567A" w:rsidRDefault="000D02FF" w:rsidP="008C6239">
      <w:pPr>
        <w:pStyle w:val="SemEspaamento"/>
        <w:ind w:right="-2"/>
        <w:jc w:val="both"/>
        <w:rPr>
          <w:rFonts w:ascii="Cambria" w:hAnsi="Cambria"/>
          <w:b/>
          <w:sz w:val="24"/>
          <w:szCs w:val="24"/>
        </w:rPr>
      </w:pPr>
      <w:r>
        <w:rPr>
          <w:rFonts w:ascii="Cambria" w:hAnsi="Cambria"/>
          <w:color w:val="000000"/>
          <w:sz w:val="24"/>
          <w:szCs w:val="24"/>
        </w:rPr>
        <w:t xml:space="preserve">OBJETO: AQUISIÇÃO DE </w:t>
      </w:r>
      <w:r w:rsidR="00B27E02">
        <w:rPr>
          <w:rFonts w:ascii="Cambria" w:hAnsi="Cambria"/>
          <w:color w:val="000000"/>
          <w:sz w:val="24"/>
          <w:szCs w:val="24"/>
        </w:rPr>
        <w:t>MICRO-ÔNIBUS E CAMINHÃO BAÚ</w:t>
      </w:r>
      <w:r w:rsidR="001F14BD">
        <w:rPr>
          <w:rFonts w:ascii="Cambria" w:hAnsi="Cambria"/>
          <w:color w:val="000000"/>
          <w:sz w:val="24"/>
          <w:szCs w:val="24"/>
        </w:rPr>
        <w:t>.</w:t>
      </w:r>
    </w:p>
    <w:p w:rsidR="000D02FF" w:rsidRPr="008108CF" w:rsidRDefault="000D02FF" w:rsidP="008C6239">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04"/>
        <w:gridCol w:w="759"/>
        <w:gridCol w:w="955"/>
        <w:gridCol w:w="1664"/>
        <w:gridCol w:w="1620"/>
        <w:gridCol w:w="1437"/>
      </w:tblGrid>
      <w:tr w:rsidR="000D02FF" w:rsidRPr="00B35FC8" w:rsidTr="00431850">
        <w:tc>
          <w:tcPr>
            <w:tcW w:w="706" w:type="dxa"/>
            <w:shd w:val="clear" w:color="auto" w:fill="auto"/>
          </w:tcPr>
          <w:p w:rsidR="000D02FF" w:rsidRPr="00B35FC8" w:rsidRDefault="000D02FF" w:rsidP="008C6239">
            <w:pPr>
              <w:ind w:right="-2"/>
              <w:jc w:val="center"/>
              <w:rPr>
                <w:b/>
              </w:rPr>
            </w:pPr>
            <w:r w:rsidRPr="00B35FC8">
              <w:rPr>
                <w:b/>
              </w:rPr>
              <w:t>ITEM</w:t>
            </w:r>
          </w:p>
        </w:tc>
        <w:tc>
          <w:tcPr>
            <w:tcW w:w="3004" w:type="dxa"/>
            <w:shd w:val="clear" w:color="auto" w:fill="auto"/>
          </w:tcPr>
          <w:p w:rsidR="000D02FF" w:rsidRPr="00B35FC8" w:rsidRDefault="000D02FF" w:rsidP="008C6239">
            <w:pPr>
              <w:ind w:right="-2"/>
              <w:jc w:val="center"/>
              <w:rPr>
                <w:b/>
              </w:rPr>
            </w:pPr>
            <w:r w:rsidRPr="00B35FC8">
              <w:rPr>
                <w:b/>
              </w:rPr>
              <w:t>DESCRIÇÃO</w:t>
            </w:r>
            <w:r w:rsidR="00991B28">
              <w:rPr>
                <w:b/>
              </w:rPr>
              <w:t>/CARACTERÍSTICAS MÍNIMAS</w:t>
            </w:r>
          </w:p>
        </w:tc>
        <w:tc>
          <w:tcPr>
            <w:tcW w:w="759" w:type="dxa"/>
            <w:shd w:val="clear" w:color="auto" w:fill="auto"/>
          </w:tcPr>
          <w:p w:rsidR="000D02FF" w:rsidRPr="00B35FC8" w:rsidRDefault="000D02FF" w:rsidP="008C6239">
            <w:pPr>
              <w:ind w:right="-2"/>
              <w:jc w:val="center"/>
              <w:rPr>
                <w:b/>
              </w:rPr>
            </w:pPr>
            <w:r w:rsidRPr="00B35FC8">
              <w:rPr>
                <w:b/>
              </w:rPr>
              <w:t>UNID</w:t>
            </w:r>
            <w:r>
              <w:rPr>
                <w:b/>
              </w:rPr>
              <w:t>.</w:t>
            </w:r>
          </w:p>
        </w:tc>
        <w:tc>
          <w:tcPr>
            <w:tcW w:w="955" w:type="dxa"/>
            <w:shd w:val="clear" w:color="auto" w:fill="auto"/>
          </w:tcPr>
          <w:p w:rsidR="000D02FF" w:rsidRPr="00B35FC8" w:rsidRDefault="000D02FF" w:rsidP="008C6239">
            <w:pPr>
              <w:ind w:right="-2"/>
              <w:jc w:val="center"/>
              <w:rPr>
                <w:b/>
              </w:rPr>
            </w:pPr>
            <w:r w:rsidRPr="00B35FC8">
              <w:rPr>
                <w:b/>
              </w:rPr>
              <w:t>QUANT.</w:t>
            </w:r>
          </w:p>
        </w:tc>
        <w:tc>
          <w:tcPr>
            <w:tcW w:w="1664" w:type="dxa"/>
          </w:tcPr>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MODELO</w:t>
            </w:r>
          </w:p>
        </w:tc>
        <w:tc>
          <w:tcPr>
            <w:tcW w:w="1620" w:type="dxa"/>
            <w:shd w:val="clear" w:color="auto" w:fill="auto"/>
          </w:tcPr>
          <w:p w:rsidR="000D02FF" w:rsidRPr="00B35FC8" w:rsidRDefault="000D02FF" w:rsidP="008C6239">
            <w:pPr>
              <w:ind w:right="-2"/>
              <w:jc w:val="center"/>
              <w:rPr>
                <w:b/>
              </w:rPr>
            </w:pPr>
            <w:r w:rsidRPr="00B35FC8">
              <w:rPr>
                <w:b/>
              </w:rPr>
              <w:t>VL. UNIT.</w:t>
            </w:r>
          </w:p>
        </w:tc>
        <w:tc>
          <w:tcPr>
            <w:tcW w:w="1437" w:type="dxa"/>
            <w:shd w:val="clear" w:color="auto" w:fill="auto"/>
          </w:tcPr>
          <w:p w:rsidR="000D02FF" w:rsidRPr="00B35FC8" w:rsidRDefault="000D02FF" w:rsidP="008C6239">
            <w:pPr>
              <w:ind w:right="-2"/>
              <w:jc w:val="center"/>
              <w:rPr>
                <w:b/>
              </w:rPr>
            </w:pPr>
            <w:r w:rsidRPr="00B35FC8">
              <w:rPr>
                <w:b/>
              </w:rPr>
              <w:t>VL. TOTAL</w:t>
            </w:r>
          </w:p>
        </w:tc>
      </w:tr>
      <w:tr w:rsidR="00C429FF" w:rsidRPr="00B35FC8" w:rsidTr="00B27E02">
        <w:trPr>
          <w:trHeight w:val="317"/>
        </w:trPr>
        <w:tc>
          <w:tcPr>
            <w:tcW w:w="706" w:type="dxa"/>
            <w:shd w:val="clear" w:color="auto" w:fill="auto"/>
            <w:vAlign w:val="center"/>
          </w:tcPr>
          <w:p w:rsidR="00C429FF" w:rsidRPr="00A5552E" w:rsidRDefault="00C429FF" w:rsidP="00B27E02">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3004" w:type="dxa"/>
            <w:shd w:val="clear" w:color="auto" w:fill="auto"/>
            <w:vAlign w:val="center"/>
          </w:tcPr>
          <w:p w:rsidR="00C429FF" w:rsidRPr="00B27E02" w:rsidRDefault="00B27E02" w:rsidP="00B27E02">
            <w:pPr>
              <w:ind w:right="-2"/>
              <w:jc w:val="center"/>
              <w:outlineLvl w:val="1"/>
              <w:rPr>
                <w:rFonts w:ascii="Arial" w:eastAsia="Calibri" w:hAnsi="Arial" w:cs="Arial"/>
                <w:color w:val="000000" w:themeColor="text1"/>
                <w:sz w:val="20"/>
                <w:szCs w:val="20"/>
              </w:rPr>
            </w:pPr>
            <w:r w:rsidRPr="00B27E02">
              <w:rPr>
                <w:rFonts w:ascii="Arial" w:eastAsia="Calibri" w:hAnsi="Arial" w:cs="Arial"/>
                <w:color w:val="000000" w:themeColor="text1"/>
                <w:sz w:val="20"/>
                <w:szCs w:val="20"/>
              </w:rPr>
              <w:t>MICRO-ÔNIBUS</w:t>
            </w:r>
          </w:p>
        </w:tc>
        <w:tc>
          <w:tcPr>
            <w:tcW w:w="759"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55" w:type="dxa"/>
            <w:shd w:val="clear" w:color="auto" w:fill="auto"/>
            <w:vAlign w:val="center"/>
          </w:tcPr>
          <w:p w:rsidR="00C429FF" w:rsidRPr="00A5552E" w:rsidRDefault="00A56F88"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02</w:t>
            </w:r>
          </w:p>
        </w:tc>
        <w:tc>
          <w:tcPr>
            <w:tcW w:w="1664" w:type="dxa"/>
            <w:vAlign w:val="center"/>
          </w:tcPr>
          <w:p w:rsidR="00C429FF" w:rsidRPr="00FD23AC" w:rsidRDefault="00C429FF" w:rsidP="00431850">
            <w:pPr>
              <w:ind w:right="-2"/>
              <w:rPr>
                <w:rFonts w:ascii="Arial" w:eastAsia="Calibri" w:hAnsi="Arial" w:cs="Arial"/>
                <w:color w:val="FF0000"/>
                <w:sz w:val="20"/>
                <w:szCs w:val="20"/>
              </w:rPr>
            </w:pPr>
          </w:p>
        </w:tc>
        <w:tc>
          <w:tcPr>
            <w:tcW w:w="1620" w:type="dxa"/>
            <w:shd w:val="clear" w:color="auto" w:fill="auto"/>
            <w:vAlign w:val="center"/>
          </w:tcPr>
          <w:p w:rsidR="00C429FF" w:rsidRPr="00FD23AC" w:rsidRDefault="00C429FF" w:rsidP="00456084">
            <w:pPr>
              <w:ind w:right="-2"/>
              <w:jc w:val="center"/>
              <w:rPr>
                <w:rFonts w:ascii="Arial" w:eastAsia="Calibri" w:hAnsi="Arial" w:cs="Arial"/>
                <w:color w:val="FF0000"/>
                <w:sz w:val="20"/>
                <w:szCs w:val="20"/>
              </w:rPr>
            </w:pPr>
          </w:p>
        </w:tc>
        <w:tc>
          <w:tcPr>
            <w:tcW w:w="1437" w:type="dxa"/>
            <w:shd w:val="clear" w:color="auto" w:fill="auto"/>
          </w:tcPr>
          <w:p w:rsidR="00C429FF" w:rsidRPr="00A5552E" w:rsidRDefault="00C429FF" w:rsidP="00456084">
            <w:pPr>
              <w:ind w:right="-2"/>
              <w:jc w:val="center"/>
              <w:rPr>
                <w:rFonts w:ascii="Arial" w:hAnsi="Arial" w:cs="Arial"/>
                <w:color w:val="000000" w:themeColor="text1"/>
                <w:sz w:val="20"/>
                <w:szCs w:val="20"/>
              </w:rPr>
            </w:pPr>
          </w:p>
        </w:tc>
      </w:tr>
      <w:tr w:rsidR="00C429FF" w:rsidRPr="00B35FC8" w:rsidTr="00B27E02">
        <w:trPr>
          <w:trHeight w:val="317"/>
        </w:trPr>
        <w:tc>
          <w:tcPr>
            <w:tcW w:w="706" w:type="dxa"/>
            <w:shd w:val="clear" w:color="auto" w:fill="auto"/>
            <w:vAlign w:val="center"/>
          </w:tcPr>
          <w:p w:rsidR="00C429FF" w:rsidRPr="00A5552E" w:rsidRDefault="00C429FF" w:rsidP="00B27E02">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02</w:t>
            </w:r>
          </w:p>
        </w:tc>
        <w:tc>
          <w:tcPr>
            <w:tcW w:w="3004" w:type="dxa"/>
            <w:shd w:val="clear" w:color="auto" w:fill="auto"/>
            <w:vAlign w:val="center"/>
          </w:tcPr>
          <w:p w:rsidR="00C429FF" w:rsidRPr="00B27E02" w:rsidRDefault="00B27E02" w:rsidP="00B27E02">
            <w:pPr>
              <w:ind w:right="-2"/>
              <w:jc w:val="center"/>
              <w:outlineLvl w:val="1"/>
              <w:rPr>
                <w:rFonts w:ascii="Arial" w:eastAsia="Calibri" w:hAnsi="Arial" w:cs="Arial"/>
                <w:color w:val="000000" w:themeColor="text1"/>
                <w:sz w:val="20"/>
                <w:szCs w:val="20"/>
              </w:rPr>
            </w:pPr>
            <w:r w:rsidRPr="00B27E02">
              <w:rPr>
                <w:rFonts w:ascii="Arial" w:eastAsia="Calibri" w:hAnsi="Arial" w:cs="Arial"/>
                <w:color w:val="000000" w:themeColor="text1"/>
                <w:sz w:val="20"/>
                <w:szCs w:val="20"/>
              </w:rPr>
              <w:t>CAMINHÃO BAÚ</w:t>
            </w:r>
          </w:p>
        </w:tc>
        <w:tc>
          <w:tcPr>
            <w:tcW w:w="759"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Un.</w:t>
            </w:r>
          </w:p>
        </w:tc>
        <w:tc>
          <w:tcPr>
            <w:tcW w:w="955" w:type="dxa"/>
            <w:shd w:val="clear" w:color="auto" w:fill="auto"/>
            <w:vAlign w:val="center"/>
          </w:tcPr>
          <w:p w:rsidR="00C429FF" w:rsidRPr="00A5552E" w:rsidRDefault="00C429FF" w:rsidP="00B27E02">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w:t>
            </w:r>
            <w:r w:rsidR="00B27E02">
              <w:rPr>
                <w:rFonts w:ascii="Arial" w:eastAsia="Calibri" w:hAnsi="Arial" w:cs="Arial"/>
                <w:color w:val="000000" w:themeColor="text1"/>
                <w:sz w:val="20"/>
                <w:szCs w:val="20"/>
              </w:rPr>
              <w:t>1</w:t>
            </w:r>
          </w:p>
        </w:tc>
        <w:tc>
          <w:tcPr>
            <w:tcW w:w="1664" w:type="dxa"/>
            <w:vAlign w:val="center"/>
          </w:tcPr>
          <w:p w:rsidR="00C429FF" w:rsidRPr="002A62C1" w:rsidRDefault="00C429FF" w:rsidP="00456084">
            <w:pPr>
              <w:ind w:right="-2"/>
              <w:jc w:val="center"/>
              <w:rPr>
                <w:rFonts w:ascii="Arial" w:eastAsia="Calibri" w:hAnsi="Arial" w:cs="Arial"/>
                <w:color w:val="FF0000"/>
                <w:sz w:val="20"/>
                <w:szCs w:val="20"/>
              </w:rPr>
            </w:pPr>
          </w:p>
        </w:tc>
        <w:tc>
          <w:tcPr>
            <w:tcW w:w="1620" w:type="dxa"/>
            <w:shd w:val="clear" w:color="auto" w:fill="auto"/>
            <w:vAlign w:val="center"/>
          </w:tcPr>
          <w:p w:rsidR="00C429FF" w:rsidRPr="002A62C1" w:rsidRDefault="00C429FF" w:rsidP="00456084">
            <w:pPr>
              <w:ind w:right="-2"/>
              <w:jc w:val="center"/>
              <w:rPr>
                <w:rFonts w:ascii="Arial" w:eastAsia="Calibri" w:hAnsi="Arial" w:cs="Arial"/>
                <w:color w:val="FF0000"/>
                <w:sz w:val="20"/>
                <w:szCs w:val="20"/>
              </w:rPr>
            </w:pPr>
          </w:p>
        </w:tc>
        <w:tc>
          <w:tcPr>
            <w:tcW w:w="1437" w:type="dxa"/>
            <w:shd w:val="clear" w:color="auto" w:fill="auto"/>
          </w:tcPr>
          <w:p w:rsidR="00C429FF" w:rsidRPr="00A5552E" w:rsidRDefault="00C429FF" w:rsidP="00456084">
            <w:pPr>
              <w:ind w:right="-2"/>
              <w:jc w:val="center"/>
              <w:rPr>
                <w:rFonts w:ascii="Arial" w:hAnsi="Arial" w:cs="Arial"/>
                <w:color w:val="000000" w:themeColor="text1"/>
                <w:sz w:val="20"/>
                <w:szCs w:val="20"/>
              </w:rPr>
            </w:pPr>
          </w:p>
        </w:tc>
      </w:tr>
    </w:tbl>
    <w:p w:rsidR="000D02FF" w:rsidRPr="008108CF" w:rsidRDefault="000D02FF" w:rsidP="008C6239">
      <w:pPr>
        <w:pStyle w:val="SemEspaamento"/>
        <w:ind w:right="-2"/>
        <w:jc w:val="both"/>
        <w:rPr>
          <w:rFonts w:ascii="Cambria" w:hAnsi="Cambria"/>
          <w:sz w:val="24"/>
          <w:szCs w:val="24"/>
        </w:rPr>
      </w:pPr>
    </w:p>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8C6239">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8C6239">
            <w:pPr>
              <w:pStyle w:val="SemEspaamento"/>
              <w:ind w:right="-2"/>
              <w:jc w:val="both"/>
              <w:rPr>
                <w:rFonts w:ascii="Cambria" w:hAnsi="Cambria"/>
                <w:sz w:val="24"/>
                <w:szCs w:val="24"/>
              </w:rPr>
            </w:pPr>
          </w:p>
          <w:p w:rsidR="000D02FF" w:rsidRPr="008108CF" w:rsidRDefault="000D02FF" w:rsidP="008C6239">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CC72ED" w:rsidRDefault="00CC72ED"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B27E02" w:rsidRDefault="00B27E02" w:rsidP="008C6239">
      <w:pPr>
        <w:pStyle w:val="Cabealho"/>
        <w:tabs>
          <w:tab w:val="clear" w:pos="8504"/>
        </w:tabs>
        <w:ind w:right="-2"/>
        <w:jc w:val="center"/>
        <w:rPr>
          <w:rFonts w:ascii="Palatino Linotype" w:hAnsi="Palatino Linotype"/>
          <w:b/>
          <w:sz w:val="20"/>
        </w:rPr>
      </w:pPr>
    </w:p>
    <w:p w:rsidR="006A47D8" w:rsidRDefault="006A47D8" w:rsidP="008C6239">
      <w:pPr>
        <w:pStyle w:val="Cabealho"/>
        <w:tabs>
          <w:tab w:val="clear" w:pos="8504"/>
        </w:tabs>
        <w:ind w:right="-2"/>
        <w:jc w:val="center"/>
        <w:rPr>
          <w:rFonts w:ascii="Palatino Linotype" w:hAnsi="Palatino Linotype"/>
          <w:b/>
          <w:sz w:val="20"/>
        </w:rPr>
      </w:pPr>
    </w:p>
    <w:p w:rsidR="006A47D8" w:rsidRDefault="006A47D8" w:rsidP="008C6239">
      <w:pPr>
        <w:pStyle w:val="Cabealho"/>
        <w:tabs>
          <w:tab w:val="clear" w:pos="8504"/>
        </w:tabs>
        <w:ind w:right="-2"/>
        <w:jc w:val="center"/>
        <w:rPr>
          <w:rFonts w:ascii="Palatino Linotype" w:hAnsi="Palatino Linotype"/>
          <w:b/>
          <w:sz w:val="20"/>
        </w:rPr>
      </w:pPr>
    </w:p>
    <w:p w:rsidR="006A47D8" w:rsidRDefault="006A47D8" w:rsidP="008C6239">
      <w:pPr>
        <w:pStyle w:val="Cabealho"/>
        <w:tabs>
          <w:tab w:val="clear" w:pos="8504"/>
        </w:tabs>
        <w:ind w:right="-2"/>
        <w:jc w:val="center"/>
        <w:rPr>
          <w:rFonts w:ascii="Palatino Linotype" w:hAnsi="Palatino Linotype"/>
          <w:b/>
          <w:sz w:val="20"/>
        </w:rPr>
      </w:pPr>
    </w:p>
    <w:p w:rsidR="006A47D8" w:rsidRDefault="006A47D8" w:rsidP="008C6239">
      <w:pPr>
        <w:pStyle w:val="Cabealho"/>
        <w:tabs>
          <w:tab w:val="clear" w:pos="8504"/>
        </w:tabs>
        <w:ind w:right="-2"/>
        <w:jc w:val="center"/>
        <w:rPr>
          <w:rFonts w:ascii="Palatino Linotype" w:hAnsi="Palatino Linotype"/>
          <w:b/>
          <w:sz w:val="20"/>
        </w:rPr>
      </w:pPr>
    </w:p>
    <w:p w:rsidR="000D02FF" w:rsidRDefault="000D02FF" w:rsidP="008C6239">
      <w:pPr>
        <w:pStyle w:val="Cabealho"/>
        <w:tabs>
          <w:tab w:val="clear" w:pos="8504"/>
        </w:tabs>
        <w:ind w:right="-2"/>
        <w:jc w:val="center"/>
        <w:rPr>
          <w:rFonts w:ascii="Palatino Linotype" w:hAnsi="Palatino Linotype"/>
          <w:b/>
          <w:sz w:val="20"/>
        </w:rPr>
      </w:pPr>
      <w:bookmarkStart w:id="18" w:name="_GoBack"/>
      <w:bookmarkEnd w:id="18"/>
      <w:r>
        <w:rPr>
          <w:rFonts w:ascii="Palatino Linotype" w:hAnsi="Palatino Linotype"/>
          <w:b/>
          <w:sz w:val="20"/>
        </w:rPr>
        <w:lastRenderedPageBreak/>
        <w:t>ANEXO III</w:t>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8C6239">
      <w:pPr>
        <w:tabs>
          <w:tab w:val="left" w:pos="2940"/>
        </w:tabs>
        <w:spacing w:line="240" w:lineRule="auto"/>
        <w:ind w:right="-2"/>
        <w:rPr>
          <w:rFonts w:ascii="Palatino Linotype" w:hAnsi="Palatino Linotype"/>
          <w:sz w:val="20"/>
        </w:rPr>
      </w:pPr>
      <w:r>
        <w:rPr>
          <w:rFonts w:ascii="Palatino Linotype" w:hAnsi="Palatino Linotype"/>
          <w:sz w:val="20"/>
        </w:rPr>
        <w:tab/>
      </w:r>
    </w:p>
    <w:p w:rsidR="000D02FF" w:rsidRDefault="000D02FF" w:rsidP="008C6239">
      <w:pPr>
        <w:spacing w:line="240" w:lineRule="auto"/>
        <w:ind w:right="-2"/>
        <w:jc w:val="center"/>
        <w:rPr>
          <w:rFonts w:ascii="Palatino Linotype" w:hAnsi="Palatino Linotype"/>
          <w:sz w:val="20"/>
        </w:rPr>
      </w:pPr>
    </w:p>
    <w:p w:rsidR="000D02FF" w:rsidRPr="00431850" w:rsidRDefault="000D02FF" w:rsidP="008C6239">
      <w:pPr>
        <w:spacing w:line="240" w:lineRule="auto"/>
        <w:ind w:right="-2"/>
        <w:rPr>
          <w:rFonts w:ascii="Palatino Linotype" w:hAnsi="Palatino Linotype"/>
          <w:color w:val="000000" w:themeColor="text1"/>
          <w:sz w:val="20"/>
        </w:rPr>
      </w:pPr>
      <w:r w:rsidRPr="00431850">
        <w:rPr>
          <w:rFonts w:ascii="Palatino Linotype" w:hAnsi="Palatino Linotype"/>
          <w:color w:val="000000" w:themeColor="text1"/>
          <w:sz w:val="20"/>
        </w:rPr>
        <w:t>Ref.:</w:t>
      </w:r>
      <w:r w:rsidR="00AA7CD6">
        <w:rPr>
          <w:rFonts w:ascii="Palatino Linotype" w:hAnsi="Palatino Linotype"/>
          <w:color w:val="000000" w:themeColor="text1"/>
          <w:sz w:val="20"/>
        </w:rPr>
        <w:t>202/2022</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pStyle w:val="Recuodecorpodetexto2"/>
        <w:tabs>
          <w:tab w:val="left" w:pos="1560"/>
        </w:tabs>
        <w:spacing w:after="0" w:line="276" w:lineRule="auto"/>
        <w:ind w:left="0" w:right="-2" w:firstLine="1134"/>
        <w:jc w:val="both"/>
        <w:rPr>
          <w:rFonts w:ascii="Palatino Linotype" w:hAnsi="Palatino Linotype"/>
          <w:sz w:val="20"/>
        </w:rPr>
      </w:pPr>
      <w:r>
        <w:rPr>
          <w:rFonts w:ascii="Palatino Linotype" w:hAnsi="Palatino Linotype"/>
          <w:sz w:val="20"/>
        </w:rPr>
        <w:t>................................., inscrito no CNPJ n°..................., por intermédio de seu representante legal o(a) Sr</w:t>
      </w:r>
      <w:r w:rsidR="001F000A">
        <w:rPr>
          <w:rFonts w:ascii="Palatino Linotype" w:hAnsi="Palatino Linotype"/>
          <w:sz w:val="20"/>
        </w:rPr>
        <w:t>.</w:t>
      </w:r>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8C6239">
      <w:pPr>
        <w:spacing w:line="240" w:lineRule="auto"/>
        <w:ind w:right="-2"/>
        <w:rPr>
          <w:rFonts w:ascii="Palatino Linotype" w:hAnsi="Palatino Linotype"/>
          <w:sz w:val="20"/>
        </w:rPr>
      </w:pPr>
      <w:r>
        <w:br w:type="page"/>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8C6239">
      <w:pPr>
        <w:spacing w:line="240" w:lineRule="auto"/>
        <w:ind w:right="-2"/>
        <w:jc w:val="center"/>
        <w:rPr>
          <w:rFonts w:ascii="Palatino Linotype" w:hAnsi="Palatino Linotype"/>
          <w:b/>
          <w:sz w:val="20"/>
        </w:rPr>
      </w:pPr>
    </w:p>
    <w:p w:rsidR="000D02FF" w:rsidRDefault="000D02FF" w:rsidP="008C6239">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8C6239">
      <w:pPr>
        <w:pStyle w:val="NormalWeb"/>
        <w:spacing w:beforeAutospacing="0" w:after="0" w:afterAutospacing="0"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1C7447" w:rsidRDefault="001C7447"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spacing w:line="240" w:lineRule="auto"/>
        <w:ind w:right="-2"/>
        <w:jc w:val="center"/>
        <w:rPr>
          <w:rFonts w:ascii="Palatino Linotype" w:hAnsi="Palatino Linotype"/>
          <w:sz w:val="20"/>
        </w:rPr>
      </w:pPr>
    </w:p>
    <w:p w:rsidR="000D02FF" w:rsidRDefault="000D02FF" w:rsidP="008C6239">
      <w:pPr>
        <w:pStyle w:val="Cabealho"/>
        <w:tabs>
          <w:tab w:val="left" w:pos="708"/>
        </w:tabs>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w:t>
      </w:r>
    </w:p>
    <w:p w:rsidR="00580991" w:rsidRDefault="00580991"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pStyle w:val="NormalWeb"/>
        <w:spacing w:beforeAutospacing="0" w:after="0" w:afterAutospacing="0" w:line="360" w:lineRule="auto"/>
        <w:ind w:right="-2"/>
        <w:jc w:val="both"/>
        <w:rPr>
          <w:rFonts w:ascii="Palatino Linotype" w:hAnsi="Palatino Linotype"/>
          <w:sz w:val="20"/>
        </w:rPr>
      </w:pPr>
      <w:r>
        <w:rPr>
          <w:rFonts w:ascii="Palatino Linotype" w:hAnsi="Palatino Linotype"/>
          <w:sz w:val="20"/>
        </w:rPr>
        <w:t>A empresa _______________________________________________________, inscrita no CNPJ sob o nº ______________________, sediada no endereço ____________________________, telefone/fax nº ______________________, por intermédio do seu representante legal Sr</w:t>
      </w:r>
      <w:r w:rsidR="0078162C">
        <w:rPr>
          <w:rFonts w:ascii="Palatino Linotype" w:hAnsi="Palatino Linotype"/>
          <w:sz w:val="20"/>
        </w:rPr>
        <w:t>.</w:t>
      </w:r>
      <w:r>
        <w:rPr>
          <w:rFonts w:ascii="Palatino Linotype" w:hAnsi="Palatino Linotype"/>
          <w:sz w:val="20"/>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C6239">
      <w:pPr>
        <w:widowControl w:val="0"/>
        <w:ind w:right="-2"/>
        <w:jc w:val="right"/>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8C6239">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Pr="001345B3" w:rsidRDefault="000D02FF" w:rsidP="008C6239">
      <w:pPr>
        <w:widowControl w:val="0"/>
        <w:ind w:right="-2"/>
        <w:jc w:val="center"/>
        <w:rPr>
          <w:rFonts w:ascii="Arial" w:hAnsi="Arial" w:cs="Arial"/>
          <w:b/>
          <w:sz w:val="20"/>
          <w:szCs w:val="20"/>
        </w:rPr>
      </w:pPr>
      <w:r w:rsidRPr="001345B3">
        <w:rPr>
          <w:rFonts w:ascii="Arial" w:hAnsi="Arial" w:cs="Arial"/>
          <w:b/>
          <w:sz w:val="20"/>
          <w:szCs w:val="20"/>
        </w:rPr>
        <w:lastRenderedPageBreak/>
        <w:t>ANEXO VI</w:t>
      </w:r>
    </w:p>
    <w:p w:rsidR="000D02FF" w:rsidRPr="001345B3" w:rsidRDefault="000D02FF" w:rsidP="008C6239">
      <w:pPr>
        <w:widowControl w:val="0"/>
        <w:ind w:right="-2"/>
        <w:jc w:val="center"/>
        <w:rPr>
          <w:rFonts w:ascii="Arial" w:hAnsi="Arial" w:cs="Arial"/>
          <w:b/>
          <w:sz w:val="20"/>
          <w:szCs w:val="20"/>
        </w:rPr>
      </w:pPr>
    </w:p>
    <w:p w:rsidR="000D02FF" w:rsidRPr="001345B3" w:rsidRDefault="000D02FF" w:rsidP="008C6239">
      <w:pPr>
        <w:widowControl w:val="0"/>
        <w:ind w:right="-2"/>
        <w:jc w:val="center"/>
        <w:rPr>
          <w:rFonts w:ascii="Arial" w:hAnsi="Arial" w:cs="Arial"/>
          <w:b/>
          <w:sz w:val="20"/>
          <w:szCs w:val="20"/>
        </w:rPr>
      </w:pPr>
      <w:r w:rsidRPr="001345B3">
        <w:rPr>
          <w:rFonts w:ascii="Arial" w:hAnsi="Arial" w:cs="Arial"/>
          <w:b/>
          <w:sz w:val="20"/>
          <w:szCs w:val="20"/>
        </w:rPr>
        <w:t>MINUTA DE CONTRATO DE AQUISIÇÃO DE BENS</w:t>
      </w:r>
    </w:p>
    <w:p w:rsidR="000D02FF" w:rsidRPr="001345B3" w:rsidRDefault="000D02FF" w:rsidP="008C6239">
      <w:pPr>
        <w:pStyle w:val="SemEspaamento"/>
        <w:ind w:right="-2"/>
        <w:jc w:val="center"/>
        <w:rPr>
          <w:rFonts w:ascii="Arial" w:hAnsi="Arial" w:cs="Arial"/>
          <w:b/>
        </w:rPr>
      </w:pPr>
      <w:r w:rsidRPr="001345B3">
        <w:rPr>
          <w:rFonts w:ascii="Arial" w:hAnsi="Arial" w:cs="Arial"/>
          <w:b/>
        </w:rPr>
        <w:t>PREGÃO ELETRÔNICO N</w:t>
      </w:r>
      <w:r w:rsidRPr="008C005B">
        <w:rPr>
          <w:rFonts w:ascii="Arial" w:hAnsi="Arial" w:cs="Arial"/>
          <w:b/>
          <w:color w:val="000000" w:themeColor="text1"/>
        </w:rPr>
        <w:t>°</w:t>
      </w:r>
      <w:r w:rsidR="00580991" w:rsidRPr="008C005B">
        <w:rPr>
          <w:rFonts w:ascii="Arial" w:hAnsi="Arial" w:cs="Arial"/>
          <w:b/>
          <w:color w:val="000000" w:themeColor="text1"/>
        </w:rPr>
        <w:t xml:space="preserve"> </w:t>
      </w:r>
      <w:r w:rsidR="00AA7CD6">
        <w:rPr>
          <w:rFonts w:ascii="Arial" w:hAnsi="Arial" w:cs="Arial"/>
          <w:b/>
          <w:color w:val="000000" w:themeColor="text1"/>
        </w:rPr>
        <w:t>202/2022</w:t>
      </w:r>
    </w:p>
    <w:p w:rsidR="000D02FF" w:rsidRDefault="000D02FF" w:rsidP="008C6239">
      <w:pPr>
        <w:pStyle w:val="SemEspaamento"/>
        <w:ind w:right="-2"/>
        <w:jc w:val="center"/>
        <w:rPr>
          <w:rFonts w:ascii="Cambria" w:hAnsi="Cambria"/>
          <w:b/>
          <w:sz w:val="24"/>
          <w:szCs w:val="24"/>
        </w:rPr>
      </w:pPr>
    </w:p>
    <w:p w:rsidR="000D02FF" w:rsidRPr="004D42AA" w:rsidRDefault="000D02FF" w:rsidP="008C6239">
      <w:pPr>
        <w:ind w:right="-2"/>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r w:rsidRPr="00523D2F">
        <w:t xml:space="preserve">Sr. Prefeito </w:t>
      </w:r>
      <w:r w:rsidR="00CC72ED">
        <w:t>Ronaldo Costa Madruga</w:t>
      </w:r>
      <w:r w:rsidRPr="00523D2F">
        <w:t>,</w:t>
      </w:r>
      <w:r>
        <w:rPr>
          <w:b/>
        </w:rPr>
        <w:t xml:space="preserve"> </w:t>
      </w:r>
      <w:r>
        <w:t xml:space="preserve">brasileiro, </w:t>
      </w:r>
      <w:r w:rsidR="00CC72ED">
        <w:t>solteiro,</w:t>
      </w:r>
      <w:r>
        <w:t xml:space="preserve"> portador de RG ............................., inscrito no CPF: ................................, residente e domiciliado na cidade de Pinheiro </w:t>
      </w:r>
      <w:r w:rsidR="00CC72ED">
        <w:t>Ma</w:t>
      </w:r>
      <w:r>
        <w:t xml:space="preserve">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 xml:space="preserve">entre si, o presente instrumento particular de contrato, decorrente e vinculado ao edital de licitação Pregão Eletrônico n° </w:t>
      </w:r>
      <w:r w:rsidR="00AA7CD6">
        <w:rPr>
          <w:color w:val="000000" w:themeColor="text1"/>
        </w:rPr>
        <w:t>202/2022</w:t>
      </w:r>
      <w:r w:rsidRPr="000D02FF">
        <w:rPr>
          <w:color w:val="000000" w:themeColor="text1"/>
        </w:rPr>
        <w:t>,</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8C6239">
      <w:pPr>
        <w:pStyle w:val="SemEspaamento"/>
        <w:ind w:right="-2"/>
        <w:jc w:val="both"/>
        <w:rPr>
          <w:rFonts w:ascii="Cambria" w:hAnsi="Cambria"/>
          <w:sz w:val="24"/>
          <w:szCs w:val="24"/>
        </w:rPr>
      </w:pPr>
    </w:p>
    <w:p w:rsidR="000D02FF" w:rsidRPr="00261028" w:rsidRDefault="000D02FF" w:rsidP="008C6239">
      <w:pPr>
        <w:pStyle w:val="SemEspaamento"/>
        <w:ind w:right="-2"/>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8C6239">
      <w:pPr>
        <w:pStyle w:val="SemEspaamento"/>
        <w:ind w:right="-2"/>
        <w:jc w:val="both"/>
        <w:rPr>
          <w:rFonts w:ascii="Cambria" w:hAnsi="Cambria"/>
          <w:sz w:val="24"/>
          <w:szCs w:val="24"/>
        </w:rPr>
      </w:pPr>
    </w:p>
    <w:p w:rsidR="000D02FF" w:rsidRDefault="000D02FF" w:rsidP="008C6239">
      <w:pPr>
        <w:pStyle w:val="Corpodetexto"/>
        <w:spacing w:line="360" w:lineRule="auto"/>
        <w:ind w:right="-2"/>
      </w:pPr>
      <w:r>
        <w:rPr>
          <w:rFonts w:ascii="Arial" w:hAnsi="Arial" w:cs="Arial"/>
          <w:b/>
          <w:bCs/>
          <w:color w:val="000000"/>
          <w:sz w:val="21"/>
          <w:szCs w:val="21"/>
          <w:u w:val="single"/>
        </w:rPr>
        <w:t>CLÁUSULA PRIMEIRA – Do objeto</w:t>
      </w:r>
    </w:p>
    <w:p w:rsidR="000D02FF" w:rsidRDefault="000D02FF" w:rsidP="008C6239">
      <w:pPr>
        <w:pStyle w:val="Corpodetexto"/>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Marca/Ano/</w:t>
            </w:r>
          </w:p>
          <w:p w:rsidR="000D02FF" w:rsidRDefault="000D02FF" w:rsidP="008C6239">
            <w:pPr>
              <w:pStyle w:val="Contedodatabela"/>
              <w:spacing w:line="360" w:lineRule="auto"/>
              <w:ind w:right="-2"/>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8C6239">
            <w:pPr>
              <w:pStyle w:val="Contedodatabela"/>
              <w:spacing w:line="360" w:lineRule="auto"/>
              <w:ind w:right="-2"/>
              <w:jc w:val="center"/>
            </w:pPr>
            <w:r>
              <w:rPr>
                <w:rFonts w:ascii="Arial" w:hAnsi="Arial" w:cs="Arial"/>
                <w:b/>
                <w:bCs/>
                <w:color w:val="000000"/>
                <w:sz w:val="21"/>
                <w:szCs w:val="21"/>
              </w:rPr>
              <w:t>Valor (R$)</w:t>
            </w:r>
          </w:p>
        </w:tc>
      </w:tr>
      <w:tr w:rsidR="00991B28" w:rsidTr="001345B3">
        <w:tc>
          <w:tcPr>
            <w:tcW w:w="641" w:type="dxa"/>
            <w:tcBorders>
              <w:left w:val="single" w:sz="1" w:space="0" w:color="000000"/>
              <w:bottom w:val="single" w:sz="4" w:space="0" w:color="auto"/>
            </w:tcBorders>
            <w:shd w:val="clear" w:color="auto" w:fill="auto"/>
          </w:tcPr>
          <w:p w:rsidR="00991B28" w:rsidRDefault="00991B28" w:rsidP="008C6239">
            <w:pPr>
              <w:pStyle w:val="Contedodatabela"/>
              <w:spacing w:line="360" w:lineRule="auto"/>
              <w:ind w:right="-2"/>
              <w:jc w:val="center"/>
            </w:pPr>
            <w:r>
              <w:rPr>
                <w:rFonts w:ascii="Arial" w:hAnsi="Arial" w:cs="Arial"/>
                <w:color w:val="000000"/>
                <w:sz w:val="21"/>
                <w:szCs w:val="21"/>
              </w:rPr>
              <w:t>01</w:t>
            </w:r>
          </w:p>
        </w:tc>
        <w:tc>
          <w:tcPr>
            <w:tcW w:w="544" w:type="dxa"/>
            <w:tcBorders>
              <w:left w:val="single" w:sz="1" w:space="0" w:color="000000"/>
              <w:bottom w:val="single" w:sz="4" w:space="0" w:color="auto"/>
            </w:tcBorders>
            <w:shd w:val="clear" w:color="auto" w:fill="auto"/>
          </w:tcPr>
          <w:p w:rsidR="00991B28" w:rsidRDefault="0078162C" w:rsidP="008C6239">
            <w:pPr>
              <w:pStyle w:val="Contedodatabela"/>
              <w:spacing w:line="360" w:lineRule="auto"/>
              <w:ind w:right="-2"/>
              <w:jc w:val="center"/>
            </w:pPr>
            <w:r>
              <w:rPr>
                <w:rFonts w:ascii="Arial" w:hAnsi="Arial" w:cs="Arial"/>
                <w:color w:val="000000"/>
                <w:sz w:val="21"/>
                <w:szCs w:val="21"/>
              </w:rPr>
              <w:t>Un.</w:t>
            </w:r>
            <w:r w:rsidR="00991B28">
              <w:rPr>
                <w:rFonts w:ascii="Arial" w:hAnsi="Arial" w:cs="Arial"/>
                <w:color w:val="000000"/>
                <w:sz w:val="21"/>
                <w:szCs w:val="21"/>
              </w:rPr>
              <w:t xml:space="preserve"> </w:t>
            </w:r>
          </w:p>
        </w:tc>
        <w:tc>
          <w:tcPr>
            <w:tcW w:w="810" w:type="dxa"/>
            <w:tcBorders>
              <w:left w:val="single" w:sz="1" w:space="0" w:color="000000"/>
              <w:bottom w:val="single" w:sz="4" w:space="0" w:color="auto"/>
            </w:tcBorders>
            <w:shd w:val="clear" w:color="auto" w:fill="auto"/>
          </w:tcPr>
          <w:p w:rsidR="00991B28" w:rsidRPr="001C7447" w:rsidRDefault="00991B28" w:rsidP="00A56F88">
            <w:pPr>
              <w:pStyle w:val="Contedodatabela"/>
              <w:snapToGrid w:val="0"/>
              <w:spacing w:line="360" w:lineRule="auto"/>
              <w:ind w:right="-2"/>
              <w:jc w:val="center"/>
              <w:rPr>
                <w:color w:val="000000" w:themeColor="text1"/>
              </w:rPr>
            </w:pPr>
            <w:r w:rsidRPr="001C7447">
              <w:rPr>
                <w:rFonts w:ascii="Arial" w:hAnsi="Arial" w:cs="Arial"/>
                <w:color w:val="000000" w:themeColor="text1"/>
                <w:sz w:val="21"/>
                <w:szCs w:val="21"/>
              </w:rPr>
              <w:t>0</w:t>
            </w:r>
            <w:r w:rsidR="00A56F88">
              <w:rPr>
                <w:rFonts w:ascii="Arial" w:hAnsi="Arial" w:cs="Arial"/>
                <w:color w:val="000000" w:themeColor="text1"/>
                <w:sz w:val="21"/>
                <w:szCs w:val="21"/>
              </w:rPr>
              <w:t>2</w:t>
            </w:r>
          </w:p>
        </w:tc>
        <w:tc>
          <w:tcPr>
            <w:tcW w:w="5421" w:type="dxa"/>
            <w:tcBorders>
              <w:left w:val="single" w:sz="1" w:space="0" w:color="000000"/>
              <w:bottom w:val="single" w:sz="4" w:space="0" w:color="auto"/>
            </w:tcBorders>
            <w:shd w:val="clear" w:color="auto" w:fill="auto"/>
          </w:tcPr>
          <w:p w:rsidR="00991B28" w:rsidRPr="008A26F6" w:rsidRDefault="00AA081D" w:rsidP="001345B3">
            <w:pPr>
              <w:ind w:right="-2"/>
              <w:outlineLvl w:val="1"/>
              <w:rPr>
                <w:rFonts w:eastAsia="Calibri" w:cs="Calibri"/>
                <w:color w:val="FF0000"/>
              </w:rPr>
            </w:pPr>
            <w:r w:rsidRPr="00530651">
              <w:rPr>
                <w:rFonts w:ascii="Palatino Linotype" w:eastAsia="Calibri" w:hAnsi="Palatino Linotype" w:cs="Calibri"/>
                <w:color w:val="000000" w:themeColor="text1"/>
                <w:sz w:val="20"/>
                <w:szCs w:val="20"/>
              </w:rPr>
              <w:t>Veículo novo</w:t>
            </w:r>
            <w:proofErr w:type="gramStart"/>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w:t>
            </w:r>
            <w:r w:rsidR="001345B3">
              <w:rPr>
                <w:rFonts w:ascii="Palatino Linotype" w:eastAsia="Calibri" w:hAnsi="Palatino Linotype" w:cs="Calibri"/>
                <w:color w:val="000000" w:themeColor="text1"/>
                <w:sz w:val="20"/>
                <w:szCs w:val="20"/>
              </w:rPr>
              <w:t>...</w:t>
            </w:r>
            <w:proofErr w:type="gramEnd"/>
            <w:r w:rsidR="001345B3">
              <w:rPr>
                <w:rFonts w:ascii="Palatino Linotype" w:eastAsia="Calibri" w:hAnsi="Palatino Linotype" w:cs="Calibri"/>
                <w:color w:val="000000" w:themeColor="text1"/>
                <w:sz w:val="20"/>
                <w:szCs w:val="20"/>
              </w:rPr>
              <w:t>....</w:t>
            </w:r>
          </w:p>
        </w:tc>
        <w:tc>
          <w:tcPr>
            <w:tcW w:w="1552" w:type="dxa"/>
            <w:tcBorders>
              <w:left w:val="single" w:sz="1" w:space="0" w:color="000000"/>
              <w:bottom w:val="single" w:sz="4" w:space="0" w:color="auto"/>
            </w:tcBorders>
            <w:shd w:val="clear" w:color="auto" w:fill="auto"/>
          </w:tcPr>
          <w:p w:rsidR="00991B28" w:rsidRDefault="00991B28" w:rsidP="008C6239">
            <w:pPr>
              <w:pStyle w:val="Contedodatabela"/>
              <w:snapToGrid w:val="0"/>
              <w:spacing w:line="360" w:lineRule="auto"/>
              <w:ind w:right="-2"/>
              <w:jc w:val="both"/>
              <w:rPr>
                <w:rFonts w:ascii="Arial" w:hAnsi="Arial" w:cs="Arial"/>
                <w:color w:val="000000"/>
                <w:sz w:val="21"/>
                <w:szCs w:val="21"/>
              </w:rPr>
            </w:pPr>
          </w:p>
        </w:tc>
        <w:tc>
          <w:tcPr>
            <w:tcW w:w="1329" w:type="dxa"/>
            <w:tcBorders>
              <w:left w:val="single" w:sz="1" w:space="0" w:color="000000"/>
              <w:bottom w:val="single" w:sz="4" w:space="0" w:color="auto"/>
              <w:right w:val="single" w:sz="1" w:space="0" w:color="000000"/>
            </w:tcBorders>
            <w:shd w:val="clear" w:color="auto" w:fill="auto"/>
            <w:vAlign w:val="center"/>
          </w:tcPr>
          <w:p w:rsidR="00991B28" w:rsidRDefault="00991B28" w:rsidP="008C6239">
            <w:pPr>
              <w:pStyle w:val="Contedodatabela"/>
              <w:snapToGrid w:val="0"/>
              <w:spacing w:line="360" w:lineRule="auto"/>
              <w:ind w:right="-2"/>
              <w:jc w:val="right"/>
              <w:rPr>
                <w:rFonts w:ascii="Arial" w:hAnsi="Arial" w:cs="Arial"/>
                <w:color w:val="000000"/>
                <w:sz w:val="21"/>
                <w:szCs w:val="21"/>
              </w:rPr>
            </w:pPr>
          </w:p>
        </w:tc>
      </w:tr>
      <w:tr w:rsidR="001345B3" w:rsidTr="001345B3">
        <w:tc>
          <w:tcPr>
            <w:tcW w:w="641"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02</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Un.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5B3" w:rsidRPr="001C7447" w:rsidRDefault="0078162C" w:rsidP="00A56F88">
            <w:pPr>
              <w:pStyle w:val="Contedodatabela"/>
              <w:snapToGrid w:val="0"/>
              <w:spacing w:line="360" w:lineRule="auto"/>
              <w:ind w:right="-2"/>
              <w:jc w:val="center"/>
              <w:rPr>
                <w:rFonts w:ascii="Arial" w:hAnsi="Arial" w:cs="Arial"/>
                <w:color w:val="000000" w:themeColor="text1"/>
                <w:sz w:val="21"/>
                <w:szCs w:val="21"/>
              </w:rPr>
            </w:pPr>
            <w:r>
              <w:rPr>
                <w:rFonts w:ascii="Arial" w:hAnsi="Arial" w:cs="Arial"/>
                <w:color w:val="000000" w:themeColor="text1"/>
                <w:sz w:val="21"/>
                <w:szCs w:val="21"/>
              </w:rPr>
              <w:t>0</w:t>
            </w:r>
            <w:r w:rsidR="00A56F88">
              <w:rPr>
                <w:rFonts w:ascii="Arial" w:hAnsi="Arial" w:cs="Arial"/>
                <w:color w:val="000000" w:themeColor="text1"/>
                <w:sz w:val="21"/>
                <w:szCs w:val="21"/>
              </w:rPr>
              <w:t>1</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1345B3" w:rsidRPr="00530651" w:rsidRDefault="001345B3" w:rsidP="001345B3">
            <w:pPr>
              <w:ind w:right="-2"/>
              <w:outlineLvl w:val="1"/>
              <w:rPr>
                <w:rFonts w:ascii="Palatino Linotype" w:eastAsia="Calibri" w:hAnsi="Palatino Linotype" w:cs="Calibri"/>
                <w:color w:val="000000" w:themeColor="text1"/>
                <w:sz w:val="20"/>
                <w:szCs w:val="20"/>
              </w:rPr>
            </w:pPr>
            <w:r w:rsidRPr="001345B3">
              <w:rPr>
                <w:rFonts w:ascii="Palatino Linotype" w:eastAsia="Calibri" w:hAnsi="Palatino Linotype" w:cs="Calibri"/>
                <w:color w:val="000000" w:themeColor="text1"/>
                <w:sz w:val="20"/>
                <w:szCs w:val="20"/>
              </w:rPr>
              <w:t>Veículo novo</w:t>
            </w:r>
            <w:proofErr w:type="gramStart"/>
            <w:r w:rsidRPr="001345B3">
              <w:rPr>
                <w:rFonts w:ascii="Palatino Linotype" w:eastAsia="Calibri" w:hAnsi="Palatino Linotype" w:cs="Calibri"/>
                <w:color w:val="000000" w:themeColor="text1"/>
                <w:sz w:val="20"/>
                <w:szCs w:val="20"/>
              </w:rPr>
              <w:t>, ...</w:t>
            </w:r>
            <w:proofErr w:type="gramEnd"/>
            <w:r w:rsidRPr="001345B3">
              <w:rPr>
                <w:rFonts w:ascii="Palatino Linotype" w:eastAsia="Calibri" w:hAnsi="Palatino Linotype" w:cs="Calibri"/>
                <w:color w:val="000000" w:themeColor="text1"/>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napToGrid w:val="0"/>
              <w:spacing w:line="360" w:lineRule="auto"/>
              <w:ind w:right="-2"/>
              <w:jc w:val="both"/>
              <w:rPr>
                <w:rFonts w:ascii="Arial" w:hAnsi="Arial" w:cs="Arial"/>
                <w:color w:val="000000"/>
                <w:sz w:val="21"/>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45B3" w:rsidRDefault="001345B3" w:rsidP="008C6239">
            <w:pPr>
              <w:pStyle w:val="Contedodatabela"/>
              <w:snapToGrid w:val="0"/>
              <w:spacing w:line="360" w:lineRule="auto"/>
              <w:ind w:right="-2"/>
              <w:jc w:val="right"/>
              <w:rPr>
                <w:rFonts w:ascii="Arial" w:hAnsi="Arial" w:cs="Arial"/>
                <w:color w:val="000000"/>
                <w:sz w:val="21"/>
                <w:szCs w:val="21"/>
              </w:rPr>
            </w:pPr>
          </w:p>
        </w:tc>
      </w:tr>
    </w:tbl>
    <w:p w:rsidR="000D02FF" w:rsidRDefault="000D02FF" w:rsidP="008C6239">
      <w:pPr>
        <w:spacing w:line="360" w:lineRule="auto"/>
        <w:ind w:right="-2"/>
        <w:rPr>
          <w:rFonts w:ascii="Arial" w:hAnsi="Arial" w:cs="Arial"/>
          <w:b/>
          <w:bCs/>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SEGUNDA – Do prazo de entrega e vigência contratual.</w:t>
      </w:r>
    </w:p>
    <w:p w:rsidR="000D02FF" w:rsidRDefault="000D02FF" w:rsidP="008C6239">
      <w:pPr>
        <w:pStyle w:val="Corpodetexto"/>
        <w:spacing w:line="360" w:lineRule="auto"/>
        <w:ind w:right="-2"/>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w:t>
      </w:r>
      <w:r w:rsidR="00CE75F3">
        <w:rPr>
          <w:rFonts w:ascii="Arial" w:hAnsi="Arial" w:cs="Arial"/>
          <w:color w:val="000000"/>
          <w:sz w:val="21"/>
          <w:szCs w:val="21"/>
        </w:rPr>
        <w:t>90</w:t>
      </w:r>
      <w:r>
        <w:rPr>
          <w:rFonts w:ascii="Arial" w:hAnsi="Arial" w:cs="Arial"/>
          <w:color w:val="000000"/>
          <w:sz w:val="21"/>
          <w:szCs w:val="21"/>
        </w:rPr>
        <w:t xml:space="preserve"> (</w:t>
      </w:r>
      <w:r w:rsidR="00CE75F3">
        <w:rPr>
          <w:rFonts w:ascii="Arial" w:hAnsi="Arial" w:cs="Arial"/>
          <w:color w:val="000000"/>
          <w:sz w:val="21"/>
          <w:szCs w:val="21"/>
        </w:rPr>
        <w:t>noventa)</w:t>
      </w:r>
      <w:r>
        <w:rPr>
          <w:rFonts w:ascii="Arial" w:hAnsi="Arial" w:cs="Arial"/>
          <w:color w:val="000000"/>
          <w:sz w:val="21"/>
          <w:szCs w:val="21"/>
        </w:rPr>
        <w:t xml:space="preserve"> dias consecutivos, após a emissão da nota de empenho emitida pelo Município de Pinheiro Machado.</w:t>
      </w:r>
    </w:p>
    <w:p w:rsidR="000D02FF" w:rsidRDefault="000D02FF" w:rsidP="008C6239">
      <w:pPr>
        <w:pStyle w:val="Corpodetexto"/>
        <w:spacing w:line="360" w:lineRule="auto"/>
        <w:ind w:right="-2"/>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8C6239">
      <w:pPr>
        <w:pStyle w:val="Corpodetexto"/>
        <w:spacing w:line="360" w:lineRule="auto"/>
        <w:ind w:right="-2"/>
      </w:pPr>
      <w:r>
        <w:rPr>
          <w:rFonts w:ascii="Arial" w:hAnsi="Arial" w:cs="Arial"/>
          <w:b/>
          <w:bCs/>
          <w:color w:val="000000"/>
          <w:sz w:val="21"/>
          <w:szCs w:val="21"/>
        </w:rPr>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8C6239">
      <w:pPr>
        <w:pStyle w:val="Corpodetexto"/>
        <w:spacing w:line="360" w:lineRule="auto"/>
        <w:ind w:right="-2"/>
      </w:pPr>
      <w:r>
        <w:rPr>
          <w:rFonts w:ascii="Arial" w:hAnsi="Arial" w:cs="Arial"/>
          <w:b/>
          <w:bCs/>
          <w:color w:val="000000"/>
          <w:sz w:val="21"/>
          <w:szCs w:val="21"/>
        </w:rPr>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TERCEIRA – Das condições de fornecimento e garantia:</w:t>
      </w:r>
    </w:p>
    <w:p w:rsidR="000D02FF" w:rsidRDefault="000D02FF" w:rsidP="008C6239">
      <w:pPr>
        <w:spacing w:line="360" w:lineRule="auto"/>
        <w:ind w:right="-2"/>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8C6239">
      <w:pPr>
        <w:spacing w:line="360" w:lineRule="auto"/>
        <w:ind w:right="-2"/>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lastRenderedPageBreak/>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3.4.</w:t>
      </w:r>
      <w:r w:rsidR="001C7447">
        <w:rPr>
          <w:rFonts w:ascii="Arial" w:hAnsi="Arial" w:cs="Arial"/>
          <w:color w:val="000000"/>
          <w:sz w:val="21"/>
          <w:szCs w:val="21"/>
        </w:rPr>
        <w:t xml:space="preserve"> Os veículos</w:t>
      </w:r>
      <w:r>
        <w:rPr>
          <w:rFonts w:ascii="Arial" w:hAnsi="Arial" w:cs="Arial"/>
          <w:color w:val="000000"/>
          <w:sz w:val="21"/>
          <w:szCs w:val="21"/>
        </w:rPr>
        <w:t xml:space="preserve"> ofertado</w:t>
      </w:r>
      <w:r w:rsidR="001C7447">
        <w:rPr>
          <w:rFonts w:ascii="Arial" w:hAnsi="Arial" w:cs="Arial"/>
          <w:color w:val="000000"/>
          <w:sz w:val="21"/>
          <w:szCs w:val="21"/>
        </w:rPr>
        <w:t>s</w:t>
      </w:r>
      <w:r>
        <w:rPr>
          <w:rFonts w:ascii="Arial" w:hAnsi="Arial" w:cs="Arial"/>
          <w:color w:val="000000"/>
          <w:sz w:val="21"/>
          <w:szCs w:val="21"/>
        </w:rPr>
        <w:t xml:space="preserve"> dev</w:t>
      </w:r>
      <w:r w:rsidR="001C7447">
        <w:rPr>
          <w:rFonts w:ascii="Arial" w:hAnsi="Arial" w:cs="Arial"/>
          <w:color w:val="000000"/>
          <w:sz w:val="21"/>
          <w:szCs w:val="21"/>
        </w:rPr>
        <w:t>erão</w:t>
      </w:r>
      <w:r>
        <w:rPr>
          <w:rFonts w:ascii="Arial" w:hAnsi="Arial" w:cs="Arial"/>
          <w:color w:val="000000"/>
          <w:sz w:val="21"/>
          <w:szCs w:val="21"/>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8C6239">
      <w:pPr>
        <w:pStyle w:val="Corpodetexto"/>
        <w:spacing w:line="360" w:lineRule="auto"/>
        <w:ind w:right="-2"/>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8C6239">
      <w:pPr>
        <w:pStyle w:val="Corpodetexto"/>
        <w:spacing w:line="360" w:lineRule="auto"/>
        <w:ind w:right="-2"/>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8C6239">
      <w:pPr>
        <w:pStyle w:val="Corpodetexto"/>
        <w:spacing w:line="360" w:lineRule="auto"/>
        <w:ind w:right="-2"/>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8C6239">
      <w:pPr>
        <w:pStyle w:val="Corpodetexto"/>
        <w:spacing w:line="360" w:lineRule="auto"/>
        <w:ind w:right="-2"/>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QUARTA – Da forma de Pagamento</w:t>
      </w:r>
    </w:p>
    <w:p w:rsidR="000D02FF" w:rsidRDefault="000D02FF" w:rsidP="008C6239">
      <w:pPr>
        <w:pStyle w:val="NormalWeb"/>
        <w:spacing w:beforeAutospacing="0" w:after="0" w:afterAutospacing="0" w:line="360" w:lineRule="auto"/>
        <w:ind w:right="-2"/>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A081D" w:rsidRDefault="00AA081D" w:rsidP="008C6239">
      <w:pPr>
        <w:pStyle w:val="NormalWeb"/>
        <w:spacing w:beforeAutospacing="0" w:after="0" w:afterAutospacing="0" w:line="360" w:lineRule="auto"/>
        <w:ind w:right="-2"/>
        <w:jc w:val="both"/>
        <w:rPr>
          <w:rFonts w:ascii="Arial" w:hAnsi="Arial" w:cs="Arial"/>
          <w:b/>
          <w:color w:val="000000"/>
          <w:sz w:val="21"/>
          <w:szCs w:val="21"/>
          <w:u w:val="single"/>
        </w:rPr>
      </w:pPr>
    </w:p>
    <w:p w:rsidR="000D02FF" w:rsidRDefault="000D02FF" w:rsidP="008C6239">
      <w:pPr>
        <w:pStyle w:val="NormalWeb"/>
        <w:spacing w:beforeAutospacing="0" w:after="0" w:afterAutospacing="0" w:line="360" w:lineRule="auto"/>
        <w:ind w:right="-2"/>
        <w:jc w:val="both"/>
      </w:pPr>
      <w:r>
        <w:rPr>
          <w:rFonts w:ascii="Arial" w:hAnsi="Arial" w:cs="Arial"/>
          <w:b/>
          <w:color w:val="000000"/>
          <w:sz w:val="21"/>
          <w:szCs w:val="21"/>
          <w:u w:val="single"/>
        </w:rPr>
        <w:t>CLÁUSULA QUINTA – Da dotação orçamentária</w:t>
      </w:r>
    </w:p>
    <w:p w:rsidR="000D02FF" w:rsidRDefault="000D02FF" w:rsidP="008C6239">
      <w:pPr>
        <w:snapToGrid w:val="0"/>
        <w:spacing w:line="240" w:lineRule="auto"/>
        <w:ind w:right="-2"/>
        <w:rPr>
          <w:rFonts w:ascii="Arial" w:hAnsi="Arial" w:cs="Arial"/>
          <w:color w:val="000000"/>
          <w:sz w:val="21"/>
          <w:szCs w:val="21"/>
        </w:rPr>
      </w:pPr>
      <w:r>
        <w:rPr>
          <w:rFonts w:ascii="Arial" w:hAnsi="Arial" w:cs="Arial"/>
          <w:b/>
          <w:bCs/>
          <w:color w:val="000000"/>
          <w:sz w:val="21"/>
          <w:szCs w:val="21"/>
        </w:rPr>
        <w:t xml:space="preserve">5.1. </w:t>
      </w:r>
      <w:r>
        <w:rPr>
          <w:rFonts w:ascii="Arial" w:hAnsi="Arial" w:cs="Arial"/>
          <w:color w:val="000000"/>
          <w:sz w:val="21"/>
          <w:szCs w:val="21"/>
        </w:rPr>
        <w:t xml:space="preserve">As despesas decorrentes do presente contrato serão atendidas pela verba da seguinte rubrica do orçamento municipal do exercício de </w:t>
      </w:r>
      <w:r w:rsidRPr="008C005B">
        <w:rPr>
          <w:rFonts w:ascii="Arial" w:hAnsi="Arial" w:cs="Arial"/>
          <w:color w:val="000000" w:themeColor="text1"/>
          <w:sz w:val="21"/>
          <w:szCs w:val="21"/>
        </w:rPr>
        <w:t>20</w:t>
      </w:r>
      <w:r w:rsidR="00982469" w:rsidRPr="008C005B">
        <w:rPr>
          <w:rFonts w:ascii="Arial" w:hAnsi="Arial" w:cs="Arial"/>
          <w:color w:val="000000" w:themeColor="text1"/>
          <w:sz w:val="21"/>
          <w:szCs w:val="21"/>
        </w:rPr>
        <w:t>22</w:t>
      </w:r>
      <w:r>
        <w:rPr>
          <w:rFonts w:ascii="Arial" w:hAnsi="Arial" w:cs="Arial"/>
          <w:color w:val="000000"/>
          <w:sz w:val="21"/>
          <w:szCs w:val="21"/>
        </w:rPr>
        <w:t>:</w:t>
      </w:r>
    </w:p>
    <w:p w:rsidR="000D02FF" w:rsidRDefault="000D02FF" w:rsidP="008C6239">
      <w:pPr>
        <w:snapToGrid w:val="0"/>
        <w:spacing w:line="240" w:lineRule="auto"/>
        <w:ind w:right="-2"/>
        <w:rPr>
          <w:rFonts w:ascii="Arial" w:hAnsi="Arial" w:cs="Arial"/>
          <w:color w:val="000000"/>
          <w:sz w:val="21"/>
          <w:szCs w:val="21"/>
        </w:rPr>
      </w:pP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0600 SECRETARIA MUNICIPAL DA EDUCAÇÃO, CULTURA E DESPORTO</w:t>
      </w: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Proj./Ativ. 2015 – Manutenção das Atividades educacionais</w:t>
      </w: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44.90.52.52.00.00 – VEÍCULO DE TRAÇÃO MECÂNICA</w:t>
      </w: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CÓDIGO REDUZIDO 6197 – FONTE 0020 RECURSO MDE</w:t>
      </w:r>
    </w:p>
    <w:p w:rsidR="006E47D9" w:rsidRPr="006E47D9" w:rsidRDefault="006E47D9" w:rsidP="006E47D9">
      <w:pPr>
        <w:snapToGrid w:val="0"/>
        <w:spacing w:line="240" w:lineRule="auto"/>
        <w:ind w:right="-2"/>
        <w:rPr>
          <w:rFonts w:ascii="Arial" w:hAnsi="Arial" w:cs="Arial"/>
          <w:color w:val="000000" w:themeColor="text1"/>
          <w:sz w:val="20"/>
          <w:szCs w:val="20"/>
        </w:rPr>
      </w:pP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0600 SECRETARIA MUNICIPAL DA EDUCAÇÃO, CULTURA E DESPORTO</w:t>
      </w: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Proj./Ativ. 2097 – Manutenção das Atividades com o FUNDEB — 30%</w:t>
      </w:r>
    </w:p>
    <w:p w:rsidR="006E47D9" w:rsidRPr="006E47D9"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44.90.52.52.00.00 – VEÍCULO DE TRAÇÃO MECÂNICA</w:t>
      </w:r>
    </w:p>
    <w:p w:rsidR="00CC72ED" w:rsidRPr="00CC72ED" w:rsidRDefault="006E47D9" w:rsidP="006E47D9">
      <w:pPr>
        <w:snapToGrid w:val="0"/>
        <w:spacing w:line="240" w:lineRule="auto"/>
        <w:ind w:right="-2"/>
        <w:rPr>
          <w:rFonts w:ascii="Arial" w:hAnsi="Arial" w:cs="Arial"/>
          <w:color w:val="000000" w:themeColor="text1"/>
          <w:sz w:val="20"/>
          <w:szCs w:val="20"/>
        </w:rPr>
      </w:pPr>
      <w:r w:rsidRPr="006E47D9">
        <w:rPr>
          <w:rFonts w:ascii="Arial" w:hAnsi="Arial" w:cs="Arial"/>
          <w:color w:val="000000" w:themeColor="text1"/>
          <w:sz w:val="20"/>
          <w:szCs w:val="20"/>
        </w:rPr>
        <w:t>CÓDIGO REDUZIDO 6184 – FONTE 31 RECURSO FUNDEB</w:t>
      </w:r>
    </w:p>
    <w:p w:rsidR="00991B28" w:rsidRDefault="00991B28" w:rsidP="008C6239">
      <w:pPr>
        <w:snapToGrid w:val="0"/>
        <w:spacing w:line="240" w:lineRule="auto"/>
        <w:ind w:right="-2"/>
        <w:rPr>
          <w:rFonts w:ascii="Arial" w:hAnsi="Arial" w:cs="Arial"/>
          <w:b/>
          <w:bCs/>
          <w:color w:val="000000"/>
          <w:sz w:val="21"/>
          <w:szCs w:val="21"/>
          <w:u w:val="single"/>
        </w:rPr>
      </w:pPr>
    </w:p>
    <w:p w:rsidR="000D02FF" w:rsidRDefault="00991B28" w:rsidP="008C6239">
      <w:pPr>
        <w:pStyle w:val="Corpodetexto"/>
        <w:spacing w:line="360" w:lineRule="auto"/>
        <w:ind w:right="-2"/>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8C6239">
      <w:pPr>
        <w:pStyle w:val="Corpodetexto"/>
        <w:spacing w:line="360" w:lineRule="auto"/>
        <w:ind w:right="-2"/>
      </w:pPr>
      <w:r>
        <w:rPr>
          <w:rFonts w:ascii="Arial" w:hAnsi="Arial" w:cs="Arial"/>
          <w:b/>
          <w:bCs/>
          <w:color w:val="000000"/>
          <w:sz w:val="21"/>
          <w:szCs w:val="21"/>
        </w:rPr>
        <w:t>6.1.</w:t>
      </w:r>
      <w:r>
        <w:rPr>
          <w:rFonts w:ascii="Arial" w:hAnsi="Arial" w:cs="Arial"/>
          <w:color w:val="000000"/>
          <w:sz w:val="21"/>
          <w:szCs w:val="21"/>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 - Advertência;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II – Multa,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8C6239">
      <w:pPr>
        <w:pStyle w:val="Corpodetexto"/>
        <w:spacing w:line="360" w:lineRule="auto"/>
        <w:ind w:right="-2"/>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8C6239">
      <w:pPr>
        <w:pStyle w:val="Corpodetexto"/>
        <w:tabs>
          <w:tab w:val="left" w:pos="360"/>
        </w:tabs>
        <w:spacing w:line="360" w:lineRule="auto"/>
        <w:ind w:right="-2"/>
        <w:rPr>
          <w:rFonts w:ascii="Arial" w:hAnsi="Arial" w:cs="Arial"/>
          <w:color w:val="000000"/>
          <w:sz w:val="21"/>
          <w:szCs w:val="21"/>
        </w:rPr>
      </w:pPr>
    </w:p>
    <w:p w:rsidR="000D02FF" w:rsidRDefault="000D02FF" w:rsidP="008C6239">
      <w:pPr>
        <w:pStyle w:val="Corpodetexto"/>
        <w:tabs>
          <w:tab w:val="left" w:pos="360"/>
        </w:tabs>
        <w:spacing w:line="360" w:lineRule="auto"/>
        <w:ind w:right="-2"/>
      </w:pPr>
      <w:r>
        <w:rPr>
          <w:rFonts w:ascii="Arial" w:hAnsi="Arial" w:cs="Arial"/>
          <w:b/>
          <w:bCs/>
          <w:color w:val="000000"/>
          <w:sz w:val="21"/>
          <w:szCs w:val="21"/>
          <w:u w:val="single"/>
        </w:rPr>
        <w:t>CLÁUSULA SÉTIMA– Da vinculação ao edital e à proposta</w:t>
      </w:r>
    </w:p>
    <w:p w:rsidR="000D02FF" w:rsidRPr="008C005B" w:rsidRDefault="000D02FF" w:rsidP="008C6239">
      <w:pPr>
        <w:pStyle w:val="Corpodetexto"/>
        <w:tabs>
          <w:tab w:val="left" w:pos="360"/>
        </w:tabs>
        <w:spacing w:line="360" w:lineRule="auto"/>
        <w:ind w:right="-2"/>
        <w:rPr>
          <w:color w:val="000000" w:themeColor="text1"/>
        </w:rPr>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w:t>
      </w:r>
      <w:r w:rsidRPr="008C005B">
        <w:rPr>
          <w:rFonts w:ascii="Arial" w:hAnsi="Arial" w:cs="Arial"/>
          <w:color w:val="000000" w:themeColor="text1"/>
          <w:sz w:val="21"/>
          <w:szCs w:val="21"/>
        </w:rPr>
        <w:t xml:space="preserve">Eletrônico nº </w:t>
      </w:r>
      <w:r w:rsidR="00AA7CD6">
        <w:rPr>
          <w:rFonts w:ascii="Arial" w:hAnsi="Arial" w:cs="Arial"/>
          <w:color w:val="000000" w:themeColor="text1"/>
          <w:sz w:val="21"/>
          <w:szCs w:val="21"/>
        </w:rPr>
        <w:t>202/2022</w:t>
      </w:r>
      <w:r w:rsidRPr="008C005B">
        <w:rPr>
          <w:rFonts w:ascii="Arial" w:hAnsi="Arial" w:cs="Arial"/>
          <w:color w:val="000000" w:themeColor="text1"/>
          <w:sz w:val="21"/>
          <w:szCs w:val="21"/>
        </w:rPr>
        <w:t>, bem como seus anexos.</w:t>
      </w:r>
    </w:p>
    <w:p w:rsidR="000D02FF" w:rsidRPr="008C005B" w:rsidRDefault="000D02FF" w:rsidP="008C6239">
      <w:pPr>
        <w:pStyle w:val="Corpodetexto"/>
        <w:spacing w:line="360" w:lineRule="auto"/>
        <w:ind w:right="-2"/>
        <w:rPr>
          <w:color w:val="000000" w:themeColor="text1"/>
        </w:rPr>
      </w:pPr>
      <w:r w:rsidRPr="008C005B">
        <w:rPr>
          <w:rFonts w:ascii="Arial" w:hAnsi="Arial" w:cs="Arial"/>
          <w:b/>
          <w:color w:val="000000" w:themeColor="text1"/>
          <w:sz w:val="21"/>
          <w:szCs w:val="21"/>
        </w:rPr>
        <w:t>7.2.</w:t>
      </w:r>
      <w:r w:rsidRPr="008C005B">
        <w:rPr>
          <w:rFonts w:ascii="Arial" w:hAnsi="Arial" w:cs="Arial"/>
          <w:color w:val="000000" w:themeColor="text1"/>
          <w:sz w:val="21"/>
          <w:szCs w:val="21"/>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7.1.1.</w:t>
      </w:r>
      <w:r w:rsidRPr="008C005B">
        <w:rPr>
          <w:rFonts w:ascii="Arial" w:hAnsi="Arial" w:cs="Arial"/>
          <w:color w:val="000000" w:themeColor="text1"/>
          <w:sz w:val="21"/>
          <w:szCs w:val="21"/>
        </w:rPr>
        <w:t xml:space="preserve"> Proposta da contratada de folhas </w:t>
      </w:r>
      <w:proofErr w:type="spellStart"/>
      <w:r w:rsidRPr="008C005B">
        <w:rPr>
          <w:rFonts w:ascii="Arial" w:hAnsi="Arial" w:cs="Arial"/>
          <w:color w:val="000000" w:themeColor="text1"/>
          <w:sz w:val="21"/>
          <w:szCs w:val="21"/>
        </w:rPr>
        <w:t>xx</w:t>
      </w:r>
      <w:proofErr w:type="spellEnd"/>
      <w:r w:rsidRPr="008C005B">
        <w:rPr>
          <w:rFonts w:ascii="Arial" w:hAnsi="Arial" w:cs="Arial"/>
          <w:color w:val="000000" w:themeColor="text1"/>
          <w:sz w:val="21"/>
          <w:szCs w:val="21"/>
        </w:rPr>
        <w:t xml:space="preserve"> do processo;</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7.1.2.</w:t>
      </w:r>
      <w:r w:rsidRPr="008C005B">
        <w:rPr>
          <w:rFonts w:ascii="Arial" w:hAnsi="Arial" w:cs="Arial"/>
          <w:color w:val="000000" w:themeColor="text1"/>
          <w:sz w:val="21"/>
          <w:szCs w:val="21"/>
        </w:rPr>
        <w:t xml:space="preserve"> Edital de Pregão Eletrônico nº </w:t>
      </w:r>
      <w:r w:rsidR="00AA7CD6">
        <w:rPr>
          <w:rFonts w:ascii="Arial" w:hAnsi="Arial" w:cs="Arial"/>
          <w:color w:val="000000" w:themeColor="text1"/>
          <w:sz w:val="21"/>
          <w:szCs w:val="21"/>
        </w:rPr>
        <w:t>202/2022</w:t>
      </w:r>
      <w:r w:rsidRPr="008C005B">
        <w:rPr>
          <w:rFonts w:ascii="Arial" w:hAnsi="Arial" w:cs="Arial"/>
          <w:color w:val="000000" w:themeColor="text1"/>
          <w:sz w:val="21"/>
          <w:szCs w:val="21"/>
        </w:rPr>
        <w:t xml:space="preserve"> e seus anexos;</w:t>
      </w:r>
    </w:p>
    <w:p w:rsidR="000D02FF" w:rsidRPr="008C005B" w:rsidRDefault="000D02FF" w:rsidP="008C6239">
      <w:pPr>
        <w:pStyle w:val="Corpodetexto"/>
        <w:spacing w:line="360" w:lineRule="auto"/>
        <w:ind w:right="-2"/>
        <w:rPr>
          <w:color w:val="000000" w:themeColor="text1"/>
        </w:rPr>
      </w:pPr>
      <w:r w:rsidRPr="008C005B">
        <w:rPr>
          <w:rFonts w:ascii="Arial" w:hAnsi="Arial" w:cs="Arial"/>
          <w:b/>
          <w:bCs/>
          <w:color w:val="000000" w:themeColor="text1"/>
          <w:sz w:val="21"/>
          <w:szCs w:val="21"/>
        </w:rPr>
        <w:t xml:space="preserve">7.1.3. </w:t>
      </w:r>
      <w:r w:rsidRPr="008C005B">
        <w:rPr>
          <w:rFonts w:ascii="Arial" w:hAnsi="Arial" w:cs="Arial"/>
          <w:color w:val="000000" w:themeColor="text1"/>
          <w:sz w:val="21"/>
          <w:szCs w:val="21"/>
        </w:rPr>
        <w:t>Termo de referência.</w:t>
      </w:r>
    </w:p>
    <w:p w:rsidR="000D02FF" w:rsidRDefault="000D02FF" w:rsidP="008C6239">
      <w:pPr>
        <w:pStyle w:val="Corpodetexto"/>
        <w:spacing w:line="360" w:lineRule="auto"/>
        <w:ind w:right="-2"/>
        <w:rPr>
          <w:rFonts w:ascii="Arial" w:hAnsi="Arial" w:cs="Arial"/>
          <w:b/>
          <w:bCs/>
          <w:color w:val="000000"/>
          <w:sz w:val="21"/>
          <w:szCs w:val="21"/>
          <w:u w:val="single"/>
        </w:rPr>
      </w:pPr>
    </w:p>
    <w:p w:rsidR="000D02FF" w:rsidRDefault="000D02FF" w:rsidP="008C6239">
      <w:pPr>
        <w:pStyle w:val="Corpodetexto"/>
        <w:spacing w:line="360" w:lineRule="auto"/>
        <w:ind w:right="-2"/>
      </w:pPr>
      <w:r>
        <w:rPr>
          <w:rFonts w:ascii="Arial" w:eastAsia="Arial" w:hAnsi="Arial" w:cs="Arial"/>
          <w:b/>
          <w:bCs/>
          <w:color w:val="000000"/>
          <w:sz w:val="21"/>
          <w:szCs w:val="21"/>
          <w:u w:val="single"/>
        </w:rPr>
        <w:t xml:space="preserve"> </w:t>
      </w:r>
      <w:r>
        <w:rPr>
          <w:rFonts w:ascii="Arial" w:hAnsi="Arial" w:cs="Arial"/>
          <w:b/>
          <w:bCs/>
          <w:color w:val="000000"/>
          <w:sz w:val="21"/>
          <w:szCs w:val="21"/>
          <w:u w:val="single"/>
        </w:rPr>
        <w:t>CLÁUSULA OITAVA – Da fiscalização</w:t>
      </w:r>
    </w:p>
    <w:p w:rsidR="000D02FF" w:rsidRDefault="000D02FF" w:rsidP="008C6239">
      <w:pPr>
        <w:spacing w:line="360" w:lineRule="auto"/>
        <w:ind w:right="-2"/>
      </w:pPr>
      <w:r>
        <w:rPr>
          <w:rFonts w:ascii="Arial" w:hAnsi="Arial" w:cs="Arial"/>
          <w:b/>
          <w:color w:val="000000"/>
          <w:sz w:val="21"/>
          <w:szCs w:val="21"/>
        </w:rPr>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8C6239">
      <w:pPr>
        <w:spacing w:line="360" w:lineRule="auto"/>
        <w:ind w:right="-2"/>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8C6239">
      <w:pPr>
        <w:spacing w:line="360" w:lineRule="auto"/>
        <w:ind w:right="-2"/>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8C6239">
      <w:pPr>
        <w:spacing w:line="360" w:lineRule="auto"/>
        <w:ind w:right="-2"/>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8C6239">
      <w:pPr>
        <w:spacing w:line="360" w:lineRule="auto"/>
        <w:ind w:right="-2"/>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8C6239">
      <w:pPr>
        <w:spacing w:line="360" w:lineRule="auto"/>
        <w:ind w:right="-2"/>
        <w:rPr>
          <w:color w:val="000000"/>
          <w:sz w:val="21"/>
          <w:szCs w:val="21"/>
        </w:rPr>
      </w:pPr>
    </w:p>
    <w:p w:rsidR="00461DAB" w:rsidRDefault="00461DAB" w:rsidP="008C6239">
      <w:pPr>
        <w:spacing w:line="360" w:lineRule="auto"/>
        <w:ind w:right="-2"/>
        <w:rPr>
          <w:color w:val="000000"/>
          <w:sz w:val="21"/>
          <w:szCs w:val="21"/>
        </w:rPr>
      </w:pPr>
    </w:p>
    <w:p w:rsidR="00352D9D" w:rsidRDefault="00352D9D" w:rsidP="008C6239">
      <w:pPr>
        <w:spacing w:line="360" w:lineRule="auto"/>
        <w:ind w:right="-2"/>
        <w:rPr>
          <w:color w:val="000000"/>
          <w:sz w:val="21"/>
          <w:szCs w:val="21"/>
        </w:rPr>
      </w:pPr>
    </w:p>
    <w:p w:rsidR="00352D9D" w:rsidRDefault="00352D9D" w:rsidP="008C6239">
      <w:pPr>
        <w:spacing w:line="360" w:lineRule="auto"/>
        <w:ind w:right="-2"/>
        <w:rPr>
          <w:color w:val="000000"/>
          <w:sz w:val="21"/>
          <w:szCs w:val="21"/>
        </w:rPr>
      </w:pPr>
    </w:p>
    <w:p w:rsidR="00461DAB" w:rsidRDefault="00461DAB" w:rsidP="008C6239">
      <w:pPr>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NONA - Do foro</w:t>
      </w:r>
    </w:p>
    <w:p w:rsidR="000D02FF" w:rsidRDefault="000D02FF" w:rsidP="008C6239">
      <w:pPr>
        <w:pStyle w:val="Corpodetexto"/>
        <w:spacing w:line="360" w:lineRule="auto"/>
        <w:ind w:right="-2"/>
      </w:pPr>
      <w:r>
        <w:rPr>
          <w:rFonts w:ascii="Arial" w:hAnsi="Arial" w:cs="Arial"/>
          <w:b/>
          <w:bCs/>
          <w:color w:val="000000"/>
          <w:sz w:val="21"/>
          <w:szCs w:val="21"/>
        </w:rPr>
        <w:tab/>
      </w:r>
      <w:r>
        <w:rPr>
          <w:rFonts w:ascii="Arial" w:hAnsi="Arial" w:cs="Arial"/>
          <w:color w:val="000000"/>
          <w:sz w:val="21"/>
          <w:szCs w:val="21"/>
        </w:rPr>
        <w:t>Fica eleito o Foro da Comarca de Pinheiro Machado para dirimir qualquer processo envolvendo o objeto do contrato.</w:t>
      </w:r>
    </w:p>
    <w:p w:rsidR="000D02FF" w:rsidRDefault="000D02FF" w:rsidP="008C6239">
      <w:pPr>
        <w:pStyle w:val="Corpodetexto"/>
        <w:spacing w:line="360" w:lineRule="auto"/>
        <w:ind w:right="-2"/>
      </w:pPr>
      <w:r>
        <w:rPr>
          <w:rFonts w:ascii="Arial" w:hAnsi="Arial" w:cs="Arial"/>
          <w:color w:val="000000"/>
          <w:sz w:val="21"/>
          <w:szCs w:val="21"/>
        </w:rPr>
        <w:tab/>
        <w:t>E, por estarem justos e acordados, assinam o presente contrato em duas vias de igual teor e forma, na presença de 02 testemunhas.</w:t>
      </w:r>
    </w:p>
    <w:p w:rsidR="000D02FF" w:rsidRPr="00E9293B" w:rsidRDefault="000D02FF" w:rsidP="008C6239">
      <w:pPr>
        <w:pStyle w:val="Corpodetexto"/>
        <w:spacing w:line="360" w:lineRule="auto"/>
        <w:ind w:right="-2"/>
        <w:rPr>
          <w:rFonts w:ascii="Arial" w:hAnsi="Arial" w:cs="Arial"/>
          <w:color w:val="000000" w:themeColor="text1"/>
          <w:sz w:val="21"/>
          <w:szCs w:val="21"/>
        </w:rPr>
      </w:pPr>
    </w:p>
    <w:p w:rsidR="000D02FF" w:rsidRPr="00E9293B" w:rsidRDefault="000D02FF" w:rsidP="008C6239">
      <w:pPr>
        <w:pStyle w:val="Corpodetexto"/>
        <w:spacing w:line="360" w:lineRule="auto"/>
        <w:ind w:right="-2"/>
        <w:jc w:val="center"/>
        <w:rPr>
          <w:color w:val="000000" w:themeColor="text1"/>
        </w:rPr>
      </w:pPr>
      <w:r w:rsidRPr="00E9293B">
        <w:rPr>
          <w:rFonts w:ascii="Arial" w:hAnsi="Arial" w:cs="Arial"/>
          <w:color w:val="000000" w:themeColor="text1"/>
          <w:sz w:val="21"/>
          <w:szCs w:val="21"/>
        </w:rPr>
        <w:t xml:space="preserve">Pinheiro Machado, </w:t>
      </w:r>
      <w:proofErr w:type="spellStart"/>
      <w:r w:rsidRPr="00E9293B">
        <w:rPr>
          <w:rFonts w:ascii="Arial" w:hAnsi="Arial" w:cs="Arial"/>
          <w:color w:val="000000" w:themeColor="text1"/>
          <w:sz w:val="21"/>
          <w:szCs w:val="21"/>
        </w:rPr>
        <w:t>xxx</w:t>
      </w:r>
      <w:proofErr w:type="spellEnd"/>
      <w:r w:rsidRPr="00E9293B">
        <w:rPr>
          <w:rFonts w:ascii="Arial" w:hAnsi="Arial" w:cs="Arial"/>
          <w:color w:val="000000" w:themeColor="text1"/>
          <w:sz w:val="21"/>
          <w:szCs w:val="21"/>
        </w:rPr>
        <w:t xml:space="preserve"> de </w:t>
      </w:r>
      <w:proofErr w:type="spellStart"/>
      <w:r w:rsidRPr="00E9293B">
        <w:rPr>
          <w:rFonts w:ascii="Arial" w:hAnsi="Arial" w:cs="Arial"/>
          <w:color w:val="000000" w:themeColor="text1"/>
          <w:sz w:val="21"/>
          <w:szCs w:val="21"/>
        </w:rPr>
        <w:t>xxx</w:t>
      </w:r>
      <w:proofErr w:type="spellEnd"/>
      <w:r w:rsidRPr="00E9293B">
        <w:rPr>
          <w:rFonts w:ascii="Arial" w:hAnsi="Arial" w:cs="Arial"/>
          <w:color w:val="000000" w:themeColor="text1"/>
          <w:sz w:val="21"/>
          <w:szCs w:val="21"/>
        </w:rPr>
        <w:t xml:space="preserve"> de 20</w:t>
      </w:r>
      <w:r w:rsidR="00461DAB" w:rsidRPr="00E9293B">
        <w:rPr>
          <w:rFonts w:ascii="Arial" w:hAnsi="Arial" w:cs="Arial"/>
          <w:color w:val="000000" w:themeColor="text1"/>
          <w:sz w:val="21"/>
          <w:szCs w:val="21"/>
        </w:rPr>
        <w:t>22</w:t>
      </w:r>
      <w:r w:rsidRPr="00E9293B">
        <w:rPr>
          <w:rFonts w:ascii="Arial" w:hAnsi="Arial" w:cs="Arial"/>
          <w:color w:val="000000" w:themeColor="text1"/>
          <w:sz w:val="21"/>
          <w:szCs w:val="21"/>
        </w:rPr>
        <w:t>.</w:t>
      </w:r>
    </w:p>
    <w:p w:rsidR="000D02FF" w:rsidRPr="00E9293B" w:rsidRDefault="000D02FF" w:rsidP="008C6239">
      <w:pPr>
        <w:pStyle w:val="Corpodetexto"/>
        <w:spacing w:line="360" w:lineRule="auto"/>
        <w:ind w:right="-2"/>
        <w:rPr>
          <w:rFonts w:ascii="Arial" w:hAnsi="Arial" w:cs="Arial"/>
          <w:color w:val="000000" w:themeColor="text1"/>
          <w:sz w:val="21"/>
          <w:szCs w:val="21"/>
        </w:rPr>
      </w:pPr>
    </w:p>
    <w:p w:rsidR="000D02FF" w:rsidRPr="00E9293B" w:rsidRDefault="000D02FF" w:rsidP="008C6239">
      <w:pPr>
        <w:pStyle w:val="Corpodetexto"/>
        <w:spacing w:line="360" w:lineRule="auto"/>
        <w:ind w:right="-2"/>
        <w:rPr>
          <w:rFonts w:ascii="Arial" w:hAnsi="Arial" w:cs="Arial"/>
          <w:color w:val="000000" w:themeColor="text1"/>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E9293B" w:rsidTr="00991B28">
        <w:tc>
          <w:tcPr>
            <w:tcW w:w="5220" w:type="dxa"/>
            <w:shd w:val="clear" w:color="auto" w:fill="auto"/>
          </w:tcPr>
          <w:p w:rsidR="000D02FF" w:rsidRPr="00E9293B" w:rsidRDefault="008A26F6" w:rsidP="008C6239">
            <w:pPr>
              <w:snapToGrid w:val="0"/>
              <w:spacing w:line="360" w:lineRule="auto"/>
              <w:ind w:right="-2"/>
              <w:jc w:val="center"/>
              <w:rPr>
                <w:color w:val="000000" w:themeColor="text1"/>
              </w:rPr>
            </w:pPr>
            <w:r w:rsidRPr="00E9293B">
              <w:rPr>
                <w:rFonts w:ascii="Arial" w:hAnsi="Arial" w:cs="Arial"/>
                <w:b/>
                <w:bCs/>
                <w:color w:val="000000" w:themeColor="text1"/>
                <w:sz w:val="21"/>
                <w:szCs w:val="21"/>
              </w:rPr>
              <w:t>RONALDO COSTA MADRUGA</w:t>
            </w:r>
          </w:p>
          <w:p w:rsidR="000D02FF" w:rsidRPr="00E9293B" w:rsidRDefault="000D02FF" w:rsidP="008C6239">
            <w:pPr>
              <w:snapToGrid w:val="0"/>
              <w:spacing w:line="360" w:lineRule="auto"/>
              <w:ind w:right="-2"/>
              <w:jc w:val="center"/>
              <w:rPr>
                <w:color w:val="000000" w:themeColor="text1"/>
              </w:rPr>
            </w:pPr>
            <w:r w:rsidRPr="00E9293B">
              <w:rPr>
                <w:rFonts w:ascii="Arial" w:hAnsi="Arial" w:cs="Arial"/>
                <w:b/>
                <w:bCs/>
                <w:color w:val="000000" w:themeColor="text1"/>
                <w:sz w:val="21"/>
                <w:szCs w:val="21"/>
              </w:rPr>
              <w:t>PREFEITO</w:t>
            </w:r>
          </w:p>
          <w:p w:rsidR="000D02FF" w:rsidRPr="00E9293B" w:rsidRDefault="000D02FF" w:rsidP="008C6239">
            <w:pPr>
              <w:spacing w:line="360" w:lineRule="auto"/>
              <w:ind w:right="-2"/>
              <w:jc w:val="center"/>
              <w:rPr>
                <w:rFonts w:ascii="Arial" w:hAnsi="Arial" w:cs="Arial"/>
                <w:color w:val="000000" w:themeColor="text1"/>
                <w:sz w:val="21"/>
                <w:szCs w:val="21"/>
              </w:rPr>
            </w:pPr>
            <w:r w:rsidRPr="00E9293B">
              <w:rPr>
                <w:rFonts w:ascii="Arial" w:hAnsi="Arial" w:cs="Arial"/>
                <w:color w:val="000000" w:themeColor="text1"/>
                <w:sz w:val="21"/>
                <w:szCs w:val="21"/>
              </w:rPr>
              <w:t>CONTRATANTE</w:t>
            </w:r>
          </w:p>
          <w:p w:rsidR="008A26F6" w:rsidRPr="00E9293B" w:rsidRDefault="008A26F6" w:rsidP="008C6239">
            <w:pPr>
              <w:spacing w:line="360" w:lineRule="auto"/>
              <w:ind w:right="-2"/>
              <w:jc w:val="center"/>
              <w:rPr>
                <w:rFonts w:ascii="Arial" w:hAnsi="Arial" w:cs="Arial"/>
                <w:color w:val="000000" w:themeColor="text1"/>
                <w:sz w:val="21"/>
                <w:szCs w:val="21"/>
              </w:rPr>
            </w:pPr>
          </w:p>
          <w:p w:rsidR="008A26F6" w:rsidRPr="00E9293B" w:rsidRDefault="008A26F6" w:rsidP="008C6239">
            <w:pPr>
              <w:spacing w:line="360" w:lineRule="auto"/>
              <w:ind w:right="-2"/>
              <w:jc w:val="center"/>
              <w:rPr>
                <w:color w:val="000000" w:themeColor="text1"/>
              </w:rPr>
            </w:pPr>
          </w:p>
        </w:tc>
        <w:tc>
          <w:tcPr>
            <w:tcW w:w="5100" w:type="dxa"/>
            <w:shd w:val="clear" w:color="auto" w:fill="auto"/>
          </w:tcPr>
          <w:p w:rsidR="000D02FF" w:rsidRPr="00E9293B" w:rsidRDefault="000D02FF" w:rsidP="008C6239">
            <w:pPr>
              <w:snapToGrid w:val="0"/>
              <w:spacing w:line="360" w:lineRule="auto"/>
              <w:ind w:right="-2"/>
              <w:jc w:val="center"/>
              <w:rPr>
                <w:color w:val="000000" w:themeColor="text1"/>
              </w:rPr>
            </w:pPr>
            <w:proofErr w:type="spellStart"/>
            <w:r w:rsidRPr="00E9293B">
              <w:rPr>
                <w:rFonts w:ascii="Arial" w:hAnsi="Arial" w:cs="Arial"/>
                <w:b/>
                <w:bCs/>
                <w:color w:val="000000" w:themeColor="text1"/>
                <w:sz w:val="21"/>
                <w:szCs w:val="21"/>
              </w:rPr>
              <w:t>Xxxxxxxxxx</w:t>
            </w:r>
            <w:proofErr w:type="spellEnd"/>
          </w:p>
          <w:p w:rsidR="000D02FF" w:rsidRPr="00E9293B" w:rsidRDefault="000D02FF" w:rsidP="008C6239">
            <w:pPr>
              <w:snapToGrid w:val="0"/>
              <w:spacing w:line="360" w:lineRule="auto"/>
              <w:ind w:right="-2"/>
              <w:jc w:val="center"/>
              <w:rPr>
                <w:color w:val="000000" w:themeColor="text1"/>
              </w:rPr>
            </w:pPr>
            <w:r w:rsidRPr="00E9293B">
              <w:rPr>
                <w:rFonts w:ascii="Arial" w:hAnsi="Arial" w:cs="Arial"/>
                <w:color w:val="000000" w:themeColor="text1"/>
                <w:sz w:val="21"/>
                <w:szCs w:val="21"/>
              </w:rPr>
              <w:t>CONTRATADA</w:t>
            </w:r>
          </w:p>
          <w:p w:rsidR="000D02FF" w:rsidRPr="00E9293B" w:rsidRDefault="000D02FF" w:rsidP="008C6239">
            <w:pPr>
              <w:spacing w:line="360" w:lineRule="auto"/>
              <w:ind w:right="-2"/>
              <w:rPr>
                <w:rFonts w:ascii="Arial" w:hAnsi="Arial" w:cs="Arial"/>
                <w:color w:val="000000" w:themeColor="text1"/>
                <w:sz w:val="21"/>
                <w:szCs w:val="21"/>
              </w:rPr>
            </w:pPr>
          </w:p>
        </w:tc>
      </w:tr>
      <w:tr w:rsidR="000D02FF" w:rsidTr="00991B28">
        <w:tc>
          <w:tcPr>
            <w:tcW w:w="5220" w:type="dxa"/>
            <w:shd w:val="clear" w:color="auto" w:fill="auto"/>
          </w:tcPr>
          <w:p w:rsidR="000D02FF" w:rsidRDefault="000D02FF" w:rsidP="008C6239">
            <w:pPr>
              <w:snapToGrid w:val="0"/>
              <w:spacing w:line="360" w:lineRule="auto"/>
              <w:ind w:right="-2"/>
              <w:rPr>
                <w:rFonts w:ascii="Arial" w:hAnsi="Arial" w:cs="Arial"/>
                <w:b/>
                <w:color w:val="000000"/>
                <w:sz w:val="21"/>
                <w:szCs w:val="21"/>
              </w:rPr>
            </w:pPr>
          </w:p>
          <w:p w:rsidR="000D02FF" w:rsidRDefault="000D02FF" w:rsidP="008C6239">
            <w:pPr>
              <w:snapToGrid w:val="0"/>
              <w:spacing w:line="360" w:lineRule="auto"/>
              <w:ind w:right="-2"/>
            </w:pPr>
            <w:r>
              <w:rPr>
                <w:rFonts w:ascii="Arial" w:hAnsi="Arial" w:cs="Arial"/>
                <w:b/>
                <w:color w:val="000000"/>
                <w:sz w:val="21"/>
                <w:szCs w:val="21"/>
              </w:rPr>
              <w:t>TESTEMUNHAS</w:t>
            </w:r>
          </w:p>
          <w:p w:rsidR="000D02FF" w:rsidRDefault="000D02FF" w:rsidP="008C6239">
            <w:pPr>
              <w:spacing w:line="360" w:lineRule="auto"/>
              <w:ind w:right="-2"/>
            </w:pPr>
            <w:r>
              <w:rPr>
                <w:rFonts w:ascii="Arial" w:hAnsi="Arial" w:cs="Arial"/>
                <w:color w:val="000000"/>
                <w:sz w:val="21"/>
                <w:szCs w:val="21"/>
              </w:rPr>
              <w:t>NOME:</w:t>
            </w:r>
          </w:p>
          <w:p w:rsidR="000D02FF" w:rsidRDefault="000D02FF" w:rsidP="008C6239">
            <w:pPr>
              <w:spacing w:line="360" w:lineRule="auto"/>
              <w:ind w:right="-2"/>
            </w:pPr>
            <w:r>
              <w:rPr>
                <w:rFonts w:ascii="Arial" w:hAnsi="Arial" w:cs="Arial"/>
                <w:color w:val="000000"/>
                <w:sz w:val="21"/>
                <w:szCs w:val="21"/>
              </w:rPr>
              <w:t>CPF:</w:t>
            </w:r>
          </w:p>
          <w:p w:rsidR="000D02FF" w:rsidRDefault="000D02FF" w:rsidP="008C6239">
            <w:pPr>
              <w:spacing w:line="360" w:lineRule="auto"/>
              <w:ind w:right="-2"/>
            </w:pPr>
            <w:r>
              <w:rPr>
                <w:rFonts w:ascii="Arial" w:hAnsi="Arial" w:cs="Arial"/>
                <w:color w:val="000000"/>
                <w:sz w:val="21"/>
                <w:szCs w:val="21"/>
              </w:rPr>
              <w:t>ASSINATURA:</w:t>
            </w:r>
          </w:p>
        </w:tc>
        <w:tc>
          <w:tcPr>
            <w:tcW w:w="5100" w:type="dxa"/>
            <w:shd w:val="clear" w:color="auto" w:fill="auto"/>
          </w:tcPr>
          <w:p w:rsidR="000D02FF" w:rsidRDefault="000D02FF" w:rsidP="008C6239">
            <w:pPr>
              <w:snapToGrid w:val="0"/>
              <w:spacing w:line="360" w:lineRule="auto"/>
              <w:ind w:right="-2"/>
              <w:rPr>
                <w:rFonts w:ascii="Arial" w:hAnsi="Arial" w:cs="Arial"/>
                <w:color w:val="000000"/>
                <w:sz w:val="21"/>
                <w:szCs w:val="21"/>
              </w:rPr>
            </w:pPr>
          </w:p>
          <w:p w:rsidR="00322705" w:rsidRDefault="00322705" w:rsidP="008C6239">
            <w:pPr>
              <w:snapToGrid w:val="0"/>
              <w:spacing w:line="360" w:lineRule="auto"/>
              <w:ind w:right="-2"/>
              <w:rPr>
                <w:rFonts w:ascii="Arial" w:hAnsi="Arial" w:cs="Arial"/>
                <w:color w:val="000000"/>
                <w:sz w:val="21"/>
                <w:szCs w:val="21"/>
              </w:rPr>
            </w:pPr>
          </w:p>
          <w:p w:rsidR="000D02FF" w:rsidRDefault="000D02FF" w:rsidP="008C6239">
            <w:pPr>
              <w:snapToGrid w:val="0"/>
              <w:spacing w:line="360" w:lineRule="auto"/>
              <w:ind w:right="-2"/>
            </w:pPr>
            <w:r>
              <w:rPr>
                <w:rFonts w:ascii="Arial" w:hAnsi="Arial" w:cs="Arial"/>
                <w:color w:val="000000"/>
                <w:sz w:val="21"/>
                <w:szCs w:val="21"/>
              </w:rPr>
              <w:t xml:space="preserve">NOME: </w:t>
            </w:r>
          </w:p>
          <w:p w:rsidR="000D02FF" w:rsidRDefault="000D02FF" w:rsidP="008C6239">
            <w:pPr>
              <w:snapToGrid w:val="0"/>
              <w:spacing w:line="360" w:lineRule="auto"/>
              <w:ind w:right="-2"/>
            </w:pPr>
            <w:r>
              <w:rPr>
                <w:rFonts w:ascii="Arial" w:hAnsi="Arial" w:cs="Arial"/>
                <w:color w:val="000000"/>
                <w:sz w:val="21"/>
                <w:szCs w:val="21"/>
              </w:rPr>
              <w:t>CPF:</w:t>
            </w:r>
          </w:p>
          <w:p w:rsidR="000D02FF" w:rsidRDefault="000D02FF" w:rsidP="008C6239">
            <w:pPr>
              <w:snapToGrid w:val="0"/>
              <w:spacing w:line="360" w:lineRule="auto"/>
              <w:ind w:right="-2"/>
            </w:pPr>
            <w:r>
              <w:rPr>
                <w:rFonts w:ascii="Arial" w:hAnsi="Arial" w:cs="Arial"/>
                <w:color w:val="000000"/>
                <w:sz w:val="21"/>
                <w:szCs w:val="21"/>
              </w:rPr>
              <w:t>ASSINATURA:</w:t>
            </w:r>
          </w:p>
        </w:tc>
      </w:tr>
    </w:tbl>
    <w:p w:rsidR="000D02FF" w:rsidRDefault="000D02FF" w:rsidP="008C6239">
      <w:pPr>
        <w:spacing w:line="360" w:lineRule="auto"/>
        <w:ind w:right="-2"/>
        <w:rPr>
          <w:rFonts w:ascii="Arial" w:hAnsi="Arial" w:cs="Arial"/>
          <w:sz w:val="21"/>
          <w:szCs w:val="21"/>
        </w:rPr>
      </w:pPr>
    </w:p>
    <w:p w:rsidR="000D02FF" w:rsidRDefault="000D02FF" w:rsidP="008C6239">
      <w:pPr>
        <w:pStyle w:val="Corpodetexto"/>
        <w:spacing w:line="360" w:lineRule="auto"/>
        <w:ind w:right="-2"/>
      </w:pPr>
    </w:p>
    <w:p w:rsidR="000D02FF" w:rsidRDefault="000D02FF" w:rsidP="008C6239">
      <w:pPr>
        <w:pStyle w:val="Recuodecorpodetexto"/>
        <w:spacing w:after="0"/>
        <w:ind w:left="0" w:right="-2"/>
        <w:jc w:val="center"/>
      </w:pPr>
    </w:p>
    <w:p w:rsidR="007C7A75" w:rsidRDefault="007C7A75" w:rsidP="008C6239">
      <w:pPr>
        <w:ind w:right="-2"/>
        <w:jc w:val="center"/>
        <w:rPr>
          <w:rFonts w:ascii="Times New Roman" w:hAnsi="Times New Roman" w:cs="Times New Roman"/>
          <w:sz w:val="24"/>
          <w:szCs w:val="24"/>
        </w:rPr>
      </w:pPr>
    </w:p>
    <w:sectPr w:rsidR="007C7A75"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5B" w:rsidRDefault="00CE3C5B" w:rsidP="00C27B4B">
      <w:pPr>
        <w:spacing w:line="240" w:lineRule="auto"/>
      </w:pPr>
      <w:r>
        <w:separator/>
      </w:r>
    </w:p>
  </w:endnote>
  <w:endnote w:type="continuationSeparator" w:id="0">
    <w:p w:rsidR="00CE3C5B" w:rsidRDefault="00CE3C5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5B" w:rsidRDefault="00CE3C5B" w:rsidP="00C27B4B">
      <w:pPr>
        <w:spacing w:line="240" w:lineRule="auto"/>
      </w:pPr>
      <w:r>
        <w:separator/>
      </w:r>
    </w:p>
  </w:footnote>
  <w:footnote w:type="continuationSeparator" w:id="0">
    <w:p w:rsidR="00CE3C5B" w:rsidRDefault="00CE3C5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27" w:rsidRPr="008F4B86" w:rsidRDefault="000E2427"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E2427" w:rsidRPr="008F4B86" w:rsidRDefault="000E2427"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E2427" w:rsidRDefault="000E2427"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1683D"/>
    <w:rsid w:val="0001765D"/>
    <w:rsid w:val="000178D5"/>
    <w:rsid w:val="0002067D"/>
    <w:rsid w:val="000210CB"/>
    <w:rsid w:val="0002356E"/>
    <w:rsid w:val="0005127F"/>
    <w:rsid w:val="000648A9"/>
    <w:rsid w:val="00070266"/>
    <w:rsid w:val="0007200C"/>
    <w:rsid w:val="00076669"/>
    <w:rsid w:val="0008056D"/>
    <w:rsid w:val="0008450B"/>
    <w:rsid w:val="00084EB7"/>
    <w:rsid w:val="00085041"/>
    <w:rsid w:val="00086634"/>
    <w:rsid w:val="0009044D"/>
    <w:rsid w:val="000922B8"/>
    <w:rsid w:val="000A024B"/>
    <w:rsid w:val="000B3293"/>
    <w:rsid w:val="000B703A"/>
    <w:rsid w:val="000C30AB"/>
    <w:rsid w:val="000D02FF"/>
    <w:rsid w:val="000D0BD1"/>
    <w:rsid w:val="000D1B4E"/>
    <w:rsid w:val="000E0A68"/>
    <w:rsid w:val="000E2427"/>
    <w:rsid w:val="000E63D1"/>
    <w:rsid w:val="000F7FA9"/>
    <w:rsid w:val="00122C2A"/>
    <w:rsid w:val="0012659D"/>
    <w:rsid w:val="00132EED"/>
    <w:rsid w:val="001345B3"/>
    <w:rsid w:val="001370C3"/>
    <w:rsid w:val="001374D1"/>
    <w:rsid w:val="001375F1"/>
    <w:rsid w:val="00142361"/>
    <w:rsid w:val="00143755"/>
    <w:rsid w:val="00154129"/>
    <w:rsid w:val="001556B0"/>
    <w:rsid w:val="001600FF"/>
    <w:rsid w:val="00175D56"/>
    <w:rsid w:val="00175F9D"/>
    <w:rsid w:val="00182674"/>
    <w:rsid w:val="001879CA"/>
    <w:rsid w:val="00190EBC"/>
    <w:rsid w:val="001A0C58"/>
    <w:rsid w:val="001B27A6"/>
    <w:rsid w:val="001C6F1D"/>
    <w:rsid w:val="001C7447"/>
    <w:rsid w:val="001D5F07"/>
    <w:rsid w:val="001D7CB2"/>
    <w:rsid w:val="001E3B78"/>
    <w:rsid w:val="001E473B"/>
    <w:rsid w:val="001F000A"/>
    <w:rsid w:val="001F14BD"/>
    <w:rsid w:val="002020D9"/>
    <w:rsid w:val="00240A37"/>
    <w:rsid w:val="002430D7"/>
    <w:rsid w:val="0024334C"/>
    <w:rsid w:val="00245746"/>
    <w:rsid w:val="00247D0F"/>
    <w:rsid w:val="00250154"/>
    <w:rsid w:val="0025032F"/>
    <w:rsid w:val="00263816"/>
    <w:rsid w:val="00267D70"/>
    <w:rsid w:val="00273E7B"/>
    <w:rsid w:val="00281606"/>
    <w:rsid w:val="0029520C"/>
    <w:rsid w:val="002957A3"/>
    <w:rsid w:val="002A0E8A"/>
    <w:rsid w:val="002A1BAD"/>
    <w:rsid w:val="002A62C1"/>
    <w:rsid w:val="002B04CB"/>
    <w:rsid w:val="002B12C9"/>
    <w:rsid w:val="002B6621"/>
    <w:rsid w:val="002C67F8"/>
    <w:rsid w:val="002C6C8C"/>
    <w:rsid w:val="002D6603"/>
    <w:rsid w:val="002D6D9E"/>
    <w:rsid w:val="002E0FC7"/>
    <w:rsid w:val="002E17EF"/>
    <w:rsid w:val="002E3D59"/>
    <w:rsid w:val="002F10DC"/>
    <w:rsid w:val="002F674A"/>
    <w:rsid w:val="00306B84"/>
    <w:rsid w:val="00307139"/>
    <w:rsid w:val="00307747"/>
    <w:rsid w:val="00312012"/>
    <w:rsid w:val="00312315"/>
    <w:rsid w:val="003125E7"/>
    <w:rsid w:val="003167C5"/>
    <w:rsid w:val="00322705"/>
    <w:rsid w:val="00326A86"/>
    <w:rsid w:val="003306A3"/>
    <w:rsid w:val="0033263B"/>
    <w:rsid w:val="003328E0"/>
    <w:rsid w:val="00334A9F"/>
    <w:rsid w:val="00340462"/>
    <w:rsid w:val="003433B2"/>
    <w:rsid w:val="003479B2"/>
    <w:rsid w:val="00352D9D"/>
    <w:rsid w:val="003571FD"/>
    <w:rsid w:val="00360D67"/>
    <w:rsid w:val="003624AA"/>
    <w:rsid w:val="003628BD"/>
    <w:rsid w:val="003747B2"/>
    <w:rsid w:val="00377476"/>
    <w:rsid w:val="00380E30"/>
    <w:rsid w:val="00381E66"/>
    <w:rsid w:val="00385DD7"/>
    <w:rsid w:val="00387039"/>
    <w:rsid w:val="00391B2E"/>
    <w:rsid w:val="003A1183"/>
    <w:rsid w:val="003A11D3"/>
    <w:rsid w:val="003A1485"/>
    <w:rsid w:val="003A32AE"/>
    <w:rsid w:val="003B411D"/>
    <w:rsid w:val="003B4A5A"/>
    <w:rsid w:val="003B557A"/>
    <w:rsid w:val="003B5F24"/>
    <w:rsid w:val="003C4B53"/>
    <w:rsid w:val="003C53A7"/>
    <w:rsid w:val="003D67A8"/>
    <w:rsid w:val="003E25C2"/>
    <w:rsid w:val="003E2693"/>
    <w:rsid w:val="003E2DC1"/>
    <w:rsid w:val="003F05D6"/>
    <w:rsid w:val="003F2C1D"/>
    <w:rsid w:val="003F61DE"/>
    <w:rsid w:val="0040400B"/>
    <w:rsid w:val="00406F1E"/>
    <w:rsid w:val="00407817"/>
    <w:rsid w:val="00410453"/>
    <w:rsid w:val="00414649"/>
    <w:rsid w:val="004163FA"/>
    <w:rsid w:val="00420711"/>
    <w:rsid w:val="00431850"/>
    <w:rsid w:val="00445DE6"/>
    <w:rsid w:val="00456084"/>
    <w:rsid w:val="00461DAB"/>
    <w:rsid w:val="00467F9E"/>
    <w:rsid w:val="004712A9"/>
    <w:rsid w:val="00472571"/>
    <w:rsid w:val="00474C12"/>
    <w:rsid w:val="0047544F"/>
    <w:rsid w:val="004849B1"/>
    <w:rsid w:val="00486D81"/>
    <w:rsid w:val="00490A1C"/>
    <w:rsid w:val="00490BF6"/>
    <w:rsid w:val="00495BD6"/>
    <w:rsid w:val="00497295"/>
    <w:rsid w:val="004A268A"/>
    <w:rsid w:val="004A2CCC"/>
    <w:rsid w:val="004A70B9"/>
    <w:rsid w:val="004B6718"/>
    <w:rsid w:val="004C7D62"/>
    <w:rsid w:val="004D2FE4"/>
    <w:rsid w:val="004D572E"/>
    <w:rsid w:val="004F19CE"/>
    <w:rsid w:val="004F40B3"/>
    <w:rsid w:val="004F5CC9"/>
    <w:rsid w:val="00504A23"/>
    <w:rsid w:val="00504ECF"/>
    <w:rsid w:val="00506F75"/>
    <w:rsid w:val="005070AA"/>
    <w:rsid w:val="005114BE"/>
    <w:rsid w:val="00530651"/>
    <w:rsid w:val="00530CBB"/>
    <w:rsid w:val="00554765"/>
    <w:rsid w:val="00556747"/>
    <w:rsid w:val="00557F9B"/>
    <w:rsid w:val="00560401"/>
    <w:rsid w:val="0057626C"/>
    <w:rsid w:val="00576A6E"/>
    <w:rsid w:val="00580991"/>
    <w:rsid w:val="00586DE2"/>
    <w:rsid w:val="005A6D6C"/>
    <w:rsid w:val="005A7D2C"/>
    <w:rsid w:val="005C4340"/>
    <w:rsid w:val="005D4D5E"/>
    <w:rsid w:val="005F409B"/>
    <w:rsid w:val="00600A61"/>
    <w:rsid w:val="00605B42"/>
    <w:rsid w:val="00612FD9"/>
    <w:rsid w:val="00613A8D"/>
    <w:rsid w:val="00615D54"/>
    <w:rsid w:val="00634F23"/>
    <w:rsid w:val="006432B0"/>
    <w:rsid w:val="00643FF2"/>
    <w:rsid w:val="006461D4"/>
    <w:rsid w:val="00652826"/>
    <w:rsid w:val="00660250"/>
    <w:rsid w:val="00662844"/>
    <w:rsid w:val="006636E2"/>
    <w:rsid w:val="0068476E"/>
    <w:rsid w:val="00684A59"/>
    <w:rsid w:val="006878B3"/>
    <w:rsid w:val="00697D6A"/>
    <w:rsid w:val="006A1222"/>
    <w:rsid w:val="006A1AA9"/>
    <w:rsid w:val="006A2D4F"/>
    <w:rsid w:val="006A47D8"/>
    <w:rsid w:val="006B2540"/>
    <w:rsid w:val="006B255F"/>
    <w:rsid w:val="006C1267"/>
    <w:rsid w:val="006C1565"/>
    <w:rsid w:val="006D0F75"/>
    <w:rsid w:val="006E47D9"/>
    <w:rsid w:val="006F3299"/>
    <w:rsid w:val="007041BB"/>
    <w:rsid w:val="00707CFA"/>
    <w:rsid w:val="00713706"/>
    <w:rsid w:val="00715C80"/>
    <w:rsid w:val="00726371"/>
    <w:rsid w:val="007272A4"/>
    <w:rsid w:val="00727E57"/>
    <w:rsid w:val="0073519C"/>
    <w:rsid w:val="00735886"/>
    <w:rsid w:val="0075148A"/>
    <w:rsid w:val="00762A4E"/>
    <w:rsid w:val="00763E27"/>
    <w:rsid w:val="00766DC9"/>
    <w:rsid w:val="007674CD"/>
    <w:rsid w:val="0077617A"/>
    <w:rsid w:val="0077723A"/>
    <w:rsid w:val="00780DDD"/>
    <w:rsid w:val="0078162C"/>
    <w:rsid w:val="00792F62"/>
    <w:rsid w:val="00794A10"/>
    <w:rsid w:val="007A6732"/>
    <w:rsid w:val="007B0B2D"/>
    <w:rsid w:val="007B29B9"/>
    <w:rsid w:val="007B2B09"/>
    <w:rsid w:val="007C0F34"/>
    <w:rsid w:val="007C7A75"/>
    <w:rsid w:val="007D6CAE"/>
    <w:rsid w:val="007E7C96"/>
    <w:rsid w:val="007F1DE6"/>
    <w:rsid w:val="007F6319"/>
    <w:rsid w:val="00806D32"/>
    <w:rsid w:val="008125CE"/>
    <w:rsid w:val="00817B56"/>
    <w:rsid w:val="0082441D"/>
    <w:rsid w:val="0083599F"/>
    <w:rsid w:val="00836579"/>
    <w:rsid w:val="00846C35"/>
    <w:rsid w:val="00855827"/>
    <w:rsid w:val="00866018"/>
    <w:rsid w:val="00871390"/>
    <w:rsid w:val="00872AE2"/>
    <w:rsid w:val="00880E06"/>
    <w:rsid w:val="008836A5"/>
    <w:rsid w:val="008903C8"/>
    <w:rsid w:val="00894593"/>
    <w:rsid w:val="008A26F6"/>
    <w:rsid w:val="008A2DBB"/>
    <w:rsid w:val="008B68A3"/>
    <w:rsid w:val="008C005B"/>
    <w:rsid w:val="008C6239"/>
    <w:rsid w:val="008C7C3A"/>
    <w:rsid w:val="008D2B77"/>
    <w:rsid w:val="008D55F2"/>
    <w:rsid w:val="008E0DEE"/>
    <w:rsid w:val="008E5BF7"/>
    <w:rsid w:val="008F15AA"/>
    <w:rsid w:val="008F67A1"/>
    <w:rsid w:val="009003CB"/>
    <w:rsid w:val="00900AEB"/>
    <w:rsid w:val="00900CE5"/>
    <w:rsid w:val="009164D3"/>
    <w:rsid w:val="0091766E"/>
    <w:rsid w:val="00917739"/>
    <w:rsid w:val="00922066"/>
    <w:rsid w:val="0093080D"/>
    <w:rsid w:val="009378F3"/>
    <w:rsid w:val="0094207C"/>
    <w:rsid w:val="00943186"/>
    <w:rsid w:val="0094537B"/>
    <w:rsid w:val="00946D12"/>
    <w:rsid w:val="00953F7A"/>
    <w:rsid w:val="00955D8A"/>
    <w:rsid w:val="00961C59"/>
    <w:rsid w:val="0096513E"/>
    <w:rsid w:val="00970709"/>
    <w:rsid w:val="00980B07"/>
    <w:rsid w:val="00982469"/>
    <w:rsid w:val="009830E7"/>
    <w:rsid w:val="00983E10"/>
    <w:rsid w:val="00991B28"/>
    <w:rsid w:val="00995234"/>
    <w:rsid w:val="009A6C6D"/>
    <w:rsid w:val="009A76D8"/>
    <w:rsid w:val="009A7D46"/>
    <w:rsid w:val="009B1BC8"/>
    <w:rsid w:val="009B71A1"/>
    <w:rsid w:val="009C01FF"/>
    <w:rsid w:val="009C459B"/>
    <w:rsid w:val="009C4C2E"/>
    <w:rsid w:val="009C71D1"/>
    <w:rsid w:val="009E75E1"/>
    <w:rsid w:val="009F4363"/>
    <w:rsid w:val="00A055F4"/>
    <w:rsid w:val="00A05DC9"/>
    <w:rsid w:val="00A10CD4"/>
    <w:rsid w:val="00A11F41"/>
    <w:rsid w:val="00A14BF7"/>
    <w:rsid w:val="00A223F8"/>
    <w:rsid w:val="00A3372F"/>
    <w:rsid w:val="00A37457"/>
    <w:rsid w:val="00A46AA3"/>
    <w:rsid w:val="00A46AE9"/>
    <w:rsid w:val="00A514C0"/>
    <w:rsid w:val="00A5269C"/>
    <w:rsid w:val="00A5552E"/>
    <w:rsid w:val="00A56F88"/>
    <w:rsid w:val="00A57099"/>
    <w:rsid w:val="00A70907"/>
    <w:rsid w:val="00A71715"/>
    <w:rsid w:val="00A75781"/>
    <w:rsid w:val="00A77A2F"/>
    <w:rsid w:val="00A84DAA"/>
    <w:rsid w:val="00A878F1"/>
    <w:rsid w:val="00A95864"/>
    <w:rsid w:val="00A95BCE"/>
    <w:rsid w:val="00A97302"/>
    <w:rsid w:val="00AA081D"/>
    <w:rsid w:val="00AA7CD6"/>
    <w:rsid w:val="00AB7628"/>
    <w:rsid w:val="00AC7307"/>
    <w:rsid w:val="00AD1C6E"/>
    <w:rsid w:val="00AE47AB"/>
    <w:rsid w:val="00AE6102"/>
    <w:rsid w:val="00AE61D5"/>
    <w:rsid w:val="00AF1706"/>
    <w:rsid w:val="00AF7C25"/>
    <w:rsid w:val="00B15CEB"/>
    <w:rsid w:val="00B2553A"/>
    <w:rsid w:val="00B26AF7"/>
    <w:rsid w:val="00B27E02"/>
    <w:rsid w:val="00B30AD1"/>
    <w:rsid w:val="00B31D08"/>
    <w:rsid w:val="00B36B76"/>
    <w:rsid w:val="00B43A4E"/>
    <w:rsid w:val="00B45B1D"/>
    <w:rsid w:val="00B544AA"/>
    <w:rsid w:val="00B658EB"/>
    <w:rsid w:val="00B75B28"/>
    <w:rsid w:val="00B83F8D"/>
    <w:rsid w:val="00B84A95"/>
    <w:rsid w:val="00B87308"/>
    <w:rsid w:val="00B92E9F"/>
    <w:rsid w:val="00BA151E"/>
    <w:rsid w:val="00BB68F4"/>
    <w:rsid w:val="00BC1953"/>
    <w:rsid w:val="00BC448C"/>
    <w:rsid w:val="00BE0E3C"/>
    <w:rsid w:val="00BF2D00"/>
    <w:rsid w:val="00BF4FEE"/>
    <w:rsid w:val="00C05D55"/>
    <w:rsid w:val="00C06772"/>
    <w:rsid w:val="00C17594"/>
    <w:rsid w:val="00C21414"/>
    <w:rsid w:val="00C23491"/>
    <w:rsid w:val="00C24D46"/>
    <w:rsid w:val="00C2560D"/>
    <w:rsid w:val="00C27700"/>
    <w:rsid w:val="00C27B4B"/>
    <w:rsid w:val="00C31FD6"/>
    <w:rsid w:val="00C32038"/>
    <w:rsid w:val="00C404E5"/>
    <w:rsid w:val="00C40A81"/>
    <w:rsid w:val="00C41D80"/>
    <w:rsid w:val="00C429FF"/>
    <w:rsid w:val="00C52D05"/>
    <w:rsid w:val="00C57B22"/>
    <w:rsid w:val="00C61726"/>
    <w:rsid w:val="00C75166"/>
    <w:rsid w:val="00C9092A"/>
    <w:rsid w:val="00CA510B"/>
    <w:rsid w:val="00CC4DF2"/>
    <w:rsid w:val="00CC72ED"/>
    <w:rsid w:val="00CD0061"/>
    <w:rsid w:val="00CE1355"/>
    <w:rsid w:val="00CE3C5B"/>
    <w:rsid w:val="00CE4F53"/>
    <w:rsid w:val="00CE75F3"/>
    <w:rsid w:val="00CF6C32"/>
    <w:rsid w:val="00D00B56"/>
    <w:rsid w:val="00D023D4"/>
    <w:rsid w:val="00D040B8"/>
    <w:rsid w:val="00D0412D"/>
    <w:rsid w:val="00D06809"/>
    <w:rsid w:val="00D113A4"/>
    <w:rsid w:val="00D12D42"/>
    <w:rsid w:val="00D26376"/>
    <w:rsid w:val="00D31874"/>
    <w:rsid w:val="00D337D2"/>
    <w:rsid w:val="00D54068"/>
    <w:rsid w:val="00D63265"/>
    <w:rsid w:val="00D67983"/>
    <w:rsid w:val="00D75ECA"/>
    <w:rsid w:val="00D82223"/>
    <w:rsid w:val="00D856DC"/>
    <w:rsid w:val="00DA07D3"/>
    <w:rsid w:val="00DA189D"/>
    <w:rsid w:val="00DA5DCD"/>
    <w:rsid w:val="00DB1550"/>
    <w:rsid w:val="00DB5DC0"/>
    <w:rsid w:val="00DB68EE"/>
    <w:rsid w:val="00DB6EE7"/>
    <w:rsid w:val="00DC1716"/>
    <w:rsid w:val="00DC27A6"/>
    <w:rsid w:val="00DE073B"/>
    <w:rsid w:val="00DE4C45"/>
    <w:rsid w:val="00DE55B2"/>
    <w:rsid w:val="00DE568E"/>
    <w:rsid w:val="00DE5798"/>
    <w:rsid w:val="00DF07E7"/>
    <w:rsid w:val="00DF2707"/>
    <w:rsid w:val="00E01802"/>
    <w:rsid w:val="00E05582"/>
    <w:rsid w:val="00E1045F"/>
    <w:rsid w:val="00E450B5"/>
    <w:rsid w:val="00E45E6A"/>
    <w:rsid w:val="00E51295"/>
    <w:rsid w:val="00E54941"/>
    <w:rsid w:val="00E55A35"/>
    <w:rsid w:val="00E6060D"/>
    <w:rsid w:val="00E71DB7"/>
    <w:rsid w:val="00E82BE5"/>
    <w:rsid w:val="00E84B49"/>
    <w:rsid w:val="00E90AAF"/>
    <w:rsid w:val="00E9293B"/>
    <w:rsid w:val="00EA0CFD"/>
    <w:rsid w:val="00EA584D"/>
    <w:rsid w:val="00EB0A61"/>
    <w:rsid w:val="00EB7770"/>
    <w:rsid w:val="00EC1622"/>
    <w:rsid w:val="00ED57E9"/>
    <w:rsid w:val="00EE79CF"/>
    <w:rsid w:val="00EF2152"/>
    <w:rsid w:val="00EF7E0F"/>
    <w:rsid w:val="00F0020C"/>
    <w:rsid w:val="00F011E7"/>
    <w:rsid w:val="00F01C73"/>
    <w:rsid w:val="00F047C6"/>
    <w:rsid w:val="00F04C4C"/>
    <w:rsid w:val="00F07832"/>
    <w:rsid w:val="00F164B0"/>
    <w:rsid w:val="00F17E4C"/>
    <w:rsid w:val="00F32C37"/>
    <w:rsid w:val="00F47E1B"/>
    <w:rsid w:val="00F573CC"/>
    <w:rsid w:val="00F708B1"/>
    <w:rsid w:val="00F72654"/>
    <w:rsid w:val="00F728B4"/>
    <w:rsid w:val="00F73C8C"/>
    <w:rsid w:val="00F759CE"/>
    <w:rsid w:val="00F95BA3"/>
    <w:rsid w:val="00FA34A1"/>
    <w:rsid w:val="00FA4A8E"/>
    <w:rsid w:val="00FB43BB"/>
    <w:rsid w:val="00FC2DFB"/>
    <w:rsid w:val="00FC5DB6"/>
    <w:rsid w:val="00FD23AC"/>
    <w:rsid w:val="00FE11EA"/>
    <w:rsid w:val="00FE1DA4"/>
    <w:rsid w:val="00FE7152"/>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D1CEE-1780-453D-8887-F356A660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12248</Words>
  <Characters>66142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cp:revision>
  <cp:lastPrinted>2022-10-27T20:37:00Z</cp:lastPrinted>
  <dcterms:created xsi:type="dcterms:W3CDTF">2022-10-27T20:37:00Z</dcterms:created>
  <dcterms:modified xsi:type="dcterms:W3CDTF">2022-10-27T20:37:00Z</dcterms:modified>
</cp:coreProperties>
</file>