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8F32DE" w:rsidRDefault="00EC21DB" w:rsidP="00D822B6">
      <w:pPr>
        <w:ind w:right="18"/>
        <w:jc w:val="center"/>
        <w:rPr>
          <w:rFonts w:cs="Arial"/>
          <w:b/>
          <w:caps/>
          <w:sz w:val="22"/>
          <w:szCs w:val="22"/>
          <w:u w:val="single"/>
        </w:rPr>
      </w:pPr>
      <w:r w:rsidRPr="008F32DE">
        <w:rPr>
          <w:rFonts w:cs="Arial"/>
          <w:b/>
          <w:caps/>
          <w:sz w:val="22"/>
          <w:szCs w:val="22"/>
          <w:u w:val="single"/>
        </w:rPr>
        <w:t xml:space="preserve">TERMO DE </w:t>
      </w:r>
      <w:r w:rsidR="00440E1F" w:rsidRPr="008F32DE">
        <w:rPr>
          <w:rFonts w:cs="Arial"/>
          <w:b/>
          <w:caps/>
          <w:sz w:val="22"/>
          <w:szCs w:val="22"/>
          <w:u w:val="single"/>
        </w:rPr>
        <w:t>INEXIGIBILIDADE -</w:t>
      </w:r>
      <w:r w:rsidRPr="008F32DE">
        <w:rPr>
          <w:rFonts w:cs="Arial"/>
          <w:b/>
          <w:caps/>
          <w:sz w:val="22"/>
          <w:szCs w:val="22"/>
          <w:u w:val="single"/>
        </w:rPr>
        <w:t xml:space="preserve"> LICITAÇÃ</w:t>
      </w:r>
      <w:r w:rsidR="00FE0529" w:rsidRPr="008F32DE">
        <w:rPr>
          <w:rFonts w:cs="Arial"/>
          <w:b/>
          <w:caps/>
          <w:sz w:val="22"/>
          <w:szCs w:val="22"/>
          <w:u w:val="single"/>
        </w:rPr>
        <w:t>o</w:t>
      </w:r>
      <w:proofErr w:type="gramStart"/>
      <w:r w:rsidR="00FE0529" w:rsidRPr="008F32DE">
        <w:rPr>
          <w:rFonts w:cs="Arial"/>
          <w:b/>
          <w:caps/>
          <w:sz w:val="22"/>
          <w:szCs w:val="22"/>
          <w:u w:val="single"/>
        </w:rPr>
        <w:t xml:space="preserve">  </w:t>
      </w:r>
      <w:proofErr w:type="gramEnd"/>
      <w:r w:rsidR="00FE0529" w:rsidRPr="008F32DE">
        <w:rPr>
          <w:rFonts w:cs="Arial"/>
          <w:b/>
          <w:caps/>
          <w:sz w:val="22"/>
          <w:szCs w:val="22"/>
          <w:u w:val="single"/>
        </w:rPr>
        <w:t xml:space="preserve">nº </w:t>
      </w:r>
      <w:r w:rsidR="00D64908" w:rsidRPr="008F32DE">
        <w:rPr>
          <w:rFonts w:cs="Arial"/>
          <w:b/>
          <w:caps/>
          <w:sz w:val="22"/>
          <w:szCs w:val="22"/>
          <w:u w:val="single"/>
        </w:rPr>
        <w:t>136</w:t>
      </w:r>
      <w:r w:rsidR="00FE0529" w:rsidRPr="008F32DE">
        <w:rPr>
          <w:rFonts w:cs="Arial"/>
          <w:b/>
          <w:caps/>
          <w:sz w:val="22"/>
          <w:szCs w:val="22"/>
          <w:u w:val="single"/>
        </w:rPr>
        <w:t>/202</w:t>
      </w:r>
      <w:r w:rsidR="00D64908" w:rsidRPr="008F32DE">
        <w:rPr>
          <w:rFonts w:cs="Arial"/>
          <w:b/>
          <w:caps/>
          <w:sz w:val="22"/>
          <w:szCs w:val="22"/>
          <w:u w:val="single"/>
        </w:rPr>
        <w:t>2</w:t>
      </w:r>
    </w:p>
    <w:p w:rsidR="00FE0529" w:rsidRPr="008F32DE" w:rsidRDefault="00FE0529" w:rsidP="00EC21DB">
      <w:pPr>
        <w:ind w:right="18"/>
        <w:jc w:val="center"/>
        <w:rPr>
          <w:rFonts w:cs="Arial"/>
          <w:b/>
          <w:bCs/>
          <w:i/>
          <w:sz w:val="22"/>
          <w:szCs w:val="22"/>
        </w:rPr>
      </w:pPr>
    </w:p>
    <w:p w:rsidR="00FE0529" w:rsidRPr="008F32DE" w:rsidRDefault="00FE0529" w:rsidP="00EC21DB">
      <w:pPr>
        <w:ind w:right="18"/>
        <w:jc w:val="both"/>
        <w:rPr>
          <w:rFonts w:cs="Arial"/>
          <w:b/>
          <w:bCs/>
          <w:sz w:val="22"/>
          <w:szCs w:val="22"/>
        </w:rPr>
      </w:pPr>
      <w:r w:rsidRPr="008F32DE">
        <w:rPr>
          <w:rFonts w:cs="Arial"/>
          <w:b/>
          <w:bCs/>
          <w:sz w:val="22"/>
          <w:szCs w:val="22"/>
        </w:rPr>
        <w:t xml:space="preserve">Processo: </w:t>
      </w:r>
      <w:r w:rsidR="00D64908" w:rsidRPr="008F32DE">
        <w:rPr>
          <w:rFonts w:cs="Arial"/>
          <w:b/>
          <w:bCs/>
          <w:sz w:val="22"/>
          <w:szCs w:val="22"/>
        </w:rPr>
        <w:t>148/2022</w:t>
      </w:r>
    </w:p>
    <w:p w:rsidR="00096240" w:rsidRPr="008F32DE" w:rsidRDefault="00096240" w:rsidP="00096240">
      <w:pPr>
        <w:ind w:right="18"/>
        <w:jc w:val="both"/>
        <w:rPr>
          <w:rFonts w:cs="Arial"/>
          <w:sz w:val="22"/>
          <w:szCs w:val="22"/>
        </w:rPr>
      </w:pPr>
      <w:r w:rsidRPr="008F32DE">
        <w:rPr>
          <w:rFonts w:cs="Arial"/>
          <w:sz w:val="22"/>
          <w:szCs w:val="22"/>
        </w:rPr>
        <w:t xml:space="preserve">Senhor Prefeito, A Comissão Permanente de Licitação da Prefeitura Municipal, instituída pela Portaria nº 10626/2021, vem apresentar </w:t>
      </w:r>
      <w:r w:rsidR="00A603A6" w:rsidRPr="008F32DE">
        <w:rPr>
          <w:rFonts w:cs="Arial"/>
          <w:sz w:val="22"/>
          <w:szCs w:val="22"/>
        </w:rPr>
        <w:t xml:space="preserve">informações relativas </w:t>
      </w:r>
      <w:proofErr w:type="gramStart"/>
      <w:r w:rsidR="00A603A6" w:rsidRPr="008F32DE">
        <w:rPr>
          <w:rFonts w:cs="Arial"/>
          <w:sz w:val="22"/>
          <w:szCs w:val="22"/>
        </w:rPr>
        <w:t>a</w:t>
      </w:r>
      <w:proofErr w:type="gramEnd"/>
      <w:r w:rsidRPr="008F32DE">
        <w:rPr>
          <w:rFonts w:cs="Arial"/>
          <w:sz w:val="22"/>
          <w:szCs w:val="22"/>
        </w:rPr>
        <w:t xml:space="preserve"> </w:t>
      </w:r>
      <w:r w:rsidR="00440E1F" w:rsidRPr="008F32DE">
        <w:rPr>
          <w:rFonts w:cs="Arial"/>
          <w:sz w:val="22"/>
          <w:szCs w:val="22"/>
        </w:rPr>
        <w:t>inexigibilidade</w:t>
      </w:r>
      <w:r w:rsidRPr="008F32DE">
        <w:rPr>
          <w:rFonts w:cs="Arial"/>
          <w:sz w:val="22"/>
          <w:szCs w:val="22"/>
        </w:rPr>
        <w:t xml:space="preserve"> de licitação para a </w:t>
      </w:r>
      <w:r w:rsidR="00440E1F" w:rsidRPr="008F32DE">
        <w:rPr>
          <w:rFonts w:cs="Arial"/>
          <w:sz w:val="22"/>
          <w:szCs w:val="22"/>
        </w:rPr>
        <w:t>contratação de serviços contábeis e jurídicos</w:t>
      </w:r>
      <w:r w:rsidRPr="008F32DE">
        <w:rPr>
          <w:rFonts w:cs="Arial"/>
          <w:sz w:val="22"/>
          <w:szCs w:val="22"/>
        </w:rPr>
        <w:t xml:space="preserve">. </w:t>
      </w: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  <w:r w:rsidRPr="008F32DE">
        <w:rPr>
          <w:rFonts w:cs="Arial"/>
          <w:sz w:val="22"/>
          <w:szCs w:val="22"/>
        </w:rPr>
        <w:t xml:space="preserve">Informamos que, na legislação vigente, existe a possibilidade da contratação direta, conforme as informações a seguir: </w:t>
      </w:r>
    </w:p>
    <w:p w:rsidR="00096240" w:rsidRPr="008F32DE" w:rsidRDefault="00096240" w:rsidP="00EC21DB">
      <w:pPr>
        <w:ind w:right="18"/>
        <w:jc w:val="both"/>
        <w:rPr>
          <w:rFonts w:cs="Arial"/>
          <w:b/>
          <w:bCs/>
          <w:sz w:val="22"/>
          <w:szCs w:val="22"/>
        </w:rPr>
      </w:pPr>
    </w:p>
    <w:p w:rsidR="00EC21DB" w:rsidRPr="008F32DE" w:rsidRDefault="00EC21DB" w:rsidP="00440E1F">
      <w:pPr>
        <w:widowControl w:val="0"/>
        <w:tabs>
          <w:tab w:val="left" w:pos="1986"/>
        </w:tabs>
        <w:jc w:val="both"/>
        <w:rPr>
          <w:rFonts w:cs="Arial"/>
          <w:sz w:val="22"/>
          <w:szCs w:val="22"/>
        </w:rPr>
      </w:pPr>
      <w:r w:rsidRPr="008F32DE">
        <w:rPr>
          <w:rFonts w:cs="Arial"/>
          <w:b/>
          <w:bCs/>
          <w:sz w:val="22"/>
          <w:szCs w:val="22"/>
        </w:rPr>
        <w:t>Do Objeto</w:t>
      </w:r>
      <w:r w:rsidR="00CD568E" w:rsidRPr="008F32DE">
        <w:rPr>
          <w:rFonts w:cs="Arial"/>
          <w:b/>
          <w:bCs/>
          <w:sz w:val="22"/>
          <w:szCs w:val="22"/>
        </w:rPr>
        <w:t>:</w:t>
      </w:r>
      <w:r w:rsidRPr="008F32DE">
        <w:rPr>
          <w:rFonts w:cs="Arial"/>
          <w:sz w:val="22"/>
          <w:szCs w:val="22"/>
        </w:rPr>
        <w:t xml:space="preserve"> </w:t>
      </w:r>
      <w:r w:rsidR="00440E1F" w:rsidRPr="008F32DE">
        <w:rPr>
          <w:rFonts w:cs="Arial"/>
          <w:sz w:val="22"/>
          <w:szCs w:val="22"/>
        </w:rPr>
        <w:t xml:space="preserve">PRESTAÇÃO DE SERVIÇOS DE </w:t>
      </w:r>
      <w:r w:rsidR="0004120B" w:rsidRPr="008F32DE">
        <w:rPr>
          <w:rFonts w:cs="Arial"/>
          <w:sz w:val="22"/>
          <w:szCs w:val="22"/>
        </w:rPr>
        <w:t>ADVOCACIA COM SERVIÇOS TÉCNICOS PROFISSIONAIS ESPECIALIZADOS,</w:t>
      </w:r>
      <w:r w:rsidR="008F32DE" w:rsidRPr="008F32DE">
        <w:rPr>
          <w:rFonts w:cs="Arial"/>
          <w:sz w:val="22"/>
          <w:szCs w:val="22"/>
        </w:rPr>
        <w:t xml:space="preserve"> </w:t>
      </w:r>
      <w:r w:rsidR="003C42D8" w:rsidRPr="008F32DE">
        <w:rPr>
          <w:rFonts w:cs="Arial"/>
          <w:sz w:val="22"/>
          <w:szCs w:val="22"/>
        </w:rPr>
        <w:t>A CONTRATAÇÃO TEM COMO OBJETIVO DE RECUPERAÇÃO DO FPM DIFERENÇAS REPASSADA</w:t>
      </w:r>
      <w:r w:rsidR="008F32DE" w:rsidRPr="008F32DE">
        <w:rPr>
          <w:rFonts w:cs="Arial"/>
          <w:sz w:val="22"/>
          <w:szCs w:val="22"/>
        </w:rPr>
        <w:t>S</w:t>
      </w:r>
      <w:r w:rsidR="003C42D8" w:rsidRPr="008F32DE">
        <w:rPr>
          <w:rFonts w:cs="Arial"/>
          <w:sz w:val="22"/>
          <w:szCs w:val="22"/>
        </w:rPr>
        <w:t xml:space="preserve"> AO MUNICIPIO</w:t>
      </w:r>
      <w:r w:rsidR="008F32DE" w:rsidRPr="008F32DE">
        <w:rPr>
          <w:rFonts w:cs="Arial"/>
          <w:sz w:val="22"/>
          <w:szCs w:val="22"/>
        </w:rPr>
        <w:t xml:space="preserve"> NOS Ú</w:t>
      </w:r>
      <w:r w:rsidR="003C42D8" w:rsidRPr="008F32DE">
        <w:rPr>
          <w:rFonts w:cs="Arial"/>
          <w:sz w:val="22"/>
          <w:szCs w:val="22"/>
        </w:rPr>
        <w:t>LTIMOS 5 (ANOS).</w:t>
      </w:r>
    </w:p>
    <w:p w:rsidR="00440E1F" w:rsidRPr="008F32DE" w:rsidRDefault="00440E1F" w:rsidP="00440E1F">
      <w:pPr>
        <w:widowControl w:val="0"/>
        <w:tabs>
          <w:tab w:val="left" w:pos="1986"/>
        </w:tabs>
        <w:jc w:val="both"/>
        <w:rPr>
          <w:rFonts w:cs="Arial"/>
          <w:sz w:val="22"/>
          <w:szCs w:val="22"/>
        </w:rPr>
      </w:pPr>
    </w:p>
    <w:p w:rsidR="00096240" w:rsidRPr="008F32DE" w:rsidRDefault="00EC21DB" w:rsidP="00440E1F">
      <w:pPr>
        <w:ind w:right="18"/>
        <w:jc w:val="both"/>
        <w:rPr>
          <w:rFonts w:cs="Arial"/>
          <w:b/>
          <w:bCs/>
          <w:sz w:val="22"/>
          <w:szCs w:val="22"/>
        </w:rPr>
      </w:pPr>
      <w:r w:rsidRPr="008F32DE">
        <w:rPr>
          <w:rFonts w:cs="Arial"/>
          <w:b/>
          <w:bCs/>
          <w:sz w:val="22"/>
          <w:szCs w:val="22"/>
        </w:rPr>
        <w:t xml:space="preserve">Do </w:t>
      </w:r>
      <w:proofErr w:type="gramStart"/>
      <w:r w:rsidRPr="008F32DE">
        <w:rPr>
          <w:rFonts w:cs="Arial"/>
          <w:b/>
          <w:bCs/>
          <w:sz w:val="22"/>
          <w:szCs w:val="22"/>
        </w:rPr>
        <w:t>Contratado</w:t>
      </w:r>
      <w:r w:rsidR="00EB1802" w:rsidRPr="008F32DE">
        <w:rPr>
          <w:rFonts w:cs="Arial"/>
          <w:b/>
          <w:bCs/>
          <w:sz w:val="22"/>
          <w:szCs w:val="22"/>
        </w:rPr>
        <w:t xml:space="preserve"> :</w:t>
      </w:r>
      <w:proofErr w:type="gramEnd"/>
      <w:r w:rsidR="00EB1802" w:rsidRPr="008F32DE">
        <w:rPr>
          <w:rFonts w:cs="Arial"/>
          <w:b/>
          <w:bCs/>
          <w:sz w:val="22"/>
          <w:szCs w:val="22"/>
        </w:rPr>
        <w:t xml:space="preserve"> </w:t>
      </w:r>
      <w:r w:rsidR="003C42D8" w:rsidRPr="008F32DE">
        <w:rPr>
          <w:rFonts w:cs="Arial"/>
          <w:b/>
          <w:bCs/>
          <w:sz w:val="22"/>
          <w:szCs w:val="22"/>
        </w:rPr>
        <w:t>BRAGANÇA FERREIRA SOCIEDADE INDIVIDUAL DE ADVOGACIA CNPJ 42.084.529/0001-80</w:t>
      </w:r>
      <w:r w:rsidR="008F32DE" w:rsidRPr="008F32DE">
        <w:rPr>
          <w:rFonts w:cs="Arial"/>
          <w:b/>
          <w:bCs/>
          <w:sz w:val="22"/>
          <w:szCs w:val="22"/>
        </w:rPr>
        <w:t>.</w:t>
      </w:r>
      <w:r w:rsidR="003C42D8" w:rsidRPr="008F32DE">
        <w:rPr>
          <w:rFonts w:cs="Arial"/>
          <w:b/>
          <w:bCs/>
          <w:sz w:val="22"/>
          <w:szCs w:val="22"/>
        </w:rPr>
        <w:t xml:space="preserve"> ENDEREÇO</w:t>
      </w:r>
      <w:r w:rsidR="008F32DE" w:rsidRPr="008F32DE">
        <w:rPr>
          <w:rFonts w:cs="Arial"/>
          <w:b/>
          <w:bCs/>
          <w:sz w:val="22"/>
          <w:szCs w:val="22"/>
        </w:rPr>
        <w:t>:</w:t>
      </w:r>
      <w:r w:rsidR="003C42D8" w:rsidRPr="008F32DE">
        <w:rPr>
          <w:rFonts w:cs="Arial"/>
          <w:b/>
          <w:bCs/>
          <w:sz w:val="22"/>
          <w:szCs w:val="22"/>
        </w:rPr>
        <w:t xml:space="preserve"> ST DE HABITAÇÃO INDIVIDUAIS SUL</w:t>
      </w:r>
      <w:r w:rsidR="008F32DE" w:rsidRPr="008F32DE">
        <w:rPr>
          <w:rFonts w:cs="Arial"/>
          <w:b/>
          <w:bCs/>
          <w:sz w:val="22"/>
          <w:szCs w:val="22"/>
        </w:rPr>
        <w:t>,</w:t>
      </w:r>
      <w:r w:rsidR="003C42D8" w:rsidRPr="008F32DE">
        <w:rPr>
          <w:rFonts w:cs="Arial"/>
          <w:b/>
          <w:bCs/>
          <w:sz w:val="22"/>
          <w:szCs w:val="22"/>
        </w:rPr>
        <w:t xml:space="preserve"> QI 20</w:t>
      </w:r>
      <w:r w:rsidR="008F32DE" w:rsidRPr="008F32DE">
        <w:rPr>
          <w:rFonts w:cs="Arial"/>
          <w:b/>
          <w:bCs/>
          <w:sz w:val="22"/>
          <w:szCs w:val="22"/>
        </w:rPr>
        <w:t>,</w:t>
      </w:r>
      <w:r w:rsidR="003C42D8" w:rsidRPr="008F32DE">
        <w:rPr>
          <w:rFonts w:cs="Arial"/>
          <w:b/>
          <w:bCs/>
          <w:sz w:val="22"/>
          <w:szCs w:val="22"/>
        </w:rPr>
        <w:t xml:space="preserve"> CASA 17-LAGO SUL,</w:t>
      </w:r>
      <w:r w:rsidR="008F32DE" w:rsidRPr="008F32DE">
        <w:rPr>
          <w:rFonts w:cs="Arial"/>
          <w:b/>
          <w:bCs/>
          <w:sz w:val="22"/>
          <w:szCs w:val="22"/>
        </w:rPr>
        <w:t xml:space="preserve"> </w:t>
      </w:r>
      <w:r w:rsidR="003C42D8" w:rsidRPr="008F32DE">
        <w:rPr>
          <w:rFonts w:cs="Arial"/>
          <w:b/>
          <w:bCs/>
          <w:sz w:val="22"/>
          <w:szCs w:val="22"/>
        </w:rPr>
        <w:t>BRASILIA-DF, CEP</w:t>
      </w:r>
      <w:r w:rsidR="008F32DE" w:rsidRPr="008F32DE">
        <w:rPr>
          <w:rFonts w:cs="Arial"/>
          <w:b/>
          <w:bCs/>
          <w:sz w:val="22"/>
          <w:szCs w:val="22"/>
        </w:rPr>
        <w:t>:</w:t>
      </w:r>
      <w:proofErr w:type="gramStart"/>
      <w:r w:rsidR="003C42D8" w:rsidRPr="008F32DE">
        <w:rPr>
          <w:rFonts w:cs="Arial"/>
          <w:b/>
          <w:bCs/>
          <w:sz w:val="22"/>
          <w:szCs w:val="22"/>
        </w:rPr>
        <w:t xml:space="preserve">  </w:t>
      </w:r>
      <w:proofErr w:type="gramEnd"/>
      <w:r w:rsidR="003C42D8" w:rsidRPr="008F32DE">
        <w:rPr>
          <w:rFonts w:cs="Arial"/>
          <w:b/>
          <w:bCs/>
          <w:sz w:val="22"/>
          <w:szCs w:val="22"/>
        </w:rPr>
        <w:t>70297-400.</w:t>
      </w:r>
    </w:p>
    <w:p w:rsidR="00440E1F" w:rsidRPr="008F32DE" w:rsidRDefault="00440E1F" w:rsidP="00C106F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40E1F" w:rsidRPr="008F32DE" w:rsidRDefault="00EC21DB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F32DE">
        <w:rPr>
          <w:rFonts w:ascii="Arial" w:hAnsi="Arial" w:cs="Arial"/>
          <w:b/>
          <w:bCs/>
          <w:sz w:val="22"/>
          <w:szCs w:val="22"/>
        </w:rPr>
        <w:t>Do Valor e do Pagamento:</w:t>
      </w:r>
      <w:r w:rsidRPr="008F32DE">
        <w:rPr>
          <w:rFonts w:ascii="Arial" w:hAnsi="Arial" w:cs="Arial"/>
          <w:bCs/>
          <w:sz w:val="22"/>
          <w:szCs w:val="22"/>
        </w:rPr>
        <w:t xml:space="preserve"> </w:t>
      </w:r>
    </w:p>
    <w:p w:rsidR="00791041" w:rsidRPr="008F32DE" w:rsidRDefault="00440E1F" w:rsidP="008F32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32DE">
        <w:rPr>
          <w:rFonts w:ascii="Arial" w:hAnsi="Arial" w:cs="Arial"/>
          <w:bCs/>
          <w:sz w:val="22"/>
          <w:szCs w:val="22"/>
        </w:rPr>
        <w:t>Para a execução dos serviços de</w:t>
      </w:r>
      <w:proofErr w:type="gramStart"/>
      <w:r w:rsidRPr="008F32DE">
        <w:rPr>
          <w:rFonts w:ascii="Arial" w:hAnsi="Arial" w:cs="Arial"/>
          <w:bCs/>
          <w:sz w:val="22"/>
          <w:szCs w:val="22"/>
        </w:rPr>
        <w:t xml:space="preserve"> </w:t>
      </w:r>
      <w:r w:rsidR="00791041" w:rsidRPr="008F32DE">
        <w:rPr>
          <w:rFonts w:ascii="Arial" w:hAnsi="Arial" w:cs="Arial"/>
          <w:sz w:val="22"/>
          <w:szCs w:val="22"/>
        </w:rPr>
        <w:t xml:space="preserve"> </w:t>
      </w:r>
      <w:proofErr w:type="gramEnd"/>
      <w:r w:rsidR="00791041" w:rsidRPr="008F32DE">
        <w:rPr>
          <w:rFonts w:ascii="Arial" w:hAnsi="Arial" w:cs="Arial"/>
          <w:sz w:val="22"/>
          <w:szCs w:val="22"/>
        </w:rPr>
        <w:t xml:space="preserve">na elaboração, manejo e acompanhamento judicial de demanda, em face da União, com o fito de Recuperação das diferenças que não foram repassadas ao Município, nos últimos 05 (cinco) anos, referentes ao Fundo de Participação dos Município (FPM), e a retificação da base de cálculo para que a União realize corretamente os próximos repasses das cotas do FPM, com atuação efetiva em qualquer juízo, instância ou Foro da Justiça Federal, além dos Tribunais Superiores sediados em Brasília-DF, a saber: </w:t>
      </w:r>
    </w:p>
    <w:p w:rsidR="00791041" w:rsidRPr="008F32DE" w:rsidRDefault="00791041" w:rsidP="008F32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32DE">
        <w:rPr>
          <w:rFonts w:ascii="Arial" w:hAnsi="Arial" w:cs="Arial"/>
          <w:sz w:val="22"/>
          <w:szCs w:val="22"/>
        </w:rPr>
        <w:t>VALOR ESTIMADO PARA RECUPERAR R$ 8.978.172,35 (OITO MILHOES NOVECENTOS E SETENTA E DOIS MIL E TRINTA E CINCO CENTAVOS)</w:t>
      </w:r>
    </w:p>
    <w:p w:rsidR="00791041" w:rsidRPr="008F32DE" w:rsidRDefault="00791041" w:rsidP="008F32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32DE">
        <w:rPr>
          <w:rFonts w:ascii="Arial" w:hAnsi="Arial" w:cs="Arial"/>
          <w:sz w:val="22"/>
          <w:szCs w:val="22"/>
        </w:rPr>
        <w:t>HONORARIOS</w:t>
      </w:r>
      <w:r w:rsidR="008F32DE" w:rsidRPr="008F32DE">
        <w:rPr>
          <w:rFonts w:ascii="Arial" w:hAnsi="Arial" w:cs="Arial"/>
          <w:sz w:val="22"/>
          <w:szCs w:val="22"/>
        </w:rPr>
        <w:t>:</w:t>
      </w:r>
      <w:r w:rsidRPr="008F32DE">
        <w:rPr>
          <w:rFonts w:ascii="Arial" w:hAnsi="Arial" w:cs="Arial"/>
          <w:sz w:val="22"/>
          <w:szCs w:val="22"/>
        </w:rPr>
        <w:t xml:space="preserve"> 15 %</w:t>
      </w:r>
      <w:proofErr w:type="gramStart"/>
      <w:r w:rsidR="008F32DE" w:rsidRPr="008F32DE">
        <w:rPr>
          <w:rFonts w:ascii="Arial" w:hAnsi="Arial" w:cs="Arial"/>
          <w:sz w:val="22"/>
          <w:szCs w:val="22"/>
        </w:rPr>
        <w:t>(</w:t>
      </w:r>
      <w:proofErr w:type="gramEnd"/>
      <w:r w:rsidR="008F32DE" w:rsidRPr="008F32DE">
        <w:rPr>
          <w:rFonts w:ascii="Arial" w:hAnsi="Arial" w:cs="Arial"/>
          <w:sz w:val="22"/>
          <w:szCs w:val="22"/>
        </w:rPr>
        <w:t>quinze por cento)</w:t>
      </w:r>
    </w:p>
    <w:p w:rsidR="00791041" w:rsidRPr="008F32DE" w:rsidRDefault="00791041" w:rsidP="008F32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32DE">
        <w:rPr>
          <w:rFonts w:ascii="Arial" w:hAnsi="Arial" w:cs="Arial"/>
          <w:sz w:val="22"/>
          <w:szCs w:val="22"/>
        </w:rPr>
        <w:t>VALOR ESTIMADO DOS HONORARIOS R$ 1.346.725,85 (UM MILHÃO TREZENTOS E QUARENTA E SEIS MIL</w:t>
      </w:r>
      <w:r w:rsidR="006602E6" w:rsidRPr="008F32DE">
        <w:rPr>
          <w:rFonts w:ascii="Arial" w:hAnsi="Arial" w:cs="Arial"/>
          <w:sz w:val="22"/>
          <w:szCs w:val="22"/>
        </w:rPr>
        <w:t xml:space="preserve"> SETECENTOS E VINTE E CINCO REAIS E OITENTA E CINCO CENTAVOS)</w:t>
      </w:r>
    </w:p>
    <w:p w:rsidR="00791041" w:rsidRPr="008F32DE" w:rsidRDefault="00791041" w:rsidP="008F32D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96240" w:rsidRPr="008F32DE" w:rsidRDefault="006602E6" w:rsidP="008F32D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8F32DE">
        <w:rPr>
          <w:rFonts w:ascii="Arial" w:hAnsi="Arial" w:cs="Arial"/>
          <w:b/>
          <w:bCs/>
          <w:sz w:val="22"/>
          <w:szCs w:val="22"/>
        </w:rPr>
        <w:t>D</w:t>
      </w:r>
      <w:r w:rsidR="00096240" w:rsidRPr="008F32DE">
        <w:rPr>
          <w:rFonts w:ascii="Arial" w:hAnsi="Arial" w:cs="Arial"/>
          <w:b/>
          <w:bCs/>
          <w:sz w:val="22"/>
          <w:szCs w:val="22"/>
        </w:rPr>
        <w:t>otação orçamentária:</w:t>
      </w:r>
    </w:p>
    <w:p w:rsidR="00096240" w:rsidRPr="008F32DE" w:rsidRDefault="00096240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5132BF" w:rsidRPr="008F32DE" w:rsidRDefault="006021B6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32DE">
        <w:rPr>
          <w:rFonts w:ascii="Arial" w:hAnsi="Arial" w:cs="Arial"/>
          <w:bCs/>
          <w:sz w:val="22"/>
          <w:szCs w:val="22"/>
        </w:rPr>
        <w:t>0</w:t>
      </w:r>
      <w:r w:rsidR="00440E1F" w:rsidRPr="008F32DE">
        <w:rPr>
          <w:rFonts w:ascii="Arial" w:hAnsi="Arial" w:cs="Arial"/>
          <w:bCs/>
          <w:sz w:val="22"/>
          <w:szCs w:val="22"/>
        </w:rPr>
        <w:t>201 – Gabinete</w:t>
      </w:r>
      <w:proofErr w:type="gramEnd"/>
      <w:r w:rsidR="00440E1F" w:rsidRPr="008F32DE">
        <w:rPr>
          <w:rFonts w:ascii="Arial" w:hAnsi="Arial" w:cs="Arial"/>
          <w:bCs/>
          <w:sz w:val="22"/>
          <w:szCs w:val="22"/>
        </w:rPr>
        <w:t xml:space="preserve"> do </w:t>
      </w:r>
      <w:r w:rsidR="006602E6" w:rsidRPr="008F32DE">
        <w:rPr>
          <w:rFonts w:ascii="Arial" w:hAnsi="Arial" w:cs="Arial"/>
          <w:bCs/>
          <w:sz w:val="22"/>
          <w:szCs w:val="22"/>
        </w:rPr>
        <w:t>P</w:t>
      </w:r>
      <w:r w:rsidR="00440E1F" w:rsidRPr="008F32DE">
        <w:rPr>
          <w:rFonts w:ascii="Arial" w:hAnsi="Arial" w:cs="Arial"/>
          <w:bCs/>
          <w:sz w:val="22"/>
          <w:szCs w:val="22"/>
        </w:rPr>
        <w:t>refeito</w:t>
      </w:r>
      <w:r w:rsidRPr="008F32DE">
        <w:rPr>
          <w:rFonts w:ascii="Arial" w:hAnsi="Arial" w:cs="Arial"/>
          <w:bCs/>
          <w:sz w:val="22"/>
          <w:szCs w:val="22"/>
        </w:rPr>
        <w:t xml:space="preserve"> </w:t>
      </w:r>
    </w:p>
    <w:p w:rsidR="006021B6" w:rsidRPr="008F32DE" w:rsidRDefault="006021B6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32DE">
        <w:rPr>
          <w:rFonts w:ascii="Arial" w:hAnsi="Arial" w:cs="Arial"/>
          <w:bCs/>
          <w:sz w:val="22"/>
          <w:szCs w:val="22"/>
        </w:rPr>
        <w:t>20</w:t>
      </w:r>
      <w:r w:rsidR="00944130" w:rsidRPr="008F32DE">
        <w:rPr>
          <w:rFonts w:ascii="Arial" w:hAnsi="Arial" w:cs="Arial"/>
          <w:bCs/>
          <w:sz w:val="22"/>
          <w:szCs w:val="22"/>
        </w:rPr>
        <w:t>02</w:t>
      </w:r>
      <w:r w:rsidRPr="008F32DE">
        <w:rPr>
          <w:rFonts w:ascii="Arial" w:hAnsi="Arial" w:cs="Arial"/>
          <w:bCs/>
          <w:sz w:val="22"/>
          <w:szCs w:val="22"/>
        </w:rPr>
        <w:t xml:space="preserve"> Manutenção</w:t>
      </w:r>
      <w:proofErr w:type="gramEnd"/>
      <w:r w:rsidRPr="008F32DE">
        <w:rPr>
          <w:rFonts w:ascii="Arial" w:hAnsi="Arial" w:cs="Arial"/>
          <w:bCs/>
          <w:sz w:val="22"/>
          <w:szCs w:val="22"/>
        </w:rPr>
        <w:t xml:space="preserve"> das atividades</w:t>
      </w:r>
      <w:r w:rsidR="00944130" w:rsidRPr="008F32DE">
        <w:rPr>
          <w:rFonts w:ascii="Arial" w:hAnsi="Arial" w:cs="Arial"/>
          <w:bCs/>
          <w:sz w:val="22"/>
          <w:szCs w:val="22"/>
        </w:rPr>
        <w:t xml:space="preserve"> do gabinete</w:t>
      </w:r>
    </w:p>
    <w:p w:rsidR="005132BF" w:rsidRPr="008F32DE" w:rsidRDefault="006021B6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F32DE">
        <w:rPr>
          <w:rFonts w:ascii="Arial" w:hAnsi="Arial" w:cs="Arial"/>
          <w:bCs/>
          <w:sz w:val="22"/>
          <w:szCs w:val="22"/>
        </w:rPr>
        <w:t xml:space="preserve">Código </w:t>
      </w:r>
      <w:r w:rsidR="005132BF" w:rsidRPr="008F32DE">
        <w:rPr>
          <w:rFonts w:ascii="Arial" w:hAnsi="Arial" w:cs="Arial"/>
          <w:bCs/>
          <w:sz w:val="22"/>
          <w:szCs w:val="22"/>
        </w:rPr>
        <w:t xml:space="preserve">reduzido </w:t>
      </w:r>
      <w:r w:rsidR="00944130" w:rsidRPr="008F32DE">
        <w:rPr>
          <w:rFonts w:ascii="Arial" w:hAnsi="Arial" w:cs="Arial"/>
          <w:bCs/>
          <w:sz w:val="22"/>
          <w:szCs w:val="22"/>
        </w:rPr>
        <w:t>3944</w:t>
      </w:r>
      <w:r w:rsidRPr="008F32DE">
        <w:rPr>
          <w:rFonts w:ascii="Arial" w:hAnsi="Arial" w:cs="Arial"/>
          <w:bCs/>
          <w:sz w:val="22"/>
          <w:szCs w:val="22"/>
        </w:rPr>
        <w:t xml:space="preserve">     </w:t>
      </w:r>
    </w:p>
    <w:p w:rsidR="005132BF" w:rsidRPr="008F32DE" w:rsidRDefault="006021B6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F32DE">
        <w:rPr>
          <w:rFonts w:ascii="Arial" w:hAnsi="Arial" w:cs="Arial"/>
          <w:bCs/>
          <w:sz w:val="22"/>
          <w:szCs w:val="22"/>
        </w:rPr>
        <w:t>001</w:t>
      </w:r>
      <w:r w:rsidR="00944130" w:rsidRPr="008F32DE">
        <w:rPr>
          <w:rFonts w:ascii="Arial" w:hAnsi="Arial" w:cs="Arial"/>
          <w:bCs/>
          <w:sz w:val="22"/>
          <w:szCs w:val="22"/>
        </w:rPr>
        <w:t xml:space="preserve"> </w:t>
      </w:r>
      <w:r w:rsidRPr="008F32DE">
        <w:rPr>
          <w:rFonts w:ascii="Arial" w:hAnsi="Arial" w:cs="Arial"/>
          <w:bCs/>
          <w:sz w:val="22"/>
          <w:szCs w:val="22"/>
        </w:rPr>
        <w:t>-</w:t>
      </w:r>
      <w:r w:rsidR="00944130" w:rsidRPr="008F32DE">
        <w:rPr>
          <w:rFonts w:ascii="Arial" w:hAnsi="Arial" w:cs="Arial"/>
          <w:bCs/>
          <w:sz w:val="22"/>
          <w:szCs w:val="22"/>
        </w:rPr>
        <w:t xml:space="preserve"> </w:t>
      </w:r>
      <w:r w:rsidRPr="008F32DE">
        <w:rPr>
          <w:rFonts w:ascii="Arial" w:hAnsi="Arial" w:cs="Arial"/>
          <w:bCs/>
          <w:sz w:val="22"/>
          <w:szCs w:val="22"/>
        </w:rPr>
        <w:t>recurso livre</w:t>
      </w:r>
      <w:r w:rsidR="00096240" w:rsidRPr="008F32DE">
        <w:rPr>
          <w:rFonts w:ascii="Arial" w:hAnsi="Arial" w:cs="Arial"/>
          <w:bCs/>
          <w:sz w:val="22"/>
          <w:szCs w:val="22"/>
        </w:rPr>
        <w:t xml:space="preserve">        </w:t>
      </w:r>
    </w:p>
    <w:p w:rsidR="006021B6" w:rsidRPr="008F32DE" w:rsidRDefault="006021B6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F32DE">
        <w:rPr>
          <w:rFonts w:ascii="Arial" w:hAnsi="Arial" w:cs="Arial"/>
          <w:bCs/>
          <w:sz w:val="22"/>
          <w:szCs w:val="22"/>
        </w:rPr>
        <w:t>3.3.90.39.</w:t>
      </w:r>
      <w:r w:rsidR="005132BF" w:rsidRPr="008F32DE">
        <w:rPr>
          <w:rFonts w:ascii="Arial" w:hAnsi="Arial" w:cs="Arial"/>
          <w:bCs/>
          <w:sz w:val="22"/>
          <w:szCs w:val="22"/>
        </w:rPr>
        <w:t>05</w:t>
      </w:r>
      <w:r w:rsidRPr="008F32DE">
        <w:rPr>
          <w:rFonts w:ascii="Arial" w:hAnsi="Arial" w:cs="Arial"/>
          <w:bCs/>
          <w:sz w:val="22"/>
          <w:szCs w:val="22"/>
        </w:rPr>
        <w:t xml:space="preserve">.00.000 serviços </w:t>
      </w:r>
      <w:r w:rsidR="005132BF" w:rsidRPr="008F32DE">
        <w:rPr>
          <w:rFonts w:ascii="Arial" w:hAnsi="Arial" w:cs="Arial"/>
          <w:bCs/>
          <w:sz w:val="22"/>
          <w:szCs w:val="22"/>
        </w:rPr>
        <w:t>técnicos profissionais</w:t>
      </w:r>
    </w:p>
    <w:p w:rsidR="00326DD1" w:rsidRPr="008F32DE" w:rsidRDefault="00326DD1" w:rsidP="008F32D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B335AE" w:rsidRPr="008F32DE" w:rsidRDefault="00660C57" w:rsidP="008F32DE">
      <w:pPr>
        <w:ind w:right="18"/>
        <w:jc w:val="both"/>
        <w:rPr>
          <w:rFonts w:cs="Arial"/>
          <w:sz w:val="22"/>
          <w:szCs w:val="22"/>
        </w:rPr>
      </w:pPr>
      <w:proofErr w:type="gramStart"/>
      <w:r w:rsidRPr="008F32DE">
        <w:rPr>
          <w:rFonts w:cs="Arial"/>
          <w:b/>
          <w:bCs/>
          <w:sz w:val="22"/>
          <w:szCs w:val="22"/>
        </w:rPr>
        <w:t>Da Fundamento</w:t>
      </w:r>
      <w:proofErr w:type="gramEnd"/>
      <w:r w:rsidRPr="008F32DE">
        <w:rPr>
          <w:rFonts w:cs="Arial"/>
          <w:b/>
          <w:bCs/>
          <w:sz w:val="22"/>
          <w:szCs w:val="22"/>
        </w:rPr>
        <w:t xml:space="preserve"> Legal:</w:t>
      </w:r>
      <w:r w:rsidRPr="008F32DE">
        <w:rPr>
          <w:rFonts w:cs="Arial"/>
          <w:bCs/>
          <w:sz w:val="22"/>
          <w:szCs w:val="22"/>
        </w:rPr>
        <w:t xml:space="preserve"> </w:t>
      </w:r>
      <w:r w:rsidR="00B335AE" w:rsidRPr="008F32DE">
        <w:rPr>
          <w:rFonts w:cs="Arial"/>
          <w:sz w:val="22"/>
          <w:szCs w:val="22"/>
        </w:rPr>
        <w:t xml:space="preserve">A presente dispensa de licitação tem como justificativa </w:t>
      </w:r>
      <w:r w:rsidR="00096240" w:rsidRPr="008F32DE">
        <w:rPr>
          <w:rFonts w:cs="Arial"/>
          <w:sz w:val="22"/>
          <w:szCs w:val="22"/>
        </w:rPr>
        <w:t>no art.</w:t>
      </w:r>
      <w:r w:rsidR="006021B6" w:rsidRPr="008F32DE">
        <w:rPr>
          <w:rFonts w:cs="Arial"/>
          <w:sz w:val="22"/>
          <w:szCs w:val="22"/>
        </w:rPr>
        <w:t xml:space="preserve"> </w:t>
      </w:r>
      <w:r w:rsidR="00944130" w:rsidRPr="008F32DE">
        <w:rPr>
          <w:rFonts w:cs="Arial"/>
          <w:sz w:val="22"/>
          <w:szCs w:val="22"/>
        </w:rPr>
        <w:t>25</w:t>
      </w:r>
      <w:r w:rsidR="00096240" w:rsidRPr="008F32DE">
        <w:rPr>
          <w:rFonts w:cs="Arial"/>
          <w:sz w:val="22"/>
          <w:szCs w:val="22"/>
        </w:rPr>
        <w:t>,</w:t>
      </w:r>
      <w:r w:rsidR="006021B6" w:rsidRPr="008F32DE">
        <w:rPr>
          <w:rFonts w:cs="Arial"/>
          <w:sz w:val="22"/>
          <w:szCs w:val="22"/>
        </w:rPr>
        <w:t xml:space="preserve"> inciso </w:t>
      </w:r>
      <w:r w:rsidR="00944130" w:rsidRPr="008F32DE">
        <w:rPr>
          <w:rFonts w:cs="Arial"/>
          <w:sz w:val="22"/>
          <w:szCs w:val="22"/>
        </w:rPr>
        <w:t xml:space="preserve">II </w:t>
      </w:r>
      <w:r w:rsidR="006021B6" w:rsidRPr="008F32DE">
        <w:rPr>
          <w:rFonts w:cs="Arial"/>
          <w:sz w:val="22"/>
          <w:szCs w:val="22"/>
        </w:rPr>
        <w:t>da Lei</w:t>
      </w:r>
      <w:r w:rsidR="00096240" w:rsidRPr="008F32DE">
        <w:rPr>
          <w:rFonts w:cs="Arial"/>
          <w:sz w:val="22"/>
          <w:szCs w:val="22"/>
        </w:rPr>
        <w:t xml:space="preserve"> 8.666/93</w:t>
      </w:r>
      <w:r w:rsidR="006021B6" w:rsidRPr="008F32DE">
        <w:rPr>
          <w:rFonts w:cs="Arial"/>
          <w:sz w:val="22"/>
          <w:szCs w:val="22"/>
        </w:rPr>
        <w:t>.</w:t>
      </w:r>
      <w:r w:rsidR="00944130" w:rsidRPr="008F32DE">
        <w:rPr>
          <w:rFonts w:cs="Arial"/>
          <w:sz w:val="22"/>
          <w:szCs w:val="22"/>
        </w:rPr>
        <w:t xml:space="preserve"> O serviço em questão é de natureza singular, constando no rol do art.13 da Lei 8.666/93 e, após consulta, inclusive no </w:t>
      </w:r>
      <w:proofErr w:type="spellStart"/>
      <w:r w:rsidR="00944130" w:rsidRPr="008F32DE">
        <w:rPr>
          <w:rFonts w:cs="Arial"/>
          <w:sz w:val="22"/>
          <w:szCs w:val="22"/>
        </w:rPr>
        <w:t>Licitacon</w:t>
      </w:r>
      <w:proofErr w:type="spellEnd"/>
      <w:r w:rsidR="00944130" w:rsidRPr="008F32DE">
        <w:rPr>
          <w:rFonts w:cs="Arial"/>
          <w:sz w:val="22"/>
          <w:szCs w:val="22"/>
        </w:rPr>
        <w:t>, não foram encontradas contratações do referido serviço por entes públicos com outras empresas, demonstrando assim a inviabilidade de competição.</w:t>
      </w:r>
    </w:p>
    <w:p w:rsidR="00096240" w:rsidRPr="008F32DE" w:rsidRDefault="00096240" w:rsidP="006021B6">
      <w:pPr>
        <w:ind w:right="18"/>
        <w:jc w:val="both"/>
        <w:rPr>
          <w:rFonts w:cs="Arial"/>
          <w:sz w:val="22"/>
          <w:szCs w:val="22"/>
        </w:rPr>
      </w:pP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  <w:r w:rsidRPr="008F32DE">
        <w:rPr>
          <w:rFonts w:cs="Arial"/>
          <w:b/>
          <w:sz w:val="22"/>
          <w:szCs w:val="22"/>
        </w:rPr>
        <w:t>2 – JUSTIFICATIVAS</w:t>
      </w:r>
      <w:r w:rsidRPr="008F32DE">
        <w:rPr>
          <w:rFonts w:cs="Arial"/>
          <w:sz w:val="22"/>
          <w:szCs w:val="22"/>
        </w:rPr>
        <w:t xml:space="preserve"> (Art. 26): </w:t>
      </w:r>
    </w:p>
    <w:p w:rsidR="00096240" w:rsidRPr="008F32DE" w:rsidRDefault="00096240" w:rsidP="00096240">
      <w:pPr>
        <w:ind w:right="18"/>
        <w:jc w:val="both"/>
        <w:rPr>
          <w:rFonts w:cs="Arial"/>
          <w:color w:val="000000" w:themeColor="text1"/>
          <w:sz w:val="22"/>
          <w:szCs w:val="22"/>
        </w:rPr>
      </w:pPr>
      <w:r w:rsidRPr="008F32DE">
        <w:rPr>
          <w:rFonts w:cs="Arial"/>
          <w:sz w:val="22"/>
          <w:szCs w:val="22"/>
        </w:rPr>
        <w:t xml:space="preserve">I </w:t>
      </w:r>
      <w:r w:rsidRPr="008F32DE">
        <w:rPr>
          <w:rFonts w:cs="Arial"/>
          <w:color w:val="000000" w:themeColor="text1"/>
          <w:sz w:val="22"/>
          <w:szCs w:val="22"/>
        </w:rPr>
        <w:t xml:space="preserve">- Razão da Escolha dos fornecedores: A escolha da Empresa </w:t>
      </w:r>
      <w:r w:rsidR="006602E6" w:rsidRPr="008F32DE">
        <w:rPr>
          <w:rFonts w:cs="Arial"/>
          <w:color w:val="000000" w:themeColor="text1"/>
          <w:sz w:val="22"/>
          <w:szCs w:val="22"/>
        </w:rPr>
        <w:t>BRAGANÇA FERREIRA SOCIEDADE INDIVIDUAL DE ADVOGACIA</w:t>
      </w:r>
      <w:r w:rsidR="00944130" w:rsidRPr="008F32DE">
        <w:rPr>
          <w:rFonts w:cs="Arial"/>
          <w:bCs/>
          <w:sz w:val="22"/>
          <w:szCs w:val="22"/>
        </w:rPr>
        <w:t xml:space="preserve"> - CNPJ/MF n.º </w:t>
      </w:r>
      <w:r w:rsidR="006602E6" w:rsidRPr="008F32DE">
        <w:rPr>
          <w:rFonts w:cs="Arial"/>
          <w:bCs/>
          <w:sz w:val="22"/>
          <w:szCs w:val="22"/>
        </w:rPr>
        <w:t>42.084.529/0001-80</w:t>
      </w:r>
      <w:r w:rsidRPr="008F32DE">
        <w:rPr>
          <w:rFonts w:cs="Arial"/>
          <w:color w:val="000000" w:themeColor="text1"/>
          <w:sz w:val="22"/>
          <w:szCs w:val="22"/>
        </w:rPr>
        <w:t xml:space="preserve">, resultou do interesse da mesma em prestar o serviço, onde a mesma apresentou proposta em conformidade com o que determina o art. 48 da lei 8.666/93, conforme documentos </w:t>
      </w:r>
      <w:r w:rsidR="00944130" w:rsidRPr="008F32DE">
        <w:rPr>
          <w:rFonts w:cs="Arial"/>
          <w:color w:val="000000" w:themeColor="text1"/>
          <w:sz w:val="22"/>
          <w:szCs w:val="22"/>
        </w:rPr>
        <w:t xml:space="preserve">juntados </w:t>
      </w:r>
      <w:r w:rsidRPr="008F32DE">
        <w:rPr>
          <w:rFonts w:cs="Arial"/>
          <w:color w:val="000000" w:themeColor="text1"/>
          <w:sz w:val="22"/>
          <w:szCs w:val="22"/>
        </w:rPr>
        <w:t>aos autos deste processo. Ressalta-se que a mesma possui todas as condições necessárias, incluindo certidões negativas</w:t>
      </w:r>
      <w:r w:rsidR="00944130" w:rsidRPr="008F32DE">
        <w:rPr>
          <w:rFonts w:cs="Arial"/>
          <w:color w:val="000000" w:themeColor="text1"/>
          <w:sz w:val="22"/>
          <w:szCs w:val="22"/>
        </w:rPr>
        <w:t>, qualificação do técnico responsável, entre outros</w:t>
      </w:r>
      <w:r w:rsidRPr="008F32DE">
        <w:rPr>
          <w:rFonts w:cs="Arial"/>
          <w:color w:val="000000" w:themeColor="text1"/>
          <w:sz w:val="22"/>
          <w:szCs w:val="22"/>
        </w:rPr>
        <w:t>, para contratar com a administração pública.</w:t>
      </w:r>
    </w:p>
    <w:p w:rsidR="00096240" w:rsidRPr="008F32DE" w:rsidRDefault="00096240" w:rsidP="00096240">
      <w:pPr>
        <w:jc w:val="both"/>
        <w:rPr>
          <w:rFonts w:cs="Arial"/>
          <w:color w:val="000000" w:themeColor="text1"/>
          <w:sz w:val="22"/>
          <w:szCs w:val="22"/>
        </w:rPr>
      </w:pPr>
      <w:r w:rsidRPr="008F32DE">
        <w:rPr>
          <w:rFonts w:cs="Arial"/>
          <w:color w:val="000000" w:themeColor="text1"/>
          <w:sz w:val="22"/>
          <w:szCs w:val="22"/>
        </w:rPr>
        <w:t>II – Justificativa do Preço: Conforme se pode constatar, pela proposta apresentada p</w:t>
      </w:r>
      <w:r w:rsidR="005132BF" w:rsidRPr="008F32DE">
        <w:rPr>
          <w:rFonts w:cs="Arial"/>
          <w:color w:val="000000" w:themeColor="text1"/>
          <w:sz w:val="22"/>
          <w:szCs w:val="22"/>
        </w:rPr>
        <w:t>ela</w:t>
      </w:r>
      <w:r w:rsidRPr="008F32DE">
        <w:rPr>
          <w:rFonts w:cs="Arial"/>
          <w:color w:val="000000" w:themeColor="text1"/>
          <w:sz w:val="22"/>
          <w:szCs w:val="22"/>
        </w:rPr>
        <w:t xml:space="preserve"> empresa</w:t>
      </w:r>
      <w:r w:rsidR="005132BF" w:rsidRPr="008F32DE">
        <w:rPr>
          <w:rFonts w:cs="Arial"/>
          <w:color w:val="000000" w:themeColor="text1"/>
          <w:sz w:val="22"/>
          <w:szCs w:val="22"/>
        </w:rPr>
        <w:t>,</w:t>
      </w:r>
      <w:r w:rsidRPr="008F32DE">
        <w:rPr>
          <w:rFonts w:cs="Arial"/>
          <w:color w:val="000000" w:themeColor="text1"/>
          <w:sz w:val="22"/>
          <w:szCs w:val="22"/>
        </w:rPr>
        <w:t xml:space="preserve"> </w:t>
      </w:r>
      <w:r w:rsidR="005132BF" w:rsidRPr="008F32DE">
        <w:rPr>
          <w:rFonts w:cs="Arial"/>
          <w:color w:val="000000" w:themeColor="text1"/>
          <w:sz w:val="22"/>
          <w:szCs w:val="22"/>
        </w:rPr>
        <w:t>v</w:t>
      </w:r>
      <w:r w:rsidRPr="008F32DE">
        <w:rPr>
          <w:rFonts w:cs="Arial"/>
          <w:color w:val="000000" w:themeColor="text1"/>
          <w:sz w:val="22"/>
          <w:szCs w:val="22"/>
        </w:rPr>
        <w:t>erifica-se facilmente ser compatível com o valor de mercado</w:t>
      </w:r>
      <w:r w:rsidR="005132BF" w:rsidRPr="008F32DE">
        <w:rPr>
          <w:rFonts w:cs="Arial"/>
          <w:color w:val="000000" w:themeColor="text1"/>
          <w:sz w:val="22"/>
          <w:szCs w:val="22"/>
        </w:rPr>
        <w:t xml:space="preserve"> considerando o valor praticado por outros entes públicos</w:t>
      </w:r>
      <w:r w:rsidR="00944130" w:rsidRPr="008F32DE">
        <w:rPr>
          <w:rFonts w:cs="Arial"/>
          <w:color w:val="000000" w:themeColor="text1"/>
          <w:sz w:val="22"/>
          <w:szCs w:val="22"/>
        </w:rPr>
        <w:t xml:space="preserve"> e também sendo abaixo do valor/hora praticado por outros profissionais/empresas da área semelhante de atuação.</w:t>
      </w:r>
    </w:p>
    <w:p w:rsidR="00096240" w:rsidRPr="008F32DE" w:rsidRDefault="00096240" w:rsidP="005132B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32DE">
        <w:rPr>
          <w:rFonts w:ascii="Arial" w:hAnsi="Arial" w:cs="Arial"/>
          <w:sz w:val="22"/>
          <w:szCs w:val="22"/>
        </w:rPr>
        <w:lastRenderedPageBreak/>
        <w:t xml:space="preserve">Motivo: </w:t>
      </w:r>
      <w:proofErr w:type="gramStart"/>
      <w:r w:rsidR="0098227B" w:rsidRPr="008F32DE">
        <w:rPr>
          <w:rFonts w:ascii="Arial" w:hAnsi="Arial" w:cs="Arial"/>
          <w:sz w:val="22"/>
          <w:szCs w:val="22"/>
        </w:rPr>
        <w:t xml:space="preserve">Necessidade de </w:t>
      </w:r>
      <w:r w:rsidR="00944130" w:rsidRPr="008F32DE">
        <w:rPr>
          <w:rFonts w:ascii="Arial" w:hAnsi="Arial" w:cs="Arial"/>
          <w:sz w:val="22"/>
          <w:szCs w:val="22"/>
        </w:rPr>
        <w:t xml:space="preserve">rever os cálculos utilizados em </w:t>
      </w:r>
      <w:r w:rsidR="006602E6" w:rsidRPr="008F32DE">
        <w:rPr>
          <w:rFonts w:ascii="Arial" w:hAnsi="Arial" w:cs="Arial"/>
          <w:sz w:val="22"/>
          <w:szCs w:val="22"/>
        </w:rPr>
        <w:t>diferenças que</w:t>
      </w:r>
      <w:r w:rsidR="008F32DE" w:rsidRPr="008F32DE">
        <w:rPr>
          <w:rFonts w:ascii="Arial" w:hAnsi="Arial" w:cs="Arial"/>
          <w:sz w:val="22"/>
          <w:szCs w:val="22"/>
        </w:rPr>
        <w:t xml:space="preserve"> não foram repassados aos Municí</w:t>
      </w:r>
      <w:r w:rsidR="006602E6" w:rsidRPr="008F32DE">
        <w:rPr>
          <w:rFonts w:ascii="Arial" w:hAnsi="Arial" w:cs="Arial"/>
          <w:sz w:val="22"/>
          <w:szCs w:val="22"/>
        </w:rPr>
        <w:t>pios,</w:t>
      </w:r>
      <w:r w:rsidR="008F32DE" w:rsidRPr="008F32DE">
        <w:rPr>
          <w:rFonts w:ascii="Arial" w:hAnsi="Arial" w:cs="Arial"/>
          <w:sz w:val="22"/>
          <w:szCs w:val="22"/>
        </w:rPr>
        <w:t xml:space="preserve"> </w:t>
      </w:r>
      <w:r w:rsidR="006602E6" w:rsidRPr="008F32DE">
        <w:rPr>
          <w:rFonts w:ascii="Arial" w:hAnsi="Arial" w:cs="Arial"/>
          <w:sz w:val="22"/>
          <w:szCs w:val="22"/>
        </w:rPr>
        <w:t>nos últimos 5 anos referente ao FUNDO DE PARTICIPAÇÃO DOS MUNICIPIOS</w:t>
      </w:r>
      <w:r w:rsidR="008F32DE" w:rsidRPr="008F32DE">
        <w:rPr>
          <w:rFonts w:ascii="Arial" w:hAnsi="Arial" w:cs="Arial"/>
          <w:sz w:val="22"/>
          <w:szCs w:val="22"/>
        </w:rPr>
        <w:t>,</w:t>
      </w:r>
      <w:r w:rsidR="006602E6" w:rsidRPr="008F32DE">
        <w:rPr>
          <w:rFonts w:ascii="Arial" w:hAnsi="Arial" w:cs="Arial"/>
          <w:sz w:val="22"/>
          <w:szCs w:val="22"/>
        </w:rPr>
        <w:t xml:space="preserve"> pela UNIÃO</w:t>
      </w:r>
      <w:r w:rsidR="00944130" w:rsidRPr="008F32DE">
        <w:rPr>
          <w:rFonts w:ascii="Arial" w:hAnsi="Arial" w:cs="Arial"/>
          <w:sz w:val="22"/>
          <w:szCs w:val="22"/>
        </w:rPr>
        <w:t xml:space="preserve">, visto que em documentação anexa aos autos, fica evidenciada a diferença de valores, o que pode gerar </w:t>
      </w:r>
      <w:r w:rsidR="006602E6" w:rsidRPr="008F32DE">
        <w:rPr>
          <w:rFonts w:ascii="Arial" w:hAnsi="Arial" w:cs="Arial"/>
          <w:sz w:val="22"/>
          <w:szCs w:val="22"/>
        </w:rPr>
        <w:t>um grande aumento aos cofres do</w:t>
      </w:r>
      <w:r w:rsidR="00944130" w:rsidRPr="008F32DE">
        <w:rPr>
          <w:rFonts w:ascii="Arial" w:hAnsi="Arial" w:cs="Arial"/>
          <w:sz w:val="22"/>
          <w:szCs w:val="22"/>
        </w:rPr>
        <w:t xml:space="preserve"> município através da contratação deste serviço pela empresa que possui técnico com vasta experiência na área.</w:t>
      </w:r>
      <w:proofErr w:type="gramEnd"/>
      <w:r w:rsidR="008F32DE" w:rsidRPr="008F32DE">
        <w:rPr>
          <w:rFonts w:ascii="Arial" w:hAnsi="Arial" w:cs="Arial"/>
          <w:sz w:val="22"/>
          <w:szCs w:val="22"/>
        </w:rPr>
        <w:t xml:space="preserve"> Ressalta-se também que o Município não possui no </w:t>
      </w:r>
      <w:proofErr w:type="gramStart"/>
      <w:r w:rsidR="008F32DE" w:rsidRPr="008F32DE">
        <w:rPr>
          <w:rFonts w:ascii="Arial" w:hAnsi="Arial" w:cs="Arial"/>
          <w:sz w:val="22"/>
          <w:szCs w:val="22"/>
        </w:rPr>
        <w:t>quadro profissionais com experiência e conhecimentos necessário</w:t>
      </w:r>
      <w:r w:rsidR="008F32DE">
        <w:rPr>
          <w:rFonts w:ascii="Arial" w:hAnsi="Arial" w:cs="Arial"/>
          <w:sz w:val="22"/>
          <w:szCs w:val="22"/>
        </w:rPr>
        <w:t>s</w:t>
      </w:r>
      <w:r w:rsidR="008F32DE" w:rsidRPr="008F32DE">
        <w:rPr>
          <w:rFonts w:ascii="Arial" w:hAnsi="Arial" w:cs="Arial"/>
          <w:sz w:val="22"/>
          <w:szCs w:val="22"/>
        </w:rPr>
        <w:t xml:space="preserve"> no assunto específico</w:t>
      </w:r>
      <w:proofErr w:type="gramEnd"/>
      <w:r w:rsidR="008F32DE" w:rsidRPr="008F32DE">
        <w:rPr>
          <w:rFonts w:ascii="Arial" w:hAnsi="Arial" w:cs="Arial"/>
          <w:sz w:val="22"/>
          <w:szCs w:val="22"/>
        </w:rPr>
        <w:t>.</w:t>
      </w:r>
    </w:p>
    <w:p w:rsidR="00C106FA" w:rsidRPr="008F32DE" w:rsidRDefault="00C106FA" w:rsidP="005132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  <w:r w:rsidRPr="008F32DE">
        <w:rPr>
          <w:rFonts w:cs="Arial"/>
          <w:sz w:val="22"/>
          <w:szCs w:val="22"/>
        </w:rPr>
        <w:t>Pinheiro Machado, 1</w:t>
      </w:r>
      <w:r w:rsidR="00D64908" w:rsidRPr="008F32DE">
        <w:rPr>
          <w:rFonts w:cs="Arial"/>
          <w:sz w:val="22"/>
          <w:szCs w:val="22"/>
        </w:rPr>
        <w:t>4</w:t>
      </w:r>
      <w:r w:rsidRPr="008F32DE">
        <w:rPr>
          <w:rFonts w:cs="Arial"/>
          <w:sz w:val="22"/>
          <w:szCs w:val="22"/>
        </w:rPr>
        <w:t xml:space="preserve"> de </w:t>
      </w:r>
      <w:r w:rsidR="00D64908" w:rsidRPr="008F32DE">
        <w:rPr>
          <w:rFonts w:cs="Arial"/>
          <w:sz w:val="22"/>
          <w:szCs w:val="22"/>
        </w:rPr>
        <w:t>junho</w:t>
      </w:r>
      <w:r w:rsidRPr="008F32DE">
        <w:rPr>
          <w:rFonts w:cs="Arial"/>
          <w:sz w:val="22"/>
          <w:szCs w:val="22"/>
        </w:rPr>
        <w:t xml:space="preserve"> de </w:t>
      </w:r>
      <w:proofErr w:type="gramStart"/>
      <w:r w:rsidRPr="008F32DE">
        <w:rPr>
          <w:rFonts w:cs="Arial"/>
          <w:sz w:val="22"/>
          <w:szCs w:val="22"/>
        </w:rPr>
        <w:t>202</w:t>
      </w:r>
      <w:r w:rsidR="00D64908" w:rsidRPr="008F32DE">
        <w:rPr>
          <w:rFonts w:cs="Arial"/>
          <w:sz w:val="22"/>
          <w:szCs w:val="22"/>
        </w:rPr>
        <w:t>2</w:t>
      </w:r>
      <w:proofErr w:type="gramEnd"/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  <w:r w:rsidRPr="008F32DE">
        <w:rPr>
          <w:rFonts w:cs="Arial"/>
          <w:sz w:val="22"/>
          <w:szCs w:val="22"/>
        </w:rPr>
        <w:t xml:space="preserve">Marcelo </w:t>
      </w:r>
      <w:proofErr w:type="spellStart"/>
      <w:r w:rsidRPr="008F32DE">
        <w:rPr>
          <w:rFonts w:cs="Arial"/>
          <w:sz w:val="22"/>
          <w:szCs w:val="22"/>
        </w:rPr>
        <w:t>Mesko</w:t>
      </w:r>
      <w:proofErr w:type="spellEnd"/>
      <w:r w:rsidRPr="008F32DE">
        <w:rPr>
          <w:rFonts w:cs="Arial"/>
          <w:sz w:val="22"/>
          <w:szCs w:val="22"/>
        </w:rPr>
        <w:t xml:space="preserve"> Rosa</w:t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  <w:t>Viviane Madruga Barbosa</w:t>
      </w:r>
      <w:proofErr w:type="gramStart"/>
      <w:r w:rsidRPr="008F32DE">
        <w:rPr>
          <w:rFonts w:cs="Arial"/>
          <w:sz w:val="22"/>
          <w:szCs w:val="22"/>
        </w:rPr>
        <w:t xml:space="preserve">  </w:t>
      </w:r>
      <w:proofErr w:type="gramEnd"/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proofErr w:type="spellStart"/>
      <w:r w:rsidRPr="008F32DE">
        <w:rPr>
          <w:rFonts w:cs="Arial"/>
          <w:sz w:val="22"/>
          <w:szCs w:val="22"/>
        </w:rPr>
        <w:t>G</w:t>
      </w:r>
      <w:r w:rsidR="00D64908" w:rsidRPr="008F32DE">
        <w:rPr>
          <w:rFonts w:cs="Arial"/>
          <w:sz w:val="22"/>
          <w:szCs w:val="22"/>
        </w:rPr>
        <w:t>lades</w:t>
      </w:r>
      <w:proofErr w:type="spellEnd"/>
      <w:r w:rsidR="00D64908" w:rsidRPr="008F32DE">
        <w:rPr>
          <w:rFonts w:cs="Arial"/>
          <w:sz w:val="22"/>
          <w:szCs w:val="22"/>
        </w:rPr>
        <w:t xml:space="preserve"> Castro Freitas</w:t>
      </w:r>
    </w:p>
    <w:p w:rsidR="00096240" w:rsidRPr="008F32DE" w:rsidRDefault="00096240" w:rsidP="00096240">
      <w:pPr>
        <w:jc w:val="both"/>
        <w:rPr>
          <w:rFonts w:cs="Arial"/>
          <w:sz w:val="22"/>
          <w:szCs w:val="22"/>
        </w:rPr>
      </w:pPr>
      <w:r w:rsidRPr="008F32DE">
        <w:rPr>
          <w:rFonts w:cs="Arial"/>
          <w:sz w:val="22"/>
          <w:szCs w:val="22"/>
        </w:rPr>
        <w:t xml:space="preserve">                CPL</w:t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  <w:t xml:space="preserve">       </w:t>
      </w:r>
      <w:proofErr w:type="spellStart"/>
      <w:r w:rsidRPr="008F32DE">
        <w:rPr>
          <w:rFonts w:cs="Arial"/>
          <w:sz w:val="22"/>
          <w:szCs w:val="22"/>
        </w:rPr>
        <w:t>CPL</w:t>
      </w:r>
      <w:proofErr w:type="spellEnd"/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</w:r>
      <w:r w:rsidRPr="008F32DE">
        <w:rPr>
          <w:rFonts w:cs="Arial"/>
          <w:sz w:val="22"/>
          <w:szCs w:val="22"/>
        </w:rPr>
        <w:tab/>
        <w:t xml:space="preserve">     </w:t>
      </w:r>
      <w:proofErr w:type="spellStart"/>
      <w:r w:rsidRPr="008F32DE">
        <w:rPr>
          <w:rFonts w:cs="Arial"/>
          <w:sz w:val="22"/>
          <w:szCs w:val="22"/>
        </w:rPr>
        <w:t>CPL</w:t>
      </w:r>
      <w:proofErr w:type="spellEnd"/>
    </w:p>
    <w:p w:rsidR="00096240" w:rsidRPr="008F32DE" w:rsidRDefault="00096240" w:rsidP="00096240">
      <w:pPr>
        <w:ind w:right="18"/>
        <w:jc w:val="center"/>
        <w:rPr>
          <w:rFonts w:cs="Arial"/>
          <w:b/>
          <w:bCs/>
          <w:sz w:val="22"/>
          <w:szCs w:val="22"/>
        </w:rPr>
      </w:pPr>
    </w:p>
    <w:p w:rsidR="00096240" w:rsidRPr="008F32DE" w:rsidRDefault="00096240" w:rsidP="00096240">
      <w:pPr>
        <w:ind w:right="18"/>
        <w:jc w:val="center"/>
        <w:rPr>
          <w:rFonts w:cs="Arial"/>
          <w:b/>
          <w:bCs/>
          <w:sz w:val="22"/>
          <w:szCs w:val="22"/>
        </w:rPr>
      </w:pPr>
    </w:p>
    <w:p w:rsidR="00096240" w:rsidRPr="008F32DE" w:rsidRDefault="00096240" w:rsidP="00096240">
      <w:pPr>
        <w:ind w:right="18"/>
        <w:jc w:val="center"/>
        <w:rPr>
          <w:rFonts w:cs="Arial"/>
          <w:b/>
          <w:bCs/>
          <w:sz w:val="22"/>
          <w:szCs w:val="22"/>
        </w:rPr>
      </w:pPr>
    </w:p>
    <w:p w:rsidR="00096240" w:rsidRPr="008F32DE" w:rsidRDefault="00096240" w:rsidP="00096240">
      <w:pPr>
        <w:ind w:right="18"/>
        <w:jc w:val="center"/>
        <w:rPr>
          <w:rFonts w:cs="Arial"/>
          <w:b/>
          <w:bCs/>
          <w:sz w:val="22"/>
          <w:szCs w:val="22"/>
        </w:rPr>
      </w:pPr>
      <w:r w:rsidRPr="008F32DE">
        <w:rPr>
          <w:rFonts w:cs="Arial"/>
          <w:b/>
          <w:bCs/>
          <w:sz w:val="22"/>
          <w:szCs w:val="22"/>
        </w:rPr>
        <w:t>HOMOLOGAÇÃO/RATIFICAÇÃO</w:t>
      </w: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 xml:space="preserve">Vistos os autos do Processo Licitatório </w:t>
      </w:r>
      <w:r w:rsidR="00D64908" w:rsidRPr="008F32DE">
        <w:rPr>
          <w:rFonts w:cs="Arial"/>
          <w:bCs/>
          <w:sz w:val="22"/>
          <w:szCs w:val="22"/>
        </w:rPr>
        <w:t>148</w:t>
      </w:r>
      <w:r w:rsidRPr="008F32DE">
        <w:rPr>
          <w:rFonts w:cs="Arial"/>
          <w:bCs/>
          <w:sz w:val="22"/>
          <w:szCs w:val="22"/>
        </w:rPr>
        <w:t>/202</w:t>
      </w:r>
      <w:r w:rsidR="00D64908" w:rsidRPr="008F32DE">
        <w:rPr>
          <w:rFonts w:cs="Arial"/>
          <w:bCs/>
          <w:sz w:val="22"/>
          <w:szCs w:val="22"/>
        </w:rPr>
        <w:t>2</w:t>
      </w:r>
      <w:r w:rsidRPr="008F32DE">
        <w:rPr>
          <w:rFonts w:cs="Arial"/>
          <w:bCs/>
          <w:sz w:val="22"/>
          <w:szCs w:val="22"/>
        </w:rPr>
        <w:t xml:space="preserve">, DISPENSA DE LICITAÇÃO DL </w:t>
      </w:r>
      <w:r w:rsidR="00D64908" w:rsidRPr="008F32DE">
        <w:rPr>
          <w:rFonts w:cs="Arial"/>
          <w:bCs/>
          <w:sz w:val="22"/>
          <w:szCs w:val="22"/>
        </w:rPr>
        <w:t>136</w:t>
      </w:r>
      <w:r w:rsidRPr="008F32DE">
        <w:rPr>
          <w:rFonts w:cs="Arial"/>
          <w:bCs/>
          <w:sz w:val="22"/>
          <w:szCs w:val="22"/>
        </w:rPr>
        <w:t>/202</w:t>
      </w:r>
      <w:r w:rsidR="00D64908" w:rsidRPr="008F32DE">
        <w:rPr>
          <w:rFonts w:cs="Arial"/>
          <w:bCs/>
          <w:sz w:val="22"/>
          <w:szCs w:val="22"/>
        </w:rPr>
        <w:t>2</w:t>
      </w:r>
      <w:r w:rsidRPr="008F32DE">
        <w:rPr>
          <w:rFonts w:cs="Arial"/>
          <w:bCs/>
          <w:sz w:val="22"/>
          <w:szCs w:val="22"/>
        </w:rPr>
        <w:t>.</w:t>
      </w: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>Concluo pela validade dos atos praticados, por estar em conformidade com a Lei.</w:t>
      </w: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>Homologo a decisão da Comissão Permanente de Licitações</w:t>
      </w:r>
      <w:proofErr w:type="gramStart"/>
      <w:r w:rsidRPr="008F32DE">
        <w:rPr>
          <w:rFonts w:cs="Arial"/>
          <w:bCs/>
          <w:sz w:val="22"/>
          <w:szCs w:val="22"/>
        </w:rPr>
        <w:t xml:space="preserve"> pois</w:t>
      </w:r>
      <w:proofErr w:type="gramEnd"/>
      <w:r w:rsidRPr="008F32DE">
        <w:rPr>
          <w:rFonts w:cs="Arial"/>
          <w:bCs/>
          <w:sz w:val="22"/>
          <w:szCs w:val="22"/>
        </w:rPr>
        <w:t xml:space="preserve"> a decisão, correta, tem amparo na Lei 8.666/93 e suas alterações. Sendo assim, aceito o valore proposto pel</w:t>
      </w:r>
      <w:r w:rsidR="00C106FA" w:rsidRPr="008F32DE">
        <w:rPr>
          <w:rFonts w:cs="Arial"/>
          <w:bCs/>
          <w:sz w:val="22"/>
          <w:szCs w:val="22"/>
        </w:rPr>
        <w:t>a</w:t>
      </w:r>
      <w:r w:rsidRPr="008F32DE">
        <w:rPr>
          <w:rFonts w:cs="Arial"/>
          <w:bCs/>
          <w:sz w:val="22"/>
          <w:szCs w:val="22"/>
        </w:rPr>
        <w:t xml:space="preserve"> li</w:t>
      </w:r>
      <w:r w:rsidR="00C106FA" w:rsidRPr="008F32DE">
        <w:rPr>
          <w:rFonts w:cs="Arial"/>
          <w:bCs/>
          <w:sz w:val="22"/>
          <w:szCs w:val="22"/>
        </w:rPr>
        <w:t>citante.</w:t>
      </w:r>
    </w:p>
    <w:p w:rsidR="00096240" w:rsidRPr="008F32DE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096240" w:rsidRPr="008F32DE" w:rsidRDefault="00096240" w:rsidP="00096240">
      <w:pPr>
        <w:ind w:right="18" w:firstLine="708"/>
        <w:jc w:val="center"/>
        <w:rPr>
          <w:rFonts w:cs="Arial"/>
          <w:b/>
          <w:bCs/>
          <w:sz w:val="22"/>
          <w:szCs w:val="22"/>
        </w:rPr>
      </w:pPr>
      <w:r w:rsidRPr="008F32DE">
        <w:rPr>
          <w:rFonts w:cs="Arial"/>
          <w:b/>
          <w:bCs/>
          <w:sz w:val="22"/>
          <w:szCs w:val="22"/>
        </w:rPr>
        <w:t>ADJUDICAÇÃO</w:t>
      </w: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 xml:space="preserve">Verificando no parecer da Comissão Permanente de Licitação quanto ao procedimento para aquisição e da procuradoria quanto </w:t>
      </w:r>
      <w:proofErr w:type="gramStart"/>
      <w:r w:rsidRPr="008F32DE">
        <w:rPr>
          <w:rFonts w:cs="Arial"/>
          <w:bCs/>
          <w:sz w:val="22"/>
          <w:szCs w:val="22"/>
        </w:rPr>
        <w:t>a</w:t>
      </w:r>
      <w:proofErr w:type="gramEnd"/>
      <w:r w:rsidRPr="008F32DE">
        <w:rPr>
          <w:rFonts w:cs="Arial"/>
          <w:bCs/>
          <w:sz w:val="22"/>
          <w:szCs w:val="22"/>
        </w:rPr>
        <w:t xml:space="preserve"> formalidade do processo, visando o atendimento as necessidades do município, aceito as propostas como vantajosas.</w:t>
      </w:r>
    </w:p>
    <w:p w:rsidR="00096240" w:rsidRPr="008F32DE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>Por tais razões:</w:t>
      </w:r>
    </w:p>
    <w:p w:rsidR="00732D72" w:rsidRPr="008F32DE" w:rsidRDefault="00732D72" w:rsidP="00096240">
      <w:pPr>
        <w:ind w:right="18"/>
        <w:jc w:val="both"/>
        <w:rPr>
          <w:rFonts w:cs="Arial"/>
          <w:bCs/>
          <w:sz w:val="22"/>
          <w:szCs w:val="22"/>
        </w:rPr>
      </w:pP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>ADJUDICO a proposta da empresa</w:t>
      </w:r>
      <w:r w:rsidR="00D64908" w:rsidRPr="008F32DE">
        <w:rPr>
          <w:rFonts w:cs="Arial"/>
          <w:color w:val="000000" w:themeColor="text1"/>
          <w:sz w:val="22"/>
          <w:szCs w:val="22"/>
        </w:rPr>
        <w:t xml:space="preserve"> BRAGANÇA FERREIRA SOCIEDADE INDIVIDUAL DE ADVOGACIA</w:t>
      </w:r>
      <w:r w:rsidR="00D64908" w:rsidRPr="008F32DE">
        <w:rPr>
          <w:rFonts w:cs="Arial"/>
          <w:bCs/>
          <w:sz w:val="22"/>
          <w:szCs w:val="22"/>
        </w:rPr>
        <w:t xml:space="preserve"> - CNPJ/MF</w:t>
      </w:r>
      <w:bookmarkStart w:id="0" w:name="_GoBack"/>
      <w:bookmarkEnd w:id="0"/>
      <w:r w:rsidR="00D64908" w:rsidRPr="008F32DE">
        <w:rPr>
          <w:rFonts w:cs="Arial"/>
          <w:bCs/>
          <w:sz w:val="22"/>
          <w:szCs w:val="22"/>
        </w:rPr>
        <w:t xml:space="preserve"> n.º 42.084.529/0001-80</w:t>
      </w:r>
      <w:r w:rsidR="00D64908" w:rsidRPr="008F32DE">
        <w:rPr>
          <w:rFonts w:cs="Arial"/>
          <w:color w:val="000000" w:themeColor="text1"/>
          <w:sz w:val="22"/>
          <w:szCs w:val="22"/>
        </w:rPr>
        <w:t>, resultou do interesse da mesma</w:t>
      </w:r>
      <w:r w:rsidRPr="008F32DE">
        <w:rPr>
          <w:rFonts w:cs="Arial"/>
          <w:bCs/>
          <w:color w:val="000000" w:themeColor="text1"/>
          <w:sz w:val="22"/>
          <w:szCs w:val="22"/>
        </w:rPr>
        <w:t xml:space="preserve">, </w:t>
      </w:r>
      <w:r w:rsidRPr="008F32DE">
        <w:rPr>
          <w:rFonts w:cs="Arial"/>
          <w:bCs/>
          <w:sz w:val="22"/>
          <w:szCs w:val="22"/>
        </w:rPr>
        <w:t>o direito de contratar com o Município de Pinheiro Machado, RS.</w:t>
      </w:r>
    </w:p>
    <w:p w:rsidR="00096240" w:rsidRPr="008F32DE" w:rsidRDefault="00096240" w:rsidP="00096240">
      <w:pPr>
        <w:ind w:right="1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 xml:space="preserve">Intimem-se os interessados, sendo advertidos a respeito das consequências do não atendimento intempestivo. </w:t>
      </w:r>
    </w:p>
    <w:p w:rsidR="00096240" w:rsidRPr="008F32DE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096240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8F32DE" w:rsidRDefault="008F32DE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8F32DE" w:rsidRPr="008F32DE" w:rsidRDefault="008F32DE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096240" w:rsidRPr="008F32DE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 xml:space="preserve"> Pinheiro Machado, RS,     de </w:t>
      </w:r>
      <w:r w:rsidR="00D64908" w:rsidRPr="008F32DE">
        <w:rPr>
          <w:rFonts w:cs="Arial"/>
          <w:bCs/>
          <w:sz w:val="22"/>
          <w:szCs w:val="22"/>
        </w:rPr>
        <w:t>junho</w:t>
      </w:r>
      <w:r w:rsidRPr="008F32DE">
        <w:rPr>
          <w:rFonts w:cs="Arial"/>
          <w:bCs/>
          <w:sz w:val="22"/>
          <w:szCs w:val="22"/>
        </w:rPr>
        <w:t xml:space="preserve"> de 202</w:t>
      </w:r>
      <w:r w:rsidR="00D64908" w:rsidRPr="008F32DE">
        <w:rPr>
          <w:rFonts w:cs="Arial"/>
          <w:bCs/>
          <w:sz w:val="22"/>
          <w:szCs w:val="22"/>
        </w:rPr>
        <w:t>2</w:t>
      </w:r>
      <w:r w:rsidRPr="008F32DE">
        <w:rPr>
          <w:rFonts w:cs="Arial"/>
          <w:bCs/>
          <w:sz w:val="22"/>
          <w:szCs w:val="22"/>
        </w:rPr>
        <w:t>.</w:t>
      </w:r>
    </w:p>
    <w:p w:rsidR="00096240" w:rsidRPr="008F32DE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096240" w:rsidRDefault="00096240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8F32DE" w:rsidRDefault="008F32DE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8F32DE" w:rsidRDefault="008F32DE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8F32DE" w:rsidRPr="008F32DE" w:rsidRDefault="008F32DE" w:rsidP="00096240">
      <w:pPr>
        <w:ind w:right="18" w:firstLine="708"/>
        <w:jc w:val="both"/>
        <w:rPr>
          <w:rFonts w:cs="Arial"/>
          <w:bCs/>
          <w:sz w:val="22"/>
          <w:szCs w:val="22"/>
        </w:rPr>
      </w:pPr>
    </w:p>
    <w:p w:rsidR="00096240" w:rsidRPr="008F32DE" w:rsidRDefault="00096240" w:rsidP="00096240">
      <w:pPr>
        <w:ind w:right="18" w:firstLine="708"/>
        <w:jc w:val="center"/>
        <w:rPr>
          <w:rFonts w:cs="Arial"/>
          <w:bCs/>
          <w:sz w:val="22"/>
          <w:szCs w:val="22"/>
        </w:rPr>
      </w:pPr>
    </w:p>
    <w:p w:rsidR="00096240" w:rsidRPr="008F32DE" w:rsidRDefault="00096240" w:rsidP="00096240">
      <w:pPr>
        <w:ind w:right="18" w:firstLine="708"/>
        <w:jc w:val="center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>RONALDO COSTA MADRUGA</w:t>
      </w:r>
    </w:p>
    <w:p w:rsidR="00096240" w:rsidRPr="008F32DE" w:rsidRDefault="00096240" w:rsidP="00732D72">
      <w:pPr>
        <w:ind w:right="18" w:firstLine="708"/>
        <w:jc w:val="center"/>
        <w:rPr>
          <w:rFonts w:cs="Arial"/>
          <w:bCs/>
          <w:sz w:val="22"/>
          <w:szCs w:val="22"/>
        </w:rPr>
      </w:pPr>
      <w:r w:rsidRPr="008F32DE">
        <w:rPr>
          <w:rFonts w:cs="Arial"/>
          <w:bCs/>
          <w:sz w:val="22"/>
          <w:szCs w:val="22"/>
        </w:rPr>
        <w:t>Prefeito Municipal</w:t>
      </w:r>
    </w:p>
    <w:sectPr w:rsidR="00096240" w:rsidRPr="008F32DE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56" w:rsidRDefault="00790456">
      <w:r>
        <w:separator/>
      </w:r>
    </w:p>
  </w:endnote>
  <w:endnote w:type="continuationSeparator" w:id="0">
    <w:p w:rsidR="00790456" w:rsidRDefault="0079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56" w:rsidRDefault="00790456">
      <w:r>
        <w:separator/>
      </w:r>
    </w:p>
  </w:footnote>
  <w:footnote w:type="continuationSeparator" w:id="0">
    <w:p w:rsidR="00790456" w:rsidRDefault="0079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4B5928" w:rsidRDefault="004B592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4B5928" w:rsidRDefault="004B592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4B5928" w:rsidRPr="006C4DF2" w:rsidRDefault="004B5928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C4B69A4"/>
    <w:multiLevelType w:val="hybridMultilevel"/>
    <w:tmpl w:val="10560F0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14BB5"/>
    <w:rsid w:val="0002000C"/>
    <w:rsid w:val="0002042D"/>
    <w:rsid w:val="00035C40"/>
    <w:rsid w:val="0004120B"/>
    <w:rsid w:val="00043FD0"/>
    <w:rsid w:val="000529E9"/>
    <w:rsid w:val="00071F7B"/>
    <w:rsid w:val="000754AE"/>
    <w:rsid w:val="00096240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17E0C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6DD1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C42D8"/>
    <w:rsid w:val="003E079D"/>
    <w:rsid w:val="003E4220"/>
    <w:rsid w:val="00403F98"/>
    <w:rsid w:val="004136D2"/>
    <w:rsid w:val="0041658B"/>
    <w:rsid w:val="00440E1F"/>
    <w:rsid w:val="00443A66"/>
    <w:rsid w:val="00452B86"/>
    <w:rsid w:val="0046070B"/>
    <w:rsid w:val="00475BB6"/>
    <w:rsid w:val="00475FD6"/>
    <w:rsid w:val="004A2E17"/>
    <w:rsid w:val="004A7610"/>
    <w:rsid w:val="004B5000"/>
    <w:rsid w:val="004B5928"/>
    <w:rsid w:val="004E5054"/>
    <w:rsid w:val="004E7919"/>
    <w:rsid w:val="004E7B4F"/>
    <w:rsid w:val="004F17E2"/>
    <w:rsid w:val="005132BF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4962"/>
    <w:rsid w:val="006602E6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32D72"/>
    <w:rsid w:val="00746507"/>
    <w:rsid w:val="00751D46"/>
    <w:rsid w:val="007557A7"/>
    <w:rsid w:val="00761C46"/>
    <w:rsid w:val="007639C8"/>
    <w:rsid w:val="0078026D"/>
    <w:rsid w:val="00780C3D"/>
    <w:rsid w:val="00790456"/>
    <w:rsid w:val="00791041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1C04"/>
    <w:rsid w:val="008A600E"/>
    <w:rsid w:val="008B46CF"/>
    <w:rsid w:val="008C2ACD"/>
    <w:rsid w:val="008E7AAB"/>
    <w:rsid w:val="008F2633"/>
    <w:rsid w:val="008F2B1A"/>
    <w:rsid w:val="008F32DE"/>
    <w:rsid w:val="00903D9B"/>
    <w:rsid w:val="0090512C"/>
    <w:rsid w:val="00941E56"/>
    <w:rsid w:val="00944130"/>
    <w:rsid w:val="009512A7"/>
    <w:rsid w:val="00953CB8"/>
    <w:rsid w:val="00955852"/>
    <w:rsid w:val="00962531"/>
    <w:rsid w:val="00962661"/>
    <w:rsid w:val="009667D8"/>
    <w:rsid w:val="0098081A"/>
    <w:rsid w:val="0098227B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603A6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D6F56"/>
    <w:rsid w:val="00BE4049"/>
    <w:rsid w:val="00C106FA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CF3BEA"/>
    <w:rsid w:val="00D04194"/>
    <w:rsid w:val="00D26150"/>
    <w:rsid w:val="00D27B88"/>
    <w:rsid w:val="00D36305"/>
    <w:rsid w:val="00D503C5"/>
    <w:rsid w:val="00D64908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0060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798F-4DFB-403A-B02D-95C14F17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473</TotalTime>
  <Pages>2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9</cp:revision>
  <cp:lastPrinted>2021-04-08T20:39:00Z</cp:lastPrinted>
  <dcterms:created xsi:type="dcterms:W3CDTF">2021-04-08T20:22:00Z</dcterms:created>
  <dcterms:modified xsi:type="dcterms:W3CDTF">2022-06-14T19:58:00Z</dcterms:modified>
</cp:coreProperties>
</file>