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37A1" w14:textId="77777777" w:rsidR="002443F3" w:rsidRPr="005C5817" w:rsidRDefault="002443F3" w:rsidP="005C5817">
      <w:pPr>
        <w:autoSpaceDE w:val="0"/>
        <w:autoSpaceDN w:val="0"/>
        <w:adjustRightInd w:val="0"/>
        <w:spacing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120FEE" w14:textId="77777777" w:rsidR="00371636" w:rsidRPr="005C5817" w:rsidRDefault="00371636" w:rsidP="005C5817">
      <w:pPr>
        <w:autoSpaceDE w:val="0"/>
        <w:autoSpaceDN w:val="0"/>
        <w:adjustRightInd w:val="0"/>
        <w:spacing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817">
        <w:rPr>
          <w:rFonts w:ascii="Times New Roman" w:eastAsia="Calibri" w:hAnsi="Times New Roman" w:cs="Times New Roman"/>
          <w:sz w:val="24"/>
          <w:szCs w:val="24"/>
        </w:rPr>
        <w:t xml:space="preserve">Contrato Administrativo nº </w:t>
      </w:r>
      <w:r w:rsidR="00763E96" w:rsidRPr="005C5817">
        <w:rPr>
          <w:rFonts w:ascii="Times New Roman" w:eastAsia="Calibri" w:hAnsi="Times New Roman" w:cs="Times New Roman"/>
          <w:b/>
          <w:sz w:val="24"/>
          <w:szCs w:val="24"/>
        </w:rPr>
        <w:t>044</w:t>
      </w:r>
      <w:r w:rsidRPr="005C5817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14:paraId="6FF9DB46" w14:textId="77777777" w:rsidR="00371636" w:rsidRPr="005C5817" w:rsidRDefault="00371636" w:rsidP="005C5817">
      <w:pPr>
        <w:spacing w:line="300" w:lineRule="auto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Pregão Eletrônico nº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Pr="005C5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063/2023</w:t>
      </w:r>
    </w:p>
    <w:p w14:paraId="5F5E0703" w14:textId="77777777" w:rsidR="000D02FF" w:rsidRPr="005C5817" w:rsidRDefault="000D02FF" w:rsidP="005C5817">
      <w:pPr>
        <w:widowControl w:val="0"/>
        <w:autoSpaceDE w:val="0"/>
        <w:autoSpaceDN w:val="0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FDE39" w14:textId="77777777" w:rsidR="000D0EE0" w:rsidRPr="005C5817" w:rsidRDefault="000D0EE0" w:rsidP="005C5817">
      <w:pPr>
        <w:widowControl w:val="0"/>
        <w:autoSpaceDE w:val="0"/>
        <w:autoSpaceDN w:val="0"/>
        <w:spacing w:line="30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Aos </w:t>
      </w:r>
      <w:r w:rsidR="00CC3B22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dez 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dias do mês de </w:t>
      </w:r>
      <w:r w:rsidR="00CC3B22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abril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dois mil e vinte e três, o 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MUNICÍPIO DE PINHEIRO MACHADO/RS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pessoa jurídica de direito interno, CNPJ nº 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88.084.942/0001-46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com sede na rua Nico de Oliveira, nº 763, Pinheiro Machado/RS, neste ato representado por seu Prefeito, Sr. 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Ronaldo Costa Madruga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inscrito no CPF sob nº </w:t>
      </w:r>
      <w:r w:rsidR="00CC3B22" w:rsidRPr="005C5817">
        <w:rPr>
          <w:rFonts w:ascii="Times New Roman" w:eastAsia="Calibri" w:hAnsi="Times New Roman" w:cs="Times New Roman"/>
          <w:b/>
          <w:sz w:val="24"/>
          <w:szCs w:val="24"/>
        </w:rPr>
        <w:t>697.988.690-87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ora denominado simplesmente CONTRATANTE, e de outro lado, a empresa </w:t>
      </w:r>
      <w:r w:rsidR="007E74CE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TERRAPLENAGEM MONTEIRO, ROCHA LTDA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cadastrada no CNPJ sob nº </w:t>
      </w:r>
      <w:r w:rsidR="007E74CE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09.307.531/0001-04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estabelecida na </w:t>
      </w:r>
      <w:r w:rsidR="000E13A0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Av. São Francisco de Paula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A02032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nº </w:t>
      </w:r>
      <w:r w:rsidR="00EF0C21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3.572</w:t>
      </w:r>
      <w:r w:rsidR="00A34F27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– Bairro: </w:t>
      </w:r>
      <w:r w:rsidR="00EF0C21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Areal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CEP: </w:t>
      </w:r>
      <w:r w:rsidR="00EF0C21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96.080-730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CE4D3D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D3430D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Pelotas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/</w:t>
      </w:r>
      <w:r w:rsidR="00D3430D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RS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CE4D3D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Telefone</w:t>
      </w:r>
      <w:r w:rsidR="000C0F01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="00841866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(53) 3228-1011</w:t>
      </w:r>
      <w:r w:rsidR="00850A40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</w:t>
      </w:r>
      <w:r w:rsidR="00841866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9983-4076</w:t>
      </w:r>
      <w:r w:rsidR="0019042F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E-mail: </w:t>
      </w:r>
      <w:r w:rsidR="00E63E74" w:rsidRPr="005C58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>terraplenagemrocha@terra.com.br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, por seu representante</w:t>
      </w:r>
      <w:r w:rsidR="00AA0396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legal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AA0396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Sr. </w:t>
      </w:r>
      <w:r w:rsidR="00AA0396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Leandro Souza Sabbado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inscrito no CPF nº 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A34F27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919.088.500-78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portador da Cédula de Identidade nº </w:t>
      </w:r>
      <w:r w:rsidR="00536703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606</w:t>
      </w:r>
      <w:r w:rsidR="00527DFB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.</w:t>
      </w:r>
      <w:r w:rsidR="00536703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583</w:t>
      </w:r>
      <w:r w:rsidR="00527DFB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.</w:t>
      </w:r>
      <w:r w:rsidR="00536703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198</w:t>
      </w:r>
      <w:r w:rsidR="00527DFB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</w:t>
      </w:r>
      <w:r w:rsidR="00536703"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1 - SSP/RS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de agora em diante qualificada simplesmente de CONTRATADA, resolvem firmar o presente Contrato Administrativo </w:t>
      </w:r>
      <w:r w:rsidR="00A02032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referente a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A02032" w:rsidRPr="005C5817">
        <w:rPr>
          <w:rFonts w:ascii="Times New Roman" w:hAnsi="Times New Roman" w:cs="Times New Roman"/>
          <w:sz w:val="24"/>
          <w:szCs w:val="24"/>
        </w:rPr>
        <w:t xml:space="preserve">prestação de serviços de hora máquina, com </w:t>
      </w:r>
      <w:r w:rsidR="00A02032" w:rsidRPr="005C5817">
        <w:rPr>
          <w:rFonts w:ascii="Times New Roman" w:hAnsi="Times New Roman" w:cs="Times New Roman"/>
          <w:b/>
          <w:sz w:val="24"/>
          <w:szCs w:val="24"/>
        </w:rPr>
        <w:t>Escavadeira Hidráulica</w:t>
      </w:r>
      <w:r w:rsidR="00A02032" w:rsidRPr="005C5817">
        <w:rPr>
          <w:rFonts w:ascii="Times New Roman" w:hAnsi="Times New Roman" w:cs="Times New Roman"/>
          <w:sz w:val="24"/>
          <w:szCs w:val="24"/>
        </w:rPr>
        <w:t xml:space="preserve"> sobre esteiras, capacidade operacional </w:t>
      </w:r>
      <w:r w:rsidR="00A02032" w:rsidRPr="005C5817">
        <w:rPr>
          <w:rFonts w:ascii="Times New Roman" w:hAnsi="Times New Roman" w:cs="Times New Roman"/>
          <w:bCs/>
          <w:sz w:val="24"/>
          <w:szCs w:val="24"/>
        </w:rPr>
        <w:t>de</w:t>
      </w:r>
      <w:r w:rsidR="00A02032" w:rsidRPr="005C5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404" w:rsidRPr="005C5817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A02032" w:rsidRPr="005C5817">
        <w:rPr>
          <w:rFonts w:ascii="Times New Roman" w:hAnsi="Times New Roman" w:cs="Times New Roman"/>
          <w:b/>
          <w:sz w:val="24"/>
          <w:szCs w:val="24"/>
        </w:rPr>
        <w:t>Toneladas</w:t>
      </w:r>
      <w:r w:rsidR="00A02032" w:rsidRPr="005C5817">
        <w:rPr>
          <w:rFonts w:ascii="Times New Roman" w:hAnsi="Times New Roman" w:cs="Times New Roman"/>
          <w:sz w:val="24"/>
          <w:szCs w:val="24"/>
        </w:rPr>
        <w:t xml:space="preserve">, incluso operador e combustível para escavação de </w:t>
      </w:r>
      <w:r w:rsidR="00A02032" w:rsidRPr="005C5817">
        <w:rPr>
          <w:rFonts w:ascii="Times New Roman" w:hAnsi="Times New Roman" w:cs="Times New Roman"/>
          <w:b/>
          <w:sz w:val="24"/>
          <w:szCs w:val="24"/>
        </w:rPr>
        <w:t>12 microaçudes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, nos permissivos Termos da Lei Federal</w:t>
      </w:r>
      <w:r w:rsidR="00A02032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nº 8666/93 e na conformidade do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02032"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Pregão Eletrônico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nº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A02032" w:rsidRPr="005C5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063/2023</w:t>
      </w:r>
      <w:r w:rsidRPr="005C5817">
        <w:rPr>
          <w:rFonts w:ascii="Times New Roman" w:eastAsia="Times New Roman" w:hAnsi="Times New Roman" w:cs="Times New Roman"/>
          <w:sz w:val="24"/>
          <w:szCs w:val="24"/>
          <w:lang w:val="pt-PT"/>
        </w:rPr>
        <w:t>, mediante as seguintes cláusulas e condições:</w:t>
      </w:r>
    </w:p>
    <w:p w14:paraId="6E3D0C44" w14:textId="77777777" w:rsidR="000D02FF" w:rsidRPr="005C5817" w:rsidRDefault="000D02FF" w:rsidP="005C5817">
      <w:pPr>
        <w:pStyle w:val="SemEspaamento"/>
        <w:spacing w:line="300" w:lineRule="auto"/>
        <w:ind w:right="-2"/>
        <w:jc w:val="both"/>
        <w:rPr>
          <w:sz w:val="24"/>
          <w:szCs w:val="24"/>
        </w:rPr>
      </w:pPr>
    </w:p>
    <w:p w14:paraId="370C8B8F" w14:textId="77777777" w:rsidR="000D02FF" w:rsidRPr="005C5817" w:rsidRDefault="000D02FF" w:rsidP="005C5817">
      <w:pPr>
        <w:pStyle w:val="SemEspaamento"/>
        <w:spacing w:line="300" w:lineRule="auto"/>
        <w:ind w:right="-2"/>
        <w:jc w:val="both"/>
        <w:rPr>
          <w:b/>
          <w:sz w:val="24"/>
          <w:szCs w:val="24"/>
        </w:rPr>
      </w:pPr>
      <w:r w:rsidRPr="005C5817">
        <w:rPr>
          <w:b/>
          <w:sz w:val="24"/>
          <w:szCs w:val="24"/>
        </w:rPr>
        <w:t>CLÁUSULA PRIMEIRA – D</w:t>
      </w:r>
      <w:r w:rsidR="00D64838" w:rsidRPr="005C5817">
        <w:rPr>
          <w:b/>
          <w:sz w:val="24"/>
          <w:szCs w:val="24"/>
        </w:rPr>
        <w:t>O OBJETO</w:t>
      </w:r>
    </w:p>
    <w:p w14:paraId="7752B45A" w14:textId="77777777" w:rsidR="00F57A53" w:rsidRPr="005C5817" w:rsidRDefault="00F57A53" w:rsidP="005C5817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Times New Roman" w:hAnsi="Times New Roman" w:cs="Times New Roman"/>
        </w:rPr>
      </w:pPr>
      <w:r w:rsidRPr="005C5817">
        <w:rPr>
          <w:rFonts w:ascii="Times New Roman" w:hAnsi="Times New Roman" w:cs="Times New Roman"/>
        </w:rPr>
        <w:t xml:space="preserve">Contratação de prestação de serviços de hora máquina, com </w:t>
      </w:r>
      <w:r w:rsidRPr="005C5817">
        <w:rPr>
          <w:rFonts w:ascii="Times New Roman" w:hAnsi="Times New Roman" w:cs="Times New Roman"/>
          <w:b/>
        </w:rPr>
        <w:t>Escavadeira Hidráulica</w:t>
      </w:r>
      <w:r w:rsidRPr="005C5817">
        <w:rPr>
          <w:rFonts w:ascii="Times New Roman" w:hAnsi="Times New Roman" w:cs="Times New Roman"/>
        </w:rPr>
        <w:t xml:space="preserve"> sobre esteiras, capacidade operacional </w:t>
      </w:r>
      <w:r w:rsidRPr="005C5817">
        <w:rPr>
          <w:rFonts w:ascii="Times New Roman" w:hAnsi="Times New Roman" w:cs="Times New Roman"/>
          <w:bCs/>
        </w:rPr>
        <w:t>de</w:t>
      </w:r>
      <w:r w:rsidRPr="005C5817">
        <w:rPr>
          <w:rFonts w:ascii="Times New Roman" w:hAnsi="Times New Roman" w:cs="Times New Roman"/>
          <w:b/>
        </w:rPr>
        <w:t xml:space="preserve"> 21 Toneladas</w:t>
      </w:r>
      <w:r w:rsidRPr="005C5817">
        <w:rPr>
          <w:rFonts w:ascii="Times New Roman" w:hAnsi="Times New Roman" w:cs="Times New Roman"/>
        </w:rPr>
        <w:t xml:space="preserve">, incluso operador e combustível para escavação de </w:t>
      </w:r>
      <w:r w:rsidRPr="005C5817">
        <w:rPr>
          <w:rFonts w:ascii="Times New Roman" w:hAnsi="Times New Roman" w:cs="Times New Roman"/>
          <w:b/>
        </w:rPr>
        <w:t>12 microaçudes</w:t>
      </w:r>
      <w:r w:rsidRPr="005C5817">
        <w:rPr>
          <w:rFonts w:ascii="Times New Roman" w:hAnsi="Times New Roman" w:cs="Times New Roman"/>
        </w:rPr>
        <w:t xml:space="preserve"> – Programa Avançar na Agropecuária e no Desenvolvimento Rural </w:t>
      </w:r>
      <w:r w:rsidRPr="005C5817">
        <w:rPr>
          <w:rFonts w:ascii="Times New Roman" w:hAnsi="Times New Roman" w:cs="Times New Roman"/>
          <w:bCs/>
        </w:rPr>
        <w:t xml:space="preserve">/ Eixo Estratégico Irriga + RS </w:t>
      </w:r>
      <w:r w:rsidRPr="005C5817">
        <w:rPr>
          <w:rFonts w:ascii="Times New Roman" w:hAnsi="Times New Roman" w:cs="Times New Roman"/>
        </w:rPr>
        <w:t xml:space="preserve">– FPE nº </w:t>
      </w:r>
      <w:r w:rsidRPr="005C5817">
        <w:rPr>
          <w:rFonts w:ascii="Times New Roman" w:hAnsi="Times New Roman" w:cs="Times New Roman"/>
          <w:b/>
        </w:rPr>
        <w:t>1396/2022</w:t>
      </w:r>
      <w:r w:rsidRPr="005C5817">
        <w:rPr>
          <w:rFonts w:ascii="Times New Roman" w:hAnsi="Times New Roman" w:cs="Times New Roman"/>
        </w:rPr>
        <w:t>, conforme especificações e condições estabelecidas no Plano de Trabalho e Termo de Referência suplementados pelo projeto apresentado pela Interveniente, constantes nos Anexos do Edital.</w:t>
      </w:r>
    </w:p>
    <w:p w14:paraId="3ADDE4DF" w14:textId="77777777" w:rsidR="00F57A53" w:rsidRPr="005C5817" w:rsidRDefault="00F57A53" w:rsidP="005C5817">
      <w:pPr>
        <w:pStyle w:val="Corpodetexto"/>
        <w:spacing w:line="300" w:lineRule="auto"/>
        <w:ind w:right="-2"/>
        <w:rPr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134"/>
        <w:gridCol w:w="1417"/>
      </w:tblGrid>
      <w:tr w:rsidR="00FF106D" w:rsidRPr="005C5817" w14:paraId="68096DCC" w14:textId="77777777" w:rsidTr="0046445B">
        <w:trPr>
          <w:trHeight w:val="369"/>
        </w:trPr>
        <w:tc>
          <w:tcPr>
            <w:tcW w:w="709" w:type="dxa"/>
            <w:shd w:val="clear" w:color="auto" w:fill="auto"/>
            <w:vAlign w:val="center"/>
          </w:tcPr>
          <w:p w14:paraId="6DA2025F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41DBA9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Descrição Mínima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4EAFE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Un.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7CAD7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  <w:p w14:paraId="69FD9FA0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Estimada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1B157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D25E2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14:paraId="32830952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9A0DAD"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Estimado</w:t>
            </w:r>
          </w:p>
        </w:tc>
      </w:tr>
      <w:tr w:rsidR="00FF106D" w:rsidRPr="005C5817" w14:paraId="3C4059BB" w14:textId="77777777" w:rsidTr="0046445B">
        <w:trPr>
          <w:trHeight w:val="317"/>
        </w:trPr>
        <w:tc>
          <w:tcPr>
            <w:tcW w:w="709" w:type="dxa"/>
            <w:shd w:val="clear" w:color="auto" w:fill="auto"/>
            <w:vAlign w:val="center"/>
          </w:tcPr>
          <w:p w14:paraId="4CC6113C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901ABD" w14:textId="77777777" w:rsidR="00FF106D" w:rsidRPr="005C5817" w:rsidRDefault="00FF106D" w:rsidP="005C581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5817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serviços de hora máquina, com </w:t>
            </w: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Escavadeira Hidráulica</w:t>
            </w:r>
            <w:r w:rsidRPr="005C5817">
              <w:rPr>
                <w:rFonts w:ascii="Times New Roman" w:hAnsi="Times New Roman" w:cs="Times New Roman"/>
                <w:sz w:val="24"/>
                <w:szCs w:val="24"/>
              </w:rPr>
              <w:t xml:space="preserve"> sobre esteiras, capacidade operacional </w:t>
            </w: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="007251FD"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Toneladas</w:t>
            </w:r>
            <w:r w:rsidRPr="005C5817">
              <w:rPr>
                <w:rFonts w:ascii="Times New Roman" w:hAnsi="Times New Roman" w:cs="Times New Roman"/>
                <w:sz w:val="24"/>
                <w:szCs w:val="24"/>
              </w:rPr>
              <w:t xml:space="preserve">, incluso operador e combustível para escavação de </w:t>
            </w:r>
            <w:r w:rsidRPr="005C5817">
              <w:rPr>
                <w:rFonts w:ascii="Times New Roman" w:hAnsi="Times New Roman" w:cs="Times New Roman"/>
                <w:b/>
                <w:sz w:val="24"/>
                <w:szCs w:val="24"/>
              </w:rPr>
              <w:t>12 microaçudes</w:t>
            </w:r>
            <w:r w:rsidRPr="005C5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EACBC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58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Hora Máquina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58D9A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58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6169A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58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R$</w:t>
            </w:r>
          </w:p>
          <w:p w14:paraId="4DFDDAA0" w14:textId="77777777" w:rsidR="00FF106D" w:rsidRPr="005C5817" w:rsidRDefault="0097573B" w:rsidP="005C5817">
            <w:pPr>
              <w:spacing w:line="30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58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433,33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90D4F" w14:textId="77777777" w:rsidR="00FF106D" w:rsidRPr="005C5817" w:rsidRDefault="00FF106D" w:rsidP="005C5817">
            <w:pPr>
              <w:spacing w:line="30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58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97573B" w:rsidRPr="005C58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124.799,04</w:t>
            </w:r>
          </w:p>
        </w:tc>
      </w:tr>
    </w:tbl>
    <w:p w14:paraId="0BBF2019" w14:textId="77777777" w:rsidR="000D02FF" w:rsidRPr="005C5817" w:rsidRDefault="000D02FF" w:rsidP="005C5817">
      <w:pPr>
        <w:spacing w:line="300" w:lineRule="auto"/>
        <w:ind w:right="-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3F054C" w14:textId="77777777" w:rsidR="00FF106D" w:rsidRPr="005C5817" w:rsidRDefault="00FF106D" w:rsidP="005C5817">
      <w:pPr>
        <w:spacing w:line="300" w:lineRule="auto"/>
        <w:ind w:right="-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BB0084" w14:textId="77777777" w:rsidR="000D02FF" w:rsidRPr="005C5817" w:rsidRDefault="005C72A8" w:rsidP="005C5817">
      <w:pPr>
        <w:pStyle w:val="Corpodetexto"/>
        <w:spacing w:line="300" w:lineRule="auto"/>
        <w:ind w:right="-2"/>
        <w:rPr>
          <w:b/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 xml:space="preserve">CLÁUSULA </w:t>
      </w:r>
      <w:r w:rsidR="00765251" w:rsidRPr="005C5817">
        <w:rPr>
          <w:b/>
          <w:bCs/>
          <w:color w:val="000000"/>
          <w:szCs w:val="24"/>
        </w:rPr>
        <w:t xml:space="preserve">SEGUNDA – DA </w:t>
      </w:r>
      <w:r w:rsidRPr="005C5817">
        <w:rPr>
          <w:b/>
          <w:bCs/>
          <w:color w:val="000000"/>
          <w:szCs w:val="24"/>
        </w:rPr>
        <w:t>VIGÊNCIA CONTRATUAL</w:t>
      </w:r>
      <w:r w:rsidR="00477557" w:rsidRPr="005C5817">
        <w:rPr>
          <w:b/>
          <w:bCs/>
          <w:color w:val="000000"/>
          <w:szCs w:val="24"/>
        </w:rPr>
        <w:t xml:space="preserve"> E PRAZO DE EXECUÇÃO</w:t>
      </w:r>
    </w:p>
    <w:p w14:paraId="2B0F7B81" w14:textId="77777777" w:rsidR="00765251" w:rsidRPr="005C5817" w:rsidRDefault="00765251" w:rsidP="005C5817">
      <w:pPr>
        <w:pStyle w:val="PargrafodaLista"/>
        <w:numPr>
          <w:ilvl w:val="1"/>
          <w:numId w:val="7"/>
        </w:numPr>
        <w:tabs>
          <w:tab w:val="left" w:pos="0"/>
          <w:tab w:val="left" w:pos="284"/>
          <w:tab w:val="left" w:pos="426"/>
        </w:tabs>
        <w:spacing w:line="30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5C5817">
        <w:rPr>
          <w:rFonts w:ascii="Times New Roman" w:eastAsia="Times New Roman" w:hAnsi="Times New Roman" w:cs="Times New Roman"/>
        </w:rPr>
        <w:t xml:space="preserve">O prazo de vigência do presente instrumento é de </w:t>
      </w:r>
      <w:r w:rsidRPr="005C5817">
        <w:rPr>
          <w:rFonts w:ascii="Times New Roman" w:eastAsia="Times New Roman" w:hAnsi="Times New Roman" w:cs="Times New Roman"/>
          <w:b/>
        </w:rPr>
        <w:t>12 (doze) meses subsequentes</w:t>
      </w:r>
      <w:r w:rsidRPr="005C5817">
        <w:rPr>
          <w:rFonts w:ascii="Times New Roman" w:eastAsia="Times New Roman" w:hAnsi="Times New Roman" w:cs="Times New Roman"/>
        </w:rPr>
        <w:t xml:space="preserve">, contados a partir da </w:t>
      </w:r>
      <w:r w:rsidR="00CF47E8" w:rsidRPr="005C5817">
        <w:rPr>
          <w:rFonts w:ascii="Times New Roman" w:eastAsia="Times New Roman" w:hAnsi="Times New Roman" w:cs="Times New Roman"/>
          <w:b/>
        </w:rPr>
        <w:t>data da sua assinatura</w:t>
      </w:r>
      <w:r w:rsidR="00477557" w:rsidRPr="005C5817">
        <w:rPr>
          <w:rFonts w:ascii="Times New Roman" w:eastAsia="Times New Roman" w:hAnsi="Times New Roman" w:cs="Times New Roman"/>
        </w:rPr>
        <w:t>.</w:t>
      </w:r>
    </w:p>
    <w:p w14:paraId="0C01DC82" w14:textId="77777777" w:rsidR="007F243D" w:rsidRPr="005C5817" w:rsidRDefault="00477557" w:rsidP="005C5817">
      <w:pPr>
        <w:pStyle w:val="PargrafodaLista"/>
        <w:numPr>
          <w:ilvl w:val="1"/>
          <w:numId w:val="7"/>
        </w:numPr>
        <w:tabs>
          <w:tab w:val="left" w:pos="0"/>
          <w:tab w:val="left" w:pos="284"/>
          <w:tab w:val="left" w:pos="426"/>
        </w:tabs>
        <w:spacing w:line="30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5C5817">
        <w:rPr>
          <w:rFonts w:ascii="Times New Roman" w:eastAsia="Times New Roman" w:hAnsi="Times New Roman" w:cs="Times New Roman"/>
        </w:rPr>
        <w:lastRenderedPageBreak/>
        <w:t>O prazo de conclusão do</w:t>
      </w:r>
      <w:r w:rsidR="006256D2" w:rsidRPr="005C5817">
        <w:rPr>
          <w:rFonts w:ascii="Times New Roman" w:eastAsia="Times New Roman" w:hAnsi="Times New Roman" w:cs="Times New Roman"/>
        </w:rPr>
        <w:t>s</w:t>
      </w:r>
      <w:r w:rsidRPr="005C5817">
        <w:rPr>
          <w:rFonts w:ascii="Times New Roman" w:eastAsia="Times New Roman" w:hAnsi="Times New Roman" w:cs="Times New Roman"/>
        </w:rPr>
        <w:t xml:space="preserve"> serviço</w:t>
      </w:r>
      <w:r w:rsidR="006256D2" w:rsidRPr="005C5817">
        <w:rPr>
          <w:rFonts w:ascii="Times New Roman" w:eastAsia="Times New Roman" w:hAnsi="Times New Roman" w:cs="Times New Roman"/>
        </w:rPr>
        <w:t>s</w:t>
      </w:r>
      <w:r w:rsidRPr="005C5817">
        <w:rPr>
          <w:rFonts w:ascii="Times New Roman" w:eastAsia="Times New Roman" w:hAnsi="Times New Roman" w:cs="Times New Roman"/>
        </w:rPr>
        <w:t xml:space="preserve"> será de </w:t>
      </w:r>
      <w:r w:rsidRPr="005C5817">
        <w:rPr>
          <w:rFonts w:ascii="Times New Roman" w:eastAsia="Times New Roman" w:hAnsi="Times New Roman" w:cs="Times New Roman"/>
          <w:b/>
        </w:rPr>
        <w:t>até 12 (doze) meses</w:t>
      </w:r>
      <w:r w:rsidRPr="005C5817">
        <w:rPr>
          <w:rFonts w:ascii="Times New Roman" w:eastAsia="Times New Roman" w:hAnsi="Times New Roman" w:cs="Times New Roman"/>
        </w:rPr>
        <w:t xml:space="preserve"> a contar </w:t>
      </w:r>
      <w:r w:rsidR="00061666" w:rsidRPr="005C5817">
        <w:rPr>
          <w:rFonts w:ascii="Times New Roman" w:eastAsia="Times New Roman" w:hAnsi="Times New Roman" w:cs="Times New Roman"/>
        </w:rPr>
        <w:t>da ordem de Início dos Serviços, conforme cronograma estabelecido no Plano de Trabalho.</w:t>
      </w:r>
    </w:p>
    <w:p w14:paraId="3E751622" w14:textId="77777777" w:rsidR="000334A9" w:rsidRPr="005C5817" w:rsidRDefault="000334A9" w:rsidP="005C5817">
      <w:pPr>
        <w:tabs>
          <w:tab w:val="left" w:pos="0"/>
          <w:tab w:val="left" w:pos="284"/>
          <w:tab w:val="left" w:pos="426"/>
        </w:tabs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EE4F4" w14:textId="77777777" w:rsidR="005E73B8" w:rsidRPr="005C5817" w:rsidRDefault="007F243D" w:rsidP="005C5817">
      <w:pPr>
        <w:pStyle w:val="Corpodetexto"/>
        <w:spacing w:line="300" w:lineRule="auto"/>
        <w:ind w:right="-2"/>
        <w:rPr>
          <w:b/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 xml:space="preserve">CLÁUSULA TERCEIRA – </w:t>
      </w:r>
      <w:r w:rsidR="005E73B8" w:rsidRPr="005C5817">
        <w:rPr>
          <w:b/>
          <w:bCs/>
          <w:color w:val="000000"/>
          <w:szCs w:val="24"/>
        </w:rPr>
        <w:t>DA PRODUTIVIDADE E FORMA DE EXECUÇÃO</w:t>
      </w:r>
    </w:p>
    <w:p w14:paraId="7E022CDE" w14:textId="77777777" w:rsidR="005E73B8" w:rsidRPr="005C5817" w:rsidRDefault="007F243D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 xml:space="preserve">3.1. </w:t>
      </w:r>
      <w:r w:rsidR="005E73B8" w:rsidRPr="005C5817">
        <w:rPr>
          <w:bCs/>
          <w:color w:val="000000"/>
          <w:szCs w:val="24"/>
        </w:rPr>
        <w:t xml:space="preserve">O rendimento a ser considerado é o volume total do projeto que deverá ficar entre </w:t>
      </w:r>
      <w:r w:rsidR="005E73B8" w:rsidRPr="005C5817">
        <w:rPr>
          <w:b/>
          <w:szCs w:val="24"/>
        </w:rPr>
        <w:t>1.200m³</w:t>
      </w:r>
      <w:r w:rsidR="005E73B8" w:rsidRPr="005C5817">
        <w:rPr>
          <w:bCs/>
          <w:szCs w:val="24"/>
        </w:rPr>
        <w:t xml:space="preserve"> a </w:t>
      </w:r>
      <w:r w:rsidR="005E73B8" w:rsidRPr="005C5817">
        <w:rPr>
          <w:b/>
          <w:szCs w:val="24"/>
        </w:rPr>
        <w:t>1.560m³</w:t>
      </w:r>
      <w:r w:rsidR="005E73B8" w:rsidRPr="005C5817">
        <w:rPr>
          <w:bCs/>
          <w:szCs w:val="24"/>
        </w:rPr>
        <w:t xml:space="preserve"> </w:t>
      </w:r>
      <w:r w:rsidR="005E73B8" w:rsidRPr="005C5817">
        <w:rPr>
          <w:bCs/>
          <w:color w:val="000000"/>
          <w:szCs w:val="24"/>
        </w:rPr>
        <w:t>de movimentação de terra para execução total do projeto. Desta forma, devem ser cumpridas as seguintes etapas independentemente do equipamento utilizado:</w:t>
      </w:r>
    </w:p>
    <w:p w14:paraId="348044BF" w14:textId="77777777" w:rsidR="005E73B8" w:rsidRPr="005C5817" w:rsidRDefault="005E73B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1ª) DECAPAGEM</w:t>
      </w:r>
      <w:r w:rsidRPr="005C5817">
        <w:rPr>
          <w:bCs/>
          <w:color w:val="000000"/>
          <w:szCs w:val="24"/>
        </w:rPr>
        <w:t xml:space="preserve"> – consiste na retirada do material superficial e principalmente matéria orgânica em uma faixa de 10cm a 20cm de profundidade na área total do projeto;</w:t>
      </w:r>
    </w:p>
    <w:p w14:paraId="37DA3638" w14:textId="77777777" w:rsidR="005E73B8" w:rsidRPr="005C5817" w:rsidRDefault="005E73B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2ª) ABERTURA DA TRINCHEIRA OU EIXO DA TAIPA DO AÇUDE</w:t>
      </w:r>
      <w:r w:rsidRPr="005C5817">
        <w:rPr>
          <w:bCs/>
          <w:color w:val="000000"/>
          <w:szCs w:val="24"/>
        </w:rPr>
        <w:t xml:space="preserve"> – consiste em uma abertura perpendicular e de sentido longitudinal com a profundidade que varia de acordo com o solo presente na região;</w:t>
      </w:r>
    </w:p>
    <w:p w14:paraId="495ECC39" w14:textId="77777777" w:rsidR="005E73B8" w:rsidRPr="005C5817" w:rsidRDefault="005E73B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3ª) ESCAVAÇÃO DO MATERIAL E TRANSPORTE PARA FORMAR A TAIPA</w:t>
      </w:r>
      <w:r w:rsidRPr="005C5817">
        <w:rPr>
          <w:bCs/>
          <w:color w:val="000000"/>
          <w:szCs w:val="24"/>
        </w:rPr>
        <w:t xml:space="preserve"> – respeitando as dimensões projetadas;</w:t>
      </w:r>
    </w:p>
    <w:p w14:paraId="54CD844B" w14:textId="77777777" w:rsidR="005E73B8" w:rsidRPr="005C5817" w:rsidRDefault="005E73B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4ª) COMPACTAÇÃO</w:t>
      </w:r>
      <w:r w:rsidRPr="005C5817">
        <w:rPr>
          <w:bCs/>
          <w:color w:val="000000"/>
          <w:szCs w:val="24"/>
        </w:rPr>
        <w:t xml:space="preserve"> – deve, </w:t>
      </w:r>
      <w:r w:rsidRPr="005C5817">
        <w:rPr>
          <w:b/>
          <w:bCs/>
          <w:color w:val="000000"/>
          <w:szCs w:val="24"/>
          <w:u w:val="single"/>
        </w:rPr>
        <w:t>OBRIGATORIAMENTE</w:t>
      </w:r>
      <w:r w:rsidRPr="005C5817">
        <w:rPr>
          <w:bCs/>
          <w:color w:val="000000"/>
          <w:szCs w:val="24"/>
        </w:rPr>
        <w:t xml:space="preserve">, ser realizada a </w:t>
      </w:r>
      <w:r w:rsidRPr="005C5817">
        <w:rPr>
          <w:b/>
          <w:bCs/>
          <w:color w:val="000000"/>
          <w:szCs w:val="24"/>
        </w:rPr>
        <w:t>cada 20cm de material depositado</w:t>
      </w:r>
      <w:r w:rsidRPr="005C5817">
        <w:rPr>
          <w:bCs/>
          <w:color w:val="000000"/>
          <w:szCs w:val="24"/>
        </w:rPr>
        <w:t xml:space="preserve"> e uniformizado sobre a taipa;</w:t>
      </w:r>
    </w:p>
    <w:p w14:paraId="6B590610" w14:textId="77777777" w:rsidR="005E73B8" w:rsidRPr="005C5817" w:rsidRDefault="005E73B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5ª) ACABAMENTO</w:t>
      </w:r>
      <w:r w:rsidR="007F243D" w:rsidRPr="005C5817">
        <w:rPr>
          <w:bCs/>
          <w:color w:val="000000"/>
          <w:szCs w:val="24"/>
        </w:rPr>
        <w:t xml:space="preserve"> –</w:t>
      </w:r>
      <w:r w:rsidRPr="005C5817">
        <w:rPr>
          <w:bCs/>
          <w:color w:val="000000"/>
          <w:szCs w:val="24"/>
        </w:rPr>
        <w:t xml:space="preserve"> consiste em emparelhar e corrigir imperfeições tanto na parte montante como jusante e quando possível, aproveitar o material da decapagem para colocar na parte jusante, facilitando a recuperação da cobertura vegetal;</w:t>
      </w:r>
    </w:p>
    <w:p w14:paraId="514A8554" w14:textId="77777777" w:rsidR="005E73B8" w:rsidRPr="005C5817" w:rsidRDefault="005E73B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6ª) CONSTRUÇÃO DO VERTEDOURO</w:t>
      </w:r>
      <w:r w:rsidRPr="005C5817">
        <w:rPr>
          <w:bCs/>
          <w:color w:val="000000"/>
          <w:szCs w:val="24"/>
        </w:rPr>
        <w:t xml:space="preserve"> – deve ser seguida fielmente ao descrito no projeto.</w:t>
      </w:r>
    </w:p>
    <w:p w14:paraId="32E9C88D" w14:textId="77777777" w:rsidR="005E73B8" w:rsidRPr="005C5817" w:rsidRDefault="00612CFC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3.2.</w:t>
      </w:r>
      <w:r w:rsidR="005E73B8" w:rsidRPr="005C5817">
        <w:rPr>
          <w:bCs/>
          <w:color w:val="000000"/>
          <w:szCs w:val="24"/>
        </w:rPr>
        <w:tab/>
        <w:t>O material escavado deverá ser utilizado na construção do maciço. Quando não for apropriado, poderá ser utilizado outro, desde que em comum acordo com o beneficiário, da mesma forma quando ocorrer sobras de material já que este deve ser distribuído aos arredores do açude de maneira que fique uma área aproveitável após a regeneração da vegetação, sempre mantendo um diálogo entre empresa, técnico e beneficiários para estas definições.</w:t>
      </w:r>
    </w:p>
    <w:p w14:paraId="4DBF8551" w14:textId="77777777" w:rsidR="004A570D" w:rsidRPr="005C5817" w:rsidRDefault="00612CFC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3.3.</w:t>
      </w:r>
      <w:r w:rsidR="005E73B8" w:rsidRPr="005C5817">
        <w:rPr>
          <w:bCs/>
          <w:color w:val="000000"/>
          <w:szCs w:val="24"/>
        </w:rPr>
        <w:tab/>
        <w:t xml:space="preserve">A execução do objeto deverá atender, </w:t>
      </w:r>
      <w:r w:rsidR="005E73B8" w:rsidRPr="005C5817">
        <w:rPr>
          <w:b/>
          <w:bCs/>
          <w:color w:val="000000"/>
          <w:szCs w:val="24"/>
        </w:rPr>
        <w:t>rigorosamente</w:t>
      </w:r>
      <w:r w:rsidR="005E73B8" w:rsidRPr="005C5817">
        <w:rPr>
          <w:bCs/>
          <w:color w:val="000000"/>
          <w:szCs w:val="24"/>
        </w:rPr>
        <w:t>, as especificações técnicas contidas no Plano de Trabalho suplementado pelo projeto apresentado pela Interveniente.</w:t>
      </w:r>
    </w:p>
    <w:p w14:paraId="476A41D4" w14:textId="77777777" w:rsidR="004A570D" w:rsidRPr="005C5817" w:rsidRDefault="004A570D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 xml:space="preserve">3.4. </w:t>
      </w:r>
      <w:r w:rsidR="001D5F72" w:rsidRPr="005C5817">
        <w:rPr>
          <w:bCs/>
          <w:color w:val="000000"/>
          <w:szCs w:val="24"/>
        </w:rPr>
        <w:t>Considerando os diferentes tipos de solos que o AVANÇAR irá abranger, assim como as mais variadas topografias e os tipos de projetos que poderão ser barrados, semibarrados ou escavados, a produção com maior aproveitamento do equipamento é de fundamental importância.</w:t>
      </w:r>
    </w:p>
    <w:p w14:paraId="526C2DD8" w14:textId="77777777" w:rsidR="001D5F72" w:rsidRPr="005C5817" w:rsidRDefault="004A570D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 xml:space="preserve">3.5. </w:t>
      </w:r>
      <w:r w:rsidR="001D5F72" w:rsidRPr="005C5817">
        <w:rPr>
          <w:bCs/>
          <w:color w:val="000000"/>
          <w:szCs w:val="24"/>
        </w:rPr>
        <w:t>O serviço consiste basicamente nas etapas de decapagem, abertura de trincheira, escavação e transporte do material, compactação, acabamentos, construção do vertedouro e construção de barreira de contenção em alguns casos. Portanto, pode-se observar que nem toda hora máquina trabalhada se traduz em volume de material movimentado, uma vez que dentre as etapas citadas, a máquina estará contabilizando horas e não realizando transporte efetivo de material com a concha cheia.</w:t>
      </w:r>
    </w:p>
    <w:p w14:paraId="1B278A6B" w14:textId="77777777" w:rsidR="001D5F72" w:rsidRPr="005C5817" w:rsidRDefault="004A570D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3.6.</w:t>
      </w:r>
      <w:r w:rsidRPr="005C5817">
        <w:rPr>
          <w:bCs/>
          <w:color w:val="000000"/>
          <w:szCs w:val="24"/>
        </w:rPr>
        <w:t xml:space="preserve"> </w:t>
      </w:r>
      <w:r w:rsidR="001D5F72" w:rsidRPr="005C5817">
        <w:rPr>
          <w:bCs/>
          <w:color w:val="000000"/>
          <w:szCs w:val="24"/>
        </w:rPr>
        <w:t xml:space="preserve">Para realização de todo este serviço a escavadeira deve possuir </w:t>
      </w:r>
      <w:r w:rsidR="001D5F72" w:rsidRPr="005C5817">
        <w:rPr>
          <w:b/>
          <w:bCs/>
          <w:color w:val="000000"/>
          <w:szCs w:val="24"/>
        </w:rPr>
        <w:t>caçamba de 1m³ (um metro cúbico) de capacidade mínima</w:t>
      </w:r>
      <w:r w:rsidR="001D5F72" w:rsidRPr="005C5817">
        <w:rPr>
          <w:bCs/>
          <w:color w:val="000000"/>
          <w:szCs w:val="24"/>
        </w:rPr>
        <w:t xml:space="preserve">, </w:t>
      </w:r>
      <w:r w:rsidR="001D5F72" w:rsidRPr="005C5817">
        <w:rPr>
          <w:b/>
          <w:bCs/>
          <w:color w:val="000000"/>
          <w:szCs w:val="24"/>
        </w:rPr>
        <w:t>sendo aceitas máquinas com capacidade maior, sem restrições</w:t>
      </w:r>
      <w:r w:rsidR="001D5F72" w:rsidRPr="005C5817">
        <w:rPr>
          <w:bCs/>
          <w:color w:val="000000"/>
          <w:szCs w:val="24"/>
        </w:rPr>
        <w:t xml:space="preserve">. Contudo, </w:t>
      </w:r>
      <w:r w:rsidR="001D5F72" w:rsidRPr="005C5817">
        <w:rPr>
          <w:b/>
          <w:bCs/>
          <w:color w:val="000000"/>
          <w:szCs w:val="24"/>
        </w:rPr>
        <w:t>não serão pagos valores adicionais</w:t>
      </w:r>
      <w:r w:rsidR="001D5F72" w:rsidRPr="005C5817">
        <w:rPr>
          <w:bCs/>
          <w:color w:val="000000"/>
          <w:szCs w:val="24"/>
        </w:rPr>
        <w:t xml:space="preserve">. Desta forma, existirá uma garantia de que o rendimento médio será por </w:t>
      </w:r>
      <w:r w:rsidR="001D5F72" w:rsidRPr="005C5817">
        <w:rPr>
          <w:b/>
          <w:bCs/>
          <w:color w:val="000000"/>
          <w:szCs w:val="24"/>
        </w:rPr>
        <w:t>volta de 65m³ (sessenta e cinco metros cúbicos) de movimentação de terra por unidade de hora máquina</w:t>
      </w:r>
      <w:r w:rsidR="001D5F72" w:rsidRPr="005C5817">
        <w:rPr>
          <w:bCs/>
          <w:color w:val="000000"/>
          <w:szCs w:val="24"/>
        </w:rPr>
        <w:t>, rendimento este, considerado suficiente para execução dos projetos com boa qualidade no tempo proposto.</w:t>
      </w:r>
    </w:p>
    <w:p w14:paraId="56F5E145" w14:textId="77777777" w:rsidR="00615B06" w:rsidRPr="005C5817" w:rsidRDefault="004A570D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lastRenderedPageBreak/>
        <w:t>3.7.</w:t>
      </w:r>
      <w:r w:rsidR="001D5F72" w:rsidRPr="005C5817">
        <w:rPr>
          <w:bCs/>
          <w:color w:val="000000"/>
          <w:szCs w:val="24"/>
        </w:rPr>
        <w:tab/>
        <w:t xml:space="preserve">Independentemente se utilizados um ou mais equipamentos, no apoio a escavadeira, que possam apresentar maiores produções, a remuneração será o total de horas praticadas </w:t>
      </w:r>
      <w:r w:rsidR="001D5F72" w:rsidRPr="005C5817">
        <w:rPr>
          <w:b/>
          <w:bCs/>
          <w:color w:val="000000"/>
          <w:szCs w:val="24"/>
        </w:rPr>
        <w:t>até, no máximo 24 horas/projeto</w:t>
      </w:r>
      <w:r w:rsidR="001D5F72" w:rsidRPr="005C5817">
        <w:rPr>
          <w:bCs/>
          <w:color w:val="000000"/>
          <w:szCs w:val="24"/>
        </w:rPr>
        <w:t>, e terá como base o valor de hora máquina da escavadeira.</w:t>
      </w:r>
    </w:p>
    <w:p w14:paraId="31CFE8F6" w14:textId="77777777" w:rsidR="004E5345" w:rsidRPr="005C5817" w:rsidRDefault="004E5345" w:rsidP="005C5817">
      <w:pPr>
        <w:pStyle w:val="Corpodetexto"/>
        <w:spacing w:line="300" w:lineRule="auto"/>
        <w:rPr>
          <w:bCs/>
          <w:color w:val="000000"/>
          <w:szCs w:val="24"/>
        </w:rPr>
      </w:pPr>
    </w:p>
    <w:p w14:paraId="1028F77E" w14:textId="77777777" w:rsidR="005E73B8" w:rsidRPr="005C5817" w:rsidRDefault="001769EF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CLÁUSULA QUARTA –</w:t>
      </w:r>
      <w:r w:rsidR="005E73B8" w:rsidRPr="005C5817">
        <w:rPr>
          <w:bCs/>
          <w:color w:val="000000"/>
          <w:szCs w:val="24"/>
        </w:rPr>
        <w:tab/>
      </w:r>
      <w:r w:rsidR="005E73B8" w:rsidRPr="005C5817">
        <w:rPr>
          <w:b/>
          <w:bCs/>
          <w:color w:val="000000"/>
          <w:szCs w:val="24"/>
        </w:rPr>
        <w:t>DA DESCRIÇÃO DOS SERVIÇOS</w:t>
      </w:r>
    </w:p>
    <w:p w14:paraId="0EAB5340" w14:textId="77777777" w:rsidR="005E73B8" w:rsidRPr="005C5817" w:rsidRDefault="001769EF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4.1.</w:t>
      </w:r>
      <w:r w:rsidR="005E73B8" w:rsidRPr="005C5817">
        <w:rPr>
          <w:bCs/>
          <w:color w:val="000000"/>
          <w:szCs w:val="24"/>
        </w:rPr>
        <w:tab/>
        <w:t xml:space="preserve">A empresa contratada deverá iniciar os trabalhos em </w:t>
      </w:r>
      <w:r w:rsidR="005E73B8" w:rsidRPr="005C5817">
        <w:rPr>
          <w:b/>
          <w:bCs/>
          <w:color w:val="000000"/>
          <w:szCs w:val="24"/>
        </w:rPr>
        <w:t>até 5 (cinco) dias úteis</w:t>
      </w:r>
      <w:r w:rsidR="005E73B8" w:rsidRPr="005C5817">
        <w:rPr>
          <w:bCs/>
          <w:color w:val="000000"/>
          <w:szCs w:val="24"/>
        </w:rPr>
        <w:t xml:space="preserve"> após o recebimento da Ordem de Início de Serviço.</w:t>
      </w:r>
    </w:p>
    <w:p w14:paraId="5DA573BF" w14:textId="77777777" w:rsidR="000E0FE8" w:rsidRPr="005C5817" w:rsidRDefault="001769EF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4.2.</w:t>
      </w:r>
      <w:r w:rsidR="005E73B8" w:rsidRPr="005C5817">
        <w:rPr>
          <w:bCs/>
          <w:color w:val="000000"/>
          <w:szCs w:val="24"/>
        </w:rPr>
        <w:tab/>
        <w:t>A CONTRATADA deve estar ciente de que os custos estimados em cada “hora/máquina” devem compreender toda a despesa advinda dos deslocamentos da(s) máquina(s), mão de obra do(s) operador(es), combustível, lubrificantes, manutenção geral do(s) equipamento(s), encargos sociais, tributos, entre outros. Ou seja, todos os custos diretos e indiretos da prestação dos serviços devem estar englobados n</w:t>
      </w:r>
      <w:r w:rsidR="000E0FE8" w:rsidRPr="005C5817">
        <w:rPr>
          <w:bCs/>
          <w:color w:val="000000"/>
          <w:szCs w:val="24"/>
        </w:rPr>
        <w:t>o custo da execução do projeto.</w:t>
      </w:r>
    </w:p>
    <w:p w14:paraId="2F565AC0" w14:textId="77777777" w:rsidR="005E73B8" w:rsidRPr="005C5817" w:rsidRDefault="000E0FE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4.3</w:t>
      </w:r>
      <w:r w:rsidR="001769EF" w:rsidRPr="005C5817">
        <w:rPr>
          <w:b/>
          <w:bCs/>
          <w:color w:val="000000"/>
          <w:szCs w:val="24"/>
        </w:rPr>
        <w:t>.</w:t>
      </w:r>
      <w:r w:rsidR="005E73B8" w:rsidRPr="005C5817">
        <w:rPr>
          <w:bCs/>
          <w:color w:val="000000"/>
          <w:szCs w:val="24"/>
        </w:rPr>
        <w:tab/>
        <w:t>Os serviços previstos compreendem toda a movimentação de terra necessária ao atendimento das peças técnicas que orientarão os acabamentos e todas as complementações diversas, como escavações, decapagem, transporte e deposições com seus devidos acabamentos, por exemplo.</w:t>
      </w:r>
    </w:p>
    <w:p w14:paraId="1EE454F7" w14:textId="77777777" w:rsidR="005E73B8" w:rsidRPr="005C5817" w:rsidRDefault="000E0FE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4.4</w:t>
      </w:r>
      <w:r w:rsidR="001769EF" w:rsidRPr="005C5817">
        <w:rPr>
          <w:b/>
          <w:bCs/>
          <w:color w:val="000000"/>
          <w:szCs w:val="24"/>
        </w:rPr>
        <w:t xml:space="preserve">. </w:t>
      </w:r>
      <w:r w:rsidR="005E73B8" w:rsidRPr="005C5817">
        <w:rPr>
          <w:bCs/>
          <w:color w:val="000000"/>
          <w:szCs w:val="24"/>
        </w:rPr>
        <w:t>A empresa deverá apresentar comprovante de posse dos maquinários que irá utilizar, sendo esta apresentação baseada em cada lote/região que a empresa assumir. Em caso de utilizar máquinas de terceiros ou alugadas, apresentar cópia de contratos ou comprovantes de locação que apresente as características das máquinas, assim como o prazo de vigência.</w:t>
      </w:r>
    </w:p>
    <w:p w14:paraId="389C39B5" w14:textId="77777777" w:rsidR="005E73B8" w:rsidRPr="005C5817" w:rsidRDefault="000E0FE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4.5</w:t>
      </w:r>
      <w:r w:rsidR="001769EF" w:rsidRPr="005C5817">
        <w:rPr>
          <w:b/>
          <w:bCs/>
          <w:color w:val="000000"/>
          <w:szCs w:val="24"/>
        </w:rPr>
        <w:t>.</w:t>
      </w:r>
      <w:r w:rsidR="005E73B8" w:rsidRPr="005C5817">
        <w:rPr>
          <w:bCs/>
          <w:color w:val="000000"/>
          <w:szCs w:val="24"/>
        </w:rPr>
        <w:tab/>
        <w:t>As empresas deverão atentar com relação aos parâmetros de proteção ao meio ambiente durante toda fase de execução contratual.</w:t>
      </w:r>
    </w:p>
    <w:p w14:paraId="5C5EB483" w14:textId="77777777" w:rsidR="005E73B8" w:rsidRPr="005C5817" w:rsidRDefault="000E0FE8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4.6</w:t>
      </w:r>
      <w:r w:rsidR="001769EF" w:rsidRPr="005C5817">
        <w:rPr>
          <w:b/>
          <w:bCs/>
          <w:color w:val="000000"/>
          <w:szCs w:val="24"/>
        </w:rPr>
        <w:t>.</w:t>
      </w:r>
      <w:r w:rsidR="005E73B8" w:rsidRPr="005C5817">
        <w:rPr>
          <w:bCs/>
          <w:color w:val="000000"/>
          <w:szCs w:val="24"/>
        </w:rPr>
        <w:tab/>
        <w:t>Para a contratação de serviços, serão consideradas as normas técnicas, de saúde, de higiene e de segurança do trabalho, do Ministério do Trabalho e Emprego – MTE, bem como a priorização o empreg</w:t>
      </w:r>
      <w:r w:rsidR="001D5F72" w:rsidRPr="005C5817">
        <w:rPr>
          <w:bCs/>
          <w:color w:val="000000"/>
          <w:szCs w:val="24"/>
        </w:rPr>
        <w:t xml:space="preserve">o de mão </w:t>
      </w:r>
      <w:r w:rsidR="005E73B8" w:rsidRPr="005C5817">
        <w:rPr>
          <w:bCs/>
          <w:color w:val="000000"/>
          <w:szCs w:val="24"/>
        </w:rPr>
        <w:t>de obra específica e segura por meio do Equipamento de Proteção Individual (EPI) específico para execução dos serviços seguindo os critérios dos projetos técnicos elaborados.</w:t>
      </w:r>
    </w:p>
    <w:p w14:paraId="383FE4AD" w14:textId="77777777" w:rsidR="005E73B8" w:rsidRPr="005C5817" w:rsidRDefault="005E73B8" w:rsidP="005C5817">
      <w:pPr>
        <w:pStyle w:val="Corpodetexto"/>
        <w:spacing w:line="300" w:lineRule="auto"/>
        <w:rPr>
          <w:bCs/>
          <w:color w:val="000000"/>
          <w:szCs w:val="24"/>
        </w:rPr>
      </w:pPr>
    </w:p>
    <w:p w14:paraId="06348795" w14:textId="77777777" w:rsidR="005E73B8" w:rsidRPr="005C5817" w:rsidRDefault="001769EF" w:rsidP="005C5817">
      <w:pPr>
        <w:pStyle w:val="Corpodetexto"/>
        <w:spacing w:line="300" w:lineRule="auto"/>
        <w:rPr>
          <w:b/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 xml:space="preserve">CLÁUSULA QUINTA – </w:t>
      </w:r>
      <w:r w:rsidR="005E73B8" w:rsidRPr="005C5817">
        <w:rPr>
          <w:b/>
          <w:bCs/>
          <w:color w:val="000000"/>
          <w:szCs w:val="24"/>
        </w:rPr>
        <w:t>DO HORÁRIO DA PRESTAÇÃO DOS SERVIÇOS</w:t>
      </w:r>
    </w:p>
    <w:p w14:paraId="28422497" w14:textId="77777777" w:rsidR="00765251" w:rsidRPr="005C5817" w:rsidRDefault="001769EF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5.</w:t>
      </w:r>
      <w:r w:rsidR="005E73B8" w:rsidRPr="005C5817">
        <w:rPr>
          <w:bCs/>
          <w:color w:val="000000"/>
          <w:szCs w:val="24"/>
        </w:rPr>
        <w:tab/>
        <w:t xml:space="preserve">Os serviços serão realizados durante o período entre </w:t>
      </w:r>
      <w:r w:rsidR="005E73B8" w:rsidRPr="005C5817">
        <w:rPr>
          <w:b/>
          <w:bCs/>
          <w:color w:val="000000"/>
          <w:szCs w:val="24"/>
        </w:rPr>
        <w:t>7h</w:t>
      </w:r>
      <w:r w:rsidR="005E73B8" w:rsidRPr="005C5817">
        <w:rPr>
          <w:bCs/>
          <w:color w:val="000000"/>
          <w:szCs w:val="24"/>
        </w:rPr>
        <w:t xml:space="preserve"> e </w:t>
      </w:r>
      <w:r w:rsidR="005E73B8" w:rsidRPr="005C5817">
        <w:rPr>
          <w:b/>
          <w:bCs/>
          <w:color w:val="000000"/>
          <w:szCs w:val="24"/>
        </w:rPr>
        <w:t>19h</w:t>
      </w:r>
      <w:r w:rsidR="005E73B8" w:rsidRPr="005C5817">
        <w:rPr>
          <w:bCs/>
          <w:color w:val="000000"/>
          <w:szCs w:val="24"/>
        </w:rPr>
        <w:t>, ou em outro horário desde que haja comum acordo entre CONTRATANTE e CONTRATADA.</w:t>
      </w:r>
    </w:p>
    <w:p w14:paraId="0C8276F2" w14:textId="77777777" w:rsidR="00765251" w:rsidRPr="005C5817" w:rsidRDefault="00765251" w:rsidP="005C5817">
      <w:pPr>
        <w:pStyle w:val="Corpodetexto"/>
        <w:spacing w:line="300" w:lineRule="auto"/>
        <w:ind w:right="-2"/>
        <w:rPr>
          <w:b/>
          <w:bCs/>
          <w:color w:val="000000"/>
          <w:szCs w:val="24"/>
        </w:rPr>
      </w:pPr>
    </w:p>
    <w:p w14:paraId="0419DD56" w14:textId="77777777" w:rsidR="000E0FE8" w:rsidRPr="005C5817" w:rsidRDefault="00DF2951" w:rsidP="005C5817">
      <w:pPr>
        <w:pStyle w:val="Corpodetexto"/>
        <w:spacing w:line="300" w:lineRule="auto"/>
        <w:ind w:right="-2"/>
        <w:rPr>
          <w:b/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CLÁUSULA SEXTA – DAS OBRIGAÇÕES DA CONTRATADA</w:t>
      </w:r>
    </w:p>
    <w:p w14:paraId="6F4CE14A" w14:textId="77777777" w:rsidR="00625198" w:rsidRPr="005C5817" w:rsidRDefault="00625198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6.1.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Cumprir todas as obrigações constantes no Edital, seus anexos e sua proposta, assumindo como exclusivamente seus os riscos e as despesas decorrentes da boa e perfeita execução do objeto;</w:t>
      </w:r>
    </w:p>
    <w:p w14:paraId="736BC4CC" w14:textId="77777777" w:rsidR="00625198" w:rsidRPr="005C5817" w:rsidRDefault="00F5178F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Efetuar a execução do serviço em perfeitas condições, conforme especificações, prazo e local constantes no Edital e seus anexos, acompanhado da respectiva nota fiscal, na qual constarão as indicações referentes ao </w:t>
      </w:r>
      <w:r w:rsidR="00625198" w:rsidRPr="005C58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serviço prestado; </w:t>
      </w:r>
    </w:p>
    <w:p w14:paraId="0869BC20" w14:textId="77777777" w:rsidR="00625198" w:rsidRPr="005C5817" w:rsidRDefault="003F673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.3.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>Providenciar a entrega do serviço, dentro do prazo máximo estabelecido na Ordem de Fornecimento, emitida pelo Município</w:t>
      </w:r>
      <w:r w:rsidR="00625198" w:rsidRPr="005C5817">
        <w:rPr>
          <w:rFonts w:ascii="Times New Roman" w:hAnsi="Times New Roman" w:cs="Times New Roman"/>
          <w:sz w:val="24"/>
          <w:szCs w:val="24"/>
        </w:rPr>
        <w:t>, em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as cláusulas do Edital, caso contrário estando sujeito a penalidades; </w:t>
      </w:r>
    </w:p>
    <w:p w14:paraId="5B62CE65" w14:textId="77777777" w:rsidR="00625198" w:rsidRPr="005C5817" w:rsidRDefault="003F673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.4.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Responsabilizar-se pelos vícios e danos decorrentes do objeto, de acordo com os Artigos 12, 13 e 17 a 27, do Código de Defesa do Consumidor (Lei nº 8.078, de 1990); </w:t>
      </w:r>
    </w:p>
    <w:p w14:paraId="7894F06C" w14:textId="77777777" w:rsidR="00625198" w:rsidRPr="005C5817" w:rsidRDefault="003F673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.5.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Substituir, reparar ou corrigir, às suas expensas, no prazo fixado neste Termo de Referência, o serviço executado em desacordo ao Plano de Trabalho e Projeto de Execução; </w:t>
      </w:r>
    </w:p>
    <w:p w14:paraId="04D8697B" w14:textId="77777777" w:rsidR="00625198" w:rsidRPr="005C5817" w:rsidRDefault="003F673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.6.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Manter, durante toda a execução do contrato, em compatibilidade com as obrigações assumidas, todas as condições de habilitação e qualificação exigidas na licitação; </w:t>
      </w:r>
    </w:p>
    <w:p w14:paraId="7D534C1A" w14:textId="77777777" w:rsidR="00625198" w:rsidRPr="005C5817" w:rsidRDefault="003F673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.7.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Indicar preposto para representá-la durante a execução do contrato; </w:t>
      </w:r>
    </w:p>
    <w:p w14:paraId="7F9B7907" w14:textId="77777777" w:rsidR="00625198" w:rsidRPr="005C5817" w:rsidRDefault="003F673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.8.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Executar diretamente o objeto, sem a transferência de responsabilidades ou subcontratações não autorizadas pelo CONTRATANTE; </w:t>
      </w:r>
    </w:p>
    <w:p w14:paraId="0A7EFDDA" w14:textId="77777777" w:rsidR="00625198" w:rsidRPr="005C5817" w:rsidRDefault="003F673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.9. </w:t>
      </w:r>
      <w:r w:rsidR="00625198" w:rsidRPr="005C5817">
        <w:rPr>
          <w:rFonts w:ascii="Times New Roman" w:hAnsi="Times New Roman" w:cs="Times New Roman"/>
          <w:b/>
          <w:sz w:val="24"/>
          <w:szCs w:val="24"/>
        </w:rPr>
        <w:t>É de responsabilidade da futura CONTRATADA os custos de transporte (ida e volta) dos equipamentos para a prestação do serviço</w:t>
      </w:r>
      <w:r w:rsidR="00625198" w:rsidRPr="005C5817">
        <w:rPr>
          <w:rFonts w:ascii="Times New Roman" w:hAnsi="Times New Roman" w:cs="Times New Roman"/>
          <w:sz w:val="24"/>
          <w:szCs w:val="24"/>
        </w:rPr>
        <w:t>;</w:t>
      </w:r>
    </w:p>
    <w:p w14:paraId="44DD54DC" w14:textId="77777777" w:rsidR="00625198" w:rsidRPr="005C5817" w:rsidRDefault="003F673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.10.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No ato da entrega do objeto deverá ser apresentado documento fiscal válido correspondente ao fornecimento; </w:t>
      </w:r>
    </w:p>
    <w:p w14:paraId="7A0D4C64" w14:textId="77777777" w:rsidR="00625198" w:rsidRPr="005C5817" w:rsidRDefault="003F673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.11.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Comunicar à CONTRATANTE, por escrito, no prazo de </w:t>
      </w:r>
      <w:r w:rsidR="00625198" w:rsidRPr="005C5817">
        <w:rPr>
          <w:rFonts w:ascii="Times New Roman" w:hAnsi="Times New Roman" w:cs="Times New Roman"/>
          <w:b/>
          <w:color w:val="000000"/>
          <w:sz w:val="24"/>
          <w:szCs w:val="24"/>
        </w:rPr>
        <w:t>24 (vinte e quatro) horas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>, se verificar condições que possam prejudicar a entrega ou a iminência de fatos que possam interferir na perfeita execução do contrato, bem como atraso ou paralisação da execução, apresentando razões justificadoras, as quais serão objetos de análise que poderão ser o</w:t>
      </w:r>
      <w:r w:rsidR="00F5178F" w:rsidRPr="005C5817">
        <w:rPr>
          <w:rFonts w:ascii="Times New Roman" w:hAnsi="Times New Roman" w:cs="Times New Roman"/>
          <w:color w:val="000000"/>
          <w:sz w:val="24"/>
          <w:szCs w:val="24"/>
        </w:rPr>
        <w:t>u não aceitas pela CONTRATANTE;</w:t>
      </w:r>
    </w:p>
    <w:p w14:paraId="6B389BAD" w14:textId="77777777" w:rsidR="00F5178F" w:rsidRPr="005C5817" w:rsidRDefault="00F5178F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6.12.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Reparar ou indenizar, prontamente e a critério da CONTRATANTE, eventuais danos, avarias ou prejuízos ocasionados por ineficiência, negligência, erros ou irregularidades cometidas, mesmo culposamente, por seus empregados ou prepostos à CONTRATANTE ou a terceiros, no desempenho de suas atividades, autorizando, desde logo, o desconto em qu</w:t>
      </w:r>
      <w:r w:rsidR="00722C18" w:rsidRPr="005C5817">
        <w:rPr>
          <w:rFonts w:ascii="Times New Roman" w:hAnsi="Times New Roman" w:cs="Times New Roman"/>
          <w:color w:val="000000"/>
          <w:sz w:val="24"/>
          <w:szCs w:val="24"/>
        </w:rPr>
        <w:t>alquer crédito que lhe favoreça;</w:t>
      </w:r>
    </w:p>
    <w:p w14:paraId="75B925B8" w14:textId="77777777" w:rsidR="00722C18" w:rsidRPr="005C5817" w:rsidRDefault="00722C18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6.13.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Comprometer-se pelos encargos trabalhistas, previdenciários, fiscais e comerciais resultantes da execução do contrato. Sua inadimplência com referência aos encargos referidos neste item, não transfere à CONTRATANTE a responsabilidade de seu pagamento, nem poderá onerar o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objeto ou restringir o serviço;</w:t>
      </w:r>
    </w:p>
    <w:p w14:paraId="5AE8F702" w14:textId="77777777" w:rsidR="00A666DD" w:rsidRPr="005C5817" w:rsidRDefault="00A666DD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6.14.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Ficará por conta da CONTRATADA as despesas com operador, combustível e transporte da máquina entre as comunidades do interior do Município onde os serviços serão prestados;</w:t>
      </w:r>
    </w:p>
    <w:p w14:paraId="3658E89C" w14:textId="77777777" w:rsidR="00A666DD" w:rsidRPr="005C5817" w:rsidRDefault="00644DDC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6.15.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É de inteira responsabilidade da </w:t>
      </w:r>
      <w:r w:rsidR="00A33AC5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CONTRATADA 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>toda a manutenção da máquina, devendo oportunamente efetuar a troca de filtros, lubrificantes, graxas, lâmpadas, pneus, cabos, correias, toda e qualquer peça necessária para o perfeito funcionamento da mesma;</w:t>
      </w:r>
    </w:p>
    <w:p w14:paraId="0BE07D32" w14:textId="77777777" w:rsidR="00A33AC5" w:rsidRPr="005C5817" w:rsidRDefault="00A33AC5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6.16.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CONTRATADA 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>deverá fornecer a todos os tr</w:t>
      </w:r>
      <w:r w:rsidR="00804D5C" w:rsidRPr="005C5817">
        <w:rPr>
          <w:rFonts w:ascii="Times New Roman" w:hAnsi="Times New Roman" w:cs="Times New Roman"/>
          <w:color w:val="000000"/>
          <w:sz w:val="24"/>
          <w:szCs w:val="24"/>
        </w:rPr>
        <w:t>abalhadores o tipo adequado de Equipamento de Proteção I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ndividual – EPI e deverá treinar e tornar obrigatório o uso de EPIs e seguir todas as legislações vigentes </w:t>
      </w:r>
      <w:r w:rsidR="00090A2A" w:rsidRPr="005C5817">
        <w:rPr>
          <w:rFonts w:ascii="Times New Roman" w:hAnsi="Times New Roman" w:cs="Times New Roman"/>
          <w:color w:val="000000"/>
          <w:sz w:val="24"/>
          <w:szCs w:val="24"/>
        </w:rPr>
        <w:t>quanto a segurança no trabalho;</w:t>
      </w:r>
    </w:p>
    <w:p w14:paraId="3E2F9672" w14:textId="77777777" w:rsidR="00A666DD" w:rsidRPr="005C5817" w:rsidRDefault="00A33AC5" w:rsidP="005C5817">
      <w:pPr>
        <w:tabs>
          <w:tab w:val="left" w:pos="709"/>
        </w:tabs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6.16.1.</w:t>
      </w:r>
      <w:r w:rsidR="00EF26E3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>Os Equipamentos de Proteção I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>ndividual</w:t>
      </w:r>
      <w:r w:rsidR="00A67633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– EPIs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fornecidos aos empregados deverão, obrigatoriamente, conte</w:t>
      </w:r>
      <w:r w:rsidR="00090A2A" w:rsidRPr="005C5817">
        <w:rPr>
          <w:rFonts w:ascii="Times New Roman" w:hAnsi="Times New Roman" w:cs="Times New Roman"/>
          <w:color w:val="000000"/>
          <w:sz w:val="24"/>
          <w:szCs w:val="24"/>
        </w:rPr>
        <w:t>r a identificação da Contratada;</w:t>
      </w:r>
    </w:p>
    <w:p w14:paraId="42AB5E7E" w14:textId="77777777" w:rsidR="00A666DD" w:rsidRPr="005C5817" w:rsidRDefault="00804D5C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6.17.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CONTRATADA </w:t>
      </w:r>
      <w:r w:rsidR="00A666DD" w:rsidRPr="005C5817">
        <w:rPr>
          <w:rFonts w:ascii="Times New Roman" w:hAnsi="Times New Roman" w:cs="Times New Roman"/>
          <w:color w:val="000000"/>
          <w:sz w:val="24"/>
          <w:szCs w:val="24"/>
        </w:rPr>
        <w:t>não será eximida de qualquer responsabilidade quanto à segurança individual e coletiva de seus trabalhadores.</w:t>
      </w:r>
    </w:p>
    <w:p w14:paraId="4354E1C3" w14:textId="77777777" w:rsidR="00625198" w:rsidRPr="005C5817" w:rsidRDefault="00625198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216546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.18. </w:t>
      </w:r>
      <w:r w:rsidRPr="005C58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São expressamente vedadas à CONTRATADA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A65D573" w14:textId="77777777" w:rsidR="00625198" w:rsidRPr="005C5817" w:rsidRDefault="00625198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216546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.18.1.</w:t>
      </w: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A veiculação de publicidade acerca deste contrato, salvo se houver prévia autorização da CONTRATANTE; </w:t>
      </w:r>
    </w:p>
    <w:p w14:paraId="1FBA6DED" w14:textId="77777777" w:rsidR="00625198" w:rsidRPr="005C5817" w:rsidRDefault="00F156BE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sz w:val="24"/>
          <w:szCs w:val="24"/>
        </w:rPr>
        <w:t>6.18.2.</w:t>
      </w:r>
      <w:r w:rsidR="00625198" w:rsidRPr="005C5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198" w:rsidRPr="005C5817">
        <w:rPr>
          <w:rFonts w:ascii="Times New Roman" w:hAnsi="Times New Roman" w:cs="Times New Roman"/>
          <w:sz w:val="24"/>
          <w:szCs w:val="24"/>
        </w:rPr>
        <w:t xml:space="preserve">A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subcontratação para a execução do objeto desta aquisição, uma vez que a garantia será prestada pela CONTRATANTE; </w:t>
      </w:r>
    </w:p>
    <w:p w14:paraId="4E17EC12" w14:textId="77777777" w:rsidR="00625198" w:rsidRPr="005C5817" w:rsidRDefault="00F156BE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6.18.3.</w:t>
      </w:r>
      <w:r w:rsidR="00625198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A contratação de servidor pertencente ao quadro de pessoal da CONTRATANTE, ativo ou aposentado há menos de </w:t>
      </w:r>
      <w:r w:rsidR="00625198" w:rsidRPr="005C5817">
        <w:rPr>
          <w:rFonts w:ascii="Times New Roman" w:hAnsi="Times New Roman" w:cs="Times New Roman"/>
          <w:b/>
          <w:color w:val="000000"/>
          <w:sz w:val="24"/>
          <w:szCs w:val="24"/>
        </w:rPr>
        <w:t>5 (cinco) anos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>, ou de ocupante de cargo em comissão, assim como de seu cônjuge, companheiro, parente em linha reta, colateral ou por afinidade, até o 3º grau, du</w:t>
      </w:r>
      <w:r w:rsidR="00BE14B4" w:rsidRPr="005C5817">
        <w:rPr>
          <w:rFonts w:ascii="Times New Roman" w:hAnsi="Times New Roman" w:cs="Times New Roman"/>
          <w:color w:val="000000"/>
          <w:sz w:val="24"/>
          <w:szCs w:val="24"/>
        </w:rPr>
        <w:t>rante a vigência deste Contrato.</w:t>
      </w:r>
      <w:r w:rsidR="00625198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8599E" w14:textId="77777777" w:rsidR="005E73B8" w:rsidRPr="005C5817" w:rsidRDefault="005E73B8" w:rsidP="005C5817">
      <w:pPr>
        <w:pStyle w:val="Corpodetexto"/>
        <w:spacing w:line="300" w:lineRule="auto"/>
        <w:ind w:right="-2"/>
        <w:rPr>
          <w:b/>
          <w:bCs/>
          <w:color w:val="000000"/>
          <w:szCs w:val="24"/>
        </w:rPr>
      </w:pPr>
    </w:p>
    <w:p w14:paraId="4F22A52A" w14:textId="77777777" w:rsidR="00BE14B4" w:rsidRPr="005C5817" w:rsidRDefault="00BE14B4" w:rsidP="005C5817">
      <w:pPr>
        <w:pStyle w:val="Corpodetexto"/>
        <w:spacing w:line="300" w:lineRule="auto"/>
        <w:ind w:right="-2"/>
        <w:rPr>
          <w:b/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CLÁUSULA SÉTIMA – DAS OBRIGAÇÕES DA CONTRATANTE</w:t>
      </w:r>
    </w:p>
    <w:p w14:paraId="7F2720E2" w14:textId="77777777" w:rsidR="00BE14B4" w:rsidRPr="005C5817" w:rsidRDefault="00BE14B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5C5817">
        <w:rPr>
          <w:rFonts w:ascii="Times New Roman" w:hAnsi="Times New Roman" w:cs="Times New Roman"/>
          <w:sz w:val="24"/>
          <w:szCs w:val="24"/>
        </w:rPr>
        <w:t xml:space="preserve"> </w:t>
      </w:r>
      <w:r w:rsidRPr="005C5817">
        <w:rPr>
          <w:rFonts w:ascii="Times New Roman" w:hAnsi="Times New Roman" w:cs="Times New Roman"/>
          <w:bCs/>
          <w:color w:val="000000"/>
          <w:sz w:val="24"/>
          <w:szCs w:val="24"/>
        </w:rPr>
        <w:t>A CONTRATANTE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, além das obrigações estabelecidas nos Anexos do Edital do Pregão Eletrônico nº </w:t>
      </w:r>
      <w:r w:rsidRPr="005C5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063/2023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, deve: </w:t>
      </w:r>
    </w:p>
    <w:p w14:paraId="1B257C22" w14:textId="77777777" w:rsidR="00BE14B4" w:rsidRPr="005C5817" w:rsidRDefault="00BE14B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7.1.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Expedir Ordem de Serviço; </w:t>
      </w:r>
    </w:p>
    <w:p w14:paraId="0817EBE9" w14:textId="77777777" w:rsidR="00BE14B4" w:rsidRPr="005C5817" w:rsidRDefault="00BE14B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7.2.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Prestar informações e esclarecimentos solicitados pela CONTRATADA para a fiel execução contratual; </w:t>
      </w:r>
    </w:p>
    <w:p w14:paraId="18C20F08" w14:textId="77777777" w:rsidR="00BE14B4" w:rsidRPr="005C5817" w:rsidRDefault="00BE14B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7.3.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Efetuar o pagamento na forma convencionada no presente instrumento, dentro do prazo previsto, desde que atendidas às formalidades pactuadas; </w:t>
      </w:r>
    </w:p>
    <w:p w14:paraId="67C76106" w14:textId="1EFFC530" w:rsidR="00BE14B4" w:rsidRPr="005C5817" w:rsidRDefault="00BE14B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7.4.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>Comunicar oficialmente</w:t>
      </w:r>
      <w:r w:rsidR="00E018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à CONTRATADA</w:t>
      </w:r>
      <w:r w:rsidR="00E018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quaisquer falhas verificadas no cumprimento do contrato; </w:t>
      </w:r>
    </w:p>
    <w:p w14:paraId="66E20915" w14:textId="77777777" w:rsidR="00BE14B4" w:rsidRPr="005C5817" w:rsidRDefault="00BE14B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7.5.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Exigir o cumprimento de todas as obrigações assumidas pela CONTRATADA, de acordo com as cláusulas contratuais e os termos de sua proposta; </w:t>
      </w:r>
    </w:p>
    <w:p w14:paraId="088345AC" w14:textId="77777777" w:rsidR="00BE14B4" w:rsidRPr="005C5817" w:rsidRDefault="00BE14B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7.6.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Comunicar às autoridades irregularidades ocorridas e atos ilícitos cometidos pela CONTRATADA; </w:t>
      </w:r>
    </w:p>
    <w:p w14:paraId="2F147F33" w14:textId="77777777" w:rsidR="00BE14B4" w:rsidRPr="005C5817" w:rsidRDefault="00BE14B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7.7.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Emitir pareceres em todos os atos relativos à execução do contrato, em especial aplicação de sanções, alterações e repactuações do contrato; </w:t>
      </w:r>
    </w:p>
    <w:p w14:paraId="40608558" w14:textId="77777777" w:rsidR="00BE14B4" w:rsidRPr="005C5817" w:rsidRDefault="00BE14B4" w:rsidP="005C5817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7.8. 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Solicitar o reparo, a correção, a remoção, a reconstrução ou a substituição do objeto contratual em que se verificarem vícios, defeitos ou incorreções. </w:t>
      </w:r>
    </w:p>
    <w:p w14:paraId="51E85530" w14:textId="77777777" w:rsidR="005E73B8" w:rsidRPr="005C5817" w:rsidRDefault="005E73B8" w:rsidP="005C5817">
      <w:pPr>
        <w:pStyle w:val="Corpodetexto"/>
        <w:spacing w:line="300" w:lineRule="auto"/>
        <w:ind w:right="-2"/>
        <w:rPr>
          <w:b/>
          <w:bCs/>
          <w:color w:val="000000"/>
          <w:szCs w:val="24"/>
        </w:rPr>
      </w:pPr>
    </w:p>
    <w:p w14:paraId="5918F292" w14:textId="77777777" w:rsidR="005E73B8" w:rsidRPr="005C5817" w:rsidRDefault="000F31AF" w:rsidP="005C5817">
      <w:pPr>
        <w:pStyle w:val="Corpodetexto"/>
        <w:spacing w:line="300" w:lineRule="auto"/>
        <w:ind w:right="-2"/>
        <w:rPr>
          <w:b/>
          <w:bCs/>
          <w:szCs w:val="24"/>
        </w:rPr>
      </w:pPr>
      <w:r w:rsidRPr="005C5817">
        <w:rPr>
          <w:b/>
          <w:bCs/>
          <w:color w:val="000000"/>
          <w:szCs w:val="24"/>
        </w:rPr>
        <w:t xml:space="preserve">CLÁUSULA OITAVA – </w:t>
      </w:r>
      <w:r w:rsidR="00925477" w:rsidRPr="005C5817">
        <w:rPr>
          <w:b/>
          <w:bCs/>
          <w:color w:val="000000"/>
          <w:szCs w:val="24"/>
        </w:rPr>
        <w:t xml:space="preserve">DO </w:t>
      </w:r>
      <w:r w:rsidR="00624AB1" w:rsidRPr="005C5817">
        <w:rPr>
          <w:b/>
          <w:bCs/>
          <w:color w:val="000000"/>
          <w:szCs w:val="24"/>
        </w:rPr>
        <w:t>PREÇO</w:t>
      </w:r>
      <w:r w:rsidR="00925477" w:rsidRPr="005C5817">
        <w:rPr>
          <w:b/>
          <w:bCs/>
          <w:color w:val="000000"/>
          <w:szCs w:val="24"/>
        </w:rPr>
        <w:t>,</w:t>
      </w:r>
      <w:r w:rsidRPr="005C5817">
        <w:rPr>
          <w:b/>
          <w:bCs/>
          <w:color w:val="000000"/>
          <w:szCs w:val="24"/>
        </w:rPr>
        <w:t xml:space="preserve"> </w:t>
      </w:r>
      <w:r w:rsidRPr="005C5817">
        <w:rPr>
          <w:b/>
          <w:bCs/>
          <w:szCs w:val="24"/>
        </w:rPr>
        <w:t>FORMA DE PAGAMENTO E ENTREGA</w:t>
      </w:r>
    </w:p>
    <w:p w14:paraId="2D1EA69A" w14:textId="77777777" w:rsidR="00925477" w:rsidRPr="005C5817" w:rsidRDefault="00925477" w:rsidP="005C5817">
      <w:pPr>
        <w:pStyle w:val="Corpodetexto"/>
        <w:spacing w:line="300" w:lineRule="auto"/>
        <w:ind w:right="-2"/>
        <w:rPr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8.1.</w:t>
      </w:r>
      <w:r w:rsidR="007A220C" w:rsidRPr="005C5817">
        <w:rPr>
          <w:b/>
          <w:bCs/>
          <w:color w:val="000000"/>
          <w:szCs w:val="24"/>
        </w:rPr>
        <w:t xml:space="preserve"> </w:t>
      </w:r>
      <w:r w:rsidR="00026CFF" w:rsidRPr="005C5817">
        <w:rPr>
          <w:color w:val="000000"/>
          <w:szCs w:val="24"/>
        </w:rPr>
        <w:t>A</w:t>
      </w:r>
      <w:r w:rsidR="007A220C" w:rsidRPr="005C5817">
        <w:rPr>
          <w:color w:val="000000"/>
          <w:szCs w:val="24"/>
        </w:rPr>
        <w:t xml:space="preserve"> </w:t>
      </w:r>
      <w:r w:rsidR="003F6F63" w:rsidRPr="005C5817">
        <w:rPr>
          <w:color w:val="000000"/>
          <w:szCs w:val="24"/>
        </w:rPr>
        <w:t xml:space="preserve">CONTRATANTE </w:t>
      </w:r>
      <w:r w:rsidR="007A220C" w:rsidRPr="005C5817">
        <w:rPr>
          <w:color w:val="000000"/>
          <w:szCs w:val="24"/>
        </w:rPr>
        <w:t xml:space="preserve">pagará à </w:t>
      </w:r>
      <w:r w:rsidR="009A0DAD" w:rsidRPr="005C5817">
        <w:rPr>
          <w:color w:val="000000"/>
          <w:szCs w:val="24"/>
        </w:rPr>
        <w:t xml:space="preserve">CONTRATADA </w:t>
      </w:r>
      <w:r w:rsidR="007A220C" w:rsidRPr="005C5817">
        <w:rPr>
          <w:color w:val="000000"/>
          <w:szCs w:val="24"/>
        </w:rPr>
        <w:t xml:space="preserve">o valor </w:t>
      </w:r>
      <w:r w:rsidR="008D3917" w:rsidRPr="005C5817">
        <w:rPr>
          <w:color w:val="000000"/>
          <w:szCs w:val="24"/>
        </w:rPr>
        <w:t xml:space="preserve">total </w:t>
      </w:r>
      <w:r w:rsidR="00026CFF" w:rsidRPr="005C5817">
        <w:rPr>
          <w:b/>
          <w:bCs/>
          <w:color w:val="000000"/>
          <w:szCs w:val="24"/>
          <w:u w:val="single"/>
        </w:rPr>
        <w:t>ESTIMADO</w:t>
      </w:r>
      <w:r w:rsidR="00026CFF" w:rsidRPr="005C5817">
        <w:rPr>
          <w:color w:val="000000"/>
          <w:szCs w:val="24"/>
        </w:rPr>
        <w:t xml:space="preserve"> </w:t>
      </w:r>
      <w:r w:rsidR="007A220C" w:rsidRPr="005C5817">
        <w:rPr>
          <w:color w:val="000000"/>
          <w:szCs w:val="24"/>
        </w:rPr>
        <w:t xml:space="preserve">de </w:t>
      </w:r>
      <w:r w:rsidR="007A220C" w:rsidRPr="00AF0E68">
        <w:rPr>
          <w:b/>
          <w:bCs/>
          <w:color w:val="000000"/>
          <w:szCs w:val="24"/>
        </w:rPr>
        <w:t>R$</w:t>
      </w:r>
      <w:r w:rsidR="007A220C" w:rsidRPr="005C5817">
        <w:rPr>
          <w:color w:val="000000"/>
          <w:szCs w:val="24"/>
        </w:rPr>
        <w:t xml:space="preserve"> </w:t>
      </w:r>
      <w:r w:rsidR="00AE3119" w:rsidRPr="005C5817">
        <w:rPr>
          <w:rFonts w:eastAsia="Calibri"/>
          <w:b/>
          <w:color w:val="000000" w:themeColor="text1"/>
          <w:szCs w:val="24"/>
        </w:rPr>
        <w:t>124.799,04</w:t>
      </w:r>
      <w:r w:rsidR="00AE3119" w:rsidRPr="005C5817">
        <w:rPr>
          <w:color w:val="000000"/>
          <w:szCs w:val="24"/>
        </w:rPr>
        <w:t xml:space="preserve"> </w:t>
      </w:r>
      <w:r w:rsidR="007A220C" w:rsidRPr="00AF0E68">
        <w:rPr>
          <w:b/>
          <w:bCs/>
          <w:color w:val="000000"/>
          <w:szCs w:val="24"/>
        </w:rPr>
        <w:t>(</w:t>
      </w:r>
      <w:r w:rsidR="00AE3119" w:rsidRPr="00AF0E68">
        <w:rPr>
          <w:b/>
          <w:bCs/>
          <w:color w:val="000000"/>
          <w:szCs w:val="24"/>
        </w:rPr>
        <w:t>cento</w:t>
      </w:r>
      <w:r w:rsidR="007A220C" w:rsidRPr="00AF0E68">
        <w:rPr>
          <w:b/>
          <w:bCs/>
          <w:color w:val="000000"/>
          <w:szCs w:val="24"/>
        </w:rPr>
        <w:t xml:space="preserve"> e </w:t>
      </w:r>
      <w:r w:rsidR="00AE3119" w:rsidRPr="00AF0E68">
        <w:rPr>
          <w:b/>
          <w:bCs/>
          <w:color w:val="000000"/>
          <w:szCs w:val="24"/>
        </w:rPr>
        <w:t>vinte e quatro</w:t>
      </w:r>
      <w:r w:rsidR="007A220C" w:rsidRPr="00AF0E68">
        <w:rPr>
          <w:b/>
          <w:bCs/>
          <w:color w:val="000000"/>
          <w:szCs w:val="24"/>
        </w:rPr>
        <w:t xml:space="preserve"> mil </w:t>
      </w:r>
      <w:r w:rsidR="00AE3119" w:rsidRPr="00AF0E68">
        <w:rPr>
          <w:b/>
          <w:bCs/>
          <w:color w:val="000000"/>
          <w:szCs w:val="24"/>
        </w:rPr>
        <w:t>setecentos</w:t>
      </w:r>
      <w:r w:rsidR="007A220C" w:rsidRPr="00AF0E68">
        <w:rPr>
          <w:b/>
          <w:bCs/>
          <w:color w:val="000000"/>
          <w:szCs w:val="24"/>
        </w:rPr>
        <w:t xml:space="preserve"> e </w:t>
      </w:r>
      <w:r w:rsidR="00AE3119" w:rsidRPr="00AF0E68">
        <w:rPr>
          <w:b/>
          <w:bCs/>
          <w:color w:val="000000"/>
          <w:szCs w:val="24"/>
        </w:rPr>
        <w:t>noventa e nove</w:t>
      </w:r>
      <w:r w:rsidR="007A220C" w:rsidRPr="00AF0E68">
        <w:rPr>
          <w:b/>
          <w:bCs/>
          <w:color w:val="000000"/>
          <w:szCs w:val="24"/>
        </w:rPr>
        <w:t xml:space="preserve"> reais</w:t>
      </w:r>
      <w:r w:rsidR="00AE3119" w:rsidRPr="00AF0E68">
        <w:rPr>
          <w:b/>
          <w:bCs/>
          <w:color w:val="000000"/>
          <w:szCs w:val="24"/>
        </w:rPr>
        <w:t xml:space="preserve"> com quatro centavos</w:t>
      </w:r>
      <w:r w:rsidR="007A220C" w:rsidRPr="00AF0E68">
        <w:rPr>
          <w:b/>
          <w:bCs/>
          <w:color w:val="000000"/>
          <w:szCs w:val="24"/>
        </w:rPr>
        <w:t>)</w:t>
      </w:r>
      <w:r w:rsidR="007A220C" w:rsidRPr="005C5817">
        <w:rPr>
          <w:color w:val="000000"/>
          <w:szCs w:val="24"/>
        </w:rPr>
        <w:t>.</w:t>
      </w:r>
    </w:p>
    <w:p w14:paraId="0BEA3A70" w14:textId="77777777" w:rsidR="000F31AF" w:rsidRPr="005C5817" w:rsidRDefault="000F31AF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</w:rPr>
      </w:pPr>
      <w:r w:rsidRPr="005C5817">
        <w:rPr>
          <w:rFonts w:ascii="Times New Roman" w:hAnsi="Times New Roman" w:cs="Times New Roman"/>
          <w:b/>
          <w:bCs/>
        </w:rPr>
        <w:t>8.</w:t>
      </w:r>
      <w:r w:rsidR="0013567E" w:rsidRPr="005C5817">
        <w:rPr>
          <w:rFonts w:ascii="Times New Roman" w:hAnsi="Times New Roman" w:cs="Times New Roman"/>
          <w:b/>
          <w:bCs/>
        </w:rPr>
        <w:t>2</w:t>
      </w:r>
      <w:r w:rsidRPr="005C5817">
        <w:rPr>
          <w:rFonts w:ascii="Times New Roman" w:hAnsi="Times New Roman" w:cs="Times New Roman"/>
          <w:b/>
          <w:bCs/>
        </w:rPr>
        <w:t xml:space="preserve">. </w:t>
      </w:r>
      <w:r w:rsidRPr="005C5817">
        <w:rPr>
          <w:rFonts w:ascii="Times New Roman" w:hAnsi="Times New Roman" w:cs="Times New Roman"/>
        </w:rPr>
        <w:t xml:space="preserve">O pagamento será realizado em </w:t>
      </w:r>
      <w:r w:rsidRPr="005C5817">
        <w:rPr>
          <w:rFonts w:ascii="Times New Roman" w:hAnsi="Times New Roman" w:cs="Times New Roman"/>
          <w:b/>
        </w:rPr>
        <w:t>até 30 (trinta)</w:t>
      </w:r>
      <w:r w:rsidRPr="005C5817">
        <w:rPr>
          <w:rFonts w:ascii="Times New Roman" w:hAnsi="Times New Roman" w:cs="Times New Roman"/>
        </w:rPr>
        <w:t xml:space="preserve"> dias após a apresentação de Nota Fiscal/Fatura, devidamente atestada por servidor competente e efetuado por cheque ou transferência bancária.</w:t>
      </w:r>
    </w:p>
    <w:p w14:paraId="33D0A205" w14:textId="77777777" w:rsidR="000F31AF" w:rsidRPr="005C5817" w:rsidRDefault="000F31AF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</w:rPr>
      </w:pPr>
      <w:r w:rsidRPr="005C5817">
        <w:rPr>
          <w:rFonts w:ascii="Times New Roman" w:hAnsi="Times New Roman" w:cs="Times New Roman"/>
          <w:b/>
        </w:rPr>
        <w:t>8.</w:t>
      </w:r>
      <w:r w:rsidR="0013567E" w:rsidRPr="005C5817">
        <w:rPr>
          <w:rFonts w:ascii="Times New Roman" w:hAnsi="Times New Roman" w:cs="Times New Roman"/>
          <w:b/>
        </w:rPr>
        <w:t>2</w:t>
      </w:r>
      <w:r w:rsidRPr="005C5817">
        <w:rPr>
          <w:rFonts w:ascii="Times New Roman" w:hAnsi="Times New Roman" w:cs="Times New Roman"/>
          <w:b/>
        </w:rPr>
        <w:t>.1.</w:t>
      </w:r>
      <w:r w:rsidRPr="005C5817">
        <w:rPr>
          <w:rFonts w:ascii="Times New Roman" w:hAnsi="Times New Roman" w:cs="Times New Roman"/>
        </w:rPr>
        <w:t xml:space="preserve"> Para pagamento, será considerado o conjunto dos serviços realizados, tendo como resultado a implantação do açude conforme projeto, atestada por técnico da EMATER e por fiscal municipal.</w:t>
      </w:r>
    </w:p>
    <w:p w14:paraId="65E470A8" w14:textId="77777777" w:rsidR="000F31AF" w:rsidRPr="005C5817" w:rsidRDefault="000F31AF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  <w:b/>
        </w:rPr>
      </w:pPr>
      <w:r w:rsidRPr="005C5817">
        <w:rPr>
          <w:rFonts w:ascii="Times New Roman" w:hAnsi="Times New Roman" w:cs="Times New Roman"/>
          <w:b/>
        </w:rPr>
        <w:t>8.</w:t>
      </w:r>
      <w:r w:rsidR="0013567E" w:rsidRPr="005C5817">
        <w:rPr>
          <w:rFonts w:ascii="Times New Roman" w:hAnsi="Times New Roman" w:cs="Times New Roman"/>
          <w:b/>
        </w:rPr>
        <w:t>2</w:t>
      </w:r>
      <w:r w:rsidRPr="005C5817">
        <w:rPr>
          <w:rFonts w:ascii="Times New Roman" w:hAnsi="Times New Roman" w:cs="Times New Roman"/>
          <w:b/>
        </w:rPr>
        <w:t xml:space="preserve">.1.1. </w:t>
      </w:r>
      <w:r w:rsidRPr="005C5817">
        <w:rPr>
          <w:rFonts w:ascii="Times New Roman" w:hAnsi="Times New Roman" w:cs="Times New Roman"/>
        </w:rPr>
        <w:t>Somente serão pagos os valores correspondentes aos serviços efetivamente entregues</w:t>
      </w:r>
      <w:r w:rsidRPr="005C5817">
        <w:rPr>
          <w:rFonts w:ascii="Times New Roman" w:hAnsi="Times New Roman" w:cs="Times New Roman"/>
          <w:b/>
        </w:rPr>
        <w:t>.</w:t>
      </w:r>
    </w:p>
    <w:p w14:paraId="07C2CAE1" w14:textId="77777777" w:rsidR="000F31AF" w:rsidRPr="005C5817" w:rsidRDefault="000F31AF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</w:rPr>
      </w:pPr>
      <w:r w:rsidRPr="005C5817">
        <w:rPr>
          <w:rFonts w:ascii="Times New Roman" w:hAnsi="Times New Roman" w:cs="Times New Roman"/>
          <w:b/>
        </w:rPr>
        <w:t>8.</w:t>
      </w:r>
      <w:r w:rsidR="0013567E" w:rsidRPr="005C5817">
        <w:rPr>
          <w:rFonts w:ascii="Times New Roman" w:hAnsi="Times New Roman" w:cs="Times New Roman"/>
          <w:b/>
        </w:rPr>
        <w:t>2</w:t>
      </w:r>
      <w:r w:rsidRPr="005C5817">
        <w:rPr>
          <w:rFonts w:ascii="Times New Roman" w:hAnsi="Times New Roman" w:cs="Times New Roman"/>
          <w:b/>
        </w:rPr>
        <w:t>.2.</w:t>
      </w:r>
      <w:r w:rsidRPr="005C5817">
        <w:rPr>
          <w:rFonts w:ascii="Times New Roman" w:hAnsi="Times New Roman" w:cs="Times New Roman"/>
        </w:rPr>
        <w:t xml:space="preserve"> O valor correspondente poderá ser depositado em Conta Corrente da CONTRATADA, através de Ordem Bancária ou através de pagamento em cheque na Tesouraria Geral da Prefeitura de Pinheiro Machado/RS, mediante apresentação da Nota Fiscal, correndo a despesa na dotação orçamentária própria.</w:t>
      </w:r>
    </w:p>
    <w:p w14:paraId="56EDD827" w14:textId="77777777" w:rsidR="000F31AF" w:rsidRPr="005C5817" w:rsidRDefault="000F31AF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</w:rPr>
      </w:pPr>
      <w:r w:rsidRPr="005C5817">
        <w:rPr>
          <w:rFonts w:ascii="Times New Roman" w:hAnsi="Times New Roman" w:cs="Times New Roman"/>
          <w:b/>
        </w:rPr>
        <w:t>8.</w:t>
      </w:r>
      <w:r w:rsidR="0013567E" w:rsidRPr="005C5817">
        <w:rPr>
          <w:rFonts w:ascii="Times New Roman" w:hAnsi="Times New Roman" w:cs="Times New Roman"/>
          <w:b/>
        </w:rPr>
        <w:t>3</w:t>
      </w:r>
      <w:r w:rsidRPr="005C5817">
        <w:rPr>
          <w:rFonts w:ascii="Times New Roman" w:hAnsi="Times New Roman" w:cs="Times New Roman"/>
          <w:b/>
        </w:rPr>
        <w:t>.</w:t>
      </w:r>
      <w:r w:rsidRPr="005C5817">
        <w:rPr>
          <w:rFonts w:ascii="Times New Roman" w:hAnsi="Times New Roman" w:cs="Times New Roman"/>
        </w:rPr>
        <w:t xml:space="preserve"> A nota fiscal emitida pelo CONTRATADA deverá conter, em local de fácil visualização, a indicação do número do processo, número do pregão, a fim de se acelerar o trâmite de recebimento do serviço e posterior liberação do d</w:t>
      </w:r>
      <w:r w:rsidR="00285516" w:rsidRPr="005C5817">
        <w:rPr>
          <w:rFonts w:ascii="Times New Roman" w:hAnsi="Times New Roman" w:cs="Times New Roman"/>
        </w:rPr>
        <w:t>ocumento fiscal para pagamento.</w:t>
      </w:r>
    </w:p>
    <w:p w14:paraId="7D8A35C4" w14:textId="77777777" w:rsidR="00285516" w:rsidRPr="005C5817" w:rsidRDefault="00285516" w:rsidP="005C5817">
      <w:pPr>
        <w:spacing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8.</w:t>
      </w:r>
      <w:r w:rsidR="0013567E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</w:t>
      </w:r>
      <w:r w:rsidRPr="005C5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817">
        <w:rPr>
          <w:rFonts w:ascii="Times New Roman" w:eastAsia="Calibri" w:hAnsi="Times New Roman" w:cs="Times New Roman"/>
          <w:b/>
          <w:sz w:val="24"/>
          <w:szCs w:val="24"/>
        </w:rPr>
        <w:t>Deverá ser entregue, acompanhando a Nota Fiscal/Fatura, as Declarações assinadas pelos produtores com nome, RG, CPF e Endereço, de que o referido serviço foi realizado em suas propriedades.</w:t>
      </w:r>
    </w:p>
    <w:p w14:paraId="3A3DAC18" w14:textId="77777777" w:rsidR="00285516" w:rsidRPr="005C5817" w:rsidRDefault="00285516" w:rsidP="005C5817">
      <w:pPr>
        <w:spacing w:line="30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8.</w:t>
      </w:r>
      <w:r w:rsidR="0013567E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</w:t>
      </w: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Juntamente com a Nota Fiscal/Fatura, a CONTRATADA deverá encaminhar , comprovação, por meio idôneo, de regularidade com a previdência social (CND), com o FGTS (CRF), com a receita federal, estadual e municipal, apresentação de guia de previdência social (GPS), da guia de recolhimento do FGTS e informações a previdência social (GFIP) ou DCTFWEB</w:t>
      </w:r>
      <w:r w:rsidR="00477557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(caso não tenha funcionários), com autenticação do banco recebedor, constando o nome dos empregados alocados para o serviço e da certidão negativa de débitos municipais, sendo que tais documentos deverão corresponder ao mês imediatamente anterior aos da fatura apresentada, com cópia de documento comprobatório de horas trabalhadas e planilha de atendimentos mensais.</w:t>
      </w:r>
    </w:p>
    <w:p w14:paraId="6AFFF35A" w14:textId="77777777" w:rsidR="000F31AF" w:rsidRPr="005C5817" w:rsidRDefault="000F31AF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</w:rPr>
      </w:pPr>
      <w:r w:rsidRPr="005C5817">
        <w:rPr>
          <w:rFonts w:ascii="Times New Roman" w:hAnsi="Times New Roman" w:cs="Times New Roman"/>
          <w:b/>
        </w:rPr>
        <w:t>8.</w:t>
      </w:r>
      <w:r w:rsidR="0013567E" w:rsidRPr="005C5817">
        <w:rPr>
          <w:rFonts w:ascii="Times New Roman" w:hAnsi="Times New Roman" w:cs="Times New Roman"/>
          <w:b/>
        </w:rPr>
        <w:t>4</w:t>
      </w:r>
      <w:r w:rsidRPr="005C5817">
        <w:rPr>
          <w:rFonts w:ascii="Times New Roman" w:hAnsi="Times New Roman" w:cs="Times New Roman"/>
          <w:b/>
        </w:rPr>
        <w:t>.</w:t>
      </w:r>
      <w:r w:rsidRPr="005C5817">
        <w:rPr>
          <w:rFonts w:ascii="Times New Roman" w:hAnsi="Times New Roman" w:cs="Times New Roman"/>
        </w:rPr>
        <w:t xml:space="preserve"> O pagamento somente será liberado após o recolhimento de eventuais multas que lhe tenham sido impostas em decorrência de inadimplência contratual.</w:t>
      </w:r>
    </w:p>
    <w:p w14:paraId="7827AD57" w14:textId="77777777" w:rsidR="000F31AF" w:rsidRPr="005C5817" w:rsidRDefault="000F31AF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</w:rPr>
      </w:pPr>
      <w:r w:rsidRPr="005C5817">
        <w:rPr>
          <w:rFonts w:ascii="Times New Roman" w:hAnsi="Times New Roman" w:cs="Times New Roman"/>
          <w:b/>
        </w:rPr>
        <w:t>8.</w:t>
      </w:r>
      <w:r w:rsidR="0013567E" w:rsidRPr="005C5817">
        <w:rPr>
          <w:rFonts w:ascii="Times New Roman" w:hAnsi="Times New Roman" w:cs="Times New Roman"/>
          <w:b/>
        </w:rPr>
        <w:t>5</w:t>
      </w:r>
      <w:r w:rsidRPr="005C5817">
        <w:rPr>
          <w:rFonts w:ascii="Times New Roman" w:hAnsi="Times New Roman" w:cs="Times New Roman"/>
          <w:b/>
        </w:rPr>
        <w:t>.</w:t>
      </w:r>
      <w:r w:rsidRPr="005C5817">
        <w:rPr>
          <w:rFonts w:ascii="Times New Roman" w:hAnsi="Times New Roman" w:cs="Times New Roman"/>
        </w:rPr>
        <w:t xml:space="preserve"> Qualquer erro ou omissão na documentação fiscal ou na fatura será objeto de correção pela empresa e haverá, em decorrência, suspensão do prazo de pagamento até que o mesmo seja definitivamente regularizado.</w:t>
      </w:r>
    </w:p>
    <w:p w14:paraId="2531E74E" w14:textId="77777777" w:rsidR="000F31AF" w:rsidRPr="005C5817" w:rsidRDefault="000F31AF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</w:rPr>
      </w:pPr>
      <w:r w:rsidRPr="005C5817">
        <w:rPr>
          <w:rFonts w:ascii="Times New Roman" w:hAnsi="Times New Roman" w:cs="Times New Roman"/>
          <w:b/>
        </w:rPr>
        <w:t>8.</w:t>
      </w:r>
      <w:r w:rsidR="0013567E" w:rsidRPr="005C5817">
        <w:rPr>
          <w:rFonts w:ascii="Times New Roman" w:hAnsi="Times New Roman" w:cs="Times New Roman"/>
          <w:b/>
        </w:rPr>
        <w:t>6</w:t>
      </w:r>
      <w:r w:rsidRPr="005C5817">
        <w:rPr>
          <w:rFonts w:ascii="Times New Roman" w:hAnsi="Times New Roman" w:cs="Times New Roman"/>
          <w:b/>
        </w:rPr>
        <w:t>.</w:t>
      </w:r>
      <w:r w:rsidRPr="005C5817">
        <w:rPr>
          <w:rFonts w:ascii="Times New Roman" w:hAnsi="Times New Roman" w:cs="Times New Roman"/>
        </w:rPr>
        <w:t xml:space="preserve"> O Município reserva-se ao direito de suspender o pagamento se o serviço for entregue em desacordo com as especificações constantes no Plano de Trabalho e Termo de Referência suplementados pelo projeto técnico.</w:t>
      </w:r>
    </w:p>
    <w:p w14:paraId="06836931" w14:textId="77777777" w:rsidR="000F31AF" w:rsidRPr="005C5817" w:rsidRDefault="00AA2F94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</w:rPr>
      </w:pPr>
      <w:r w:rsidRPr="005C5817">
        <w:rPr>
          <w:rFonts w:ascii="Times New Roman" w:hAnsi="Times New Roman" w:cs="Times New Roman"/>
          <w:b/>
        </w:rPr>
        <w:t>8</w:t>
      </w:r>
      <w:r w:rsidR="000F31AF" w:rsidRPr="005C5817">
        <w:rPr>
          <w:rFonts w:ascii="Times New Roman" w:hAnsi="Times New Roman" w:cs="Times New Roman"/>
          <w:b/>
        </w:rPr>
        <w:t>.</w:t>
      </w:r>
      <w:r w:rsidR="0013567E" w:rsidRPr="005C5817">
        <w:rPr>
          <w:rFonts w:ascii="Times New Roman" w:hAnsi="Times New Roman" w:cs="Times New Roman"/>
          <w:b/>
        </w:rPr>
        <w:t>7</w:t>
      </w:r>
      <w:r w:rsidR="000F31AF" w:rsidRPr="005C5817">
        <w:rPr>
          <w:rFonts w:ascii="Times New Roman" w:hAnsi="Times New Roman" w:cs="Times New Roman"/>
          <w:b/>
        </w:rPr>
        <w:t>.</w:t>
      </w:r>
      <w:r w:rsidR="000F31AF" w:rsidRPr="005C5817">
        <w:rPr>
          <w:rFonts w:ascii="Times New Roman" w:hAnsi="Times New Roman" w:cs="Times New Roman"/>
        </w:rPr>
        <w:t xml:space="preserve"> A Prefeitura de Pinheiro Machado/RS não efetua pagamento antecipado, não sendo considerados os itens das propostas que assim se apresentarem.</w:t>
      </w:r>
    </w:p>
    <w:p w14:paraId="7A6725B5" w14:textId="77777777" w:rsidR="00E45644" w:rsidRPr="005C5817" w:rsidRDefault="00E45644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  <w:b/>
          <w:color w:val="auto"/>
        </w:rPr>
      </w:pPr>
      <w:r w:rsidRPr="005C5817">
        <w:rPr>
          <w:rFonts w:ascii="Times New Roman" w:hAnsi="Times New Roman" w:cs="Times New Roman"/>
          <w:b/>
        </w:rPr>
        <w:t>8.</w:t>
      </w:r>
      <w:r w:rsidR="0013567E" w:rsidRPr="005C5817">
        <w:rPr>
          <w:rFonts w:ascii="Times New Roman" w:hAnsi="Times New Roman" w:cs="Times New Roman"/>
          <w:b/>
        </w:rPr>
        <w:t>8</w:t>
      </w:r>
      <w:r w:rsidRPr="005C5817">
        <w:rPr>
          <w:rFonts w:ascii="Times New Roman" w:hAnsi="Times New Roman" w:cs="Times New Roman"/>
          <w:b/>
        </w:rPr>
        <w:t>.</w:t>
      </w:r>
      <w:r w:rsidRPr="005C5817">
        <w:rPr>
          <w:rFonts w:ascii="Times New Roman" w:hAnsi="Times New Roman" w:cs="Times New Roman"/>
        </w:rPr>
        <w:t xml:space="preserve"> </w:t>
      </w:r>
      <w:r w:rsidRPr="005C5817">
        <w:rPr>
          <w:rFonts w:ascii="Times New Roman" w:hAnsi="Times New Roman" w:cs="Times New Roman"/>
          <w:color w:val="auto"/>
        </w:rPr>
        <w:t>No ato do pagamento será observado conforme disposto no Decreto Municipal nº 1027/2022, disponível em "</w:t>
      </w:r>
      <w:r w:rsidRPr="005C5817">
        <w:rPr>
          <w:rFonts w:ascii="Times New Roman" w:hAnsi="Times New Roman" w:cs="Times New Roman"/>
          <w:b/>
          <w:color w:val="auto"/>
          <w:u w:val="single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5C5817">
        <w:rPr>
          <w:rFonts w:ascii="Times New Roman" w:hAnsi="Times New Roman" w:cs="Times New Roman"/>
          <w:color w:val="auto"/>
        </w:rPr>
        <w:t>", referente à retenção de Imposto de Renda – IR.</w:t>
      </w:r>
    </w:p>
    <w:p w14:paraId="621E97B3" w14:textId="77777777" w:rsidR="000F31AF" w:rsidRPr="005C5817" w:rsidRDefault="00AA2F94" w:rsidP="005C5817">
      <w:pPr>
        <w:pStyle w:val="Default"/>
        <w:spacing w:line="300" w:lineRule="auto"/>
        <w:ind w:right="-2"/>
        <w:jc w:val="both"/>
        <w:rPr>
          <w:rFonts w:ascii="Times New Roman" w:hAnsi="Times New Roman" w:cs="Times New Roman"/>
          <w:b/>
        </w:rPr>
      </w:pPr>
      <w:r w:rsidRPr="005C5817">
        <w:rPr>
          <w:rFonts w:ascii="Times New Roman" w:hAnsi="Times New Roman" w:cs="Times New Roman"/>
          <w:b/>
        </w:rPr>
        <w:t>8</w:t>
      </w:r>
      <w:r w:rsidR="00E45644" w:rsidRPr="005C5817">
        <w:rPr>
          <w:rFonts w:ascii="Times New Roman" w:hAnsi="Times New Roman" w:cs="Times New Roman"/>
          <w:b/>
        </w:rPr>
        <w:t>.</w:t>
      </w:r>
      <w:r w:rsidR="0013567E" w:rsidRPr="005C5817">
        <w:rPr>
          <w:rFonts w:ascii="Times New Roman" w:hAnsi="Times New Roman" w:cs="Times New Roman"/>
          <w:b/>
        </w:rPr>
        <w:t>9</w:t>
      </w:r>
      <w:r w:rsidR="000F31AF" w:rsidRPr="005C5817">
        <w:rPr>
          <w:rFonts w:ascii="Times New Roman" w:hAnsi="Times New Roman" w:cs="Times New Roman"/>
          <w:b/>
        </w:rPr>
        <w:t xml:space="preserve">. O prazo de conclusão </w:t>
      </w:r>
      <w:r w:rsidRPr="005C5817">
        <w:rPr>
          <w:rFonts w:ascii="Times New Roman" w:hAnsi="Times New Roman" w:cs="Times New Roman"/>
          <w:b/>
        </w:rPr>
        <w:t>do</w:t>
      </w:r>
      <w:r w:rsidR="00EF4B13" w:rsidRPr="005C5817">
        <w:rPr>
          <w:rFonts w:ascii="Times New Roman" w:hAnsi="Times New Roman" w:cs="Times New Roman"/>
          <w:b/>
        </w:rPr>
        <w:t>s</w:t>
      </w:r>
      <w:r w:rsidRPr="005C5817">
        <w:rPr>
          <w:rFonts w:ascii="Times New Roman" w:hAnsi="Times New Roman" w:cs="Times New Roman"/>
          <w:b/>
        </w:rPr>
        <w:t xml:space="preserve"> </w:t>
      </w:r>
      <w:r w:rsidR="00EF4B13" w:rsidRPr="005C5817">
        <w:rPr>
          <w:rFonts w:ascii="Times New Roman" w:hAnsi="Times New Roman" w:cs="Times New Roman"/>
          <w:b/>
        </w:rPr>
        <w:t>microaçudes</w:t>
      </w:r>
      <w:r w:rsidRPr="005C5817">
        <w:rPr>
          <w:rFonts w:ascii="Times New Roman" w:hAnsi="Times New Roman" w:cs="Times New Roman"/>
          <w:b/>
        </w:rPr>
        <w:t xml:space="preserve"> </w:t>
      </w:r>
      <w:r w:rsidR="000F31AF" w:rsidRPr="005C5817">
        <w:rPr>
          <w:rFonts w:ascii="Times New Roman" w:hAnsi="Times New Roman" w:cs="Times New Roman"/>
          <w:b/>
        </w:rPr>
        <w:t xml:space="preserve">será de até 12 (doze) meses a contar da ordem de Início dos Serviços. </w:t>
      </w:r>
    </w:p>
    <w:p w14:paraId="4AAE8D1C" w14:textId="77777777" w:rsidR="00AA081D" w:rsidRPr="005C5817" w:rsidRDefault="00AA081D" w:rsidP="005C5817">
      <w:pPr>
        <w:pStyle w:val="NormalWeb"/>
        <w:spacing w:beforeAutospacing="0" w:after="0" w:afterAutospacing="0" w:line="300" w:lineRule="auto"/>
        <w:ind w:right="-2"/>
        <w:jc w:val="both"/>
        <w:rPr>
          <w:b/>
          <w:color w:val="000000"/>
          <w:u w:val="single"/>
        </w:rPr>
      </w:pPr>
    </w:p>
    <w:p w14:paraId="25685845" w14:textId="77777777" w:rsidR="000D02FF" w:rsidRPr="005C5817" w:rsidRDefault="00AC152F" w:rsidP="005C5817">
      <w:pPr>
        <w:pStyle w:val="NormalWeb"/>
        <w:spacing w:beforeAutospacing="0" w:after="0" w:afterAutospacing="0" w:line="300" w:lineRule="auto"/>
        <w:ind w:right="-2"/>
        <w:jc w:val="both"/>
      </w:pPr>
      <w:r w:rsidRPr="005C5817">
        <w:rPr>
          <w:b/>
          <w:color w:val="000000"/>
        </w:rPr>
        <w:t xml:space="preserve">CLÁUSULA </w:t>
      </w:r>
      <w:r w:rsidR="004A5748" w:rsidRPr="005C5817">
        <w:rPr>
          <w:b/>
          <w:color w:val="000000"/>
        </w:rPr>
        <w:t>NONA</w:t>
      </w:r>
      <w:r w:rsidRPr="005C5817">
        <w:rPr>
          <w:b/>
          <w:color w:val="000000"/>
        </w:rPr>
        <w:t xml:space="preserve"> – DA DOTAÇÃO ORÇAMENTÁRIA</w:t>
      </w:r>
    </w:p>
    <w:p w14:paraId="2F0F1487" w14:textId="77777777" w:rsidR="00927AED" w:rsidRPr="005C5817" w:rsidRDefault="004A5748" w:rsidP="005C5817">
      <w:pPr>
        <w:snapToGri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927AED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927AED" w:rsidRPr="005C5817">
        <w:rPr>
          <w:rFonts w:ascii="Times New Roman" w:hAnsi="Times New Roman" w:cs="Times New Roman"/>
          <w:color w:val="000000"/>
          <w:sz w:val="24"/>
          <w:szCs w:val="24"/>
        </w:rPr>
        <w:t>As despesas decorrentes da aquisição do objeto deste Pregão correrão à conta dos recursos consignados no orçamento do Município de Pinheiro Machado/RS, ano 2023, na seguinte dotação orçamentária:</w:t>
      </w:r>
    </w:p>
    <w:p w14:paraId="70934121" w14:textId="77777777" w:rsidR="00927AED" w:rsidRPr="005C5817" w:rsidRDefault="00927AED" w:rsidP="005C5817">
      <w:pPr>
        <w:snapToGri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670C5" w14:textId="77777777" w:rsidR="00927AED" w:rsidRPr="005C5817" w:rsidRDefault="00927AED" w:rsidP="005C5817">
      <w:pPr>
        <w:snapToGri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Unidade: </w:t>
      </w: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0701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– Secretaria Municipal da Agropecuária e Meio Ambiente</w:t>
      </w:r>
    </w:p>
    <w:p w14:paraId="2F91110E" w14:textId="77777777" w:rsidR="00927AED" w:rsidRPr="005C5817" w:rsidRDefault="00927AED" w:rsidP="005C5817">
      <w:pPr>
        <w:snapToGri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5817">
        <w:rPr>
          <w:rFonts w:ascii="Times New Roman" w:hAnsi="Times New Roman" w:cs="Times New Roman"/>
          <w:color w:val="000000"/>
          <w:sz w:val="24"/>
          <w:szCs w:val="24"/>
        </w:rPr>
        <w:t>Proj</w:t>
      </w:r>
      <w:proofErr w:type="spellEnd"/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. /Ativ.: </w:t>
      </w: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– Manutenção das Atividades da Secretaria da Agropecuária e Meio Ambiente</w:t>
      </w:r>
    </w:p>
    <w:p w14:paraId="6B48179B" w14:textId="77777777" w:rsidR="00927AED" w:rsidRPr="005C5817" w:rsidRDefault="00927AED" w:rsidP="005C5817">
      <w:pPr>
        <w:snapToGri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Código Reduzido: </w:t>
      </w: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6591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– Despesa</w:t>
      </w:r>
    </w:p>
    <w:p w14:paraId="47BE8720" w14:textId="77777777" w:rsidR="00927AED" w:rsidRPr="005C5817" w:rsidRDefault="00927AED" w:rsidP="005C5817">
      <w:pPr>
        <w:snapToGri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Fonte de Recursos: </w:t>
      </w:r>
      <w:r w:rsidR="002D366F" w:rsidRPr="005C581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701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– Outras Transferências de Convênios e Instrumentos Congêneres dos Estados</w:t>
      </w:r>
    </w:p>
    <w:p w14:paraId="7352AD2A" w14:textId="77777777" w:rsidR="00927AED" w:rsidRPr="005C5817" w:rsidRDefault="00927AED" w:rsidP="005C5817">
      <w:pPr>
        <w:snapToGri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Detalhamento da Fonte: </w:t>
      </w: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1149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– Construções de Açudes</w:t>
      </w:r>
    </w:p>
    <w:p w14:paraId="45CA1C98" w14:textId="77777777" w:rsidR="00927AED" w:rsidRPr="005C5817" w:rsidRDefault="00927AED" w:rsidP="005C5817">
      <w:pPr>
        <w:snapToGri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color w:val="000000"/>
          <w:sz w:val="24"/>
          <w:szCs w:val="24"/>
        </w:rPr>
        <w:t>Elemento</w:t>
      </w: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: 3.3.90.39.99.30.00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– Outros Serviços de Terceiros – Pessoa Jurídica</w:t>
      </w:r>
    </w:p>
    <w:p w14:paraId="75B7C244" w14:textId="77777777" w:rsidR="007E04B3" w:rsidRPr="005C5817" w:rsidRDefault="00927AED" w:rsidP="005C5817">
      <w:pPr>
        <w:snapToGrid w:val="0"/>
        <w:spacing w:line="30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*Recurso oriundo do Programa Avançar na Agropecuária e no Desenvolvimento Rural – Convênio FPE nº </w:t>
      </w: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1396/2022</w:t>
      </w:r>
      <w:r w:rsidRPr="005C58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A49CBF" w14:textId="77777777" w:rsidR="009846F6" w:rsidRDefault="009846F6" w:rsidP="005C5817">
      <w:pPr>
        <w:snapToGrid w:val="0"/>
        <w:spacing w:line="300" w:lineRule="auto"/>
        <w:ind w:right="-2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371E108C" w14:textId="77777777" w:rsidR="004A1021" w:rsidRPr="005C5817" w:rsidRDefault="004A1021" w:rsidP="005C5817">
      <w:pPr>
        <w:snapToGrid w:val="0"/>
        <w:spacing w:line="300" w:lineRule="auto"/>
        <w:ind w:right="-2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176D9770" w14:textId="77777777" w:rsidR="000D02FF" w:rsidRPr="005C5817" w:rsidRDefault="004E54D7" w:rsidP="005C5817">
      <w:pPr>
        <w:pStyle w:val="Corpodetexto"/>
        <w:spacing w:line="300" w:lineRule="auto"/>
        <w:ind w:right="-2"/>
        <w:rPr>
          <w:szCs w:val="24"/>
        </w:rPr>
      </w:pPr>
      <w:r w:rsidRPr="005C5817">
        <w:rPr>
          <w:b/>
          <w:bCs/>
          <w:color w:val="000000"/>
          <w:szCs w:val="24"/>
        </w:rPr>
        <w:lastRenderedPageBreak/>
        <w:t xml:space="preserve">CLÁUSULA </w:t>
      </w:r>
      <w:r w:rsidR="009846F6" w:rsidRPr="005C5817">
        <w:rPr>
          <w:b/>
          <w:bCs/>
          <w:color w:val="000000"/>
          <w:szCs w:val="24"/>
        </w:rPr>
        <w:t>DÉCIMA</w:t>
      </w:r>
      <w:r w:rsidRPr="005C5817">
        <w:rPr>
          <w:b/>
          <w:bCs/>
          <w:color w:val="000000"/>
          <w:szCs w:val="24"/>
        </w:rPr>
        <w:t xml:space="preserve"> – </w:t>
      </w:r>
      <w:r w:rsidR="00484EBC" w:rsidRPr="005C5817">
        <w:rPr>
          <w:b/>
          <w:szCs w:val="24"/>
        </w:rPr>
        <w:t>DAS PENALIDADES E DAS MULTAS</w:t>
      </w:r>
    </w:p>
    <w:p w14:paraId="62576F97" w14:textId="77777777" w:rsidR="00484EBC" w:rsidRPr="005C5817" w:rsidRDefault="00484EBC" w:rsidP="005C5817">
      <w:pPr>
        <w:spacing w:line="300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10.1.</w:t>
      </w: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Comete infração administrativa nos termos da Lei nº 10.520, de 2002, a CONTRATADA que:</w:t>
      </w:r>
    </w:p>
    <w:p w14:paraId="4F60CDC5" w14:textId="77777777" w:rsidR="008E763B" w:rsidRPr="005C5817" w:rsidRDefault="003D6759" w:rsidP="005C5817">
      <w:pPr>
        <w:pStyle w:val="PargrafodaLista"/>
        <w:numPr>
          <w:ilvl w:val="2"/>
          <w:numId w:val="9"/>
        </w:numPr>
        <w:spacing w:line="300" w:lineRule="auto"/>
        <w:ind w:left="0" w:right="-28" w:firstLine="0"/>
        <w:jc w:val="both"/>
        <w:rPr>
          <w:rFonts w:ascii="Times New Roman" w:eastAsia="Times New Roman" w:hAnsi="Times New Roman" w:cs="Times New Roman"/>
        </w:rPr>
      </w:pPr>
      <w:r w:rsidRPr="005C5817">
        <w:rPr>
          <w:rFonts w:ascii="Times New Roman" w:eastAsia="Times New Roman" w:hAnsi="Times New Roman" w:cs="Times New Roman"/>
        </w:rPr>
        <w:t xml:space="preserve"> </w:t>
      </w:r>
      <w:r w:rsidR="00484EBC" w:rsidRPr="005C5817">
        <w:rPr>
          <w:rFonts w:ascii="Times New Roman" w:eastAsia="Times New Roman" w:hAnsi="Times New Roman" w:cs="Times New Roman"/>
        </w:rPr>
        <w:t>Inexecutar total ou parcialmente qualquer das obrigações assumidas em decorrência da contratação;</w:t>
      </w:r>
    </w:p>
    <w:p w14:paraId="4FC2D735" w14:textId="77777777" w:rsidR="00033413" w:rsidRPr="005C5817" w:rsidRDefault="00484EBC" w:rsidP="005C5817">
      <w:pPr>
        <w:pStyle w:val="PargrafodaLista"/>
        <w:numPr>
          <w:ilvl w:val="2"/>
          <w:numId w:val="9"/>
        </w:numPr>
        <w:spacing w:line="300" w:lineRule="auto"/>
        <w:ind w:left="0" w:right="-28" w:firstLine="0"/>
        <w:jc w:val="both"/>
        <w:rPr>
          <w:rFonts w:ascii="Times New Roman" w:eastAsia="Times New Roman" w:hAnsi="Times New Roman" w:cs="Times New Roman"/>
        </w:rPr>
      </w:pPr>
      <w:r w:rsidRPr="005C5817">
        <w:rPr>
          <w:rFonts w:ascii="Times New Roman" w:eastAsia="Times New Roman" w:hAnsi="Times New Roman" w:cs="Times New Roman"/>
        </w:rPr>
        <w:t>Ensejar o retardamento da execução do objeto;</w:t>
      </w:r>
    </w:p>
    <w:p w14:paraId="00C6E187" w14:textId="77777777" w:rsidR="00033413" w:rsidRPr="005C5817" w:rsidRDefault="00484EBC" w:rsidP="005C5817">
      <w:pPr>
        <w:pStyle w:val="PargrafodaLista"/>
        <w:numPr>
          <w:ilvl w:val="2"/>
          <w:numId w:val="9"/>
        </w:numPr>
        <w:spacing w:line="300" w:lineRule="auto"/>
        <w:ind w:left="0" w:right="-28" w:firstLine="0"/>
        <w:jc w:val="both"/>
        <w:rPr>
          <w:rFonts w:ascii="Times New Roman" w:eastAsia="Times New Roman" w:hAnsi="Times New Roman" w:cs="Times New Roman"/>
        </w:rPr>
      </w:pPr>
      <w:r w:rsidRPr="005C5817">
        <w:rPr>
          <w:rFonts w:ascii="Times New Roman" w:eastAsia="Times New Roman" w:hAnsi="Times New Roman" w:cs="Times New Roman"/>
        </w:rPr>
        <w:t>Falhar ou fraudar na execução do contrato;</w:t>
      </w:r>
    </w:p>
    <w:p w14:paraId="68C6A047" w14:textId="77777777" w:rsidR="00033413" w:rsidRPr="005C5817" w:rsidRDefault="00484EBC" w:rsidP="005C5817">
      <w:pPr>
        <w:pStyle w:val="PargrafodaLista"/>
        <w:numPr>
          <w:ilvl w:val="2"/>
          <w:numId w:val="9"/>
        </w:numPr>
        <w:spacing w:line="300" w:lineRule="auto"/>
        <w:ind w:left="0" w:right="-28" w:firstLine="0"/>
        <w:jc w:val="both"/>
        <w:rPr>
          <w:rFonts w:ascii="Times New Roman" w:eastAsia="Times New Roman" w:hAnsi="Times New Roman" w:cs="Times New Roman"/>
        </w:rPr>
      </w:pPr>
      <w:r w:rsidRPr="005C5817">
        <w:rPr>
          <w:rFonts w:ascii="Times New Roman" w:eastAsia="Times New Roman" w:hAnsi="Times New Roman" w:cs="Times New Roman"/>
        </w:rPr>
        <w:t>Comportar-se de modo inidôneo; ou</w:t>
      </w:r>
    </w:p>
    <w:p w14:paraId="26FFB264" w14:textId="77777777" w:rsidR="00484EBC" w:rsidRPr="005C5817" w:rsidRDefault="00033413" w:rsidP="005C5817">
      <w:pPr>
        <w:pStyle w:val="PargrafodaLista"/>
        <w:numPr>
          <w:ilvl w:val="2"/>
          <w:numId w:val="9"/>
        </w:numPr>
        <w:spacing w:line="300" w:lineRule="auto"/>
        <w:ind w:left="0" w:right="-28" w:firstLine="0"/>
        <w:jc w:val="both"/>
        <w:rPr>
          <w:rFonts w:ascii="Times New Roman" w:eastAsia="Times New Roman" w:hAnsi="Times New Roman" w:cs="Times New Roman"/>
        </w:rPr>
      </w:pPr>
      <w:r w:rsidRPr="005C5817">
        <w:rPr>
          <w:rFonts w:ascii="Times New Roman" w:eastAsia="Times New Roman" w:hAnsi="Times New Roman" w:cs="Times New Roman"/>
        </w:rPr>
        <w:t xml:space="preserve"> </w:t>
      </w:r>
      <w:r w:rsidR="00484EBC" w:rsidRPr="005C5817">
        <w:rPr>
          <w:rFonts w:ascii="Times New Roman" w:eastAsia="Times New Roman" w:hAnsi="Times New Roman" w:cs="Times New Roman"/>
        </w:rPr>
        <w:t>Cometer fraude fiscal.</w:t>
      </w:r>
    </w:p>
    <w:p w14:paraId="3A6B692A" w14:textId="77777777" w:rsidR="00484EBC" w:rsidRPr="005C5817" w:rsidRDefault="00484EBC" w:rsidP="005C5817">
      <w:pPr>
        <w:pStyle w:val="PargrafodaLista"/>
        <w:numPr>
          <w:ilvl w:val="1"/>
          <w:numId w:val="9"/>
        </w:numPr>
        <w:spacing w:line="300" w:lineRule="auto"/>
        <w:ind w:left="0" w:right="-28" w:firstLine="0"/>
        <w:rPr>
          <w:rFonts w:ascii="Times New Roman" w:eastAsia="Times New Roman" w:hAnsi="Times New Roman" w:cs="Times New Roman"/>
        </w:rPr>
      </w:pPr>
      <w:r w:rsidRPr="005C5817">
        <w:rPr>
          <w:rFonts w:ascii="Times New Roman" w:eastAsia="Times New Roman" w:hAnsi="Times New Roman" w:cs="Times New Roman"/>
        </w:rPr>
        <w:t xml:space="preserve">Pela inexecução </w:t>
      </w:r>
      <w:r w:rsidRPr="005C5817">
        <w:rPr>
          <w:rFonts w:ascii="Times New Roman" w:eastAsia="Times New Roman" w:hAnsi="Times New Roman" w:cs="Times New Roman"/>
          <w:b/>
          <w:u w:val="single"/>
        </w:rPr>
        <w:t>total</w:t>
      </w:r>
      <w:r w:rsidRPr="005C5817">
        <w:rPr>
          <w:rFonts w:ascii="Times New Roman" w:eastAsia="Times New Roman" w:hAnsi="Times New Roman" w:cs="Times New Roman"/>
          <w:b/>
        </w:rPr>
        <w:t xml:space="preserve"> </w:t>
      </w:r>
      <w:r w:rsidRPr="005C5817">
        <w:rPr>
          <w:rFonts w:ascii="Times New Roman" w:eastAsia="Times New Roman" w:hAnsi="Times New Roman" w:cs="Times New Roman"/>
        </w:rPr>
        <w:t>ou</w:t>
      </w:r>
      <w:r w:rsidRPr="005C5817">
        <w:rPr>
          <w:rFonts w:ascii="Times New Roman" w:eastAsia="Times New Roman" w:hAnsi="Times New Roman" w:cs="Times New Roman"/>
          <w:b/>
        </w:rPr>
        <w:t xml:space="preserve"> </w:t>
      </w:r>
      <w:r w:rsidRPr="005C5817">
        <w:rPr>
          <w:rFonts w:ascii="Times New Roman" w:eastAsia="Times New Roman" w:hAnsi="Times New Roman" w:cs="Times New Roman"/>
          <w:b/>
          <w:u w:val="single"/>
        </w:rPr>
        <w:t>parcial</w:t>
      </w:r>
      <w:r w:rsidRPr="005C5817">
        <w:rPr>
          <w:rFonts w:ascii="Times New Roman" w:eastAsia="Times New Roman" w:hAnsi="Times New Roman" w:cs="Times New Roman"/>
        </w:rPr>
        <w:t xml:space="preserve"> do objeto deste contrato, a Administração pode aplicar à CONTRATADA as seguintes sanções:</w:t>
      </w:r>
    </w:p>
    <w:p w14:paraId="45AE4AFF" w14:textId="77777777" w:rsidR="00484EBC" w:rsidRPr="005C5817" w:rsidRDefault="00484EBC" w:rsidP="005C5817">
      <w:pPr>
        <w:numPr>
          <w:ilvl w:val="2"/>
          <w:numId w:val="9"/>
        </w:numPr>
        <w:spacing w:line="300" w:lineRule="auto"/>
        <w:ind w:left="0" w:right="-28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Advertência por escrito</w:t>
      </w: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do não cumprimento de quaisquer das obrigações contratuais consideradas faltas leves, assim entendidas aquelas que não acarretam prejuízos significativos para o serviço contratado;</w:t>
      </w:r>
    </w:p>
    <w:p w14:paraId="4A7FF134" w14:textId="77777777" w:rsidR="00484EBC" w:rsidRPr="005C5817" w:rsidRDefault="00033413" w:rsidP="005C5817">
      <w:pPr>
        <w:numPr>
          <w:ilvl w:val="2"/>
          <w:numId w:val="9"/>
        </w:numPr>
        <w:spacing w:line="300" w:lineRule="auto"/>
        <w:ind w:left="284" w:right="-28" w:hanging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Multa de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14:paraId="29552631" w14:textId="77777777" w:rsidR="00484EBC" w:rsidRPr="005C5817" w:rsidRDefault="00033413" w:rsidP="005C5817">
      <w:pPr>
        <w:numPr>
          <w:ilvl w:val="3"/>
          <w:numId w:val="9"/>
        </w:numPr>
        <w:tabs>
          <w:tab w:val="left" w:pos="0"/>
        </w:tabs>
        <w:spacing w:line="300" w:lineRule="auto"/>
        <w:ind w:left="0" w:right="-28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0,1% (um décimo por cento)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até 0,2% (dois décimos por cento) por dia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valor adjudicado em caso de atraso na execução dos serviços, limitada a incidência a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 (quinze) dias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Após o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15º (décimo quinto) dia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critério da Administração, no caso de execução com atraso, poderá ocorrer a não-aceitação do objeto, de forma a configurar, nessa hipótese, inexecução total da obrigação assumida, sem prejuízo da rescisão unilateral da avença; </w:t>
      </w:r>
    </w:p>
    <w:p w14:paraId="42A6F886" w14:textId="77777777" w:rsidR="00484EBC" w:rsidRPr="005C5817" w:rsidRDefault="00033413" w:rsidP="005C5817">
      <w:pPr>
        <w:numPr>
          <w:ilvl w:val="3"/>
          <w:numId w:val="9"/>
        </w:numPr>
        <w:tabs>
          <w:tab w:val="left" w:pos="0"/>
        </w:tabs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0,1% (um décimo por cento) até 10% (dez por cento)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valor adjudicado, em caso de atraso na execução do objeto, por período superior ao previsto no </w:t>
      </w:r>
      <w:r w:rsidR="00484EBC" w:rsidRPr="005C58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subitem acima,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de inexecução parcial da obrigação assumida;</w:t>
      </w:r>
    </w:p>
    <w:p w14:paraId="1A98F48A" w14:textId="77777777" w:rsidR="00484EBC" w:rsidRPr="005C5817" w:rsidRDefault="00033413" w:rsidP="005C5817">
      <w:pPr>
        <w:numPr>
          <w:ilvl w:val="3"/>
          <w:numId w:val="9"/>
        </w:numPr>
        <w:tabs>
          <w:tab w:val="left" w:pos="0"/>
        </w:tabs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0,1% (um décimo por cento) até 15% (quinze por cento)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valor adjudicado, em caso de inexecução total da obrigação assumida;</w:t>
      </w:r>
    </w:p>
    <w:p w14:paraId="78EA0D06" w14:textId="77777777" w:rsidR="00484EBC" w:rsidRPr="005C5817" w:rsidRDefault="00033413" w:rsidP="005C5817">
      <w:pPr>
        <w:numPr>
          <w:ilvl w:val="3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0,2% (dois décimos por cento)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3,2% (três inteiros e dois décimos por cento)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dia sobre o valor mensal do contrato, conforme detalhamento constante das </w:t>
      </w:r>
      <w:r w:rsidR="00484EBC" w:rsidRPr="005C58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tabelas 1 e 2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abaixo; e </w:t>
      </w:r>
    </w:p>
    <w:p w14:paraId="4602968A" w14:textId="77777777" w:rsidR="00484EBC" w:rsidRPr="005C5817" w:rsidRDefault="00033413" w:rsidP="005C5817">
      <w:pPr>
        <w:numPr>
          <w:ilvl w:val="3"/>
          <w:numId w:val="9"/>
        </w:numPr>
        <w:tabs>
          <w:tab w:val="left" w:pos="0"/>
        </w:tabs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0,07% (sete centésimos por cento)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valor do contrato por dia de atraso na apresentação da garantia (seja para reforço ou por ocasião de prorrogação), observado o máximo de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2% (dois por cento)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atraso superior a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25 (vinte e cinco) dias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autorizará a Administração CONTRATANTE a promover a rescisão do contrato;</w:t>
      </w:r>
    </w:p>
    <w:p w14:paraId="6C56139B" w14:textId="77777777" w:rsidR="00484EBC" w:rsidRPr="005C5817" w:rsidRDefault="00033413" w:rsidP="005C5817">
      <w:pPr>
        <w:numPr>
          <w:ilvl w:val="3"/>
          <w:numId w:val="9"/>
        </w:numPr>
        <w:tabs>
          <w:tab w:val="left" w:pos="567"/>
        </w:tabs>
        <w:spacing w:line="300" w:lineRule="auto"/>
        <w:ind w:left="567" w:right="-30" w:hanging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As penalidades de multa decorrentes de fatos diversos serão consideradas independentes entre si.</w:t>
      </w:r>
    </w:p>
    <w:p w14:paraId="3D3B1B98" w14:textId="77777777" w:rsidR="00484EBC" w:rsidRPr="005C5817" w:rsidRDefault="00033413" w:rsidP="005C5817">
      <w:pPr>
        <w:numPr>
          <w:ilvl w:val="2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Suspensão de licitar e impedimento de contratar com o órgão, entidade ou unidade administrativa pela qual a Administração Pública opera e atua concretamente, pelo prazo de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até 02 (dois) anos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1F9E5A7B" w14:textId="77777777" w:rsidR="00484EBC" w:rsidRPr="005C5817" w:rsidRDefault="00033413" w:rsidP="005C5817">
      <w:pPr>
        <w:numPr>
          <w:ilvl w:val="2"/>
          <w:numId w:val="9"/>
        </w:numPr>
        <w:spacing w:line="300" w:lineRule="auto"/>
        <w:ind w:left="284" w:right="-30" w:hanging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Sanção de impedimento de licitar e contratar com o município de Pinheiro Machado/RS.</w:t>
      </w:r>
    </w:p>
    <w:p w14:paraId="1901E65F" w14:textId="77777777" w:rsidR="00484EBC" w:rsidRPr="005C5817" w:rsidRDefault="00033413" w:rsidP="005C5817">
      <w:pPr>
        <w:numPr>
          <w:ilvl w:val="2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 </w:t>
      </w:r>
    </w:p>
    <w:p w14:paraId="78EF7B23" w14:textId="77777777" w:rsidR="00484EBC" w:rsidRPr="005C5817" w:rsidRDefault="00033413" w:rsidP="005C5817">
      <w:pPr>
        <w:numPr>
          <w:ilvl w:val="1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sanções previstas nos subitens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12.2.1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12.2.3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12.2.4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484EBC"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12.2.5</w:t>
      </w:r>
      <w:r w:rsidR="00484EBC"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poderão ser aplicadas à CONTRATADA juntamente com as de multa, descontando-a dos pagamentos a serem efetuados.</w:t>
      </w:r>
    </w:p>
    <w:p w14:paraId="1653E980" w14:textId="77777777" w:rsidR="00484EBC" w:rsidRPr="005C5817" w:rsidRDefault="00484EBC" w:rsidP="005C5817">
      <w:pPr>
        <w:numPr>
          <w:ilvl w:val="1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efeito de aplicação de multas, às infrações são atribuídos graus, de acordo com as Tabelas 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C3189AD" w14:textId="77777777" w:rsidR="00484EBC" w:rsidRPr="005C5817" w:rsidRDefault="00484EBC" w:rsidP="005C5817">
      <w:pPr>
        <w:spacing w:line="30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TABELA 1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6"/>
        <w:gridCol w:w="5604"/>
      </w:tblGrid>
      <w:tr w:rsidR="00484EBC" w:rsidRPr="005C5817" w14:paraId="536175C8" w14:textId="77777777" w:rsidTr="00484EBC">
        <w:trPr>
          <w:trHeight w:val="180"/>
          <w:tblCellSpacing w:w="0" w:type="dxa"/>
          <w:jc w:val="center"/>
        </w:trPr>
        <w:tc>
          <w:tcPr>
            <w:tcW w:w="357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B71D7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GRAU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31CAFD3A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CORRESPONDÊNCIA</w:t>
            </w:r>
          </w:p>
        </w:tc>
      </w:tr>
      <w:tr w:rsidR="00484EBC" w:rsidRPr="005C5817" w14:paraId="61215C38" w14:textId="77777777" w:rsidTr="00484EBC">
        <w:trPr>
          <w:tblCellSpacing w:w="0" w:type="dxa"/>
          <w:jc w:val="center"/>
        </w:trPr>
        <w:tc>
          <w:tcPr>
            <w:tcW w:w="357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CF06015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CA2EB16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0,2%</w:t>
            </w: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 dia sobre o valor mensal do contrato.</w:t>
            </w:r>
          </w:p>
        </w:tc>
      </w:tr>
      <w:tr w:rsidR="00484EBC" w:rsidRPr="005C5817" w14:paraId="67986DDC" w14:textId="77777777" w:rsidTr="00484EBC">
        <w:trPr>
          <w:tblCellSpacing w:w="0" w:type="dxa"/>
          <w:jc w:val="center"/>
        </w:trPr>
        <w:tc>
          <w:tcPr>
            <w:tcW w:w="357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7DBB725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230DE860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0,4%</w:t>
            </w: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 dia sobre o valor mensal do contrato.</w:t>
            </w:r>
          </w:p>
        </w:tc>
      </w:tr>
      <w:tr w:rsidR="00484EBC" w:rsidRPr="005C5817" w14:paraId="0CC03D56" w14:textId="77777777" w:rsidTr="00484EBC">
        <w:trPr>
          <w:tblCellSpacing w:w="0" w:type="dxa"/>
          <w:jc w:val="center"/>
        </w:trPr>
        <w:tc>
          <w:tcPr>
            <w:tcW w:w="357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DBB7998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C34B2E7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0,8%</w:t>
            </w: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 dia sobre o valor mensal do contrato.</w:t>
            </w:r>
          </w:p>
        </w:tc>
      </w:tr>
      <w:tr w:rsidR="00484EBC" w:rsidRPr="005C5817" w14:paraId="472D28E6" w14:textId="77777777" w:rsidTr="00484EBC">
        <w:trPr>
          <w:tblCellSpacing w:w="0" w:type="dxa"/>
          <w:jc w:val="center"/>
        </w:trPr>
        <w:tc>
          <w:tcPr>
            <w:tcW w:w="357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45FDB1A2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30945FD5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1,6%</w:t>
            </w: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 dia sobre o valor mensal do contrato.</w:t>
            </w:r>
          </w:p>
        </w:tc>
      </w:tr>
      <w:tr w:rsidR="00484EBC" w:rsidRPr="005C5817" w14:paraId="5E086FF0" w14:textId="77777777" w:rsidTr="00484EBC">
        <w:trPr>
          <w:tblCellSpacing w:w="0" w:type="dxa"/>
          <w:jc w:val="center"/>
        </w:trPr>
        <w:tc>
          <w:tcPr>
            <w:tcW w:w="357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2A86D413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1182B28C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3,2%</w:t>
            </w: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 dia sobre o valor mensal do contrato.</w:t>
            </w:r>
          </w:p>
        </w:tc>
      </w:tr>
    </w:tbl>
    <w:p w14:paraId="04BB242E" w14:textId="77777777" w:rsidR="00E51180" w:rsidRPr="005C5817" w:rsidRDefault="00E51180" w:rsidP="005C5817">
      <w:pPr>
        <w:spacing w:line="300" w:lineRule="auto"/>
        <w:ind w:right="-3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A67B1F5" w14:textId="77777777" w:rsidR="00484EBC" w:rsidRPr="005C5817" w:rsidRDefault="00484EBC" w:rsidP="005C5817">
      <w:pPr>
        <w:spacing w:line="30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TABELA 2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6946"/>
        <w:gridCol w:w="1100"/>
      </w:tblGrid>
      <w:tr w:rsidR="00484EBC" w:rsidRPr="005C5817" w14:paraId="2E580825" w14:textId="77777777" w:rsidTr="00484EBC">
        <w:trPr>
          <w:trHeight w:val="60"/>
          <w:tblCellSpacing w:w="0" w:type="dxa"/>
          <w:jc w:val="center"/>
        </w:trPr>
        <w:tc>
          <w:tcPr>
            <w:tcW w:w="9180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1722D527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INFRAÇÃO</w:t>
            </w:r>
          </w:p>
        </w:tc>
      </w:tr>
      <w:tr w:rsidR="00484EBC" w:rsidRPr="005C5817" w14:paraId="3607BBD3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D3828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FF94D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712BBD3D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GRAU</w:t>
            </w:r>
          </w:p>
        </w:tc>
      </w:tr>
      <w:tr w:rsidR="00484EBC" w:rsidRPr="005C5817" w14:paraId="01CA3AC3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D5F3F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BECAC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Permitir situação que crie a possibilidade de causar dano físico, lesão corporal ou consequências letais, por ocorrência.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33B354D5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</w:tr>
      <w:tr w:rsidR="00484EBC" w:rsidRPr="005C5817" w14:paraId="011FB780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CF3FA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88CF3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Suspender ou interromper, salvo motivo de força maior ou caso fortuito, os serviços contratuais por dia e por unidade de atendimento.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64F40990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</w:tr>
      <w:tr w:rsidR="00484EBC" w:rsidRPr="005C5817" w14:paraId="6ED2DA26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F6957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8FF29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Manter funcionário sem qualificação para executar os serviços contratados, por empregado e por dia.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C316A96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</w:tr>
      <w:tr w:rsidR="00484EBC" w:rsidRPr="005C5817" w14:paraId="1C22CECE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7E5F5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DAF1D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Recusar-se a executar serviço determinado pela fiscalização, por serviço e por dia.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0403AD7A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</w:tr>
      <w:tr w:rsidR="00484EBC" w:rsidRPr="005C5817" w14:paraId="29A1AFAC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47220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B25CA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Retirar funcionários ou encarregados do serviço durante o expediente, sem a anuência prévia do CONTRATANTE, por empregado e por dia.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0565B371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</w:tr>
      <w:tr w:rsidR="00484EBC" w:rsidRPr="005C5817" w14:paraId="51323DE7" w14:textId="77777777" w:rsidTr="00484EBC">
        <w:trPr>
          <w:trHeight w:val="225"/>
          <w:tblCellSpacing w:w="0" w:type="dxa"/>
          <w:jc w:val="center"/>
        </w:trPr>
        <w:tc>
          <w:tcPr>
            <w:tcW w:w="9180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3ADD271C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Para os itens a seguir, deixar de:</w:t>
            </w:r>
          </w:p>
        </w:tc>
      </w:tr>
      <w:tr w:rsidR="00484EBC" w:rsidRPr="005C5817" w14:paraId="2A22D319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DB3DE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A032B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Registrar e controlar, diariamente, a assiduidade e a pontualidade de seu pessoal, por funcionário e por dia.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2087950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484EBC" w:rsidRPr="005C5817" w14:paraId="1B777AB7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9222D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0E5C0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Cumprir determinação formal ou instrução complementar do órgão fiscalizador, por ocorrência.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782AC293" w14:textId="77777777" w:rsidR="00484EBC" w:rsidRPr="005C5817" w:rsidRDefault="00484EBC" w:rsidP="005C5817">
            <w:pPr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</w:tr>
      <w:tr w:rsidR="00484EBC" w:rsidRPr="005C5817" w14:paraId="4C69657F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B74F4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29081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Substituir empregado que se conduza de modo inconveniente ou não atenda às necessidades do serviço, por funcionário e por dia.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125E72DE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484EBC" w:rsidRPr="005C5817" w14:paraId="671E3D6E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7917B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4D514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Cumprir quaisquer dos itens do Edital e seus Anexos não previstos nesta tabela de multas, após reincidência formalmente notificada pelo órgão fiscalizador, por item e por ocorrência.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1DAF3F5B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</w:tr>
      <w:tr w:rsidR="00484EBC" w:rsidRPr="005C5817" w14:paraId="1F7325BC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787B8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E60C2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Indicar e manter durante a execução do contrato os prepostos previstos no edital/contrato.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7A22ADD1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484EBC" w:rsidRPr="005C5817" w14:paraId="56648946" w14:textId="77777777" w:rsidTr="00484EBC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B6C0C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CDE87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Providenciar treinamento para seus funcionários conforme previsto na relação de obrigações da CONTRATADA.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0621B68A" w14:textId="77777777" w:rsidR="00484EBC" w:rsidRPr="005C5817" w:rsidRDefault="00484EBC" w:rsidP="005C581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</w:tbl>
    <w:p w14:paraId="69F324A9" w14:textId="77777777" w:rsidR="00484EBC" w:rsidRPr="005C5817" w:rsidRDefault="00484EBC" w:rsidP="005C5817">
      <w:pPr>
        <w:numPr>
          <w:ilvl w:val="1"/>
          <w:numId w:val="9"/>
        </w:numPr>
        <w:spacing w:line="30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ficam sujeitas às penalidades do Art. 87, III e IV da Lei nº 8.666, de 1993, as empresas ou profissionais que:</w:t>
      </w:r>
    </w:p>
    <w:p w14:paraId="2FD24641" w14:textId="77777777" w:rsidR="00484EBC" w:rsidRPr="005C5817" w:rsidRDefault="00484EBC" w:rsidP="005C5817">
      <w:pPr>
        <w:numPr>
          <w:ilvl w:val="2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Tenham sofrido condenação definitiva por praticar, por meio dolosos, fraude fiscal no recolhimento de quaisquer tributos;</w:t>
      </w:r>
    </w:p>
    <w:p w14:paraId="30DE03CE" w14:textId="77777777" w:rsidR="00484EBC" w:rsidRPr="005C5817" w:rsidRDefault="00484EBC" w:rsidP="005C5817">
      <w:pPr>
        <w:numPr>
          <w:ilvl w:val="2"/>
          <w:numId w:val="9"/>
        </w:numPr>
        <w:spacing w:line="300" w:lineRule="auto"/>
        <w:ind w:left="284" w:right="-30" w:hanging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Tenham praticado atos ilícitos visando a frustrar os objetivos da licitação;</w:t>
      </w:r>
    </w:p>
    <w:p w14:paraId="5044C7A8" w14:textId="77777777" w:rsidR="00484EBC" w:rsidRPr="005C5817" w:rsidRDefault="00484EBC" w:rsidP="005C5817">
      <w:pPr>
        <w:numPr>
          <w:ilvl w:val="2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Demonstrem não possuir idoneidade para contratar com a Administração em virtude de atos ilícitos praticados. </w:t>
      </w:r>
    </w:p>
    <w:p w14:paraId="79AC5F5B" w14:textId="77777777" w:rsidR="00484EBC" w:rsidRPr="005C5817" w:rsidRDefault="00484EBC" w:rsidP="005C5817">
      <w:pPr>
        <w:numPr>
          <w:ilvl w:val="1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aplicação de qualquer das penalidades previstas realizar-se-á em processo administrativo que assegurará o contraditório e a ampla defesa à CONTRATADA, observando-se o procedimento previsto na Lei nº 8.666, de 1993, e subsidiariamente a Lei Municipal nº 2.273/2002.</w:t>
      </w:r>
    </w:p>
    <w:p w14:paraId="64D31267" w14:textId="77777777" w:rsidR="00484EBC" w:rsidRPr="005C5817" w:rsidRDefault="00484EBC" w:rsidP="005C5817">
      <w:pPr>
        <w:numPr>
          <w:ilvl w:val="1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multas devidas e/ou prejuízos causados à Contratante serão deduzidos dos valores a serem pagos, ou recolhidos em favor do Município, ou deduzidos da garantia, ou ainda, quando for o caso, serão inscritos na Dívida Ativa e cobrados judicialmente.</w:t>
      </w:r>
    </w:p>
    <w:p w14:paraId="1075EC70" w14:textId="77777777" w:rsidR="00484EBC" w:rsidRPr="005C5817" w:rsidRDefault="00484EBC" w:rsidP="005C5817">
      <w:pPr>
        <w:numPr>
          <w:ilvl w:val="2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a Contratante determine, a multa deverá ser recolhida no </w:t>
      </w:r>
      <w:r w:rsidRPr="005C5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prazo máximo de 30 (trinta) dias</w:t>
      </w: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, a contar da data do recebimento da comunicação enviada pela autoridade competente.</w:t>
      </w:r>
    </w:p>
    <w:p w14:paraId="16FC3133" w14:textId="77777777" w:rsidR="00484EBC" w:rsidRPr="005C5817" w:rsidRDefault="00484EBC" w:rsidP="005C5817">
      <w:pPr>
        <w:numPr>
          <w:ilvl w:val="1"/>
          <w:numId w:val="9"/>
        </w:numPr>
        <w:spacing w:line="30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o valor da multa não seja suficiente para cobrir os prejuízos causados pela conduta do licitante, o Município poderá cobrar o valor remanescente judicialmente, conforme Artigo 419 do Código Civil.</w:t>
      </w:r>
    </w:p>
    <w:p w14:paraId="63F820F5" w14:textId="77777777" w:rsidR="00484EBC" w:rsidRPr="005C5817" w:rsidRDefault="00484EBC" w:rsidP="005C5817">
      <w:pPr>
        <w:numPr>
          <w:ilvl w:val="1"/>
          <w:numId w:val="9"/>
        </w:numPr>
        <w:spacing w:line="300" w:lineRule="auto"/>
        <w:ind w:left="0" w:right="-3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1153005" w14:textId="77777777" w:rsidR="000D02FF" w:rsidRPr="005C5817" w:rsidRDefault="000D02FF" w:rsidP="005C5817">
      <w:pPr>
        <w:pStyle w:val="Corpodetexto"/>
        <w:spacing w:line="300" w:lineRule="auto"/>
        <w:ind w:right="-2"/>
        <w:rPr>
          <w:b/>
          <w:bCs/>
          <w:color w:val="000000"/>
          <w:szCs w:val="24"/>
          <w:u w:val="single"/>
        </w:rPr>
      </w:pPr>
    </w:p>
    <w:p w14:paraId="64E00190" w14:textId="77777777" w:rsidR="000D02FF" w:rsidRPr="005C5817" w:rsidRDefault="00FD1803" w:rsidP="005C5817">
      <w:pPr>
        <w:pStyle w:val="Corpodetexto"/>
        <w:spacing w:line="300" w:lineRule="auto"/>
        <w:ind w:right="-2"/>
        <w:rPr>
          <w:b/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 xml:space="preserve">CLÁUSULA </w:t>
      </w:r>
      <w:r w:rsidR="00033413" w:rsidRPr="005C5817">
        <w:rPr>
          <w:b/>
          <w:bCs/>
          <w:color w:val="000000"/>
          <w:szCs w:val="24"/>
        </w:rPr>
        <w:t>DÉCIMA PRIMEIRA</w:t>
      </w:r>
      <w:r w:rsidRPr="005C5817">
        <w:rPr>
          <w:b/>
          <w:bCs/>
          <w:color w:val="000000"/>
          <w:szCs w:val="24"/>
        </w:rPr>
        <w:t xml:space="preserve"> – DA FISCALIZAÇÃO</w:t>
      </w:r>
    </w:p>
    <w:p w14:paraId="00A8D1AD" w14:textId="77777777" w:rsidR="00C32F7E" w:rsidRPr="005C5817" w:rsidRDefault="009B4006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11</w:t>
      </w:r>
      <w:r w:rsidR="000268D4" w:rsidRPr="005C5817">
        <w:rPr>
          <w:b/>
          <w:bCs/>
          <w:color w:val="000000"/>
          <w:szCs w:val="24"/>
        </w:rPr>
        <w:t xml:space="preserve">.1. </w:t>
      </w:r>
      <w:r w:rsidR="000268D4" w:rsidRPr="005C5817">
        <w:rPr>
          <w:bCs/>
          <w:color w:val="000000"/>
          <w:szCs w:val="24"/>
        </w:rPr>
        <w:t>Fica designado</w:t>
      </w:r>
      <w:r w:rsidR="00C32F7E" w:rsidRPr="005C5817">
        <w:rPr>
          <w:bCs/>
          <w:color w:val="000000"/>
          <w:szCs w:val="24"/>
        </w:rPr>
        <w:t xml:space="preserve"> </w:t>
      </w:r>
      <w:r w:rsidR="007E2104" w:rsidRPr="005C5817">
        <w:rPr>
          <w:bCs/>
          <w:color w:val="000000"/>
          <w:szCs w:val="24"/>
        </w:rPr>
        <w:t>c</w:t>
      </w:r>
      <w:r w:rsidR="00C32F7E" w:rsidRPr="005C5817">
        <w:rPr>
          <w:bCs/>
          <w:color w:val="000000"/>
          <w:szCs w:val="24"/>
        </w:rPr>
        <w:t>o</w:t>
      </w:r>
      <w:r w:rsidR="007E2104" w:rsidRPr="005C5817">
        <w:rPr>
          <w:bCs/>
          <w:color w:val="000000"/>
          <w:szCs w:val="24"/>
        </w:rPr>
        <w:t>mo</w:t>
      </w:r>
      <w:r w:rsidR="00C32F7E" w:rsidRPr="005C5817">
        <w:rPr>
          <w:bCs/>
          <w:color w:val="000000"/>
          <w:szCs w:val="24"/>
        </w:rPr>
        <w:t xml:space="preserve"> fiscal </w:t>
      </w:r>
      <w:r w:rsidR="007E2104" w:rsidRPr="005C5817">
        <w:rPr>
          <w:bCs/>
          <w:color w:val="000000"/>
          <w:szCs w:val="24"/>
        </w:rPr>
        <w:t xml:space="preserve">deste contrato o </w:t>
      </w:r>
      <w:r w:rsidR="00C32F7E" w:rsidRPr="005C5817">
        <w:rPr>
          <w:bCs/>
          <w:color w:val="000000"/>
          <w:szCs w:val="24"/>
        </w:rPr>
        <w:t>Sr</w:t>
      </w:r>
      <w:r w:rsidR="00C32F7E" w:rsidRPr="005C5817">
        <w:rPr>
          <w:b/>
          <w:bCs/>
          <w:color w:val="000000"/>
          <w:szCs w:val="24"/>
        </w:rPr>
        <w:t>. Paulo Siga Thomaz</w:t>
      </w:r>
      <w:r w:rsidR="00C32F7E" w:rsidRPr="005C5817">
        <w:rPr>
          <w:bCs/>
          <w:color w:val="000000"/>
          <w:szCs w:val="24"/>
        </w:rPr>
        <w:t>, Engenheiro Civil, CREA/RS nº 240396, CPF nº 031.055 440-38, matrícula</w:t>
      </w:r>
      <w:r w:rsidR="00A310B4" w:rsidRPr="005C5817">
        <w:rPr>
          <w:bCs/>
          <w:color w:val="000000"/>
          <w:szCs w:val="24"/>
        </w:rPr>
        <w:t xml:space="preserve"> nº 63672-0, Classe A, que será </w:t>
      </w:r>
      <w:r w:rsidR="00C32F7E" w:rsidRPr="005C5817">
        <w:rPr>
          <w:bCs/>
          <w:color w:val="000000"/>
          <w:szCs w:val="24"/>
        </w:rPr>
        <w:t>representante do CONVENENTE, bem como seu substituto, Sr. Bernardo da Silva Borges, CPF nº 020.846.120-55, matrícula nº 63671-1, Classe A, para o aco</w:t>
      </w:r>
      <w:r w:rsidR="00A310B4" w:rsidRPr="005C5817">
        <w:rPr>
          <w:bCs/>
          <w:color w:val="000000"/>
          <w:szCs w:val="24"/>
        </w:rPr>
        <w:t xml:space="preserve">mpanhamento e a fiscalização </w:t>
      </w:r>
      <w:r w:rsidR="00C32F7E" w:rsidRPr="005C5817">
        <w:rPr>
          <w:bCs/>
          <w:color w:val="000000"/>
          <w:szCs w:val="24"/>
        </w:rPr>
        <w:t>do serviço que, preferencialmente, deverá ter participado da elaboração do Termo de Referência.</w:t>
      </w:r>
    </w:p>
    <w:p w14:paraId="67807D96" w14:textId="77777777" w:rsidR="00FF6C12" w:rsidRPr="005C5817" w:rsidRDefault="009B4006" w:rsidP="005C5817">
      <w:pPr>
        <w:pStyle w:val="Corpodetexto"/>
        <w:spacing w:line="300" w:lineRule="auto"/>
        <w:rPr>
          <w:bCs/>
          <w:color w:val="000000"/>
          <w:szCs w:val="24"/>
        </w:rPr>
      </w:pPr>
      <w:r w:rsidRPr="005C5817">
        <w:rPr>
          <w:b/>
          <w:bCs/>
          <w:color w:val="000000"/>
          <w:szCs w:val="24"/>
        </w:rPr>
        <w:t>11</w:t>
      </w:r>
      <w:r w:rsidR="00FF6C12" w:rsidRPr="005C5817">
        <w:rPr>
          <w:b/>
          <w:bCs/>
          <w:color w:val="000000"/>
          <w:szCs w:val="24"/>
        </w:rPr>
        <w:t>.2.</w:t>
      </w:r>
      <w:r w:rsidR="00FF6C12" w:rsidRPr="005C5817">
        <w:rPr>
          <w:bCs/>
          <w:color w:val="000000"/>
          <w:szCs w:val="24"/>
        </w:rPr>
        <w:t xml:space="preserve"> </w:t>
      </w:r>
      <w:r w:rsidRPr="005C5817">
        <w:rPr>
          <w:bCs/>
          <w:color w:val="000000"/>
          <w:szCs w:val="24"/>
        </w:rPr>
        <w:t>Incumbirá ao fiscal de contrato</w:t>
      </w:r>
      <w:r w:rsidR="00FF6C12" w:rsidRPr="005C5817">
        <w:rPr>
          <w:bCs/>
          <w:color w:val="000000"/>
          <w:szCs w:val="24"/>
        </w:rPr>
        <w:t>:</w:t>
      </w:r>
    </w:p>
    <w:p w14:paraId="475ED5FC" w14:textId="77777777" w:rsidR="000D02FF" w:rsidRPr="005C5817" w:rsidRDefault="009B4006" w:rsidP="005C581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FF6C12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="000D02FF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0D02FF" w:rsidRPr="005C5817">
        <w:rPr>
          <w:rFonts w:ascii="Times New Roman" w:hAnsi="Times New Roman" w:cs="Times New Roman"/>
          <w:color w:val="000000"/>
          <w:sz w:val="24"/>
          <w:szCs w:val="24"/>
        </w:rPr>
        <w:t>Promove</w:t>
      </w:r>
      <w:r w:rsidR="00FF6C12" w:rsidRPr="005C5817">
        <w:rPr>
          <w:rFonts w:ascii="Times New Roman" w:hAnsi="Times New Roman" w:cs="Times New Roman"/>
          <w:color w:val="000000"/>
          <w:sz w:val="24"/>
          <w:szCs w:val="24"/>
        </w:rPr>
        <w:t>r a avaliação e fiscalização dos</w:t>
      </w:r>
      <w:r w:rsidR="000D02FF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C12" w:rsidRPr="005C5817">
        <w:rPr>
          <w:rFonts w:ascii="Times New Roman" w:hAnsi="Times New Roman" w:cs="Times New Roman"/>
          <w:color w:val="000000"/>
          <w:sz w:val="24"/>
          <w:szCs w:val="24"/>
        </w:rPr>
        <w:t>serviços</w:t>
      </w:r>
      <w:r w:rsidR="000D02FF" w:rsidRPr="005C5817">
        <w:rPr>
          <w:rFonts w:ascii="Times New Roman" w:hAnsi="Times New Roman" w:cs="Times New Roman"/>
          <w:color w:val="000000"/>
          <w:sz w:val="24"/>
          <w:szCs w:val="24"/>
        </w:rPr>
        <w:t>, solicitando à CONTRATADA e seus prepostos todas as providências necessárias ao bom andamento deste contrato;</w:t>
      </w:r>
    </w:p>
    <w:p w14:paraId="1C43F878" w14:textId="77777777" w:rsidR="000D02FF" w:rsidRPr="005C5817" w:rsidRDefault="009B4006" w:rsidP="005C581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FF6C12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="000D02FF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0D02FF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Atestar as</w:t>
      </w:r>
      <w:r w:rsidR="00FF6C12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Notas F</w:t>
      </w:r>
      <w:r w:rsidR="000D02FF" w:rsidRPr="005C5817">
        <w:rPr>
          <w:rFonts w:ascii="Times New Roman" w:hAnsi="Times New Roman" w:cs="Times New Roman"/>
          <w:color w:val="000000"/>
          <w:sz w:val="24"/>
          <w:szCs w:val="24"/>
        </w:rPr>
        <w:t>iscais da CONTRATADA para efeitos de pagamento;</w:t>
      </w:r>
    </w:p>
    <w:p w14:paraId="769FD7DA" w14:textId="77777777" w:rsidR="000D02FF" w:rsidRPr="005C5817" w:rsidRDefault="009B4006" w:rsidP="005C581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11.2</w:t>
      </w:r>
      <w:r w:rsidR="000D02FF" w:rsidRPr="005C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.3. </w:t>
      </w:r>
      <w:r w:rsidR="000D02FF" w:rsidRPr="005C5817">
        <w:rPr>
          <w:rFonts w:ascii="Times New Roman" w:hAnsi="Times New Roman" w:cs="Times New Roman"/>
          <w:color w:val="000000"/>
          <w:sz w:val="24"/>
          <w:szCs w:val="24"/>
        </w:rPr>
        <w:t>Solicitar ao Prefeito, as providências que ultrapassarem a sua competência, possibilitando a adoção das medidas convenientes para a perfeita execução deste contrato.</w:t>
      </w:r>
    </w:p>
    <w:p w14:paraId="6D28B23D" w14:textId="77777777" w:rsidR="00F57EA9" w:rsidRPr="005C5817" w:rsidRDefault="009B4006" w:rsidP="005C5817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817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0129D9" w:rsidRPr="005C5817">
        <w:rPr>
          <w:rFonts w:ascii="Times New Roman" w:hAnsi="Times New Roman" w:cs="Times New Roman"/>
          <w:b/>
          <w:color w:val="000000"/>
          <w:sz w:val="24"/>
          <w:szCs w:val="24"/>
        </w:rPr>
        <w:t>.3</w:t>
      </w:r>
      <w:r w:rsidR="000D02FF" w:rsidRPr="005C581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D02FF" w:rsidRPr="005C5817">
        <w:rPr>
          <w:rFonts w:ascii="Times New Roman" w:hAnsi="Times New Roman" w:cs="Times New Roman"/>
          <w:color w:val="000000"/>
          <w:sz w:val="24"/>
          <w:szCs w:val="24"/>
        </w:rPr>
        <w:t xml:space="preserve"> A ação da fiscalização não exonera a CONTRATADA de suas responsabilidades contratuais.</w:t>
      </w:r>
    </w:p>
    <w:p w14:paraId="4D4ACBAA" w14:textId="77777777" w:rsidR="005C5817" w:rsidRPr="005C5817" w:rsidRDefault="005C5817" w:rsidP="005C5817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49741C30" w14:textId="77777777" w:rsidR="000D02FF" w:rsidRPr="005C5817" w:rsidRDefault="00D87B95" w:rsidP="005C5817">
      <w:pPr>
        <w:pStyle w:val="Corpodetexto"/>
        <w:spacing w:line="300" w:lineRule="auto"/>
        <w:ind w:right="-2"/>
        <w:rPr>
          <w:szCs w:val="24"/>
        </w:rPr>
      </w:pPr>
      <w:r w:rsidRPr="005C5817">
        <w:rPr>
          <w:b/>
          <w:bCs/>
          <w:color w:val="000000"/>
          <w:szCs w:val="24"/>
        </w:rPr>
        <w:lastRenderedPageBreak/>
        <w:t xml:space="preserve">CLÁUSULA </w:t>
      </w:r>
      <w:r w:rsidR="000129D9" w:rsidRPr="005C5817">
        <w:rPr>
          <w:b/>
          <w:bCs/>
          <w:color w:val="000000"/>
          <w:szCs w:val="24"/>
        </w:rPr>
        <w:t>DÉCIMA SEGUNDA</w:t>
      </w:r>
      <w:r w:rsidRPr="005C5817">
        <w:rPr>
          <w:b/>
          <w:bCs/>
          <w:color w:val="000000"/>
          <w:szCs w:val="24"/>
        </w:rPr>
        <w:t xml:space="preserve"> </w:t>
      </w:r>
      <w:r w:rsidR="000129D9" w:rsidRPr="005C5817">
        <w:rPr>
          <w:b/>
          <w:bCs/>
          <w:color w:val="000000"/>
          <w:szCs w:val="24"/>
        </w:rPr>
        <w:t>–</w:t>
      </w:r>
      <w:r w:rsidRPr="005C5817">
        <w:rPr>
          <w:b/>
          <w:bCs/>
          <w:color w:val="000000"/>
          <w:szCs w:val="24"/>
        </w:rPr>
        <w:t xml:space="preserve"> DO FORO</w:t>
      </w:r>
    </w:p>
    <w:p w14:paraId="066A38B4" w14:textId="77777777" w:rsidR="000129D9" w:rsidRPr="005C5817" w:rsidRDefault="000129D9" w:rsidP="005C5817">
      <w:pPr>
        <w:autoSpaceDE w:val="0"/>
        <w:autoSpaceDN w:val="0"/>
        <w:adjustRightInd w:val="0"/>
        <w:spacing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5C581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44FA3" w:rsidRPr="005C5817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Pr="005C581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C5817">
        <w:rPr>
          <w:rFonts w:ascii="Times New Roman" w:eastAsia="Calibri" w:hAnsi="Times New Roman" w:cs="Times New Roman"/>
          <w:sz w:val="24"/>
          <w:szCs w:val="24"/>
        </w:rPr>
        <w:t xml:space="preserve"> Fica eleito o foro da cidade de Pinheiro Machado/RS como competente para dirimir quaisquer questões oriundas deste contrato, com exclusão de qualquer outro, por mais privilegiado que seja.</w:t>
      </w:r>
    </w:p>
    <w:p w14:paraId="340E0E02" w14:textId="00F33D52" w:rsidR="000129D9" w:rsidRDefault="000129D9" w:rsidP="005C5817">
      <w:pPr>
        <w:autoSpaceDE w:val="0"/>
        <w:autoSpaceDN w:val="0"/>
        <w:adjustRightInd w:val="0"/>
        <w:spacing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5C581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44FA3" w:rsidRPr="005C581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C5817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5C5817">
        <w:rPr>
          <w:rFonts w:ascii="Times New Roman" w:eastAsia="Calibri" w:hAnsi="Times New Roman" w:cs="Times New Roman"/>
          <w:sz w:val="24"/>
          <w:szCs w:val="24"/>
        </w:rPr>
        <w:t xml:space="preserve"> E, por estarem ajustadas e acordadas, as partes assinam este termo em </w:t>
      </w:r>
      <w:r w:rsidR="007609D1" w:rsidRPr="005C5817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5C581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7609D1" w:rsidRPr="005C5817">
        <w:rPr>
          <w:rFonts w:ascii="Times New Roman" w:eastAsia="Calibri" w:hAnsi="Times New Roman" w:cs="Times New Roman"/>
          <w:b/>
          <w:sz w:val="24"/>
          <w:szCs w:val="24"/>
        </w:rPr>
        <w:t>três</w:t>
      </w:r>
      <w:r w:rsidRPr="005C5817">
        <w:rPr>
          <w:rFonts w:ascii="Times New Roman" w:eastAsia="Calibri" w:hAnsi="Times New Roman" w:cs="Times New Roman"/>
          <w:b/>
          <w:sz w:val="24"/>
          <w:szCs w:val="24"/>
        </w:rPr>
        <w:t>) vias</w:t>
      </w:r>
      <w:r w:rsidRPr="005C5817">
        <w:rPr>
          <w:rFonts w:ascii="Times New Roman" w:eastAsia="Calibri" w:hAnsi="Times New Roman" w:cs="Times New Roman"/>
          <w:sz w:val="24"/>
          <w:szCs w:val="24"/>
        </w:rPr>
        <w:t xml:space="preserve"> de igual teor e forma para um só efeito legal.</w:t>
      </w:r>
    </w:p>
    <w:p w14:paraId="0E84199B" w14:textId="77777777" w:rsidR="00E5278E" w:rsidRPr="005C5817" w:rsidRDefault="00E5278E" w:rsidP="005C5817">
      <w:pPr>
        <w:autoSpaceDE w:val="0"/>
        <w:autoSpaceDN w:val="0"/>
        <w:adjustRightInd w:val="0"/>
        <w:spacing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3C3A8C" w14:textId="77777777" w:rsidR="000129D9" w:rsidRPr="005C5817" w:rsidRDefault="000129D9" w:rsidP="005C5817">
      <w:pPr>
        <w:autoSpaceDE w:val="0"/>
        <w:autoSpaceDN w:val="0"/>
        <w:adjustRightInd w:val="0"/>
        <w:spacing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5817">
        <w:rPr>
          <w:rFonts w:ascii="Times New Roman" w:eastAsia="Calibri" w:hAnsi="Times New Roman" w:cs="Times New Roman"/>
          <w:sz w:val="24"/>
          <w:szCs w:val="24"/>
        </w:rPr>
        <w:t xml:space="preserve">Pinheiro Machado/RS, </w:t>
      </w:r>
      <w:r w:rsidR="00CE54AA">
        <w:rPr>
          <w:rFonts w:ascii="Times New Roman" w:eastAsia="Calibri" w:hAnsi="Times New Roman" w:cs="Times New Roman"/>
          <w:sz w:val="24"/>
          <w:szCs w:val="24"/>
        </w:rPr>
        <w:t>10</w:t>
      </w:r>
      <w:r w:rsidRPr="005C581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CE54AA">
        <w:rPr>
          <w:rFonts w:ascii="Times New Roman" w:eastAsia="Calibri" w:hAnsi="Times New Roman" w:cs="Times New Roman"/>
          <w:sz w:val="24"/>
          <w:szCs w:val="24"/>
        </w:rPr>
        <w:t>abril</w:t>
      </w:r>
      <w:r w:rsidRPr="005C5817">
        <w:rPr>
          <w:rFonts w:ascii="Times New Roman" w:eastAsia="Calibri" w:hAnsi="Times New Roman" w:cs="Times New Roman"/>
          <w:sz w:val="24"/>
          <w:szCs w:val="24"/>
        </w:rPr>
        <w:t xml:space="preserve"> de 2023.</w:t>
      </w:r>
    </w:p>
    <w:p w14:paraId="139EBBD8" w14:textId="77777777" w:rsidR="000129D9" w:rsidRPr="005C5817" w:rsidRDefault="000129D9" w:rsidP="005C5817">
      <w:pPr>
        <w:autoSpaceDE w:val="0"/>
        <w:autoSpaceDN w:val="0"/>
        <w:adjustRightInd w:val="0"/>
        <w:spacing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98FCAC" w14:textId="77777777" w:rsidR="000129D9" w:rsidRDefault="000129D9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223CF5" w14:textId="77777777" w:rsidR="00496A12" w:rsidRDefault="00496A12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89611E" w14:textId="7CD7063B" w:rsidR="00496A12" w:rsidRDefault="00496A12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6F03E" w14:textId="77777777" w:rsidR="00E5278E" w:rsidRPr="005C5817" w:rsidRDefault="00E5278E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129D9" w:rsidRPr="005C5817" w14:paraId="1E89713F" w14:textId="77777777" w:rsidTr="000129D9">
        <w:trPr>
          <w:jc w:val="center"/>
        </w:trPr>
        <w:tc>
          <w:tcPr>
            <w:tcW w:w="5303" w:type="dxa"/>
            <w:hideMark/>
          </w:tcPr>
          <w:p w14:paraId="3C5F74C5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__________________________________</w:t>
            </w:r>
          </w:p>
          <w:p w14:paraId="350F7E3D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Contratada</w:t>
            </w:r>
          </w:p>
          <w:p w14:paraId="2E6AA761" w14:textId="77777777" w:rsidR="00CE54AA" w:rsidRDefault="00CE54AA" w:rsidP="005C5817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PT" w:eastAsia="pt-BR"/>
              </w:rPr>
            </w:pPr>
            <w:r w:rsidRPr="00CE54AA">
              <w:rPr>
                <w:rFonts w:ascii="Times New Roman" w:eastAsia="Calibri" w:hAnsi="Times New Roman"/>
                <w:b/>
                <w:sz w:val="24"/>
                <w:szCs w:val="24"/>
                <w:lang w:val="pt-PT" w:eastAsia="pt-BR"/>
              </w:rPr>
              <w:t>Leandro Souza Sabbado</w:t>
            </w:r>
          </w:p>
          <w:p w14:paraId="4CA3F713" w14:textId="77777777" w:rsidR="000129D9" w:rsidRPr="005C5817" w:rsidRDefault="00B62ECA" w:rsidP="005C5817">
            <w:pPr>
              <w:spacing w:line="30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B62ECA">
              <w:rPr>
                <w:rFonts w:ascii="Times New Roman" w:eastAsia="Calibri" w:hAnsi="Times New Roman"/>
                <w:bCs/>
                <w:sz w:val="24"/>
                <w:szCs w:val="24"/>
                <w:lang w:eastAsia="pt-BR"/>
              </w:rPr>
              <w:t>Terraplenagem Monteiro, Rocha LTDA</w:t>
            </w:r>
          </w:p>
        </w:tc>
        <w:tc>
          <w:tcPr>
            <w:tcW w:w="5303" w:type="dxa"/>
            <w:hideMark/>
          </w:tcPr>
          <w:p w14:paraId="494A6EA4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__________________________________</w:t>
            </w:r>
          </w:p>
          <w:p w14:paraId="47836225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Contratante</w:t>
            </w:r>
          </w:p>
          <w:p w14:paraId="1658F3BF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b/>
                <w:sz w:val="24"/>
                <w:szCs w:val="24"/>
                <w:lang w:eastAsia="pt-BR"/>
              </w:rPr>
              <w:t>Ronaldo Costa Madruga</w:t>
            </w:r>
          </w:p>
          <w:p w14:paraId="6D8B92BE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 xml:space="preserve"> Prefeito</w:t>
            </w:r>
          </w:p>
        </w:tc>
      </w:tr>
    </w:tbl>
    <w:p w14:paraId="19CA38DC" w14:textId="77777777" w:rsidR="000129D9" w:rsidRPr="005C5817" w:rsidRDefault="000129D9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F40185" w14:textId="6B0B64D8" w:rsidR="000129D9" w:rsidRDefault="000129D9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28A902" w14:textId="77777777" w:rsidR="00E5278E" w:rsidRDefault="00E5278E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EB54F6" w14:textId="77777777" w:rsidR="00496A12" w:rsidRDefault="00496A12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272EC5" w14:textId="77777777" w:rsidR="00496A12" w:rsidRPr="005C5817" w:rsidRDefault="00496A12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0129D9" w:rsidRPr="005C5817" w14:paraId="42C34298" w14:textId="77777777" w:rsidTr="000129D9">
        <w:trPr>
          <w:trHeight w:val="1164"/>
          <w:jc w:val="center"/>
        </w:trPr>
        <w:tc>
          <w:tcPr>
            <w:tcW w:w="2582" w:type="dxa"/>
            <w:hideMark/>
          </w:tcPr>
          <w:p w14:paraId="313A0765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__________________________________</w:t>
            </w:r>
          </w:p>
          <w:p w14:paraId="1A3A80A4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Visto e Conferido</w:t>
            </w:r>
          </w:p>
          <w:p w14:paraId="5165C9FA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b/>
                <w:sz w:val="24"/>
                <w:szCs w:val="24"/>
              </w:rPr>
              <w:t>Bianca Rosa Palma</w:t>
            </w:r>
          </w:p>
          <w:p w14:paraId="490250B7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C5817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OAB/RS: 125.939</w:t>
            </w:r>
          </w:p>
        </w:tc>
        <w:tc>
          <w:tcPr>
            <w:tcW w:w="577" w:type="dxa"/>
          </w:tcPr>
          <w:p w14:paraId="78DF4E99" w14:textId="77777777" w:rsidR="000129D9" w:rsidRPr="005C5817" w:rsidRDefault="000129D9" w:rsidP="005C5817">
            <w:pPr>
              <w:spacing w:line="30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  <w:p w14:paraId="29D746C8" w14:textId="77777777" w:rsidR="000129D9" w:rsidRPr="005C5817" w:rsidRDefault="000129D9" w:rsidP="005C5817">
            <w:pPr>
              <w:spacing w:line="300" w:lineRule="auto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</w:tc>
      </w:tr>
    </w:tbl>
    <w:p w14:paraId="57DE9630" w14:textId="77777777" w:rsidR="000129D9" w:rsidRDefault="000129D9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348888" w14:textId="77777777" w:rsidR="00496A12" w:rsidRPr="005C5817" w:rsidRDefault="00496A12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667BC3" w14:textId="77777777" w:rsidR="000129D9" w:rsidRDefault="000129D9" w:rsidP="005413F3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p w14:paraId="21A69DB7" w14:textId="77777777" w:rsidR="00496A12" w:rsidRPr="005C5817" w:rsidRDefault="00496A12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FD3FF6" w14:textId="77777777" w:rsidR="000129D9" w:rsidRPr="005C5817" w:rsidRDefault="000129D9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1. _________________________________________________________</w:t>
      </w:r>
      <w:proofErr w:type="gramStart"/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_  CPF</w:t>
      </w:r>
      <w:proofErr w:type="gramEnd"/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</w:t>
      </w:r>
    </w:p>
    <w:p w14:paraId="018B88FA" w14:textId="77777777" w:rsidR="000129D9" w:rsidRDefault="000129D9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1292AB" w14:textId="77777777" w:rsidR="00496A12" w:rsidRPr="005C5817" w:rsidRDefault="00496A12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9EA3" w14:textId="77777777" w:rsidR="007C7A75" w:rsidRPr="005C5817" w:rsidRDefault="000129D9" w:rsidP="005C5817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2. _________________________________________________________</w:t>
      </w:r>
      <w:proofErr w:type="gramStart"/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_  CPF</w:t>
      </w:r>
      <w:proofErr w:type="gramEnd"/>
      <w:r w:rsidRPr="005C5817"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</w:t>
      </w:r>
    </w:p>
    <w:sectPr w:rsidR="007C7A75" w:rsidRPr="005C5817" w:rsidSect="00215732">
      <w:headerReference w:type="default" r:id="rId8"/>
      <w:footerReference w:type="default" r:id="rId9"/>
      <w:pgSz w:w="11906" w:h="16838"/>
      <w:pgMar w:top="1560" w:right="851" w:bottom="851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69D8" w14:textId="77777777" w:rsidR="0052769D" w:rsidRDefault="0052769D" w:rsidP="00C27B4B">
      <w:pPr>
        <w:spacing w:line="240" w:lineRule="auto"/>
      </w:pPr>
      <w:r>
        <w:separator/>
      </w:r>
    </w:p>
  </w:endnote>
  <w:endnote w:type="continuationSeparator" w:id="0">
    <w:p w14:paraId="3161D4CF" w14:textId="77777777" w:rsidR="0052769D" w:rsidRDefault="0052769D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9300741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2120F5" w14:textId="77777777" w:rsidR="00DA0461" w:rsidRPr="00215732" w:rsidRDefault="00DA046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3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21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1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21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372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</w:t>
            </w:r>
            <w:r w:rsidRPr="0021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57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21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1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21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372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39</w:t>
            </w:r>
            <w:r w:rsidRPr="0021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FA2681" w14:textId="77777777" w:rsidR="00DA0461" w:rsidRDefault="00DA04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A377" w14:textId="77777777" w:rsidR="0052769D" w:rsidRDefault="0052769D" w:rsidP="00C27B4B">
      <w:pPr>
        <w:spacing w:line="240" w:lineRule="auto"/>
      </w:pPr>
      <w:r>
        <w:separator/>
      </w:r>
    </w:p>
  </w:footnote>
  <w:footnote w:type="continuationSeparator" w:id="0">
    <w:p w14:paraId="7213D0DC" w14:textId="77777777" w:rsidR="0052769D" w:rsidRDefault="0052769D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EE96" w14:textId="77777777" w:rsidR="00DA0461" w:rsidRPr="008F4B86" w:rsidRDefault="00DA046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D1DB3D7" wp14:editId="1788FE46">
          <wp:simplePos x="0" y="0"/>
          <wp:positionH relativeFrom="column">
            <wp:posOffset>-151130</wp:posOffset>
          </wp:positionH>
          <wp:positionV relativeFrom="paragraph">
            <wp:posOffset>-114300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4885C217" w14:textId="77777777" w:rsidR="00DA0461" w:rsidRPr="008F4B86" w:rsidRDefault="00DA046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14:paraId="4E73BEC7" w14:textId="77777777" w:rsidR="00DA0461" w:rsidRDefault="00DA0461" w:rsidP="001345B3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A56"/>
    <w:multiLevelType w:val="multilevel"/>
    <w:tmpl w:val="060C4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A676509"/>
    <w:multiLevelType w:val="hybridMultilevel"/>
    <w:tmpl w:val="9EDE3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54F6"/>
    <w:multiLevelType w:val="multilevel"/>
    <w:tmpl w:val="B7D04E3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AD11B0"/>
    <w:multiLevelType w:val="multilevel"/>
    <w:tmpl w:val="D7D6C8FC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A3F2F98"/>
    <w:multiLevelType w:val="multilevel"/>
    <w:tmpl w:val="10B68FC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64D019D"/>
    <w:multiLevelType w:val="multilevel"/>
    <w:tmpl w:val="1EF639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3E1F56"/>
    <w:multiLevelType w:val="hybridMultilevel"/>
    <w:tmpl w:val="B3045358"/>
    <w:lvl w:ilvl="0" w:tplc="07185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3D73"/>
    <w:multiLevelType w:val="hybridMultilevel"/>
    <w:tmpl w:val="4282F81C"/>
    <w:lvl w:ilvl="0" w:tplc="99ACF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9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32810664">
    <w:abstractNumId w:val="9"/>
  </w:num>
  <w:num w:numId="2" w16cid:durableId="1567107368">
    <w:abstractNumId w:val="5"/>
  </w:num>
  <w:num w:numId="3" w16cid:durableId="1626349509">
    <w:abstractNumId w:val="8"/>
  </w:num>
  <w:num w:numId="4" w16cid:durableId="736513387">
    <w:abstractNumId w:val="2"/>
  </w:num>
  <w:num w:numId="5" w16cid:durableId="1399010656">
    <w:abstractNumId w:val="6"/>
  </w:num>
  <w:num w:numId="6" w16cid:durableId="983198183">
    <w:abstractNumId w:val="7"/>
  </w:num>
  <w:num w:numId="7" w16cid:durableId="1375036787">
    <w:abstractNumId w:val="0"/>
  </w:num>
  <w:num w:numId="8" w16cid:durableId="115830100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511022">
    <w:abstractNumId w:val="4"/>
  </w:num>
  <w:num w:numId="10" w16cid:durableId="180658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7A2"/>
    <w:rsid w:val="00002C63"/>
    <w:rsid w:val="00003729"/>
    <w:rsid w:val="000053B1"/>
    <w:rsid w:val="000104C1"/>
    <w:rsid w:val="000129D9"/>
    <w:rsid w:val="00012D62"/>
    <w:rsid w:val="0001683D"/>
    <w:rsid w:val="0001765D"/>
    <w:rsid w:val="000178D5"/>
    <w:rsid w:val="0002067D"/>
    <w:rsid w:val="000210CB"/>
    <w:rsid w:val="00021AB5"/>
    <w:rsid w:val="00022243"/>
    <w:rsid w:val="0002356E"/>
    <w:rsid w:val="0002651E"/>
    <w:rsid w:val="000268D4"/>
    <w:rsid w:val="00026CFF"/>
    <w:rsid w:val="00026DFD"/>
    <w:rsid w:val="00032198"/>
    <w:rsid w:val="00033413"/>
    <w:rsid w:val="000334A9"/>
    <w:rsid w:val="00035EF5"/>
    <w:rsid w:val="0004458B"/>
    <w:rsid w:val="0005127F"/>
    <w:rsid w:val="00054F51"/>
    <w:rsid w:val="00061666"/>
    <w:rsid w:val="00062785"/>
    <w:rsid w:val="000648A9"/>
    <w:rsid w:val="00065B8C"/>
    <w:rsid w:val="00070051"/>
    <w:rsid w:val="00070266"/>
    <w:rsid w:val="0007200C"/>
    <w:rsid w:val="000721D5"/>
    <w:rsid w:val="00076669"/>
    <w:rsid w:val="00076E01"/>
    <w:rsid w:val="00077623"/>
    <w:rsid w:val="0008056D"/>
    <w:rsid w:val="0008450B"/>
    <w:rsid w:val="00084EB7"/>
    <w:rsid w:val="00085041"/>
    <w:rsid w:val="00086634"/>
    <w:rsid w:val="0009044D"/>
    <w:rsid w:val="00090A2A"/>
    <w:rsid w:val="00090D0E"/>
    <w:rsid w:val="000922B8"/>
    <w:rsid w:val="00092602"/>
    <w:rsid w:val="00095530"/>
    <w:rsid w:val="000960E7"/>
    <w:rsid w:val="000A024B"/>
    <w:rsid w:val="000A44FF"/>
    <w:rsid w:val="000B0493"/>
    <w:rsid w:val="000B2B6C"/>
    <w:rsid w:val="000B3293"/>
    <w:rsid w:val="000B6CB0"/>
    <w:rsid w:val="000B703A"/>
    <w:rsid w:val="000C0F01"/>
    <w:rsid w:val="000C30AB"/>
    <w:rsid w:val="000C5456"/>
    <w:rsid w:val="000D02FF"/>
    <w:rsid w:val="000D0BD1"/>
    <w:rsid w:val="000D0EE0"/>
    <w:rsid w:val="000D1B4E"/>
    <w:rsid w:val="000D3833"/>
    <w:rsid w:val="000D3A44"/>
    <w:rsid w:val="000E05A1"/>
    <w:rsid w:val="000E0A68"/>
    <w:rsid w:val="000E0FE8"/>
    <w:rsid w:val="000E13A0"/>
    <w:rsid w:val="000E2427"/>
    <w:rsid w:val="000E63D1"/>
    <w:rsid w:val="000F0530"/>
    <w:rsid w:val="000F31AF"/>
    <w:rsid w:val="000F4D9F"/>
    <w:rsid w:val="000F7FA9"/>
    <w:rsid w:val="00100382"/>
    <w:rsid w:val="00100F0C"/>
    <w:rsid w:val="00100FB7"/>
    <w:rsid w:val="001138F1"/>
    <w:rsid w:val="0011667D"/>
    <w:rsid w:val="00122C2A"/>
    <w:rsid w:val="00123C28"/>
    <w:rsid w:val="0012659D"/>
    <w:rsid w:val="00132EED"/>
    <w:rsid w:val="001334C8"/>
    <w:rsid w:val="001345B3"/>
    <w:rsid w:val="0013567E"/>
    <w:rsid w:val="001370C3"/>
    <w:rsid w:val="001374D1"/>
    <w:rsid w:val="001375F1"/>
    <w:rsid w:val="00142361"/>
    <w:rsid w:val="00142F78"/>
    <w:rsid w:val="00143755"/>
    <w:rsid w:val="00145D3A"/>
    <w:rsid w:val="00151867"/>
    <w:rsid w:val="00151BA7"/>
    <w:rsid w:val="00154129"/>
    <w:rsid w:val="001556B0"/>
    <w:rsid w:val="001600FF"/>
    <w:rsid w:val="00161535"/>
    <w:rsid w:val="00161A3A"/>
    <w:rsid w:val="00162AC9"/>
    <w:rsid w:val="001631DF"/>
    <w:rsid w:val="00164E28"/>
    <w:rsid w:val="00170E44"/>
    <w:rsid w:val="0017142D"/>
    <w:rsid w:val="00174AB5"/>
    <w:rsid w:val="00175D56"/>
    <w:rsid w:val="00175F9D"/>
    <w:rsid w:val="001769EF"/>
    <w:rsid w:val="00181152"/>
    <w:rsid w:val="00182674"/>
    <w:rsid w:val="001879CA"/>
    <w:rsid w:val="0019042F"/>
    <w:rsid w:val="00190EBC"/>
    <w:rsid w:val="00192101"/>
    <w:rsid w:val="00193DBB"/>
    <w:rsid w:val="00193EAA"/>
    <w:rsid w:val="001964E8"/>
    <w:rsid w:val="001A0C58"/>
    <w:rsid w:val="001A46D0"/>
    <w:rsid w:val="001B27A6"/>
    <w:rsid w:val="001B6BDA"/>
    <w:rsid w:val="001C07CB"/>
    <w:rsid w:val="001C2C31"/>
    <w:rsid w:val="001C6043"/>
    <w:rsid w:val="001C6404"/>
    <w:rsid w:val="001C6F1D"/>
    <w:rsid w:val="001C7126"/>
    <w:rsid w:val="001C7447"/>
    <w:rsid w:val="001D5E03"/>
    <w:rsid w:val="001D5F07"/>
    <w:rsid w:val="001D5F72"/>
    <w:rsid w:val="001D7CB2"/>
    <w:rsid w:val="001E0014"/>
    <w:rsid w:val="001E0F3E"/>
    <w:rsid w:val="001E2471"/>
    <w:rsid w:val="001E3B78"/>
    <w:rsid w:val="001E473B"/>
    <w:rsid w:val="001E54C2"/>
    <w:rsid w:val="001E7812"/>
    <w:rsid w:val="001F000A"/>
    <w:rsid w:val="001F0483"/>
    <w:rsid w:val="001F14BD"/>
    <w:rsid w:val="001F3561"/>
    <w:rsid w:val="001F4E82"/>
    <w:rsid w:val="001F5366"/>
    <w:rsid w:val="001F6407"/>
    <w:rsid w:val="002020D9"/>
    <w:rsid w:val="00203893"/>
    <w:rsid w:val="00210008"/>
    <w:rsid w:val="00215732"/>
    <w:rsid w:val="00216546"/>
    <w:rsid w:val="00217B6B"/>
    <w:rsid w:val="00217C10"/>
    <w:rsid w:val="00223561"/>
    <w:rsid w:val="00224F4B"/>
    <w:rsid w:val="00225642"/>
    <w:rsid w:val="00225AE1"/>
    <w:rsid w:val="0022623A"/>
    <w:rsid w:val="00226C3E"/>
    <w:rsid w:val="00230498"/>
    <w:rsid w:val="0023196A"/>
    <w:rsid w:val="00232C9B"/>
    <w:rsid w:val="002341D3"/>
    <w:rsid w:val="00240A37"/>
    <w:rsid w:val="0024163E"/>
    <w:rsid w:val="002430D7"/>
    <w:rsid w:val="0024334C"/>
    <w:rsid w:val="002434F4"/>
    <w:rsid w:val="002443F3"/>
    <w:rsid w:val="00245746"/>
    <w:rsid w:val="00246444"/>
    <w:rsid w:val="002475D0"/>
    <w:rsid w:val="00247D0F"/>
    <w:rsid w:val="00250154"/>
    <w:rsid w:val="0025032F"/>
    <w:rsid w:val="00251483"/>
    <w:rsid w:val="0025282C"/>
    <w:rsid w:val="00256EE9"/>
    <w:rsid w:val="00263816"/>
    <w:rsid w:val="00264296"/>
    <w:rsid w:val="002654CB"/>
    <w:rsid w:val="00266DB2"/>
    <w:rsid w:val="00267D70"/>
    <w:rsid w:val="00271744"/>
    <w:rsid w:val="00273E7B"/>
    <w:rsid w:val="0028136C"/>
    <w:rsid w:val="00281606"/>
    <w:rsid w:val="0028436C"/>
    <w:rsid w:val="00285516"/>
    <w:rsid w:val="00285FAE"/>
    <w:rsid w:val="00291FDC"/>
    <w:rsid w:val="0029520C"/>
    <w:rsid w:val="002957A3"/>
    <w:rsid w:val="00295D6C"/>
    <w:rsid w:val="002A0E8A"/>
    <w:rsid w:val="002A1BAD"/>
    <w:rsid w:val="002A3167"/>
    <w:rsid w:val="002A62C1"/>
    <w:rsid w:val="002A7499"/>
    <w:rsid w:val="002B04CB"/>
    <w:rsid w:val="002B12C9"/>
    <w:rsid w:val="002B1711"/>
    <w:rsid w:val="002B6621"/>
    <w:rsid w:val="002C67F8"/>
    <w:rsid w:val="002C69DF"/>
    <w:rsid w:val="002C6C8C"/>
    <w:rsid w:val="002C7309"/>
    <w:rsid w:val="002C75C5"/>
    <w:rsid w:val="002D19A9"/>
    <w:rsid w:val="002D366F"/>
    <w:rsid w:val="002D6223"/>
    <w:rsid w:val="002D6603"/>
    <w:rsid w:val="002D6D9E"/>
    <w:rsid w:val="002E0FC7"/>
    <w:rsid w:val="002E17EF"/>
    <w:rsid w:val="002E3D59"/>
    <w:rsid w:val="002E475C"/>
    <w:rsid w:val="002F10DC"/>
    <w:rsid w:val="002F3B17"/>
    <w:rsid w:val="002F4C91"/>
    <w:rsid w:val="002F674A"/>
    <w:rsid w:val="00306B84"/>
    <w:rsid w:val="00307139"/>
    <w:rsid w:val="00307747"/>
    <w:rsid w:val="00312012"/>
    <w:rsid w:val="00312315"/>
    <w:rsid w:val="003125E7"/>
    <w:rsid w:val="0031555A"/>
    <w:rsid w:val="003167C5"/>
    <w:rsid w:val="003207EC"/>
    <w:rsid w:val="00322705"/>
    <w:rsid w:val="0032301D"/>
    <w:rsid w:val="00324B6F"/>
    <w:rsid w:val="00324B8F"/>
    <w:rsid w:val="00326A86"/>
    <w:rsid w:val="00330632"/>
    <w:rsid w:val="003306A3"/>
    <w:rsid w:val="0033263B"/>
    <w:rsid w:val="003328E0"/>
    <w:rsid w:val="00334A9F"/>
    <w:rsid w:val="00336465"/>
    <w:rsid w:val="00340462"/>
    <w:rsid w:val="00340804"/>
    <w:rsid w:val="003433B2"/>
    <w:rsid w:val="003462F5"/>
    <w:rsid w:val="00346E0D"/>
    <w:rsid w:val="003479B2"/>
    <w:rsid w:val="00347BD1"/>
    <w:rsid w:val="00350613"/>
    <w:rsid w:val="00352D9D"/>
    <w:rsid w:val="00352E7C"/>
    <w:rsid w:val="003571FD"/>
    <w:rsid w:val="00357EEF"/>
    <w:rsid w:val="00360D67"/>
    <w:rsid w:val="00360DAA"/>
    <w:rsid w:val="003624AA"/>
    <w:rsid w:val="003628BD"/>
    <w:rsid w:val="00363795"/>
    <w:rsid w:val="00371636"/>
    <w:rsid w:val="00372648"/>
    <w:rsid w:val="003726C8"/>
    <w:rsid w:val="00372B27"/>
    <w:rsid w:val="003747B2"/>
    <w:rsid w:val="00377476"/>
    <w:rsid w:val="00380E30"/>
    <w:rsid w:val="00381E66"/>
    <w:rsid w:val="0038231A"/>
    <w:rsid w:val="003835A2"/>
    <w:rsid w:val="00385DD7"/>
    <w:rsid w:val="00387039"/>
    <w:rsid w:val="003908F2"/>
    <w:rsid w:val="00391B2E"/>
    <w:rsid w:val="003926CA"/>
    <w:rsid w:val="0039372B"/>
    <w:rsid w:val="00394060"/>
    <w:rsid w:val="003A1183"/>
    <w:rsid w:val="003A11D3"/>
    <w:rsid w:val="003A1485"/>
    <w:rsid w:val="003A32AE"/>
    <w:rsid w:val="003A6E79"/>
    <w:rsid w:val="003B38CD"/>
    <w:rsid w:val="003B411D"/>
    <w:rsid w:val="003B46BF"/>
    <w:rsid w:val="003B4A5A"/>
    <w:rsid w:val="003B557A"/>
    <w:rsid w:val="003B5F24"/>
    <w:rsid w:val="003C1BA7"/>
    <w:rsid w:val="003C24E8"/>
    <w:rsid w:val="003C4B53"/>
    <w:rsid w:val="003C538C"/>
    <w:rsid w:val="003C53A7"/>
    <w:rsid w:val="003C79C3"/>
    <w:rsid w:val="003D5725"/>
    <w:rsid w:val="003D5F5F"/>
    <w:rsid w:val="003D63D0"/>
    <w:rsid w:val="003D63D2"/>
    <w:rsid w:val="003D6759"/>
    <w:rsid w:val="003D67A8"/>
    <w:rsid w:val="003E25C2"/>
    <w:rsid w:val="003E2693"/>
    <w:rsid w:val="003E2DC1"/>
    <w:rsid w:val="003E2F3B"/>
    <w:rsid w:val="003F05D6"/>
    <w:rsid w:val="003F2C1D"/>
    <w:rsid w:val="003F5780"/>
    <w:rsid w:val="003F61DE"/>
    <w:rsid w:val="003F6734"/>
    <w:rsid w:val="003F6F63"/>
    <w:rsid w:val="003F7F22"/>
    <w:rsid w:val="0040400B"/>
    <w:rsid w:val="00405C9B"/>
    <w:rsid w:val="00406F1E"/>
    <w:rsid w:val="0040715B"/>
    <w:rsid w:val="00407817"/>
    <w:rsid w:val="00410453"/>
    <w:rsid w:val="00410529"/>
    <w:rsid w:val="00411767"/>
    <w:rsid w:val="00414649"/>
    <w:rsid w:val="004163FA"/>
    <w:rsid w:val="004174A9"/>
    <w:rsid w:val="004177F4"/>
    <w:rsid w:val="00420711"/>
    <w:rsid w:val="004275D1"/>
    <w:rsid w:val="00431850"/>
    <w:rsid w:val="00436650"/>
    <w:rsid w:val="00440BBB"/>
    <w:rsid w:val="00440CD2"/>
    <w:rsid w:val="00445DE6"/>
    <w:rsid w:val="00453773"/>
    <w:rsid w:val="0045436B"/>
    <w:rsid w:val="00456084"/>
    <w:rsid w:val="00456B19"/>
    <w:rsid w:val="00461DAB"/>
    <w:rsid w:val="0046445B"/>
    <w:rsid w:val="00467F9E"/>
    <w:rsid w:val="004712A9"/>
    <w:rsid w:val="00471379"/>
    <w:rsid w:val="00472571"/>
    <w:rsid w:val="00474C12"/>
    <w:rsid w:val="0047544F"/>
    <w:rsid w:val="00476E56"/>
    <w:rsid w:val="00477557"/>
    <w:rsid w:val="004812FF"/>
    <w:rsid w:val="0048156D"/>
    <w:rsid w:val="004821A3"/>
    <w:rsid w:val="004849B1"/>
    <w:rsid w:val="00484EBC"/>
    <w:rsid w:val="00484FBF"/>
    <w:rsid w:val="004866CB"/>
    <w:rsid w:val="00486D81"/>
    <w:rsid w:val="00490A1C"/>
    <w:rsid w:val="00490BF6"/>
    <w:rsid w:val="0049187D"/>
    <w:rsid w:val="00494F6D"/>
    <w:rsid w:val="00495423"/>
    <w:rsid w:val="00495BD6"/>
    <w:rsid w:val="00495D88"/>
    <w:rsid w:val="00496A12"/>
    <w:rsid w:val="00497295"/>
    <w:rsid w:val="004A0DA3"/>
    <w:rsid w:val="004A1021"/>
    <w:rsid w:val="004A268A"/>
    <w:rsid w:val="004A2CCC"/>
    <w:rsid w:val="004A49BC"/>
    <w:rsid w:val="004A570D"/>
    <w:rsid w:val="004A5748"/>
    <w:rsid w:val="004A70B9"/>
    <w:rsid w:val="004B6718"/>
    <w:rsid w:val="004C7D62"/>
    <w:rsid w:val="004D2FE4"/>
    <w:rsid w:val="004D55B0"/>
    <w:rsid w:val="004D572E"/>
    <w:rsid w:val="004D7BBC"/>
    <w:rsid w:val="004E5345"/>
    <w:rsid w:val="004E54D7"/>
    <w:rsid w:val="004F19CE"/>
    <w:rsid w:val="004F40B3"/>
    <w:rsid w:val="004F4686"/>
    <w:rsid w:val="004F56AF"/>
    <w:rsid w:val="004F5CC9"/>
    <w:rsid w:val="004F7A94"/>
    <w:rsid w:val="004F7E53"/>
    <w:rsid w:val="00504A23"/>
    <w:rsid w:val="00504ECF"/>
    <w:rsid w:val="00506CE8"/>
    <w:rsid w:val="00506F75"/>
    <w:rsid w:val="005070AA"/>
    <w:rsid w:val="005114BE"/>
    <w:rsid w:val="00515704"/>
    <w:rsid w:val="00521B8E"/>
    <w:rsid w:val="0052611F"/>
    <w:rsid w:val="0052769D"/>
    <w:rsid w:val="00527DFB"/>
    <w:rsid w:val="00530651"/>
    <w:rsid w:val="00530CBB"/>
    <w:rsid w:val="00532698"/>
    <w:rsid w:val="00534462"/>
    <w:rsid w:val="00536703"/>
    <w:rsid w:val="00536809"/>
    <w:rsid w:val="005413F3"/>
    <w:rsid w:val="0054342E"/>
    <w:rsid w:val="00551DC7"/>
    <w:rsid w:val="00553FBA"/>
    <w:rsid w:val="005540FD"/>
    <w:rsid w:val="00554765"/>
    <w:rsid w:val="00556747"/>
    <w:rsid w:val="00557F9B"/>
    <w:rsid w:val="00560401"/>
    <w:rsid w:val="00561BE2"/>
    <w:rsid w:val="0056273B"/>
    <w:rsid w:val="00573556"/>
    <w:rsid w:val="00573697"/>
    <w:rsid w:val="00575C4D"/>
    <w:rsid w:val="0057626C"/>
    <w:rsid w:val="00576A6E"/>
    <w:rsid w:val="00580991"/>
    <w:rsid w:val="00580A65"/>
    <w:rsid w:val="00583034"/>
    <w:rsid w:val="00586DE2"/>
    <w:rsid w:val="00592D22"/>
    <w:rsid w:val="005A3FB0"/>
    <w:rsid w:val="005A6D6C"/>
    <w:rsid w:val="005A7D2C"/>
    <w:rsid w:val="005B6574"/>
    <w:rsid w:val="005C2097"/>
    <w:rsid w:val="005C4340"/>
    <w:rsid w:val="005C5325"/>
    <w:rsid w:val="005C5817"/>
    <w:rsid w:val="005C5F0F"/>
    <w:rsid w:val="005C72A8"/>
    <w:rsid w:val="005D3139"/>
    <w:rsid w:val="005D4D5E"/>
    <w:rsid w:val="005E03DA"/>
    <w:rsid w:val="005E268E"/>
    <w:rsid w:val="005E6BC4"/>
    <w:rsid w:val="005E73B8"/>
    <w:rsid w:val="005F081C"/>
    <w:rsid w:val="005F0BA5"/>
    <w:rsid w:val="005F1648"/>
    <w:rsid w:val="005F3FF9"/>
    <w:rsid w:val="005F409B"/>
    <w:rsid w:val="005F5C71"/>
    <w:rsid w:val="00600A61"/>
    <w:rsid w:val="00601488"/>
    <w:rsid w:val="00602615"/>
    <w:rsid w:val="00603E6A"/>
    <w:rsid w:val="00605B42"/>
    <w:rsid w:val="00605B63"/>
    <w:rsid w:val="00610C12"/>
    <w:rsid w:val="00612CFC"/>
    <w:rsid w:val="00612F54"/>
    <w:rsid w:val="00612FD9"/>
    <w:rsid w:val="00613A8D"/>
    <w:rsid w:val="006142D3"/>
    <w:rsid w:val="00614D67"/>
    <w:rsid w:val="00615B06"/>
    <w:rsid w:val="00615D54"/>
    <w:rsid w:val="006168AD"/>
    <w:rsid w:val="0062209A"/>
    <w:rsid w:val="00622A21"/>
    <w:rsid w:val="00624AB1"/>
    <w:rsid w:val="00625198"/>
    <w:rsid w:val="006256D2"/>
    <w:rsid w:val="00632ADC"/>
    <w:rsid w:val="006347A3"/>
    <w:rsid w:val="00634F23"/>
    <w:rsid w:val="00640D79"/>
    <w:rsid w:val="00641F4E"/>
    <w:rsid w:val="006425F1"/>
    <w:rsid w:val="006432B0"/>
    <w:rsid w:val="00643FF2"/>
    <w:rsid w:val="00644DDC"/>
    <w:rsid w:val="006461D4"/>
    <w:rsid w:val="0065180A"/>
    <w:rsid w:val="00652826"/>
    <w:rsid w:val="00660250"/>
    <w:rsid w:val="00660699"/>
    <w:rsid w:val="00662844"/>
    <w:rsid w:val="006636E2"/>
    <w:rsid w:val="0068476E"/>
    <w:rsid w:val="00684A59"/>
    <w:rsid w:val="006859AC"/>
    <w:rsid w:val="006878B3"/>
    <w:rsid w:val="00691A66"/>
    <w:rsid w:val="00697D6A"/>
    <w:rsid w:val="006A1222"/>
    <w:rsid w:val="006A1AA9"/>
    <w:rsid w:val="006A2D4F"/>
    <w:rsid w:val="006A357E"/>
    <w:rsid w:val="006A47D8"/>
    <w:rsid w:val="006A637F"/>
    <w:rsid w:val="006A7984"/>
    <w:rsid w:val="006B0E39"/>
    <w:rsid w:val="006B2540"/>
    <w:rsid w:val="006B255F"/>
    <w:rsid w:val="006B72B7"/>
    <w:rsid w:val="006B7B7C"/>
    <w:rsid w:val="006C1267"/>
    <w:rsid w:val="006C1565"/>
    <w:rsid w:val="006C1F80"/>
    <w:rsid w:val="006C7914"/>
    <w:rsid w:val="006D0F75"/>
    <w:rsid w:val="006E1EED"/>
    <w:rsid w:val="006E2699"/>
    <w:rsid w:val="006E298D"/>
    <w:rsid w:val="006E3752"/>
    <w:rsid w:val="006E47D9"/>
    <w:rsid w:val="006E73B6"/>
    <w:rsid w:val="006F2ED5"/>
    <w:rsid w:val="006F3299"/>
    <w:rsid w:val="006F4353"/>
    <w:rsid w:val="007041BB"/>
    <w:rsid w:val="00705BAB"/>
    <w:rsid w:val="00707CFA"/>
    <w:rsid w:val="00707F0B"/>
    <w:rsid w:val="0071162F"/>
    <w:rsid w:val="00713706"/>
    <w:rsid w:val="007152B7"/>
    <w:rsid w:val="00715C80"/>
    <w:rsid w:val="00720199"/>
    <w:rsid w:val="00722C18"/>
    <w:rsid w:val="00724893"/>
    <w:rsid w:val="007251FD"/>
    <w:rsid w:val="00726092"/>
    <w:rsid w:val="00726371"/>
    <w:rsid w:val="007272A4"/>
    <w:rsid w:val="00727E57"/>
    <w:rsid w:val="0073519C"/>
    <w:rsid w:val="00735886"/>
    <w:rsid w:val="007364BD"/>
    <w:rsid w:val="00742967"/>
    <w:rsid w:val="00743D11"/>
    <w:rsid w:val="00744FA3"/>
    <w:rsid w:val="00750517"/>
    <w:rsid w:val="0075148A"/>
    <w:rsid w:val="00752A3D"/>
    <w:rsid w:val="00756954"/>
    <w:rsid w:val="007609D1"/>
    <w:rsid w:val="00762A4E"/>
    <w:rsid w:val="00763E27"/>
    <w:rsid w:val="00763E96"/>
    <w:rsid w:val="00765251"/>
    <w:rsid w:val="00766DC9"/>
    <w:rsid w:val="007674CD"/>
    <w:rsid w:val="00771401"/>
    <w:rsid w:val="0077617A"/>
    <w:rsid w:val="0077723A"/>
    <w:rsid w:val="00780DDD"/>
    <w:rsid w:val="0078162C"/>
    <w:rsid w:val="007874A8"/>
    <w:rsid w:val="00792F62"/>
    <w:rsid w:val="007938CF"/>
    <w:rsid w:val="00794A10"/>
    <w:rsid w:val="007A220C"/>
    <w:rsid w:val="007A6732"/>
    <w:rsid w:val="007B0B2D"/>
    <w:rsid w:val="007B29B9"/>
    <w:rsid w:val="007B2B09"/>
    <w:rsid w:val="007B6A80"/>
    <w:rsid w:val="007C0BB9"/>
    <w:rsid w:val="007C0F34"/>
    <w:rsid w:val="007C544C"/>
    <w:rsid w:val="007C5547"/>
    <w:rsid w:val="007C7A75"/>
    <w:rsid w:val="007D04CD"/>
    <w:rsid w:val="007D6CAE"/>
    <w:rsid w:val="007E04B3"/>
    <w:rsid w:val="007E2104"/>
    <w:rsid w:val="007E74CE"/>
    <w:rsid w:val="007E7C96"/>
    <w:rsid w:val="007F1DE6"/>
    <w:rsid w:val="007F243D"/>
    <w:rsid w:val="007F6319"/>
    <w:rsid w:val="0080477D"/>
    <w:rsid w:val="00804D5C"/>
    <w:rsid w:val="00806D32"/>
    <w:rsid w:val="008077DE"/>
    <w:rsid w:val="008124EC"/>
    <w:rsid w:val="008125CE"/>
    <w:rsid w:val="0081557E"/>
    <w:rsid w:val="00817B56"/>
    <w:rsid w:val="00820E30"/>
    <w:rsid w:val="0082441D"/>
    <w:rsid w:val="00832143"/>
    <w:rsid w:val="0083226E"/>
    <w:rsid w:val="0083599F"/>
    <w:rsid w:val="00835E51"/>
    <w:rsid w:val="00836579"/>
    <w:rsid w:val="00841866"/>
    <w:rsid w:val="00846C35"/>
    <w:rsid w:val="0084759D"/>
    <w:rsid w:val="008503FD"/>
    <w:rsid w:val="00850A40"/>
    <w:rsid w:val="00852087"/>
    <w:rsid w:val="008521EB"/>
    <w:rsid w:val="008537E2"/>
    <w:rsid w:val="00855827"/>
    <w:rsid w:val="00861B60"/>
    <w:rsid w:val="0086543E"/>
    <w:rsid w:val="00866018"/>
    <w:rsid w:val="00871390"/>
    <w:rsid w:val="00872AE2"/>
    <w:rsid w:val="008772CB"/>
    <w:rsid w:val="00880AD0"/>
    <w:rsid w:val="00880E06"/>
    <w:rsid w:val="008836A5"/>
    <w:rsid w:val="008903C8"/>
    <w:rsid w:val="00894593"/>
    <w:rsid w:val="008A26F6"/>
    <w:rsid w:val="008A2DBB"/>
    <w:rsid w:val="008A678F"/>
    <w:rsid w:val="008B0BFC"/>
    <w:rsid w:val="008B68A3"/>
    <w:rsid w:val="008B6B87"/>
    <w:rsid w:val="008C005B"/>
    <w:rsid w:val="008C223D"/>
    <w:rsid w:val="008C6239"/>
    <w:rsid w:val="008C7C3A"/>
    <w:rsid w:val="008C7FAD"/>
    <w:rsid w:val="008D1E16"/>
    <w:rsid w:val="008D2B77"/>
    <w:rsid w:val="008D3917"/>
    <w:rsid w:val="008D55F2"/>
    <w:rsid w:val="008E0DEE"/>
    <w:rsid w:val="008E5BF7"/>
    <w:rsid w:val="008E763B"/>
    <w:rsid w:val="008F0D94"/>
    <w:rsid w:val="008F15AA"/>
    <w:rsid w:val="008F3E4E"/>
    <w:rsid w:val="008F58F2"/>
    <w:rsid w:val="008F67A1"/>
    <w:rsid w:val="008F6953"/>
    <w:rsid w:val="008F6F49"/>
    <w:rsid w:val="009003CB"/>
    <w:rsid w:val="00900AEB"/>
    <w:rsid w:val="00900CE5"/>
    <w:rsid w:val="009065A8"/>
    <w:rsid w:val="00912951"/>
    <w:rsid w:val="009164D3"/>
    <w:rsid w:val="0091766E"/>
    <w:rsid w:val="00917739"/>
    <w:rsid w:val="00922066"/>
    <w:rsid w:val="009249BD"/>
    <w:rsid w:val="00925477"/>
    <w:rsid w:val="00925B66"/>
    <w:rsid w:val="00927AED"/>
    <w:rsid w:val="0093080D"/>
    <w:rsid w:val="009378F3"/>
    <w:rsid w:val="0094207C"/>
    <w:rsid w:val="00943186"/>
    <w:rsid w:val="0094537B"/>
    <w:rsid w:val="00946D12"/>
    <w:rsid w:val="009535F7"/>
    <w:rsid w:val="00953F7A"/>
    <w:rsid w:val="00955D8A"/>
    <w:rsid w:val="00957299"/>
    <w:rsid w:val="0095777D"/>
    <w:rsid w:val="00960E29"/>
    <w:rsid w:val="00961553"/>
    <w:rsid w:val="00961C59"/>
    <w:rsid w:val="0096513E"/>
    <w:rsid w:val="00965E14"/>
    <w:rsid w:val="00970709"/>
    <w:rsid w:val="0097573B"/>
    <w:rsid w:val="00980B07"/>
    <w:rsid w:val="00982469"/>
    <w:rsid w:val="009830E7"/>
    <w:rsid w:val="00983E10"/>
    <w:rsid w:val="009846F6"/>
    <w:rsid w:val="00985C7A"/>
    <w:rsid w:val="00991B28"/>
    <w:rsid w:val="00993050"/>
    <w:rsid w:val="009946FB"/>
    <w:rsid w:val="00995234"/>
    <w:rsid w:val="00996052"/>
    <w:rsid w:val="009969BD"/>
    <w:rsid w:val="009A0DAD"/>
    <w:rsid w:val="009A4906"/>
    <w:rsid w:val="009A6C6D"/>
    <w:rsid w:val="009A76D8"/>
    <w:rsid w:val="009A7D46"/>
    <w:rsid w:val="009B1BC8"/>
    <w:rsid w:val="009B4006"/>
    <w:rsid w:val="009B71A1"/>
    <w:rsid w:val="009C01FF"/>
    <w:rsid w:val="009C1532"/>
    <w:rsid w:val="009C3E5D"/>
    <w:rsid w:val="009C459B"/>
    <w:rsid w:val="009C4C2E"/>
    <w:rsid w:val="009C50EC"/>
    <w:rsid w:val="009C5BCC"/>
    <w:rsid w:val="009C71D1"/>
    <w:rsid w:val="009C7DB3"/>
    <w:rsid w:val="009D036B"/>
    <w:rsid w:val="009D16F2"/>
    <w:rsid w:val="009D21D6"/>
    <w:rsid w:val="009D39DD"/>
    <w:rsid w:val="009E0E13"/>
    <w:rsid w:val="009E2BFA"/>
    <w:rsid w:val="009E75E1"/>
    <w:rsid w:val="009F4363"/>
    <w:rsid w:val="009F61A5"/>
    <w:rsid w:val="009F6DF2"/>
    <w:rsid w:val="00A02032"/>
    <w:rsid w:val="00A055F4"/>
    <w:rsid w:val="00A05DC9"/>
    <w:rsid w:val="00A0606E"/>
    <w:rsid w:val="00A077EF"/>
    <w:rsid w:val="00A10CD4"/>
    <w:rsid w:val="00A11F41"/>
    <w:rsid w:val="00A14BF7"/>
    <w:rsid w:val="00A223F8"/>
    <w:rsid w:val="00A24840"/>
    <w:rsid w:val="00A25856"/>
    <w:rsid w:val="00A310B4"/>
    <w:rsid w:val="00A3372F"/>
    <w:rsid w:val="00A33AC5"/>
    <w:rsid w:val="00A34F27"/>
    <w:rsid w:val="00A351BC"/>
    <w:rsid w:val="00A37457"/>
    <w:rsid w:val="00A419DF"/>
    <w:rsid w:val="00A424BD"/>
    <w:rsid w:val="00A42FAD"/>
    <w:rsid w:val="00A443D4"/>
    <w:rsid w:val="00A44516"/>
    <w:rsid w:val="00A45393"/>
    <w:rsid w:val="00A46AA3"/>
    <w:rsid w:val="00A46AE9"/>
    <w:rsid w:val="00A50F98"/>
    <w:rsid w:val="00A514C0"/>
    <w:rsid w:val="00A5269C"/>
    <w:rsid w:val="00A52882"/>
    <w:rsid w:val="00A53D47"/>
    <w:rsid w:val="00A5552E"/>
    <w:rsid w:val="00A56F88"/>
    <w:rsid w:val="00A57099"/>
    <w:rsid w:val="00A60713"/>
    <w:rsid w:val="00A666DD"/>
    <w:rsid w:val="00A67633"/>
    <w:rsid w:val="00A70874"/>
    <w:rsid w:val="00A70907"/>
    <w:rsid w:val="00A71715"/>
    <w:rsid w:val="00A75781"/>
    <w:rsid w:val="00A77A2F"/>
    <w:rsid w:val="00A821C5"/>
    <w:rsid w:val="00A84748"/>
    <w:rsid w:val="00A84DAA"/>
    <w:rsid w:val="00A85BD3"/>
    <w:rsid w:val="00A86607"/>
    <w:rsid w:val="00A878F1"/>
    <w:rsid w:val="00A90609"/>
    <w:rsid w:val="00A910B1"/>
    <w:rsid w:val="00A95864"/>
    <w:rsid w:val="00A95BCE"/>
    <w:rsid w:val="00A97302"/>
    <w:rsid w:val="00AA0396"/>
    <w:rsid w:val="00AA081D"/>
    <w:rsid w:val="00AA2F94"/>
    <w:rsid w:val="00AA7CD6"/>
    <w:rsid w:val="00AB4F84"/>
    <w:rsid w:val="00AB7628"/>
    <w:rsid w:val="00AC152F"/>
    <w:rsid w:val="00AC3602"/>
    <w:rsid w:val="00AC7307"/>
    <w:rsid w:val="00AD1BDA"/>
    <w:rsid w:val="00AD1C6E"/>
    <w:rsid w:val="00AD6CF5"/>
    <w:rsid w:val="00AE10FA"/>
    <w:rsid w:val="00AE1705"/>
    <w:rsid w:val="00AE3119"/>
    <w:rsid w:val="00AE47AB"/>
    <w:rsid w:val="00AE6102"/>
    <w:rsid w:val="00AE61D5"/>
    <w:rsid w:val="00AF0E68"/>
    <w:rsid w:val="00AF1706"/>
    <w:rsid w:val="00AF1ED6"/>
    <w:rsid w:val="00AF7C25"/>
    <w:rsid w:val="00B03B13"/>
    <w:rsid w:val="00B0450D"/>
    <w:rsid w:val="00B10F60"/>
    <w:rsid w:val="00B15CEB"/>
    <w:rsid w:val="00B16052"/>
    <w:rsid w:val="00B21FB6"/>
    <w:rsid w:val="00B2461B"/>
    <w:rsid w:val="00B2553A"/>
    <w:rsid w:val="00B263B1"/>
    <w:rsid w:val="00B26AF7"/>
    <w:rsid w:val="00B27E02"/>
    <w:rsid w:val="00B30AD1"/>
    <w:rsid w:val="00B31251"/>
    <w:rsid w:val="00B31D08"/>
    <w:rsid w:val="00B36020"/>
    <w:rsid w:val="00B36492"/>
    <w:rsid w:val="00B36644"/>
    <w:rsid w:val="00B36B76"/>
    <w:rsid w:val="00B377E8"/>
    <w:rsid w:val="00B37A1C"/>
    <w:rsid w:val="00B43A4E"/>
    <w:rsid w:val="00B4439B"/>
    <w:rsid w:val="00B45B1D"/>
    <w:rsid w:val="00B47690"/>
    <w:rsid w:val="00B544AA"/>
    <w:rsid w:val="00B5493F"/>
    <w:rsid w:val="00B54BDB"/>
    <w:rsid w:val="00B550B1"/>
    <w:rsid w:val="00B5535B"/>
    <w:rsid w:val="00B57120"/>
    <w:rsid w:val="00B620DD"/>
    <w:rsid w:val="00B62ECA"/>
    <w:rsid w:val="00B658EB"/>
    <w:rsid w:val="00B72217"/>
    <w:rsid w:val="00B75B28"/>
    <w:rsid w:val="00B803EE"/>
    <w:rsid w:val="00B807CA"/>
    <w:rsid w:val="00B80AF6"/>
    <w:rsid w:val="00B83F8D"/>
    <w:rsid w:val="00B84A95"/>
    <w:rsid w:val="00B87308"/>
    <w:rsid w:val="00B87703"/>
    <w:rsid w:val="00B92E9F"/>
    <w:rsid w:val="00B94A60"/>
    <w:rsid w:val="00B97392"/>
    <w:rsid w:val="00BA151E"/>
    <w:rsid w:val="00BA32CA"/>
    <w:rsid w:val="00BA6949"/>
    <w:rsid w:val="00BA6A6D"/>
    <w:rsid w:val="00BB42EE"/>
    <w:rsid w:val="00BB68F4"/>
    <w:rsid w:val="00BC1038"/>
    <w:rsid w:val="00BC1953"/>
    <w:rsid w:val="00BC3EC2"/>
    <w:rsid w:val="00BC448C"/>
    <w:rsid w:val="00BC65F2"/>
    <w:rsid w:val="00BD3194"/>
    <w:rsid w:val="00BD4893"/>
    <w:rsid w:val="00BE0467"/>
    <w:rsid w:val="00BE0E3C"/>
    <w:rsid w:val="00BE0F02"/>
    <w:rsid w:val="00BE14B4"/>
    <w:rsid w:val="00BF2D00"/>
    <w:rsid w:val="00BF4FEE"/>
    <w:rsid w:val="00C05D55"/>
    <w:rsid w:val="00C06772"/>
    <w:rsid w:val="00C17594"/>
    <w:rsid w:val="00C21414"/>
    <w:rsid w:val="00C23457"/>
    <w:rsid w:val="00C23491"/>
    <w:rsid w:val="00C24D46"/>
    <w:rsid w:val="00C2560D"/>
    <w:rsid w:val="00C2640B"/>
    <w:rsid w:val="00C266B8"/>
    <w:rsid w:val="00C27700"/>
    <w:rsid w:val="00C27B4B"/>
    <w:rsid w:val="00C319A7"/>
    <w:rsid w:val="00C31FD6"/>
    <w:rsid w:val="00C32038"/>
    <w:rsid w:val="00C32F7E"/>
    <w:rsid w:val="00C339C3"/>
    <w:rsid w:val="00C37FBE"/>
    <w:rsid w:val="00C404E5"/>
    <w:rsid w:val="00C40A81"/>
    <w:rsid w:val="00C41D80"/>
    <w:rsid w:val="00C429FF"/>
    <w:rsid w:val="00C42C42"/>
    <w:rsid w:val="00C445FA"/>
    <w:rsid w:val="00C513EC"/>
    <w:rsid w:val="00C52D05"/>
    <w:rsid w:val="00C55BEF"/>
    <w:rsid w:val="00C57B22"/>
    <w:rsid w:val="00C61726"/>
    <w:rsid w:val="00C75166"/>
    <w:rsid w:val="00C75335"/>
    <w:rsid w:val="00C762BF"/>
    <w:rsid w:val="00C84AC0"/>
    <w:rsid w:val="00C86E5D"/>
    <w:rsid w:val="00C9092A"/>
    <w:rsid w:val="00C92AE5"/>
    <w:rsid w:val="00C93705"/>
    <w:rsid w:val="00C93879"/>
    <w:rsid w:val="00C94422"/>
    <w:rsid w:val="00C94C50"/>
    <w:rsid w:val="00CA510B"/>
    <w:rsid w:val="00CA6498"/>
    <w:rsid w:val="00CB0956"/>
    <w:rsid w:val="00CB2DC6"/>
    <w:rsid w:val="00CC3B22"/>
    <w:rsid w:val="00CC4DF2"/>
    <w:rsid w:val="00CC5C42"/>
    <w:rsid w:val="00CC72ED"/>
    <w:rsid w:val="00CC7DCA"/>
    <w:rsid w:val="00CD0061"/>
    <w:rsid w:val="00CD5920"/>
    <w:rsid w:val="00CE1355"/>
    <w:rsid w:val="00CE3C5B"/>
    <w:rsid w:val="00CE428A"/>
    <w:rsid w:val="00CE4D3D"/>
    <w:rsid w:val="00CE4F53"/>
    <w:rsid w:val="00CE5339"/>
    <w:rsid w:val="00CE54AA"/>
    <w:rsid w:val="00CE75F3"/>
    <w:rsid w:val="00CF173D"/>
    <w:rsid w:val="00CF1B58"/>
    <w:rsid w:val="00CF47E8"/>
    <w:rsid w:val="00CF6C32"/>
    <w:rsid w:val="00D00B56"/>
    <w:rsid w:val="00D023D4"/>
    <w:rsid w:val="00D039F3"/>
    <w:rsid w:val="00D040B8"/>
    <w:rsid w:val="00D0412D"/>
    <w:rsid w:val="00D06809"/>
    <w:rsid w:val="00D10894"/>
    <w:rsid w:val="00D110D1"/>
    <w:rsid w:val="00D113A4"/>
    <w:rsid w:val="00D12D42"/>
    <w:rsid w:val="00D1449D"/>
    <w:rsid w:val="00D1744C"/>
    <w:rsid w:val="00D2112E"/>
    <w:rsid w:val="00D23193"/>
    <w:rsid w:val="00D24B31"/>
    <w:rsid w:val="00D26376"/>
    <w:rsid w:val="00D2743C"/>
    <w:rsid w:val="00D27515"/>
    <w:rsid w:val="00D30DAC"/>
    <w:rsid w:val="00D3139D"/>
    <w:rsid w:val="00D31874"/>
    <w:rsid w:val="00D31A63"/>
    <w:rsid w:val="00D337D2"/>
    <w:rsid w:val="00D3430D"/>
    <w:rsid w:val="00D34967"/>
    <w:rsid w:val="00D3560C"/>
    <w:rsid w:val="00D41E43"/>
    <w:rsid w:val="00D45D56"/>
    <w:rsid w:val="00D5225F"/>
    <w:rsid w:val="00D53E5B"/>
    <w:rsid w:val="00D54068"/>
    <w:rsid w:val="00D55B24"/>
    <w:rsid w:val="00D55C2D"/>
    <w:rsid w:val="00D6073A"/>
    <w:rsid w:val="00D62FDB"/>
    <w:rsid w:val="00D63265"/>
    <w:rsid w:val="00D64838"/>
    <w:rsid w:val="00D66003"/>
    <w:rsid w:val="00D6603F"/>
    <w:rsid w:val="00D67983"/>
    <w:rsid w:val="00D70DEA"/>
    <w:rsid w:val="00D74B93"/>
    <w:rsid w:val="00D75ECA"/>
    <w:rsid w:val="00D769A5"/>
    <w:rsid w:val="00D774D2"/>
    <w:rsid w:val="00D80C4C"/>
    <w:rsid w:val="00D82223"/>
    <w:rsid w:val="00D835B1"/>
    <w:rsid w:val="00D856DC"/>
    <w:rsid w:val="00D87B95"/>
    <w:rsid w:val="00D934BF"/>
    <w:rsid w:val="00D93FE7"/>
    <w:rsid w:val="00D94869"/>
    <w:rsid w:val="00DA0461"/>
    <w:rsid w:val="00DA07D3"/>
    <w:rsid w:val="00DA189D"/>
    <w:rsid w:val="00DA2434"/>
    <w:rsid w:val="00DA5DCD"/>
    <w:rsid w:val="00DB0E16"/>
    <w:rsid w:val="00DB1550"/>
    <w:rsid w:val="00DB2FFB"/>
    <w:rsid w:val="00DB4B9C"/>
    <w:rsid w:val="00DB569C"/>
    <w:rsid w:val="00DB5DC0"/>
    <w:rsid w:val="00DB68EE"/>
    <w:rsid w:val="00DB6EE7"/>
    <w:rsid w:val="00DB72DF"/>
    <w:rsid w:val="00DC1716"/>
    <w:rsid w:val="00DC25C5"/>
    <w:rsid w:val="00DC27A6"/>
    <w:rsid w:val="00DC2836"/>
    <w:rsid w:val="00DC2E6F"/>
    <w:rsid w:val="00DD26F9"/>
    <w:rsid w:val="00DD681F"/>
    <w:rsid w:val="00DD6A29"/>
    <w:rsid w:val="00DD70DE"/>
    <w:rsid w:val="00DD7BA7"/>
    <w:rsid w:val="00DE073B"/>
    <w:rsid w:val="00DE0EE5"/>
    <w:rsid w:val="00DE19EE"/>
    <w:rsid w:val="00DE4108"/>
    <w:rsid w:val="00DE4C45"/>
    <w:rsid w:val="00DE55B2"/>
    <w:rsid w:val="00DE568E"/>
    <w:rsid w:val="00DE5798"/>
    <w:rsid w:val="00DF07E7"/>
    <w:rsid w:val="00DF0DCE"/>
    <w:rsid w:val="00DF2707"/>
    <w:rsid w:val="00DF2951"/>
    <w:rsid w:val="00E01802"/>
    <w:rsid w:val="00E018BC"/>
    <w:rsid w:val="00E05582"/>
    <w:rsid w:val="00E059F1"/>
    <w:rsid w:val="00E102B6"/>
    <w:rsid w:val="00E1045F"/>
    <w:rsid w:val="00E1058B"/>
    <w:rsid w:val="00E1100F"/>
    <w:rsid w:val="00E14914"/>
    <w:rsid w:val="00E2271C"/>
    <w:rsid w:val="00E26163"/>
    <w:rsid w:val="00E4236F"/>
    <w:rsid w:val="00E44650"/>
    <w:rsid w:val="00E450B5"/>
    <w:rsid w:val="00E45644"/>
    <w:rsid w:val="00E45E6A"/>
    <w:rsid w:val="00E5024E"/>
    <w:rsid w:val="00E51180"/>
    <w:rsid w:val="00E51295"/>
    <w:rsid w:val="00E5167E"/>
    <w:rsid w:val="00E5278E"/>
    <w:rsid w:val="00E54941"/>
    <w:rsid w:val="00E55A35"/>
    <w:rsid w:val="00E5653B"/>
    <w:rsid w:val="00E6060D"/>
    <w:rsid w:val="00E6124B"/>
    <w:rsid w:val="00E63E74"/>
    <w:rsid w:val="00E71DB7"/>
    <w:rsid w:val="00E7290F"/>
    <w:rsid w:val="00E74FA5"/>
    <w:rsid w:val="00E77868"/>
    <w:rsid w:val="00E77C53"/>
    <w:rsid w:val="00E82BE5"/>
    <w:rsid w:val="00E83B9D"/>
    <w:rsid w:val="00E84299"/>
    <w:rsid w:val="00E843FA"/>
    <w:rsid w:val="00E84B49"/>
    <w:rsid w:val="00E87A3E"/>
    <w:rsid w:val="00E90AAF"/>
    <w:rsid w:val="00E90D13"/>
    <w:rsid w:val="00E9293B"/>
    <w:rsid w:val="00E929E0"/>
    <w:rsid w:val="00EA0B47"/>
    <w:rsid w:val="00EA0CFD"/>
    <w:rsid w:val="00EA194B"/>
    <w:rsid w:val="00EA584D"/>
    <w:rsid w:val="00EA5D14"/>
    <w:rsid w:val="00EA7F3C"/>
    <w:rsid w:val="00EB0A61"/>
    <w:rsid w:val="00EB2BF3"/>
    <w:rsid w:val="00EB35EC"/>
    <w:rsid w:val="00EB36A7"/>
    <w:rsid w:val="00EB7770"/>
    <w:rsid w:val="00EC0308"/>
    <w:rsid w:val="00EC14DA"/>
    <w:rsid w:val="00EC1622"/>
    <w:rsid w:val="00ED57E9"/>
    <w:rsid w:val="00EE1667"/>
    <w:rsid w:val="00EE254F"/>
    <w:rsid w:val="00EE6172"/>
    <w:rsid w:val="00EE79CF"/>
    <w:rsid w:val="00EF0C21"/>
    <w:rsid w:val="00EF2152"/>
    <w:rsid w:val="00EF26E3"/>
    <w:rsid w:val="00EF4B13"/>
    <w:rsid w:val="00EF609B"/>
    <w:rsid w:val="00EF7E0F"/>
    <w:rsid w:val="00F0020C"/>
    <w:rsid w:val="00F011E7"/>
    <w:rsid w:val="00F01C73"/>
    <w:rsid w:val="00F03CB3"/>
    <w:rsid w:val="00F047C6"/>
    <w:rsid w:val="00F04C4C"/>
    <w:rsid w:val="00F07832"/>
    <w:rsid w:val="00F13906"/>
    <w:rsid w:val="00F156BE"/>
    <w:rsid w:val="00F15D28"/>
    <w:rsid w:val="00F164B0"/>
    <w:rsid w:val="00F17E4C"/>
    <w:rsid w:val="00F32C37"/>
    <w:rsid w:val="00F40AF3"/>
    <w:rsid w:val="00F4725C"/>
    <w:rsid w:val="00F478C9"/>
    <w:rsid w:val="00F47E1B"/>
    <w:rsid w:val="00F510E0"/>
    <w:rsid w:val="00F5178F"/>
    <w:rsid w:val="00F53DBB"/>
    <w:rsid w:val="00F573CC"/>
    <w:rsid w:val="00F57A53"/>
    <w:rsid w:val="00F57EA9"/>
    <w:rsid w:val="00F60008"/>
    <w:rsid w:val="00F62865"/>
    <w:rsid w:val="00F66AB9"/>
    <w:rsid w:val="00F708B1"/>
    <w:rsid w:val="00F70BBD"/>
    <w:rsid w:val="00F72654"/>
    <w:rsid w:val="00F728B4"/>
    <w:rsid w:val="00F72DB3"/>
    <w:rsid w:val="00F73C8C"/>
    <w:rsid w:val="00F74329"/>
    <w:rsid w:val="00F759CE"/>
    <w:rsid w:val="00F82708"/>
    <w:rsid w:val="00F87393"/>
    <w:rsid w:val="00F875EC"/>
    <w:rsid w:val="00F87CAF"/>
    <w:rsid w:val="00F95BA3"/>
    <w:rsid w:val="00F97147"/>
    <w:rsid w:val="00FA0A46"/>
    <w:rsid w:val="00FA34A1"/>
    <w:rsid w:val="00FA4A8E"/>
    <w:rsid w:val="00FB43BB"/>
    <w:rsid w:val="00FB5F29"/>
    <w:rsid w:val="00FC2DFB"/>
    <w:rsid w:val="00FC5C36"/>
    <w:rsid w:val="00FC5DB6"/>
    <w:rsid w:val="00FD06D0"/>
    <w:rsid w:val="00FD1803"/>
    <w:rsid w:val="00FD23AC"/>
    <w:rsid w:val="00FD465D"/>
    <w:rsid w:val="00FE0D41"/>
    <w:rsid w:val="00FE11EA"/>
    <w:rsid w:val="00FE1559"/>
    <w:rsid w:val="00FE1DA4"/>
    <w:rsid w:val="00FE274B"/>
    <w:rsid w:val="00FE4A6D"/>
    <w:rsid w:val="00FE7152"/>
    <w:rsid w:val="00FE7606"/>
    <w:rsid w:val="00FF0B3A"/>
    <w:rsid w:val="00FF106D"/>
    <w:rsid w:val="00FF1748"/>
    <w:rsid w:val="00FF18D3"/>
    <w:rsid w:val="00FF4D65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BCF"/>
  <w15:docId w15:val="{956088EC-BCDE-485D-8020-1929D22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FFB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basedOn w:val="Fontepargpadro"/>
    <w:uiPriority w:val="20"/>
    <w:qFormat/>
    <w:rsid w:val="00AE47AB"/>
    <w:rPr>
      <w:i/>
      <w:iCs/>
    </w:rPr>
  </w:style>
  <w:style w:type="table" w:customStyle="1" w:styleId="Tabelacomgrade1">
    <w:name w:val="Tabela com grade1"/>
    <w:basedOn w:val="Tabelanormal"/>
    <w:uiPriority w:val="59"/>
    <w:rsid w:val="000129D9"/>
    <w:pPr>
      <w:spacing w:line="240" w:lineRule="auto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6670B-61F8-436E-8EBC-3694D73F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3996</Words>
  <Characters>21583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user</cp:lastModifiedBy>
  <cp:revision>112</cp:revision>
  <cp:lastPrinted>2023-04-11T11:19:00Z</cp:lastPrinted>
  <dcterms:created xsi:type="dcterms:W3CDTF">2023-03-10T16:19:00Z</dcterms:created>
  <dcterms:modified xsi:type="dcterms:W3CDTF">2023-04-11T11:21:00Z</dcterms:modified>
</cp:coreProperties>
</file>