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3F" w:rsidRPr="0099133F" w:rsidRDefault="0099133F" w:rsidP="003F421E">
      <w:pPr>
        <w:autoSpaceDE w:val="0"/>
        <w:autoSpaceDN w:val="0"/>
        <w:adjustRightInd w:val="0"/>
        <w:spacing w:line="312" w:lineRule="auto"/>
        <w:rPr>
          <w:rFonts w:ascii="Times New Roman" w:eastAsia="Calibri" w:hAnsi="Times New Roman" w:cs="Times New Roman"/>
          <w:b/>
          <w:sz w:val="24"/>
          <w:szCs w:val="24"/>
        </w:rPr>
      </w:pPr>
      <w:r w:rsidRPr="0099133F">
        <w:rPr>
          <w:rFonts w:ascii="Times New Roman" w:eastAsia="Calibri" w:hAnsi="Times New Roman" w:cs="Times New Roman"/>
          <w:sz w:val="24"/>
          <w:szCs w:val="24"/>
        </w:rPr>
        <w:t xml:space="preserve">Contrato Administrativo nº </w:t>
      </w:r>
      <w:r w:rsidRPr="009262D9">
        <w:rPr>
          <w:rFonts w:ascii="Times New Roman" w:eastAsia="Calibri" w:hAnsi="Times New Roman" w:cs="Times New Roman"/>
          <w:b/>
          <w:sz w:val="24"/>
          <w:szCs w:val="24"/>
        </w:rPr>
        <w:t>032</w:t>
      </w:r>
      <w:r w:rsidRPr="0099133F">
        <w:rPr>
          <w:rFonts w:ascii="Times New Roman" w:eastAsia="Calibri" w:hAnsi="Times New Roman" w:cs="Times New Roman"/>
          <w:b/>
          <w:sz w:val="24"/>
          <w:szCs w:val="24"/>
        </w:rPr>
        <w:t>/2023</w:t>
      </w:r>
    </w:p>
    <w:p w:rsidR="0099133F" w:rsidRPr="0099133F" w:rsidRDefault="0099133F" w:rsidP="003F421E">
      <w:pPr>
        <w:widowControl w:val="0"/>
        <w:autoSpaceDE w:val="0"/>
        <w:autoSpaceDN w:val="0"/>
        <w:spacing w:line="312" w:lineRule="auto"/>
        <w:rPr>
          <w:rFonts w:ascii="Times New Roman" w:eastAsia="Times New Roman" w:hAnsi="Times New Roman" w:cs="Times New Roman"/>
          <w:b/>
          <w:sz w:val="24"/>
          <w:szCs w:val="24"/>
          <w:lang w:val="pt-PT"/>
        </w:rPr>
      </w:pPr>
      <w:r w:rsidRPr="0099133F">
        <w:rPr>
          <w:rFonts w:ascii="Times New Roman" w:eastAsia="Times New Roman" w:hAnsi="Times New Roman" w:cs="Times New Roman"/>
          <w:sz w:val="24"/>
          <w:szCs w:val="24"/>
          <w:lang w:val="pt-PT"/>
        </w:rPr>
        <w:t>Inexigibilidade de Licitação nº</w:t>
      </w:r>
      <w:r w:rsidRPr="0099133F">
        <w:rPr>
          <w:rFonts w:ascii="Times New Roman" w:eastAsia="Times New Roman" w:hAnsi="Times New Roman" w:cs="Times New Roman"/>
          <w:b/>
          <w:sz w:val="24"/>
          <w:szCs w:val="24"/>
          <w:lang w:val="pt-PT"/>
        </w:rPr>
        <w:t xml:space="preserve"> </w:t>
      </w:r>
      <w:r w:rsidR="009262D9" w:rsidRPr="009262D9">
        <w:rPr>
          <w:rFonts w:ascii="Times New Roman" w:eastAsia="Times New Roman" w:hAnsi="Times New Roman" w:cs="Times New Roman"/>
          <w:b/>
          <w:sz w:val="24"/>
          <w:szCs w:val="24"/>
          <w:lang w:val="pt-PT"/>
        </w:rPr>
        <w:t>021</w:t>
      </w:r>
      <w:r w:rsidRPr="0099133F">
        <w:rPr>
          <w:rFonts w:ascii="Times New Roman" w:eastAsia="Times New Roman" w:hAnsi="Times New Roman" w:cs="Times New Roman"/>
          <w:b/>
          <w:sz w:val="24"/>
          <w:szCs w:val="24"/>
          <w:lang w:val="pt-PT"/>
        </w:rPr>
        <w:t>/2023</w:t>
      </w:r>
    </w:p>
    <w:p w:rsidR="000B334E" w:rsidRPr="009262D9" w:rsidRDefault="000B334E" w:rsidP="003F421E">
      <w:pPr>
        <w:autoSpaceDE w:val="0"/>
        <w:autoSpaceDN w:val="0"/>
        <w:adjustRightInd w:val="0"/>
        <w:spacing w:line="312" w:lineRule="auto"/>
        <w:rPr>
          <w:rFonts w:ascii="Times New Roman" w:hAnsi="Times New Roman" w:cs="Times New Roman"/>
          <w:color w:val="000000" w:themeColor="text1"/>
          <w:sz w:val="24"/>
          <w:szCs w:val="24"/>
        </w:rPr>
      </w:pPr>
    </w:p>
    <w:p w:rsidR="00716A5B" w:rsidRPr="00716A5B" w:rsidRDefault="00716A5B" w:rsidP="003F421E">
      <w:pPr>
        <w:widowControl w:val="0"/>
        <w:autoSpaceDE w:val="0"/>
        <w:autoSpaceDN w:val="0"/>
        <w:spacing w:line="312" w:lineRule="auto"/>
        <w:rPr>
          <w:rFonts w:ascii="Times New Roman" w:eastAsia="Times New Roman" w:hAnsi="Times New Roman" w:cs="Times New Roman"/>
          <w:b/>
          <w:sz w:val="24"/>
          <w:szCs w:val="24"/>
          <w:lang w:val="pt-PT"/>
        </w:rPr>
      </w:pPr>
      <w:r w:rsidRPr="00716A5B">
        <w:rPr>
          <w:rFonts w:ascii="Times New Roman" w:eastAsia="Times New Roman" w:hAnsi="Times New Roman" w:cs="Times New Roman"/>
          <w:sz w:val="24"/>
          <w:szCs w:val="24"/>
          <w:lang w:val="pt-PT"/>
        </w:rPr>
        <w:t xml:space="preserve">Aos </w:t>
      </w:r>
      <w:r w:rsidR="00B373B6">
        <w:rPr>
          <w:rFonts w:ascii="Times New Roman" w:eastAsia="Times New Roman" w:hAnsi="Times New Roman" w:cs="Times New Roman"/>
          <w:sz w:val="24"/>
          <w:szCs w:val="24"/>
          <w:lang w:val="pt-PT"/>
        </w:rPr>
        <w:t>dezessete</w:t>
      </w:r>
      <w:r w:rsidRPr="00716A5B">
        <w:rPr>
          <w:rFonts w:ascii="Times New Roman" w:eastAsia="Times New Roman" w:hAnsi="Times New Roman" w:cs="Times New Roman"/>
          <w:sz w:val="24"/>
          <w:szCs w:val="24"/>
          <w:lang w:val="pt-PT"/>
        </w:rPr>
        <w:t xml:space="preserve"> dias do mês de </w:t>
      </w:r>
      <w:r w:rsidR="00D227D6">
        <w:rPr>
          <w:rFonts w:ascii="Times New Roman" w:eastAsia="Times New Roman" w:hAnsi="Times New Roman" w:cs="Times New Roman"/>
          <w:sz w:val="24"/>
          <w:szCs w:val="24"/>
          <w:lang w:val="pt-PT"/>
        </w:rPr>
        <w:t>fevereiro</w:t>
      </w:r>
      <w:r w:rsidRPr="00716A5B">
        <w:rPr>
          <w:rFonts w:ascii="Times New Roman" w:eastAsia="Times New Roman" w:hAnsi="Times New Roman" w:cs="Times New Roman"/>
          <w:sz w:val="24"/>
          <w:szCs w:val="24"/>
          <w:lang w:val="pt-PT"/>
        </w:rPr>
        <w:t xml:space="preserve"> de dois mil e vinte e três, o </w:t>
      </w:r>
      <w:r w:rsidRPr="00716A5B">
        <w:rPr>
          <w:rFonts w:ascii="Times New Roman" w:eastAsia="Times New Roman" w:hAnsi="Times New Roman" w:cs="Times New Roman"/>
          <w:b/>
          <w:sz w:val="24"/>
          <w:szCs w:val="24"/>
          <w:lang w:val="pt-PT"/>
        </w:rPr>
        <w:t>MUNICÍPIO DE PINHEIRO MACHADO/RS</w:t>
      </w:r>
      <w:r w:rsidRPr="00716A5B">
        <w:rPr>
          <w:rFonts w:ascii="Times New Roman" w:eastAsia="Times New Roman" w:hAnsi="Times New Roman" w:cs="Times New Roman"/>
          <w:sz w:val="24"/>
          <w:szCs w:val="24"/>
          <w:lang w:val="pt-PT"/>
        </w:rPr>
        <w:t xml:space="preserve">, pessoa jurídica de direito interno, CNPJ nº </w:t>
      </w:r>
      <w:r w:rsidRPr="00716A5B">
        <w:rPr>
          <w:rFonts w:ascii="Times New Roman" w:eastAsia="Times New Roman" w:hAnsi="Times New Roman" w:cs="Times New Roman"/>
          <w:b/>
          <w:sz w:val="24"/>
          <w:szCs w:val="24"/>
          <w:lang w:val="pt-PT"/>
        </w:rPr>
        <w:t>88.084.942/0001-46</w:t>
      </w:r>
      <w:r w:rsidRPr="00716A5B">
        <w:rPr>
          <w:rFonts w:ascii="Times New Roman" w:eastAsia="Times New Roman" w:hAnsi="Times New Roman" w:cs="Times New Roman"/>
          <w:sz w:val="24"/>
          <w:szCs w:val="24"/>
          <w:lang w:val="pt-PT"/>
        </w:rPr>
        <w:t xml:space="preserve">, com sede na rua Nico de Oliveira, nº 763, Pinheiro Machado/RS, neste ato representado por seu Prefeito, Sr. </w:t>
      </w:r>
      <w:r w:rsidRPr="00716A5B">
        <w:rPr>
          <w:rFonts w:ascii="Times New Roman" w:eastAsia="Times New Roman" w:hAnsi="Times New Roman" w:cs="Times New Roman"/>
          <w:b/>
          <w:sz w:val="24"/>
          <w:szCs w:val="24"/>
          <w:lang w:val="pt-PT"/>
        </w:rPr>
        <w:t>Ronaldo Costa Madruga</w:t>
      </w:r>
      <w:r w:rsidRPr="00716A5B">
        <w:rPr>
          <w:rFonts w:ascii="Times New Roman" w:eastAsia="Times New Roman" w:hAnsi="Times New Roman" w:cs="Times New Roman"/>
          <w:sz w:val="24"/>
          <w:szCs w:val="24"/>
          <w:lang w:val="pt-PT"/>
        </w:rPr>
        <w:t xml:space="preserve">, inscrito no CPF sob nº </w:t>
      </w:r>
      <w:r w:rsidRPr="00716A5B">
        <w:rPr>
          <w:rFonts w:ascii="Times New Roman" w:eastAsia="Times New Roman" w:hAnsi="Times New Roman" w:cs="Times New Roman"/>
          <w:b/>
          <w:sz w:val="24"/>
          <w:szCs w:val="24"/>
          <w:lang w:val="pt-PT"/>
        </w:rPr>
        <w:t>697.988.690-87</w:t>
      </w:r>
      <w:r w:rsidRPr="00716A5B">
        <w:rPr>
          <w:rFonts w:ascii="Times New Roman" w:eastAsia="Times New Roman" w:hAnsi="Times New Roman" w:cs="Times New Roman"/>
          <w:sz w:val="24"/>
          <w:szCs w:val="24"/>
          <w:lang w:val="pt-PT"/>
        </w:rPr>
        <w:t xml:space="preserve">, ora denominado simplesmente CONTRATANTE, e de outro lado, a empresa </w:t>
      </w:r>
      <w:r w:rsidR="00D227D6" w:rsidRPr="00D227D6">
        <w:rPr>
          <w:rFonts w:ascii="Times New Roman" w:hAnsi="Times New Roman"/>
          <w:b/>
          <w:bCs/>
          <w:sz w:val="24"/>
          <w:szCs w:val="24"/>
        </w:rPr>
        <w:t>MEIOESTE AMBIENTAL LTDA</w:t>
      </w:r>
      <w:r w:rsidRPr="00716A5B">
        <w:rPr>
          <w:rFonts w:ascii="Times New Roman" w:eastAsia="Times New Roman" w:hAnsi="Times New Roman" w:cs="Times New Roman"/>
          <w:sz w:val="24"/>
          <w:szCs w:val="24"/>
          <w:lang w:val="pt-PT"/>
        </w:rPr>
        <w:t xml:space="preserve">, cadastrada no CNPJ sob nº </w:t>
      </w:r>
      <w:r w:rsidR="0088277B" w:rsidRPr="0088277B">
        <w:rPr>
          <w:rFonts w:ascii="Times New Roman" w:hAnsi="Times New Roman"/>
          <w:b/>
          <w:bCs/>
          <w:sz w:val="24"/>
          <w:szCs w:val="24"/>
        </w:rPr>
        <w:t>11.201.681/0001-72</w:t>
      </w:r>
      <w:r w:rsidRPr="00716A5B">
        <w:rPr>
          <w:rFonts w:ascii="Times New Roman" w:eastAsia="Times New Roman" w:hAnsi="Times New Roman" w:cs="Times New Roman"/>
          <w:sz w:val="24"/>
          <w:szCs w:val="24"/>
          <w:lang w:val="pt-PT"/>
        </w:rPr>
        <w:t xml:space="preserve">, </w:t>
      </w:r>
      <w:r w:rsidR="00891444">
        <w:rPr>
          <w:rFonts w:ascii="Times New Roman" w:eastAsia="Times New Roman" w:hAnsi="Times New Roman" w:cs="Times New Roman"/>
          <w:sz w:val="24"/>
          <w:szCs w:val="24"/>
          <w:lang w:val="pt-PT"/>
        </w:rPr>
        <w:t xml:space="preserve">estabelecida na Rua </w:t>
      </w:r>
      <w:r w:rsidR="00891444" w:rsidRPr="00891444">
        <w:rPr>
          <w:rFonts w:ascii="Times New Roman" w:eastAsia="Times New Roman" w:hAnsi="Times New Roman" w:cs="Times New Roman"/>
          <w:sz w:val="24"/>
          <w:szCs w:val="24"/>
          <w:lang w:val="pt-PT"/>
        </w:rPr>
        <w:t>Conselheiro Mafra</w:t>
      </w:r>
      <w:r w:rsidRPr="00716A5B">
        <w:rPr>
          <w:rFonts w:ascii="Times New Roman" w:eastAsia="Times New Roman" w:hAnsi="Times New Roman" w:cs="Times New Roman"/>
          <w:sz w:val="24"/>
          <w:szCs w:val="24"/>
          <w:lang w:val="pt-PT"/>
        </w:rPr>
        <w:t xml:space="preserve">, </w:t>
      </w:r>
      <w:r w:rsidR="00891444">
        <w:rPr>
          <w:rFonts w:ascii="Times New Roman" w:eastAsia="Times New Roman" w:hAnsi="Times New Roman" w:cs="Times New Roman"/>
          <w:sz w:val="24"/>
          <w:szCs w:val="24"/>
          <w:lang w:val="pt-PT"/>
        </w:rPr>
        <w:t xml:space="preserve">nº </w:t>
      </w:r>
      <w:r w:rsidR="00891444" w:rsidRPr="00891444">
        <w:rPr>
          <w:rFonts w:ascii="Times New Roman" w:eastAsia="Times New Roman" w:hAnsi="Times New Roman" w:cs="Times New Roman"/>
          <w:sz w:val="24"/>
          <w:szCs w:val="24"/>
          <w:lang w:val="pt-PT"/>
        </w:rPr>
        <w:t>708</w:t>
      </w:r>
      <w:r w:rsidR="00891444">
        <w:rPr>
          <w:rFonts w:ascii="Times New Roman" w:eastAsia="Times New Roman" w:hAnsi="Times New Roman" w:cs="Times New Roman"/>
          <w:sz w:val="24"/>
          <w:szCs w:val="24"/>
          <w:lang w:val="pt-PT"/>
        </w:rPr>
        <w:t xml:space="preserve"> </w:t>
      </w:r>
      <w:r w:rsidRPr="00716A5B">
        <w:rPr>
          <w:rFonts w:ascii="Times New Roman" w:eastAsia="Times New Roman" w:hAnsi="Times New Roman" w:cs="Times New Roman"/>
          <w:sz w:val="24"/>
          <w:szCs w:val="24"/>
          <w:lang w:val="pt-PT"/>
        </w:rPr>
        <w:t>–</w:t>
      </w:r>
      <w:r w:rsidR="00891444">
        <w:rPr>
          <w:rFonts w:ascii="Times New Roman" w:eastAsia="Times New Roman" w:hAnsi="Times New Roman" w:cs="Times New Roman"/>
          <w:sz w:val="24"/>
          <w:szCs w:val="24"/>
          <w:lang w:val="pt-PT"/>
        </w:rPr>
        <w:t xml:space="preserve"> </w:t>
      </w:r>
      <w:r w:rsidRPr="00716A5B">
        <w:rPr>
          <w:rFonts w:ascii="Times New Roman" w:eastAsia="Times New Roman" w:hAnsi="Times New Roman" w:cs="Times New Roman"/>
          <w:sz w:val="24"/>
          <w:szCs w:val="24"/>
          <w:lang w:val="pt-PT"/>
        </w:rPr>
        <w:t xml:space="preserve">Bairro: Centro, CEP: </w:t>
      </w:r>
      <w:r w:rsidR="00891444" w:rsidRPr="00891444">
        <w:rPr>
          <w:rFonts w:ascii="Times New Roman" w:eastAsia="Times New Roman" w:hAnsi="Times New Roman" w:cs="Times New Roman"/>
          <w:sz w:val="24"/>
          <w:szCs w:val="24"/>
          <w:lang w:val="pt-PT"/>
        </w:rPr>
        <w:t>89.500-</w:t>
      </w:r>
      <w:r w:rsidR="00CD4E65">
        <w:rPr>
          <w:rFonts w:ascii="Times New Roman" w:eastAsia="Times New Roman" w:hAnsi="Times New Roman" w:cs="Times New Roman"/>
          <w:sz w:val="24"/>
          <w:szCs w:val="24"/>
          <w:lang w:val="pt-PT"/>
        </w:rPr>
        <w:t>000</w:t>
      </w:r>
      <w:r w:rsidRPr="00716A5B">
        <w:rPr>
          <w:rFonts w:ascii="Times New Roman" w:eastAsia="Times New Roman" w:hAnsi="Times New Roman" w:cs="Times New Roman"/>
          <w:sz w:val="24"/>
          <w:szCs w:val="24"/>
          <w:lang w:val="pt-PT"/>
        </w:rPr>
        <w:t xml:space="preserve">, </w:t>
      </w:r>
      <w:r w:rsidR="00891444">
        <w:rPr>
          <w:rFonts w:ascii="Times New Roman" w:eastAsia="Times New Roman" w:hAnsi="Times New Roman" w:cs="Times New Roman"/>
          <w:sz w:val="24"/>
          <w:szCs w:val="24"/>
          <w:lang w:val="pt-PT"/>
        </w:rPr>
        <w:t>Caç</w:t>
      </w:r>
      <w:r w:rsidR="00891444" w:rsidRPr="00891444">
        <w:rPr>
          <w:rFonts w:ascii="Times New Roman" w:eastAsia="Times New Roman" w:hAnsi="Times New Roman" w:cs="Times New Roman"/>
          <w:sz w:val="24"/>
          <w:szCs w:val="24"/>
          <w:lang w:val="pt-PT"/>
        </w:rPr>
        <w:t>ador</w:t>
      </w:r>
      <w:r w:rsidRPr="00716A5B">
        <w:rPr>
          <w:rFonts w:ascii="Times New Roman" w:eastAsia="Times New Roman" w:hAnsi="Times New Roman" w:cs="Times New Roman"/>
          <w:sz w:val="24"/>
          <w:szCs w:val="24"/>
          <w:lang w:val="pt-PT"/>
        </w:rPr>
        <w:t>/</w:t>
      </w:r>
      <w:r w:rsidR="00891444">
        <w:rPr>
          <w:rFonts w:ascii="Times New Roman" w:eastAsia="Times New Roman" w:hAnsi="Times New Roman" w:cs="Times New Roman"/>
          <w:sz w:val="24"/>
          <w:szCs w:val="24"/>
          <w:lang w:val="pt-PT"/>
        </w:rPr>
        <w:t>SC</w:t>
      </w:r>
      <w:r w:rsidRPr="00716A5B">
        <w:rPr>
          <w:rFonts w:ascii="Times New Roman" w:eastAsia="Times New Roman" w:hAnsi="Times New Roman" w:cs="Times New Roman"/>
          <w:sz w:val="24"/>
          <w:szCs w:val="24"/>
          <w:lang w:val="pt-PT"/>
        </w:rPr>
        <w:t xml:space="preserve">, E-mail: </w:t>
      </w:r>
      <w:r w:rsidR="00B86493" w:rsidRPr="00B86493">
        <w:rPr>
          <w:rFonts w:ascii="Times New Roman" w:eastAsia="Times New Roman" w:hAnsi="Times New Roman" w:cs="Times New Roman"/>
          <w:b/>
          <w:sz w:val="24"/>
          <w:szCs w:val="24"/>
          <w:u w:val="single"/>
          <w:lang w:eastAsia="pt-BR"/>
        </w:rPr>
        <w:t>meioeste@</w:t>
      </w:r>
      <w:r w:rsidR="00F6038E">
        <w:rPr>
          <w:rFonts w:ascii="Times New Roman" w:eastAsia="Times New Roman" w:hAnsi="Times New Roman" w:cs="Times New Roman"/>
          <w:b/>
          <w:sz w:val="24"/>
          <w:szCs w:val="24"/>
          <w:u w:val="single"/>
          <w:lang w:eastAsia="pt-BR"/>
        </w:rPr>
        <w:t>conection</w:t>
      </w:r>
      <w:r w:rsidR="00B86493" w:rsidRPr="00B86493">
        <w:rPr>
          <w:rFonts w:ascii="Times New Roman" w:eastAsia="Times New Roman" w:hAnsi="Times New Roman" w:cs="Times New Roman"/>
          <w:b/>
          <w:sz w:val="24"/>
          <w:szCs w:val="24"/>
          <w:u w:val="single"/>
          <w:lang w:eastAsia="pt-BR"/>
        </w:rPr>
        <w:t>.com.br</w:t>
      </w:r>
      <w:r w:rsidRPr="00716A5B">
        <w:rPr>
          <w:rFonts w:ascii="Times New Roman" w:eastAsia="Times New Roman" w:hAnsi="Times New Roman" w:cs="Times New Roman"/>
          <w:sz w:val="24"/>
          <w:szCs w:val="24"/>
          <w:lang w:val="pt-PT"/>
        </w:rPr>
        <w:t xml:space="preserve">,  Telefone: </w:t>
      </w:r>
      <w:r w:rsidR="00680CF9" w:rsidRPr="00680CF9">
        <w:rPr>
          <w:rFonts w:ascii="Times New Roman" w:eastAsia="Times New Roman" w:hAnsi="Times New Roman" w:cs="Times New Roman"/>
          <w:sz w:val="24"/>
          <w:szCs w:val="24"/>
          <w:lang w:val="pt-PT"/>
        </w:rPr>
        <w:t>(49) 3563-</w:t>
      </w:r>
      <w:r w:rsidR="00491494">
        <w:rPr>
          <w:rFonts w:ascii="Times New Roman" w:eastAsia="Times New Roman" w:hAnsi="Times New Roman" w:cs="Times New Roman"/>
          <w:sz w:val="24"/>
          <w:szCs w:val="24"/>
          <w:lang w:val="pt-PT"/>
        </w:rPr>
        <w:t>3316</w:t>
      </w:r>
      <w:r w:rsidRPr="00716A5B">
        <w:rPr>
          <w:rFonts w:ascii="Times New Roman" w:eastAsia="Times New Roman" w:hAnsi="Times New Roman" w:cs="Times New Roman"/>
          <w:sz w:val="24"/>
          <w:szCs w:val="24"/>
          <w:lang w:val="pt-PT"/>
        </w:rPr>
        <w:t xml:space="preserve">, por seu </w:t>
      </w:r>
      <w:r w:rsidR="00680CF9">
        <w:rPr>
          <w:rFonts w:ascii="Times New Roman" w:eastAsia="Times New Roman" w:hAnsi="Times New Roman" w:cs="Times New Roman"/>
          <w:sz w:val="24"/>
          <w:szCs w:val="24"/>
          <w:lang w:val="pt-PT"/>
        </w:rPr>
        <w:t>sócio-</w:t>
      </w:r>
      <w:r w:rsidR="00E23706">
        <w:rPr>
          <w:rFonts w:ascii="Times New Roman" w:eastAsia="Times New Roman" w:hAnsi="Times New Roman" w:cs="Times New Roman"/>
          <w:sz w:val="24"/>
          <w:szCs w:val="24"/>
          <w:lang w:val="pt-PT"/>
        </w:rPr>
        <w:t>diretor</w:t>
      </w:r>
      <w:r w:rsidR="00F6038E">
        <w:rPr>
          <w:rFonts w:ascii="Times New Roman" w:eastAsia="Times New Roman" w:hAnsi="Times New Roman" w:cs="Times New Roman"/>
          <w:sz w:val="24"/>
          <w:szCs w:val="24"/>
          <w:lang w:val="pt-PT"/>
        </w:rPr>
        <w:t xml:space="preserve">, </w:t>
      </w:r>
      <w:r w:rsidRPr="00716A5B">
        <w:rPr>
          <w:rFonts w:ascii="Times New Roman" w:eastAsia="Times New Roman" w:hAnsi="Times New Roman" w:cs="Times New Roman"/>
          <w:sz w:val="24"/>
          <w:szCs w:val="24"/>
          <w:lang w:val="pt-PT"/>
        </w:rPr>
        <w:t xml:space="preserve">Sr. </w:t>
      </w:r>
      <w:r w:rsidR="00E23706" w:rsidRPr="00E23706">
        <w:rPr>
          <w:rFonts w:ascii="Times New Roman" w:eastAsia="Times New Roman" w:hAnsi="Times New Roman" w:cs="Times New Roman"/>
          <w:b/>
          <w:sz w:val="24"/>
          <w:szCs w:val="24"/>
          <w:lang w:val="pt-PT"/>
        </w:rPr>
        <w:t>Paulo César Carpes da Costa</w:t>
      </w:r>
      <w:r w:rsidR="006E7179" w:rsidRPr="006E7179">
        <w:rPr>
          <w:rFonts w:ascii="Times New Roman" w:eastAsia="Times New Roman" w:hAnsi="Times New Roman" w:cs="Times New Roman"/>
          <w:sz w:val="24"/>
          <w:szCs w:val="24"/>
          <w:lang w:val="pt-PT"/>
        </w:rPr>
        <w:t>, inscrito no CPF sob nº</w:t>
      </w:r>
      <w:r w:rsidR="006E7179">
        <w:rPr>
          <w:rFonts w:ascii="Times New Roman" w:eastAsia="Times New Roman" w:hAnsi="Times New Roman" w:cs="Times New Roman"/>
          <w:b/>
          <w:sz w:val="24"/>
          <w:szCs w:val="24"/>
          <w:lang w:val="pt-PT"/>
        </w:rPr>
        <w:t xml:space="preserve"> </w:t>
      </w:r>
      <w:r w:rsidR="006E7179" w:rsidRPr="006E7179">
        <w:rPr>
          <w:rFonts w:ascii="Times New Roman" w:eastAsia="Times New Roman" w:hAnsi="Times New Roman" w:cs="Times New Roman"/>
          <w:b/>
          <w:sz w:val="24"/>
          <w:szCs w:val="24"/>
          <w:lang w:val="pt-PT"/>
        </w:rPr>
        <w:t>179.836.739-49</w:t>
      </w:r>
      <w:r w:rsidRPr="00716A5B">
        <w:rPr>
          <w:rFonts w:ascii="Times New Roman" w:eastAsia="Times New Roman" w:hAnsi="Times New Roman" w:cs="Times New Roman"/>
          <w:sz w:val="24"/>
          <w:szCs w:val="24"/>
          <w:lang w:val="pt-PT"/>
        </w:rPr>
        <w:t>, de agora em diante qualificada simplesmente de CONTRATADA</w:t>
      </w:r>
      <w:bookmarkStart w:id="0" w:name="_GoBack"/>
      <w:bookmarkEnd w:id="0"/>
      <w:r w:rsidRPr="00716A5B">
        <w:rPr>
          <w:rFonts w:ascii="Times New Roman" w:eastAsia="Times New Roman" w:hAnsi="Times New Roman" w:cs="Times New Roman"/>
          <w:sz w:val="24"/>
          <w:szCs w:val="24"/>
          <w:lang w:val="pt-PT"/>
        </w:rPr>
        <w:t>, resolvem firmar o presente Contrato Administrativo de</w:t>
      </w:r>
      <w:r w:rsidRPr="00716A5B">
        <w:rPr>
          <w:rFonts w:ascii="Times New Roman" w:eastAsia="Times New Roman" w:hAnsi="Times New Roman" w:cs="Times New Roman"/>
          <w:b/>
          <w:sz w:val="24"/>
          <w:szCs w:val="24"/>
          <w:lang w:val="pt-PT"/>
        </w:rPr>
        <w:t xml:space="preserve"> </w:t>
      </w:r>
      <w:r w:rsidR="00E14481" w:rsidRPr="00E14481">
        <w:rPr>
          <w:rFonts w:ascii="Times New Roman" w:hAnsi="Times New Roman"/>
          <w:b/>
          <w:sz w:val="24"/>
          <w:szCs w:val="24"/>
        </w:rPr>
        <w:t>PRESTAÇÃO DE SERVIÇO DE DESTINAÇÃO FINAL DE RESÍDUOS SÓLIDOS URBANOS</w:t>
      </w:r>
      <w:r w:rsidRPr="00716A5B">
        <w:rPr>
          <w:rFonts w:ascii="Times New Roman" w:eastAsia="Times New Roman" w:hAnsi="Times New Roman" w:cs="Times New Roman"/>
          <w:sz w:val="24"/>
          <w:szCs w:val="24"/>
          <w:lang w:val="pt-PT"/>
        </w:rPr>
        <w:t>, nos permissivos Termos da Lei Federal nº 8666/93 e na conformidade da Inexigibilidade de Licitação nº</w:t>
      </w:r>
      <w:r w:rsidRPr="00716A5B">
        <w:rPr>
          <w:rFonts w:ascii="Times New Roman" w:eastAsia="Times New Roman" w:hAnsi="Times New Roman" w:cs="Times New Roman"/>
          <w:b/>
          <w:sz w:val="24"/>
          <w:szCs w:val="24"/>
          <w:lang w:val="pt-PT"/>
        </w:rPr>
        <w:t xml:space="preserve"> </w:t>
      </w:r>
      <w:r w:rsidR="005E3DCF">
        <w:rPr>
          <w:rFonts w:ascii="Times New Roman" w:eastAsia="Times New Roman" w:hAnsi="Times New Roman" w:cs="Times New Roman"/>
          <w:b/>
          <w:sz w:val="24"/>
          <w:szCs w:val="24"/>
          <w:lang w:val="pt-PT"/>
        </w:rPr>
        <w:t>021</w:t>
      </w:r>
      <w:r w:rsidRPr="00716A5B">
        <w:rPr>
          <w:rFonts w:ascii="Times New Roman" w:eastAsia="Times New Roman" w:hAnsi="Times New Roman" w:cs="Times New Roman"/>
          <w:b/>
          <w:sz w:val="24"/>
          <w:szCs w:val="24"/>
          <w:lang w:val="pt-PT"/>
        </w:rPr>
        <w:t>/2023</w:t>
      </w:r>
      <w:r w:rsidRPr="00716A5B">
        <w:rPr>
          <w:rFonts w:ascii="Times New Roman" w:eastAsia="Times New Roman" w:hAnsi="Times New Roman" w:cs="Times New Roman"/>
          <w:sz w:val="24"/>
          <w:szCs w:val="24"/>
          <w:lang w:val="pt-PT"/>
        </w:rPr>
        <w:t>, mediante as seguintes cláusulas e condições:</w:t>
      </w:r>
    </w:p>
    <w:p w:rsidR="0006212A" w:rsidRPr="009262D9" w:rsidRDefault="0006212A" w:rsidP="003F421E">
      <w:pPr>
        <w:autoSpaceDE w:val="0"/>
        <w:autoSpaceDN w:val="0"/>
        <w:adjustRightInd w:val="0"/>
        <w:spacing w:line="312" w:lineRule="auto"/>
        <w:rPr>
          <w:rFonts w:ascii="Times New Roman" w:hAnsi="Times New Roman" w:cs="Times New Roman"/>
          <w:b/>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 xml:space="preserve">CLÁUSULA PRIMEIRA </w:t>
      </w:r>
      <w:r w:rsidR="0053747B">
        <w:rPr>
          <w:rFonts w:ascii="Times New Roman" w:hAnsi="Times New Roman" w:cs="Times New Roman"/>
          <w:b/>
          <w:color w:val="000000" w:themeColor="text1"/>
          <w:sz w:val="24"/>
          <w:szCs w:val="24"/>
        </w:rPr>
        <w:t>–</w:t>
      </w:r>
      <w:r w:rsidRPr="009262D9">
        <w:rPr>
          <w:rFonts w:ascii="Times New Roman" w:hAnsi="Times New Roman" w:cs="Times New Roman"/>
          <w:b/>
          <w:color w:val="000000" w:themeColor="text1"/>
          <w:sz w:val="24"/>
          <w:szCs w:val="24"/>
        </w:rPr>
        <w:t xml:space="preserve"> DOS FUNDAMENTOS LEGAIS DO CONTRATO</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1.1</w:t>
      </w:r>
      <w:r w:rsidR="009B6ACC">
        <w:rPr>
          <w:rFonts w:ascii="Times New Roman" w:hAnsi="Times New Roman" w:cs="Times New Roman"/>
          <w:b/>
          <w:color w:val="000000" w:themeColor="text1"/>
          <w:sz w:val="24"/>
          <w:szCs w:val="24"/>
        </w:rPr>
        <w:t>.</w:t>
      </w:r>
      <w:r w:rsidR="0053747B">
        <w:rPr>
          <w:rFonts w:ascii="Times New Roman" w:hAnsi="Times New Roman" w:cs="Times New Roman"/>
          <w:color w:val="000000" w:themeColor="text1"/>
          <w:sz w:val="24"/>
          <w:szCs w:val="24"/>
        </w:rPr>
        <w:t xml:space="preserve"> </w:t>
      </w:r>
      <w:r w:rsidRPr="009262D9">
        <w:rPr>
          <w:rFonts w:ascii="Times New Roman" w:hAnsi="Times New Roman" w:cs="Times New Roman"/>
          <w:color w:val="000000" w:themeColor="text1"/>
          <w:sz w:val="24"/>
          <w:szCs w:val="24"/>
        </w:rPr>
        <w:t xml:space="preserve">Este contrato fundamenta-se no Processo Licitatório nº </w:t>
      </w:r>
      <w:r w:rsidR="00B656ED" w:rsidRPr="00B656ED">
        <w:rPr>
          <w:rFonts w:ascii="Times New Roman" w:hAnsi="Times New Roman" w:cs="Times New Roman"/>
          <w:b/>
          <w:color w:val="000000" w:themeColor="text1"/>
          <w:sz w:val="24"/>
          <w:szCs w:val="24"/>
        </w:rPr>
        <w:t>021</w:t>
      </w:r>
      <w:r w:rsidR="0006212A" w:rsidRPr="00B656ED">
        <w:rPr>
          <w:rFonts w:ascii="Times New Roman" w:hAnsi="Times New Roman" w:cs="Times New Roman"/>
          <w:b/>
          <w:color w:val="000000" w:themeColor="text1"/>
          <w:sz w:val="24"/>
          <w:szCs w:val="24"/>
        </w:rPr>
        <w:t>/</w:t>
      </w:r>
      <w:r w:rsidR="00B656ED" w:rsidRPr="00B656ED">
        <w:rPr>
          <w:rFonts w:ascii="Times New Roman" w:hAnsi="Times New Roman" w:cs="Times New Roman"/>
          <w:b/>
          <w:color w:val="000000" w:themeColor="text1"/>
          <w:sz w:val="24"/>
          <w:szCs w:val="24"/>
        </w:rPr>
        <w:t>2023</w:t>
      </w:r>
      <w:r w:rsidRPr="009262D9">
        <w:rPr>
          <w:rFonts w:ascii="Times New Roman" w:hAnsi="Times New Roman" w:cs="Times New Roman"/>
          <w:color w:val="000000" w:themeColor="text1"/>
          <w:sz w:val="24"/>
          <w:szCs w:val="24"/>
        </w:rPr>
        <w:t xml:space="preserve">, modalidade </w:t>
      </w:r>
      <w:r w:rsidR="00B656ED" w:rsidRPr="00716A5B">
        <w:rPr>
          <w:rFonts w:ascii="Times New Roman" w:eastAsia="Times New Roman" w:hAnsi="Times New Roman" w:cs="Times New Roman"/>
          <w:sz w:val="24"/>
          <w:szCs w:val="24"/>
          <w:lang w:val="pt-PT"/>
        </w:rPr>
        <w:t>Inexigibilidade de Licitação nº</w:t>
      </w:r>
      <w:r w:rsidR="00B656ED" w:rsidRPr="00716A5B">
        <w:rPr>
          <w:rFonts w:ascii="Times New Roman" w:eastAsia="Times New Roman" w:hAnsi="Times New Roman" w:cs="Times New Roman"/>
          <w:b/>
          <w:sz w:val="24"/>
          <w:szCs w:val="24"/>
          <w:lang w:val="pt-PT"/>
        </w:rPr>
        <w:t xml:space="preserve"> </w:t>
      </w:r>
      <w:r w:rsidR="00B656ED">
        <w:rPr>
          <w:rFonts w:ascii="Times New Roman" w:eastAsia="Times New Roman" w:hAnsi="Times New Roman" w:cs="Times New Roman"/>
          <w:b/>
          <w:sz w:val="24"/>
          <w:szCs w:val="24"/>
          <w:lang w:val="pt-PT"/>
        </w:rPr>
        <w:t>021</w:t>
      </w:r>
      <w:r w:rsidR="00B656ED" w:rsidRPr="00716A5B">
        <w:rPr>
          <w:rFonts w:ascii="Times New Roman" w:eastAsia="Times New Roman" w:hAnsi="Times New Roman" w:cs="Times New Roman"/>
          <w:b/>
          <w:sz w:val="24"/>
          <w:szCs w:val="24"/>
          <w:lang w:val="pt-PT"/>
        </w:rPr>
        <w:t>/2023</w:t>
      </w:r>
      <w:r w:rsidRPr="009262D9">
        <w:rPr>
          <w:rFonts w:ascii="Times New Roman" w:hAnsi="Times New Roman" w:cs="Times New Roman"/>
          <w:color w:val="000000" w:themeColor="text1"/>
          <w:sz w:val="24"/>
          <w:szCs w:val="24"/>
        </w:rPr>
        <w:t xml:space="preserve">, </w:t>
      </w:r>
      <w:r w:rsidR="00877824" w:rsidRPr="009262D9">
        <w:rPr>
          <w:rFonts w:ascii="Times New Roman" w:hAnsi="Times New Roman" w:cs="Times New Roman"/>
          <w:color w:val="000000" w:themeColor="text1"/>
          <w:sz w:val="24"/>
          <w:szCs w:val="24"/>
        </w:rPr>
        <w:t xml:space="preserve">Lei Federal nº 10.520/2002, pela Lei Complementar n° 123/2006 alterada pela Lei complementar 147/2014, pelo Decreto Federal nº 10.024/2019, Lei nº 8.078/90 </w:t>
      </w:r>
      <w:r w:rsidR="00B656ED">
        <w:rPr>
          <w:rFonts w:ascii="Times New Roman" w:hAnsi="Times New Roman" w:cs="Times New Roman"/>
          <w:color w:val="000000" w:themeColor="text1"/>
          <w:sz w:val="24"/>
          <w:szCs w:val="24"/>
        </w:rPr>
        <w:t>–</w:t>
      </w:r>
      <w:r w:rsidR="00877824" w:rsidRPr="009262D9">
        <w:rPr>
          <w:rFonts w:ascii="Times New Roman" w:hAnsi="Times New Roman" w:cs="Times New Roman"/>
          <w:color w:val="000000" w:themeColor="text1"/>
          <w:sz w:val="24"/>
          <w:szCs w:val="24"/>
        </w:rPr>
        <w:t xml:space="preserve"> Código de Defesa do Consumidor, Lei Municipal 4.009/2011 e, subsidiariamente, pela Lei nº 8.666/1993</w:t>
      </w:r>
      <w:r w:rsidRPr="009262D9">
        <w:rPr>
          <w:rFonts w:ascii="Times New Roman" w:hAnsi="Times New Roman" w:cs="Times New Roman"/>
          <w:color w:val="000000" w:themeColor="text1"/>
          <w:sz w:val="24"/>
          <w:szCs w:val="24"/>
        </w:rPr>
        <w:t xml:space="preserve">. </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1.2</w:t>
      </w:r>
      <w:r w:rsidR="009B6ACC" w:rsidRPr="009B6ACC">
        <w:rPr>
          <w:rFonts w:ascii="Times New Roman" w:hAnsi="Times New Roman" w:cs="Times New Roman"/>
          <w:b/>
          <w:color w:val="000000" w:themeColor="text1"/>
          <w:sz w:val="24"/>
          <w:szCs w:val="24"/>
        </w:rPr>
        <w:t>.</w:t>
      </w:r>
      <w:r w:rsidR="00B656ED">
        <w:rPr>
          <w:rFonts w:ascii="Times New Roman" w:hAnsi="Times New Roman" w:cs="Times New Roman"/>
          <w:color w:val="000000" w:themeColor="text1"/>
          <w:sz w:val="24"/>
          <w:szCs w:val="24"/>
        </w:rPr>
        <w:t xml:space="preserve"> N</w:t>
      </w:r>
      <w:r w:rsidRPr="009262D9">
        <w:rPr>
          <w:rFonts w:ascii="Times New Roman" w:hAnsi="Times New Roman" w:cs="Times New Roman"/>
          <w:color w:val="000000" w:themeColor="text1"/>
          <w:sz w:val="24"/>
          <w:szCs w:val="24"/>
        </w:rPr>
        <w:t>os termos propostos pela CONTRATADA, que, simultaneamente:</w:t>
      </w:r>
    </w:p>
    <w:p w:rsidR="00227384" w:rsidRPr="009262D9" w:rsidRDefault="00B656ED" w:rsidP="003F421E">
      <w:pPr>
        <w:autoSpaceDE w:val="0"/>
        <w:autoSpaceDN w:val="0"/>
        <w:adjustRightInd w:val="0"/>
        <w:spacing w:line="312" w:lineRule="auto"/>
        <w:rPr>
          <w:rFonts w:ascii="Times New Roman" w:hAnsi="Times New Roman" w:cs="Times New Roman"/>
          <w:color w:val="000000" w:themeColor="text1"/>
          <w:sz w:val="24"/>
          <w:szCs w:val="24"/>
        </w:rPr>
      </w:pPr>
      <w:r w:rsidRPr="004709D3">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C</w:t>
      </w:r>
      <w:r w:rsidR="00227384" w:rsidRPr="009262D9">
        <w:rPr>
          <w:rFonts w:ascii="Times New Roman" w:hAnsi="Times New Roman" w:cs="Times New Roman"/>
          <w:color w:val="000000" w:themeColor="text1"/>
          <w:sz w:val="24"/>
          <w:szCs w:val="24"/>
        </w:rPr>
        <w:t xml:space="preserve">onstem no Processo </w:t>
      </w:r>
      <w:r w:rsidR="00227384" w:rsidRPr="0053747B">
        <w:rPr>
          <w:rFonts w:ascii="Times New Roman" w:hAnsi="Times New Roman" w:cs="Times New Roman"/>
          <w:sz w:val="24"/>
          <w:szCs w:val="24"/>
        </w:rPr>
        <w:t xml:space="preserve">Licitatório nº </w:t>
      </w:r>
      <w:r w:rsidRPr="00B656ED">
        <w:rPr>
          <w:rFonts w:ascii="Times New Roman" w:hAnsi="Times New Roman" w:cs="Times New Roman"/>
          <w:b/>
          <w:color w:val="000000" w:themeColor="text1"/>
          <w:sz w:val="24"/>
          <w:szCs w:val="24"/>
        </w:rPr>
        <w:t>021/2023</w:t>
      </w:r>
      <w:r w:rsidR="00045A37">
        <w:rPr>
          <w:rFonts w:ascii="Times New Roman" w:hAnsi="Times New Roman" w:cs="Times New Roman"/>
          <w:sz w:val="24"/>
          <w:szCs w:val="24"/>
        </w:rPr>
        <w:t>;</w:t>
      </w:r>
    </w:p>
    <w:p w:rsidR="00227384" w:rsidRPr="009262D9" w:rsidRDefault="0053747B" w:rsidP="003F421E">
      <w:pPr>
        <w:autoSpaceDE w:val="0"/>
        <w:autoSpaceDN w:val="0"/>
        <w:adjustRightInd w:val="0"/>
        <w:spacing w:line="312" w:lineRule="auto"/>
        <w:rPr>
          <w:rFonts w:ascii="Times New Roman" w:hAnsi="Times New Roman" w:cs="Times New Roman"/>
          <w:color w:val="000000" w:themeColor="text1"/>
          <w:sz w:val="24"/>
          <w:szCs w:val="24"/>
        </w:rPr>
      </w:pPr>
      <w:r w:rsidRPr="004709D3">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N</w:t>
      </w:r>
      <w:r w:rsidR="00227384" w:rsidRPr="009262D9">
        <w:rPr>
          <w:rFonts w:ascii="Times New Roman" w:hAnsi="Times New Roman" w:cs="Times New Roman"/>
          <w:color w:val="000000" w:themeColor="text1"/>
          <w:sz w:val="24"/>
          <w:szCs w:val="24"/>
        </w:rPr>
        <w:t>ão contrariem o interesse público;</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1.3.</w:t>
      </w:r>
      <w:r w:rsidR="0053747B">
        <w:rPr>
          <w:rFonts w:ascii="Times New Roman" w:hAnsi="Times New Roman" w:cs="Times New Roman"/>
          <w:color w:val="000000" w:themeColor="text1"/>
          <w:sz w:val="24"/>
          <w:szCs w:val="24"/>
        </w:rPr>
        <w:t xml:space="preserve"> N</w:t>
      </w:r>
      <w:r w:rsidRPr="009262D9">
        <w:rPr>
          <w:rFonts w:ascii="Times New Roman" w:hAnsi="Times New Roman" w:cs="Times New Roman"/>
          <w:color w:val="000000" w:themeColor="text1"/>
          <w:sz w:val="24"/>
          <w:szCs w:val="24"/>
        </w:rPr>
        <w:t>os preceitos de direito público;</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1.4.</w:t>
      </w:r>
      <w:r w:rsidR="0053747B">
        <w:rPr>
          <w:rFonts w:ascii="Times New Roman" w:hAnsi="Times New Roman" w:cs="Times New Roman"/>
          <w:color w:val="000000" w:themeColor="text1"/>
          <w:sz w:val="24"/>
          <w:szCs w:val="24"/>
        </w:rPr>
        <w:t xml:space="preserve"> S</w:t>
      </w:r>
      <w:r w:rsidRPr="009262D9">
        <w:rPr>
          <w:rFonts w:ascii="Times New Roman" w:hAnsi="Times New Roman" w:cs="Times New Roman"/>
          <w:color w:val="000000" w:themeColor="text1"/>
          <w:sz w:val="24"/>
          <w:szCs w:val="24"/>
        </w:rPr>
        <w:t>upletivamente, nos princípios da teoria geral dos contratos e nas disposições do direito privado.</w:t>
      </w: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CLÁUSULA SEGUNDA – DO OBJETO</w:t>
      </w:r>
    </w:p>
    <w:p w:rsidR="008D146D" w:rsidRPr="0053747B" w:rsidRDefault="00227384" w:rsidP="003F421E">
      <w:pPr>
        <w:autoSpaceDE w:val="0"/>
        <w:autoSpaceDN w:val="0"/>
        <w:adjustRightInd w:val="0"/>
        <w:spacing w:line="312" w:lineRule="auto"/>
        <w:rPr>
          <w:rFonts w:ascii="Times New Roman" w:hAnsi="Times New Roman" w:cs="Times New Roman"/>
          <w:sz w:val="24"/>
          <w:szCs w:val="24"/>
        </w:rPr>
      </w:pPr>
      <w:r w:rsidRPr="0053747B">
        <w:rPr>
          <w:rFonts w:ascii="Times New Roman" w:hAnsi="Times New Roman" w:cs="Times New Roman"/>
          <w:b/>
          <w:sz w:val="24"/>
          <w:szCs w:val="24"/>
        </w:rPr>
        <w:t>2.1</w:t>
      </w:r>
      <w:r w:rsidR="0053747B" w:rsidRPr="0053747B">
        <w:rPr>
          <w:rFonts w:ascii="Times New Roman" w:hAnsi="Times New Roman" w:cs="Times New Roman"/>
          <w:b/>
          <w:sz w:val="24"/>
          <w:szCs w:val="24"/>
        </w:rPr>
        <w:t>.</w:t>
      </w:r>
      <w:r w:rsidRPr="0053747B">
        <w:rPr>
          <w:rFonts w:ascii="Times New Roman" w:hAnsi="Times New Roman" w:cs="Times New Roman"/>
          <w:sz w:val="24"/>
          <w:szCs w:val="24"/>
        </w:rPr>
        <w:t xml:space="preserve"> </w:t>
      </w:r>
      <w:r w:rsidR="0053747B" w:rsidRPr="0053747B">
        <w:rPr>
          <w:rFonts w:ascii="Times New Roman" w:hAnsi="Times New Roman" w:cs="Times New Roman"/>
          <w:sz w:val="24"/>
          <w:szCs w:val="24"/>
        </w:rPr>
        <w:t xml:space="preserve">Contratação de empresa para prestação de </w:t>
      </w:r>
      <w:r w:rsidR="0053747B" w:rsidRPr="004709D3">
        <w:rPr>
          <w:rFonts w:ascii="Times New Roman" w:hAnsi="Times New Roman" w:cs="Times New Roman"/>
          <w:b/>
          <w:sz w:val="24"/>
          <w:szCs w:val="24"/>
        </w:rPr>
        <w:t>Serviço de Destinação Final de Resíduos Sólidos Urbanos</w:t>
      </w:r>
      <w:r w:rsidR="0053747B" w:rsidRPr="0053747B">
        <w:rPr>
          <w:rFonts w:ascii="Times New Roman" w:hAnsi="Times New Roman" w:cs="Times New Roman"/>
          <w:sz w:val="24"/>
          <w:szCs w:val="24"/>
        </w:rPr>
        <w:t xml:space="preserve"> </w:t>
      </w:r>
      <w:r w:rsidR="0053747B" w:rsidRPr="004709D3">
        <w:rPr>
          <w:rFonts w:ascii="Times New Roman" w:hAnsi="Times New Roman" w:cs="Times New Roman"/>
          <w:b/>
          <w:sz w:val="24"/>
          <w:szCs w:val="24"/>
        </w:rPr>
        <w:t>em Aterro Sanitário Licenciado</w:t>
      </w:r>
      <w:r w:rsidR="0053747B" w:rsidRPr="0053747B">
        <w:rPr>
          <w:rFonts w:ascii="Times New Roman" w:hAnsi="Times New Roman" w:cs="Times New Roman"/>
          <w:sz w:val="24"/>
          <w:szCs w:val="24"/>
        </w:rPr>
        <w:t>. O destino dos resíduos será o Aterro Metade Sul, localizado no Município de Candiota/RS.</w:t>
      </w:r>
    </w:p>
    <w:p w:rsidR="0053747B" w:rsidRPr="009262D9" w:rsidRDefault="0053747B" w:rsidP="003F421E">
      <w:pPr>
        <w:autoSpaceDE w:val="0"/>
        <w:autoSpaceDN w:val="0"/>
        <w:adjustRightInd w:val="0"/>
        <w:spacing w:line="312" w:lineRule="auto"/>
        <w:rPr>
          <w:rFonts w:ascii="Times New Roman" w:hAnsi="Times New Roman" w:cs="Times New Roman"/>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CLÁUSULA TERCEIRA – DA PRESTAÇÃO DO SERVIÇO</w:t>
      </w:r>
    </w:p>
    <w:p w:rsidR="008D146D" w:rsidRPr="009262D9" w:rsidRDefault="0022738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3.1</w:t>
      </w:r>
      <w:r w:rsidR="00AF09EA">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w:t>
      </w:r>
      <w:r w:rsidR="008D146D" w:rsidRPr="009262D9">
        <w:rPr>
          <w:rFonts w:ascii="Times New Roman" w:hAnsi="Times New Roman" w:cs="Times New Roman"/>
          <w:color w:val="000000" w:themeColor="text1"/>
          <w:sz w:val="24"/>
          <w:szCs w:val="24"/>
        </w:rPr>
        <w:t>O serviço deverá ser de primeira qualidade e a execução será de forma continuada até a finalização do serviço contratado, de acordo com a solicitação prévia do município de Pinheiro Machado</w:t>
      </w:r>
      <w:r w:rsidR="007C173E">
        <w:rPr>
          <w:rFonts w:ascii="Times New Roman" w:hAnsi="Times New Roman" w:cs="Times New Roman"/>
          <w:color w:val="000000" w:themeColor="text1"/>
          <w:sz w:val="24"/>
          <w:szCs w:val="24"/>
        </w:rPr>
        <w:t>/RS</w:t>
      </w:r>
      <w:r w:rsidR="008D146D" w:rsidRPr="009262D9">
        <w:rPr>
          <w:rFonts w:ascii="Times New Roman" w:hAnsi="Times New Roman" w:cs="Times New Roman"/>
          <w:color w:val="000000" w:themeColor="text1"/>
          <w:sz w:val="24"/>
          <w:szCs w:val="24"/>
        </w:rPr>
        <w:t>.</w:t>
      </w:r>
    </w:p>
    <w:p w:rsidR="008D146D" w:rsidRPr="009262D9" w:rsidRDefault="008D146D"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3.2</w:t>
      </w:r>
      <w:r w:rsidR="00AF09EA">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O serviço </w:t>
      </w:r>
      <w:r w:rsidR="00472575">
        <w:rPr>
          <w:rFonts w:ascii="Times New Roman" w:hAnsi="Times New Roman" w:cs="Times New Roman"/>
          <w:color w:val="000000" w:themeColor="text1"/>
          <w:sz w:val="24"/>
          <w:szCs w:val="24"/>
        </w:rPr>
        <w:t>que não atender as exigências da</w:t>
      </w:r>
      <w:r w:rsidRPr="009262D9">
        <w:rPr>
          <w:rFonts w:ascii="Times New Roman" w:hAnsi="Times New Roman" w:cs="Times New Roman"/>
          <w:color w:val="000000" w:themeColor="text1"/>
          <w:sz w:val="24"/>
          <w:szCs w:val="24"/>
        </w:rPr>
        <w:t xml:space="preserve"> </w:t>
      </w:r>
      <w:r w:rsidR="00472575">
        <w:rPr>
          <w:rFonts w:ascii="Times New Roman" w:hAnsi="Times New Roman" w:cs="Times New Roman"/>
          <w:color w:val="000000" w:themeColor="text1"/>
          <w:sz w:val="24"/>
          <w:szCs w:val="24"/>
        </w:rPr>
        <w:t>Legislação vigente</w:t>
      </w:r>
      <w:r w:rsidRPr="009262D9">
        <w:rPr>
          <w:rFonts w:ascii="Times New Roman" w:hAnsi="Times New Roman" w:cs="Times New Roman"/>
          <w:color w:val="000000" w:themeColor="text1"/>
          <w:sz w:val="24"/>
          <w:szCs w:val="24"/>
        </w:rPr>
        <w:t xml:space="preserve"> deverá ser refeito no prazo de </w:t>
      </w:r>
      <w:r w:rsidR="009A5D62">
        <w:rPr>
          <w:rFonts w:ascii="Times New Roman" w:hAnsi="Times New Roman" w:cs="Times New Roman"/>
          <w:color w:val="000000" w:themeColor="text1"/>
          <w:sz w:val="24"/>
          <w:szCs w:val="24"/>
        </w:rPr>
        <w:t xml:space="preserve">até </w:t>
      </w:r>
      <w:r w:rsidR="00472575" w:rsidRPr="009A5D62">
        <w:rPr>
          <w:rFonts w:ascii="Times New Roman" w:hAnsi="Times New Roman" w:cs="Times New Roman"/>
          <w:b/>
          <w:color w:val="000000" w:themeColor="text1"/>
          <w:sz w:val="24"/>
          <w:szCs w:val="24"/>
        </w:rPr>
        <w:t xml:space="preserve">02 </w:t>
      </w:r>
      <w:r w:rsidRPr="009A5D62">
        <w:rPr>
          <w:rFonts w:ascii="Times New Roman" w:hAnsi="Times New Roman" w:cs="Times New Roman"/>
          <w:b/>
          <w:color w:val="000000" w:themeColor="text1"/>
          <w:sz w:val="24"/>
          <w:szCs w:val="24"/>
        </w:rPr>
        <w:t>(dois) dias</w:t>
      </w:r>
      <w:r w:rsidRPr="009262D9">
        <w:rPr>
          <w:rFonts w:ascii="Times New Roman" w:hAnsi="Times New Roman" w:cs="Times New Roman"/>
          <w:color w:val="000000" w:themeColor="text1"/>
          <w:sz w:val="24"/>
          <w:szCs w:val="24"/>
        </w:rPr>
        <w:t xml:space="preserve">, sob pena de não pagamento e da aplicação de penalidades previstas neste </w:t>
      </w:r>
      <w:r w:rsidR="009A5D62">
        <w:rPr>
          <w:rFonts w:ascii="Times New Roman" w:hAnsi="Times New Roman" w:cs="Times New Roman"/>
          <w:color w:val="000000" w:themeColor="text1"/>
          <w:sz w:val="24"/>
          <w:szCs w:val="24"/>
        </w:rPr>
        <w:t>instrumento</w:t>
      </w:r>
      <w:r w:rsidRPr="009262D9">
        <w:rPr>
          <w:rFonts w:ascii="Times New Roman" w:hAnsi="Times New Roman" w:cs="Times New Roman"/>
          <w:color w:val="000000" w:themeColor="text1"/>
          <w:sz w:val="24"/>
          <w:szCs w:val="24"/>
        </w:rPr>
        <w:t xml:space="preserve">. </w:t>
      </w:r>
    </w:p>
    <w:p w:rsidR="009A5D62" w:rsidRPr="009262D9" w:rsidRDefault="008D146D" w:rsidP="003E740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3.3</w:t>
      </w:r>
      <w:r w:rsidR="00AF09EA">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A Secretaria Municipal contratante determinará os locais e </w:t>
      </w:r>
      <w:r w:rsidR="009F605E">
        <w:rPr>
          <w:rFonts w:ascii="Times New Roman" w:hAnsi="Times New Roman" w:cs="Times New Roman"/>
          <w:color w:val="000000" w:themeColor="text1"/>
          <w:sz w:val="24"/>
          <w:szCs w:val="24"/>
        </w:rPr>
        <w:t xml:space="preserve">os serviços a serem executados </w:t>
      </w:r>
      <w:r w:rsidRPr="009262D9">
        <w:rPr>
          <w:rFonts w:ascii="Times New Roman" w:hAnsi="Times New Roman" w:cs="Times New Roman"/>
          <w:color w:val="000000" w:themeColor="text1"/>
          <w:sz w:val="24"/>
          <w:szCs w:val="24"/>
        </w:rPr>
        <w:t>e deverá ter controle total sobre os serviços executados.</w:t>
      </w: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lastRenderedPageBreak/>
        <w:t>CLÁUSULA QUARTA – DA VIGÊNCIA</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F605E">
        <w:rPr>
          <w:rFonts w:ascii="Times New Roman" w:hAnsi="Times New Roman" w:cs="Times New Roman"/>
          <w:b/>
          <w:color w:val="000000" w:themeColor="text1"/>
          <w:sz w:val="24"/>
          <w:szCs w:val="24"/>
        </w:rPr>
        <w:t>4.1</w:t>
      </w:r>
      <w:r w:rsidR="009F605E" w:rsidRPr="009F605E">
        <w:rPr>
          <w:rFonts w:ascii="Times New Roman" w:hAnsi="Times New Roman" w:cs="Times New Roman"/>
          <w:b/>
          <w:color w:val="000000" w:themeColor="text1"/>
          <w:sz w:val="24"/>
          <w:szCs w:val="24"/>
        </w:rPr>
        <w:t>.</w:t>
      </w:r>
      <w:r w:rsidR="001B2B6E" w:rsidRPr="009262D9">
        <w:rPr>
          <w:rFonts w:ascii="Times New Roman" w:hAnsi="Times New Roman" w:cs="Times New Roman"/>
          <w:color w:val="000000" w:themeColor="text1"/>
          <w:sz w:val="24"/>
          <w:szCs w:val="24"/>
        </w:rPr>
        <w:t xml:space="preserve"> </w:t>
      </w:r>
      <w:r w:rsidRPr="009262D9">
        <w:rPr>
          <w:rFonts w:ascii="Times New Roman" w:hAnsi="Times New Roman" w:cs="Times New Roman"/>
          <w:color w:val="000000" w:themeColor="text1"/>
          <w:sz w:val="24"/>
          <w:szCs w:val="24"/>
        </w:rPr>
        <w:t>A vigê</w:t>
      </w:r>
      <w:r w:rsidR="009F605E">
        <w:rPr>
          <w:rFonts w:ascii="Times New Roman" w:hAnsi="Times New Roman" w:cs="Times New Roman"/>
          <w:color w:val="000000" w:themeColor="text1"/>
          <w:sz w:val="24"/>
          <w:szCs w:val="24"/>
        </w:rPr>
        <w:t xml:space="preserve">ncia deste contrato </w:t>
      </w:r>
      <w:r w:rsidR="009F605E" w:rsidRPr="003E4E5A">
        <w:rPr>
          <w:rFonts w:ascii="Times New Roman" w:hAnsi="Times New Roman" w:cs="Times New Roman"/>
          <w:b/>
          <w:color w:val="000000" w:themeColor="text1"/>
          <w:sz w:val="24"/>
          <w:szCs w:val="24"/>
        </w:rPr>
        <w:t>inicia-se no</w:t>
      </w:r>
      <w:r w:rsidRPr="003E4E5A">
        <w:rPr>
          <w:rFonts w:ascii="Times New Roman" w:hAnsi="Times New Roman" w:cs="Times New Roman"/>
          <w:b/>
          <w:color w:val="000000" w:themeColor="text1"/>
          <w:sz w:val="24"/>
          <w:szCs w:val="24"/>
        </w:rPr>
        <w:t xml:space="preserve"> </w:t>
      </w:r>
      <w:r w:rsidR="009F605E" w:rsidRPr="003E4E5A">
        <w:rPr>
          <w:rFonts w:ascii="Times New Roman" w:hAnsi="Times New Roman" w:cs="Times New Roman"/>
          <w:b/>
          <w:color w:val="000000" w:themeColor="text1"/>
          <w:sz w:val="24"/>
          <w:szCs w:val="24"/>
        </w:rPr>
        <w:t>dia 17 de fevereiro do corrente ano</w:t>
      </w:r>
      <w:r w:rsidRPr="009262D9">
        <w:rPr>
          <w:rFonts w:ascii="Times New Roman" w:hAnsi="Times New Roman" w:cs="Times New Roman"/>
          <w:color w:val="000000" w:themeColor="text1"/>
          <w:sz w:val="24"/>
          <w:szCs w:val="24"/>
        </w:rPr>
        <w:t xml:space="preserve">, </w:t>
      </w:r>
      <w:r w:rsidR="009F605E">
        <w:rPr>
          <w:rFonts w:ascii="Times New Roman" w:hAnsi="Times New Roman" w:cs="Times New Roman"/>
          <w:color w:val="000000" w:themeColor="text1"/>
          <w:sz w:val="24"/>
          <w:szCs w:val="24"/>
        </w:rPr>
        <w:t>sendo vá</w:t>
      </w:r>
      <w:r w:rsidRPr="009262D9">
        <w:rPr>
          <w:rFonts w:ascii="Times New Roman" w:hAnsi="Times New Roman" w:cs="Times New Roman"/>
          <w:color w:val="000000" w:themeColor="text1"/>
          <w:sz w:val="24"/>
          <w:szCs w:val="24"/>
        </w:rPr>
        <w:t xml:space="preserve">lida </w:t>
      </w:r>
      <w:r w:rsidR="009F605E">
        <w:rPr>
          <w:rFonts w:ascii="Times New Roman" w:hAnsi="Times New Roman" w:cs="Times New Roman"/>
          <w:color w:val="000000" w:themeColor="text1"/>
          <w:sz w:val="24"/>
          <w:szCs w:val="24"/>
        </w:rPr>
        <w:t>pelo período</w:t>
      </w:r>
      <w:r w:rsidRPr="009262D9">
        <w:rPr>
          <w:rFonts w:ascii="Times New Roman" w:hAnsi="Times New Roman" w:cs="Times New Roman"/>
          <w:color w:val="000000" w:themeColor="text1"/>
          <w:sz w:val="24"/>
          <w:szCs w:val="24"/>
        </w:rPr>
        <w:t xml:space="preserve"> </w:t>
      </w:r>
      <w:r w:rsidR="009F605E">
        <w:rPr>
          <w:rFonts w:ascii="Times New Roman" w:hAnsi="Times New Roman" w:cs="Times New Roman"/>
          <w:color w:val="000000" w:themeColor="text1"/>
          <w:sz w:val="24"/>
          <w:szCs w:val="24"/>
        </w:rPr>
        <w:t xml:space="preserve">de </w:t>
      </w:r>
      <w:r w:rsidRPr="009F605E">
        <w:rPr>
          <w:rFonts w:ascii="Times New Roman" w:hAnsi="Times New Roman" w:cs="Times New Roman"/>
          <w:b/>
          <w:color w:val="000000" w:themeColor="text1"/>
          <w:sz w:val="24"/>
          <w:szCs w:val="24"/>
        </w:rPr>
        <w:t>12</w:t>
      </w:r>
      <w:r w:rsidR="009F605E" w:rsidRPr="009F605E">
        <w:rPr>
          <w:rFonts w:ascii="Times New Roman" w:hAnsi="Times New Roman" w:cs="Times New Roman"/>
          <w:b/>
          <w:color w:val="000000" w:themeColor="text1"/>
          <w:sz w:val="24"/>
          <w:szCs w:val="24"/>
        </w:rPr>
        <w:t xml:space="preserve"> </w:t>
      </w:r>
      <w:r w:rsidRPr="009F605E">
        <w:rPr>
          <w:rFonts w:ascii="Times New Roman" w:hAnsi="Times New Roman" w:cs="Times New Roman"/>
          <w:b/>
          <w:color w:val="000000" w:themeColor="text1"/>
          <w:sz w:val="24"/>
          <w:szCs w:val="24"/>
        </w:rPr>
        <w:t>(doze) meses</w:t>
      </w:r>
      <w:r w:rsidR="009F605E" w:rsidRPr="009F605E">
        <w:rPr>
          <w:rFonts w:ascii="Times New Roman" w:hAnsi="Times New Roman" w:cs="Times New Roman"/>
          <w:b/>
          <w:color w:val="000000" w:themeColor="text1"/>
          <w:sz w:val="24"/>
          <w:szCs w:val="24"/>
        </w:rPr>
        <w:t xml:space="preserve"> subsequentes</w:t>
      </w:r>
      <w:r w:rsidR="009F605E">
        <w:rPr>
          <w:rFonts w:ascii="Times New Roman" w:hAnsi="Times New Roman" w:cs="Times New Roman"/>
          <w:color w:val="000000" w:themeColor="text1"/>
          <w:sz w:val="24"/>
          <w:szCs w:val="24"/>
        </w:rPr>
        <w:t>, podendo ser renovável por iguais</w:t>
      </w:r>
      <w:r w:rsidRPr="009262D9">
        <w:rPr>
          <w:rFonts w:ascii="Times New Roman" w:hAnsi="Times New Roman" w:cs="Times New Roman"/>
          <w:color w:val="000000" w:themeColor="text1"/>
          <w:sz w:val="24"/>
          <w:szCs w:val="24"/>
        </w:rPr>
        <w:t xml:space="preserve"> período</w:t>
      </w:r>
      <w:r w:rsidR="009F605E">
        <w:rPr>
          <w:rFonts w:ascii="Times New Roman" w:hAnsi="Times New Roman" w:cs="Times New Roman"/>
          <w:color w:val="000000" w:themeColor="text1"/>
          <w:sz w:val="24"/>
          <w:szCs w:val="24"/>
        </w:rPr>
        <w:t xml:space="preserve">s </w:t>
      </w:r>
      <w:r w:rsidR="009F605E" w:rsidRPr="009F605E">
        <w:rPr>
          <w:rFonts w:ascii="Times New Roman" w:hAnsi="Times New Roman" w:cs="Times New Roman"/>
          <w:b/>
          <w:color w:val="000000" w:themeColor="text1"/>
          <w:sz w:val="24"/>
          <w:szCs w:val="24"/>
        </w:rPr>
        <w:t>até</w:t>
      </w:r>
      <w:r w:rsidR="009F605E">
        <w:rPr>
          <w:rFonts w:ascii="Times New Roman" w:hAnsi="Times New Roman" w:cs="Times New Roman"/>
          <w:color w:val="000000" w:themeColor="text1"/>
          <w:sz w:val="24"/>
          <w:szCs w:val="24"/>
        </w:rPr>
        <w:t xml:space="preserve"> o limite </w:t>
      </w:r>
      <w:r w:rsidR="009F605E" w:rsidRPr="009F605E">
        <w:rPr>
          <w:rFonts w:ascii="Times New Roman" w:hAnsi="Times New Roman" w:cs="Times New Roman"/>
          <w:b/>
          <w:color w:val="000000" w:themeColor="text1"/>
          <w:sz w:val="24"/>
          <w:szCs w:val="24"/>
        </w:rPr>
        <w:t>m</w:t>
      </w:r>
      <w:r w:rsidRPr="009F605E">
        <w:rPr>
          <w:rFonts w:ascii="Times New Roman" w:hAnsi="Times New Roman" w:cs="Times New Roman"/>
          <w:b/>
          <w:color w:val="000000" w:themeColor="text1"/>
          <w:sz w:val="24"/>
          <w:szCs w:val="24"/>
        </w:rPr>
        <w:t xml:space="preserve">áximo de 60 </w:t>
      </w:r>
      <w:r w:rsidR="009F605E" w:rsidRPr="009F605E">
        <w:rPr>
          <w:rFonts w:ascii="Times New Roman" w:hAnsi="Times New Roman" w:cs="Times New Roman"/>
          <w:b/>
          <w:color w:val="000000" w:themeColor="text1"/>
          <w:sz w:val="24"/>
          <w:szCs w:val="24"/>
        </w:rPr>
        <w:t xml:space="preserve">(sessenta) </w:t>
      </w:r>
      <w:r w:rsidRPr="009F605E">
        <w:rPr>
          <w:rFonts w:ascii="Times New Roman" w:hAnsi="Times New Roman" w:cs="Times New Roman"/>
          <w:b/>
          <w:color w:val="000000" w:themeColor="text1"/>
          <w:sz w:val="24"/>
          <w:szCs w:val="24"/>
        </w:rPr>
        <w:t>meses</w:t>
      </w:r>
      <w:r w:rsidR="009F605E">
        <w:rPr>
          <w:rFonts w:ascii="Times New Roman" w:hAnsi="Times New Roman" w:cs="Times New Roman"/>
          <w:color w:val="000000" w:themeColor="text1"/>
          <w:sz w:val="24"/>
          <w:szCs w:val="24"/>
        </w:rPr>
        <w:t xml:space="preserve">, de acordo com </w:t>
      </w:r>
      <w:r w:rsidR="003E4E5A">
        <w:rPr>
          <w:rFonts w:ascii="Times New Roman" w:hAnsi="Times New Roman" w:cs="Times New Roman"/>
          <w:color w:val="000000" w:themeColor="text1"/>
          <w:sz w:val="24"/>
          <w:szCs w:val="24"/>
        </w:rPr>
        <w:t xml:space="preserve">o interesse público e </w:t>
      </w:r>
      <w:r w:rsidR="009F605E">
        <w:rPr>
          <w:rFonts w:ascii="Times New Roman" w:hAnsi="Times New Roman" w:cs="Times New Roman"/>
          <w:color w:val="000000" w:themeColor="text1"/>
          <w:sz w:val="24"/>
          <w:szCs w:val="24"/>
        </w:rPr>
        <w:t xml:space="preserve">a Lei </w:t>
      </w:r>
      <w:r w:rsidR="003E4E5A">
        <w:rPr>
          <w:rFonts w:ascii="Times New Roman" w:hAnsi="Times New Roman" w:cs="Times New Roman"/>
          <w:color w:val="000000" w:themeColor="text1"/>
          <w:sz w:val="24"/>
          <w:szCs w:val="24"/>
        </w:rPr>
        <w:t xml:space="preserve">nº </w:t>
      </w:r>
      <w:r w:rsidR="009F605E">
        <w:rPr>
          <w:rFonts w:ascii="Times New Roman" w:hAnsi="Times New Roman" w:cs="Times New Roman"/>
          <w:color w:val="000000" w:themeColor="text1"/>
          <w:sz w:val="24"/>
          <w:szCs w:val="24"/>
        </w:rPr>
        <w:t>8.666/93.</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CLÁUSULA QUINTA – DO VALOR</w:t>
      </w:r>
    </w:p>
    <w:p w:rsidR="00227384" w:rsidRPr="00C05E27" w:rsidRDefault="00227384" w:rsidP="003F421E">
      <w:pPr>
        <w:autoSpaceDE w:val="0"/>
        <w:autoSpaceDN w:val="0"/>
        <w:adjustRightInd w:val="0"/>
        <w:spacing w:line="312" w:lineRule="auto"/>
        <w:rPr>
          <w:rFonts w:ascii="Times New Roman" w:hAnsi="Times New Roman" w:cs="Times New Roman"/>
          <w:sz w:val="24"/>
          <w:szCs w:val="24"/>
        </w:rPr>
      </w:pPr>
      <w:r w:rsidRPr="009F605E">
        <w:rPr>
          <w:rFonts w:ascii="Times New Roman" w:hAnsi="Times New Roman" w:cs="Times New Roman"/>
          <w:b/>
          <w:color w:val="000000" w:themeColor="text1"/>
          <w:sz w:val="24"/>
          <w:szCs w:val="24"/>
        </w:rPr>
        <w:t>5.1</w:t>
      </w:r>
      <w:r w:rsidR="009F605E" w:rsidRPr="009F605E">
        <w:rPr>
          <w:rFonts w:ascii="Times New Roman" w:hAnsi="Times New Roman" w:cs="Times New Roman"/>
          <w:b/>
          <w:color w:val="000000" w:themeColor="text1"/>
          <w:sz w:val="24"/>
          <w:szCs w:val="24"/>
        </w:rPr>
        <w:t>.</w:t>
      </w:r>
      <w:r w:rsidR="001B2B6E" w:rsidRPr="009262D9">
        <w:rPr>
          <w:rFonts w:ascii="Times New Roman" w:hAnsi="Times New Roman" w:cs="Times New Roman"/>
          <w:color w:val="000000" w:themeColor="text1"/>
          <w:sz w:val="24"/>
          <w:szCs w:val="24"/>
        </w:rPr>
        <w:t xml:space="preserve"> </w:t>
      </w:r>
      <w:r w:rsidRPr="00C05E27">
        <w:rPr>
          <w:rFonts w:ascii="Times New Roman" w:hAnsi="Times New Roman" w:cs="Times New Roman"/>
          <w:sz w:val="24"/>
          <w:szCs w:val="24"/>
        </w:rPr>
        <w:t xml:space="preserve">O valor </w:t>
      </w:r>
      <w:r w:rsidR="00D47056">
        <w:rPr>
          <w:rFonts w:ascii="Times New Roman" w:hAnsi="Times New Roman" w:cs="Times New Roman"/>
          <w:sz w:val="24"/>
          <w:szCs w:val="24"/>
        </w:rPr>
        <w:t>por tonelada destinada</w:t>
      </w:r>
      <w:r w:rsidR="0017110A">
        <w:rPr>
          <w:rFonts w:ascii="Times New Roman" w:hAnsi="Times New Roman" w:cs="Times New Roman"/>
          <w:sz w:val="24"/>
          <w:szCs w:val="24"/>
        </w:rPr>
        <w:t xml:space="preserve"> é de R$ </w:t>
      </w:r>
      <w:r w:rsidR="007B0B78">
        <w:rPr>
          <w:rFonts w:ascii="Times New Roman" w:hAnsi="Times New Roman" w:cs="Times New Roman"/>
          <w:b/>
          <w:sz w:val="24"/>
          <w:szCs w:val="24"/>
        </w:rPr>
        <w:t>115</w:t>
      </w:r>
      <w:r w:rsidR="0017110A">
        <w:rPr>
          <w:rFonts w:ascii="Times New Roman" w:hAnsi="Times New Roman" w:cs="Times New Roman"/>
          <w:b/>
          <w:sz w:val="24"/>
          <w:szCs w:val="24"/>
        </w:rPr>
        <w:t>,</w:t>
      </w:r>
      <w:r w:rsidR="0017110A" w:rsidRPr="0017110A">
        <w:rPr>
          <w:rFonts w:ascii="Times New Roman" w:hAnsi="Times New Roman" w:cs="Times New Roman"/>
          <w:b/>
          <w:sz w:val="24"/>
          <w:szCs w:val="24"/>
        </w:rPr>
        <w:t>00</w:t>
      </w:r>
      <w:r w:rsidR="00D47056">
        <w:rPr>
          <w:rFonts w:ascii="Times New Roman" w:hAnsi="Times New Roman" w:cs="Times New Roman"/>
          <w:b/>
          <w:sz w:val="24"/>
          <w:szCs w:val="24"/>
        </w:rPr>
        <w:t xml:space="preserve"> (cento e </w:t>
      </w:r>
      <w:r w:rsidR="007B0B78">
        <w:rPr>
          <w:rFonts w:ascii="Times New Roman" w:hAnsi="Times New Roman" w:cs="Times New Roman"/>
          <w:b/>
          <w:sz w:val="24"/>
          <w:szCs w:val="24"/>
        </w:rPr>
        <w:t>quinze</w:t>
      </w:r>
      <w:r w:rsidR="00C546F9">
        <w:rPr>
          <w:rFonts w:ascii="Times New Roman" w:hAnsi="Times New Roman" w:cs="Times New Roman"/>
          <w:b/>
          <w:sz w:val="24"/>
          <w:szCs w:val="24"/>
        </w:rPr>
        <w:t xml:space="preserve"> reais</w:t>
      </w:r>
      <w:r w:rsidR="00D47056">
        <w:rPr>
          <w:rFonts w:ascii="Times New Roman" w:hAnsi="Times New Roman" w:cs="Times New Roman"/>
          <w:b/>
          <w:sz w:val="24"/>
          <w:szCs w:val="24"/>
        </w:rPr>
        <w:t>)</w:t>
      </w:r>
      <w:r w:rsidR="00AF5015">
        <w:rPr>
          <w:rFonts w:ascii="Times New Roman" w:hAnsi="Times New Roman" w:cs="Times New Roman"/>
          <w:sz w:val="24"/>
          <w:szCs w:val="24"/>
        </w:rPr>
        <w:t>,</w:t>
      </w:r>
      <w:r w:rsidR="0017110A">
        <w:rPr>
          <w:rFonts w:ascii="Times New Roman" w:hAnsi="Times New Roman" w:cs="Times New Roman"/>
          <w:sz w:val="24"/>
          <w:szCs w:val="24"/>
        </w:rPr>
        <w:t xml:space="preserve"> </w:t>
      </w:r>
      <w:r w:rsidRPr="0017110A">
        <w:rPr>
          <w:rFonts w:ascii="Times New Roman" w:hAnsi="Times New Roman" w:cs="Times New Roman"/>
          <w:sz w:val="24"/>
          <w:szCs w:val="24"/>
        </w:rPr>
        <w:t>total</w:t>
      </w:r>
      <w:r w:rsidR="00664FAC">
        <w:rPr>
          <w:rFonts w:ascii="Times New Roman" w:hAnsi="Times New Roman" w:cs="Times New Roman"/>
          <w:sz w:val="24"/>
          <w:szCs w:val="24"/>
        </w:rPr>
        <w:t xml:space="preserve">izando um valor </w:t>
      </w:r>
      <w:r w:rsidR="00187F99">
        <w:rPr>
          <w:rFonts w:ascii="Times New Roman" w:hAnsi="Times New Roman" w:cs="Times New Roman"/>
          <w:sz w:val="24"/>
          <w:szCs w:val="24"/>
        </w:rPr>
        <w:t xml:space="preserve">anual </w:t>
      </w:r>
      <w:r w:rsidR="008E13B3" w:rsidRPr="008E13B3">
        <w:rPr>
          <w:rFonts w:ascii="Times New Roman" w:hAnsi="Times New Roman" w:cs="Times New Roman"/>
          <w:b/>
          <w:sz w:val="24"/>
          <w:szCs w:val="24"/>
        </w:rPr>
        <w:t>ESTIMADO</w:t>
      </w:r>
      <w:r w:rsidR="008E13B3" w:rsidRPr="00C05E27">
        <w:rPr>
          <w:rFonts w:ascii="Times New Roman" w:hAnsi="Times New Roman" w:cs="Times New Roman"/>
          <w:sz w:val="24"/>
          <w:szCs w:val="24"/>
        </w:rPr>
        <w:t xml:space="preserve"> </w:t>
      </w:r>
      <w:r w:rsidR="009F605E" w:rsidRPr="00C05E27">
        <w:rPr>
          <w:rFonts w:ascii="Times New Roman" w:hAnsi="Times New Roman" w:cs="Times New Roman"/>
          <w:sz w:val="24"/>
          <w:szCs w:val="24"/>
        </w:rPr>
        <w:t xml:space="preserve">de </w:t>
      </w:r>
      <w:r w:rsidRPr="009773B4">
        <w:rPr>
          <w:rFonts w:ascii="Times New Roman" w:hAnsi="Times New Roman" w:cs="Times New Roman"/>
          <w:b/>
          <w:sz w:val="24"/>
          <w:szCs w:val="24"/>
        </w:rPr>
        <w:t xml:space="preserve">R$ </w:t>
      </w:r>
      <w:r w:rsidR="007B0B78">
        <w:rPr>
          <w:rFonts w:ascii="Times New Roman" w:hAnsi="Times New Roman" w:cs="Times New Roman"/>
          <w:b/>
          <w:sz w:val="24"/>
          <w:szCs w:val="24"/>
        </w:rPr>
        <w:t>203.619,00</w:t>
      </w:r>
      <w:r w:rsidR="009F605E" w:rsidRPr="00C05E27">
        <w:rPr>
          <w:rFonts w:ascii="Times New Roman" w:hAnsi="Times New Roman" w:cs="Times New Roman"/>
          <w:sz w:val="24"/>
          <w:szCs w:val="24"/>
        </w:rPr>
        <w:t xml:space="preserve"> </w:t>
      </w:r>
      <w:r w:rsidRPr="009773B4">
        <w:rPr>
          <w:rFonts w:ascii="Times New Roman" w:hAnsi="Times New Roman" w:cs="Times New Roman"/>
          <w:b/>
          <w:sz w:val="24"/>
          <w:szCs w:val="24"/>
        </w:rPr>
        <w:t>(</w:t>
      </w:r>
      <w:r w:rsidR="009F605E" w:rsidRPr="009773B4">
        <w:rPr>
          <w:rFonts w:ascii="Times New Roman" w:hAnsi="Times New Roman" w:cs="Times New Roman"/>
          <w:b/>
          <w:sz w:val="24"/>
          <w:szCs w:val="24"/>
        </w:rPr>
        <w:t xml:space="preserve">duzentos e </w:t>
      </w:r>
      <w:r w:rsidR="007B0B78">
        <w:rPr>
          <w:rFonts w:ascii="Times New Roman" w:hAnsi="Times New Roman" w:cs="Times New Roman"/>
          <w:b/>
          <w:sz w:val="24"/>
          <w:szCs w:val="24"/>
        </w:rPr>
        <w:t>três</w:t>
      </w:r>
      <w:r w:rsidR="0006212A" w:rsidRPr="009773B4">
        <w:rPr>
          <w:rFonts w:ascii="Times New Roman" w:hAnsi="Times New Roman" w:cs="Times New Roman"/>
          <w:b/>
          <w:sz w:val="24"/>
          <w:szCs w:val="24"/>
        </w:rPr>
        <w:t xml:space="preserve"> mil </w:t>
      </w:r>
      <w:r w:rsidR="007B0B78">
        <w:rPr>
          <w:rFonts w:ascii="Times New Roman" w:hAnsi="Times New Roman" w:cs="Times New Roman"/>
          <w:b/>
          <w:sz w:val="24"/>
          <w:szCs w:val="24"/>
        </w:rPr>
        <w:t>seiscentos</w:t>
      </w:r>
      <w:r w:rsidR="00C05E27" w:rsidRPr="009773B4">
        <w:rPr>
          <w:rFonts w:ascii="Times New Roman" w:hAnsi="Times New Roman" w:cs="Times New Roman"/>
          <w:b/>
          <w:sz w:val="24"/>
          <w:szCs w:val="24"/>
        </w:rPr>
        <w:t xml:space="preserve"> e </w:t>
      </w:r>
      <w:r w:rsidR="007B0B78">
        <w:rPr>
          <w:rFonts w:ascii="Times New Roman" w:hAnsi="Times New Roman" w:cs="Times New Roman"/>
          <w:b/>
          <w:sz w:val="24"/>
          <w:szCs w:val="24"/>
        </w:rPr>
        <w:t xml:space="preserve">dezenove </w:t>
      </w:r>
      <w:r w:rsidR="0006212A" w:rsidRPr="009773B4">
        <w:rPr>
          <w:rFonts w:ascii="Times New Roman" w:hAnsi="Times New Roman" w:cs="Times New Roman"/>
          <w:b/>
          <w:sz w:val="24"/>
          <w:szCs w:val="24"/>
        </w:rPr>
        <w:t>reais</w:t>
      </w:r>
      <w:r w:rsidRPr="009773B4">
        <w:rPr>
          <w:rFonts w:ascii="Times New Roman" w:hAnsi="Times New Roman" w:cs="Times New Roman"/>
          <w:b/>
          <w:sz w:val="24"/>
          <w:szCs w:val="24"/>
        </w:rPr>
        <w:t>)</w:t>
      </w:r>
      <w:r w:rsidRPr="00C05E27">
        <w:rPr>
          <w:rFonts w:ascii="Times New Roman" w:hAnsi="Times New Roman" w:cs="Times New Roman"/>
          <w:sz w:val="24"/>
          <w:szCs w:val="24"/>
        </w:rPr>
        <w:t>.</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9F605E">
        <w:rPr>
          <w:rFonts w:ascii="Times New Roman" w:hAnsi="Times New Roman" w:cs="Times New Roman"/>
          <w:b/>
          <w:color w:val="000000" w:themeColor="text1"/>
          <w:sz w:val="24"/>
          <w:szCs w:val="24"/>
        </w:rPr>
        <w:t>5.2</w:t>
      </w:r>
      <w:r w:rsidR="009F605E" w:rsidRPr="009F605E">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Já estão incluídas no preço total todas as despesas de deslocamento, impostos, transporte, mão-de-obra, impressões, cópias, taxas</w:t>
      </w:r>
      <w:r w:rsidR="004F3724">
        <w:rPr>
          <w:rFonts w:ascii="Times New Roman" w:hAnsi="Times New Roman" w:cs="Times New Roman"/>
          <w:color w:val="000000" w:themeColor="text1"/>
          <w:sz w:val="24"/>
          <w:szCs w:val="24"/>
        </w:rPr>
        <w:t>, seguros</w:t>
      </w:r>
      <w:r w:rsidRPr="009262D9">
        <w:rPr>
          <w:rFonts w:ascii="Times New Roman" w:hAnsi="Times New Roman" w:cs="Times New Roman"/>
          <w:color w:val="000000" w:themeColor="text1"/>
          <w:sz w:val="24"/>
          <w:szCs w:val="24"/>
        </w:rPr>
        <w:t xml:space="preserve"> e demais encargos indispensáveis ao perfeito cumprimento das obrigações decorrentes deste contrato.</w:t>
      </w: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CLÁUSULA SEXTA – DO REAJUSTE</w:t>
      </w:r>
    </w:p>
    <w:p w:rsidR="00877824" w:rsidRPr="009262D9" w:rsidRDefault="00877824" w:rsidP="003F421E">
      <w:pPr>
        <w:spacing w:line="312" w:lineRule="auto"/>
        <w:rPr>
          <w:rFonts w:ascii="Times New Roman" w:hAnsi="Times New Roman" w:cs="Times New Roman"/>
          <w:color w:val="000000" w:themeColor="text1"/>
          <w:sz w:val="24"/>
          <w:szCs w:val="24"/>
        </w:rPr>
      </w:pPr>
      <w:r w:rsidRPr="009773B4">
        <w:rPr>
          <w:rFonts w:ascii="Times New Roman" w:hAnsi="Times New Roman" w:cs="Times New Roman"/>
          <w:b/>
          <w:color w:val="000000" w:themeColor="text1"/>
          <w:sz w:val="24"/>
          <w:szCs w:val="24"/>
        </w:rPr>
        <w:t>6.1</w:t>
      </w:r>
      <w:r w:rsidR="009773B4" w:rsidRPr="009773B4">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Os preços são </w:t>
      </w:r>
      <w:r w:rsidRPr="009773B4">
        <w:rPr>
          <w:rFonts w:ascii="Times New Roman" w:hAnsi="Times New Roman" w:cs="Times New Roman"/>
          <w:b/>
          <w:color w:val="000000" w:themeColor="text1"/>
          <w:sz w:val="24"/>
          <w:szCs w:val="24"/>
        </w:rPr>
        <w:t>fixos</w:t>
      </w:r>
      <w:r w:rsidRPr="009262D9">
        <w:rPr>
          <w:rFonts w:ascii="Times New Roman" w:hAnsi="Times New Roman" w:cs="Times New Roman"/>
          <w:color w:val="000000" w:themeColor="text1"/>
          <w:sz w:val="24"/>
          <w:szCs w:val="24"/>
        </w:rPr>
        <w:t xml:space="preserve"> e </w:t>
      </w:r>
      <w:r w:rsidRPr="009773B4">
        <w:rPr>
          <w:rFonts w:ascii="Times New Roman" w:hAnsi="Times New Roman" w:cs="Times New Roman"/>
          <w:b/>
          <w:color w:val="000000" w:themeColor="text1"/>
          <w:sz w:val="24"/>
          <w:szCs w:val="24"/>
        </w:rPr>
        <w:t>irreajustáveis</w:t>
      </w:r>
      <w:r w:rsidRPr="009262D9">
        <w:rPr>
          <w:rFonts w:ascii="Times New Roman" w:hAnsi="Times New Roman" w:cs="Times New Roman"/>
          <w:color w:val="000000" w:themeColor="text1"/>
          <w:sz w:val="24"/>
          <w:szCs w:val="24"/>
        </w:rPr>
        <w:t xml:space="preserve"> no </w:t>
      </w:r>
      <w:r w:rsidR="00007F76">
        <w:rPr>
          <w:rFonts w:ascii="Times New Roman" w:hAnsi="Times New Roman" w:cs="Times New Roman"/>
          <w:color w:val="000000" w:themeColor="text1"/>
          <w:sz w:val="24"/>
          <w:szCs w:val="24"/>
        </w:rPr>
        <w:t>interregno</w:t>
      </w:r>
      <w:r w:rsidRPr="009262D9">
        <w:rPr>
          <w:rFonts w:ascii="Times New Roman" w:hAnsi="Times New Roman" w:cs="Times New Roman"/>
          <w:color w:val="000000" w:themeColor="text1"/>
          <w:sz w:val="24"/>
          <w:szCs w:val="24"/>
        </w:rPr>
        <w:t xml:space="preserve"> de </w:t>
      </w:r>
      <w:r w:rsidR="009773B4" w:rsidRPr="009773B4">
        <w:rPr>
          <w:rFonts w:ascii="Times New Roman" w:hAnsi="Times New Roman" w:cs="Times New Roman"/>
          <w:b/>
          <w:color w:val="000000" w:themeColor="text1"/>
          <w:sz w:val="24"/>
          <w:szCs w:val="24"/>
        </w:rPr>
        <w:t>01 (</w:t>
      </w:r>
      <w:r w:rsidRPr="009773B4">
        <w:rPr>
          <w:rFonts w:ascii="Times New Roman" w:hAnsi="Times New Roman" w:cs="Times New Roman"/>
          <w:b/>
          <w:color w:val="000000" w:themeColor="text1"/>
          <w:sz w:val="24"/>
          <w:szCs w:val="24"/>
        </w:rPr>
        <w:t>um</w:t>
      </w:r>
      <w:r w:rsidR="009773B4" w:rsidRPr="009773B4">
        <w:rPr>
          <w:rFonts w:ascii="Times New Roman" w:hAnsi="Times New Roman" w:cs="Times New Roman"/>
          <w:b/>
          <w:color w:val="000000" w:themeColor="text1"/>
          <w:sz w:val="24"/>
          <w:szCs w:val="24"/>
        </w:rPr>
        <w:t>)</w:t>
      </w:r>
      <w:r w:rsidRPr="009773B4">
        <w:rPr>
          <w:rFonts w:ascii="Times New Roman" w:hAnsi="Times New Roman" w:cs="Times New Roman"/>
          <w:b/>
          <w:color w:val="000000" w:themeColor="text1"/>
          <w:sz w:val="24"/>
          <w:szCs w:val="24"/>
        </w:rPr>
        <w:t xml:space="preserve"> ano</w:t>
      </w:r>
      <w:r w:rsidR="008A4E0E" w:rsidRPr="008A4E0E">
        <w:rPr>
          <w:rFonts w:ascii="Times New Roman" w:hAnsi="Times New Roman" w:cs="Times New Roman"/>
          <w:color w:val="000000" w:themeColor="text1"/>
          <w:sz w:val="24"/>
          <w:szCs w:val="24"/>
        </w:rPr>
        <w:t>,</w:t>
      </w:r>
      <w:r w:rsidRPr="009262D9">
        <w:rPr>
          <w:rFonts w:ascii="Times New Roman" w:hAnsi="Times New Roman" w:cs="Times New Roman"/>
          <w:color w:val="000000" w:themeColor="text1"/>
          <w:sz w:val="24"/>
          <w:szCs w:val="24"/>
        </w:rPr>
        <w:t xml:space="preserve"> contado da data </w:t>
      </w:r>
      <w:r w:rsidR="00664FAC">
        <w:rPr>
          <w:rFonts w:ascii="Times New Roman" w:hAnsi="Times New Roman" w:cs="Times New Roman"/>
          <w:color w:val="000000" w:themeColor="text1"/>
          <w:sz w:val="24"/>
          <w:szCs w:val="24"/>
        </w:rPr>
        <w:t>da assinatura do Contrato</w:t>
      </w:r>
      <w:r w:rsidRPr="009262D9">
        <w:rPr>
          <w:rFonts w:ascii="Times New Roman" w:hAnsi="Times New Roman" w:cs="Times New Roman"/>
          <w:color w:val="000000" w:themeColor="text1"/>
          <w:sz w:val="24"/>
          <w:szCs w:val="24"/>
        </w:rPr>
        <w:t>.</w:t>
      </w:r>
    </w:p>
    <w:p w:rsidR="00877824" w:rsidRPr="009262D9"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6.1.1</w:t>
      </w:r>
      <w:r w:rsidR="009773B4">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ab/>
        <w:t xml:space="preserve">Dentro do prazo de vigência do contrato e mediante solicitação da contratada, os preços contratados poderão sofrer reajuste </w:t>
      </w:r>
      <w:r w:rsidRPr="00007F76">
        <w:rPr>
          <w:rFonts w:ascii="Times New Roman" w:hAnsi="Times New Roman" w:cs="Times New Roman"/>
          <w:b/>
          <w:color w:val="000000" w:themeColor="text1"/>
          <w:sz w:val="24"/>
          <w:szCs w:val="24"/>
        </w:rPr>
        <w:t xml:space="preserve">após o </w:t>
      </w:r>
      <w:r w:rsidR="00007F76">
        <w:rPr>
          <w:rFonts w:ascii="Times New Roman" w:hAnsi="Times New Roman" w:cs="Times New Roman"/>
          <w:b/>
          <w:color w:val="000000" w:themeColor="text1"/>
          <w:sz w:val="24"/>
          <w:szCs w:val="24"/>
        </w:rPr>
        <w:t>período</w:t>
      </w:r>
      <w:r w:rsidRPr="00007F76">
        <w:rPr>
          <w:rFonts w:ascii="Times New Roman" w:hAnsi="Times New Roman" w:cs="Times New Roman"/>
          <w:b/>
          <w:color w:val="000000" w:themeColor="text1"/>
          <w:sz w:val="24"/>
          <w:szCs w:val="24"/>
        </w:rPr>
        <w:t xml:space="preserve"> de </w:t>
      </w:r>
      <w:r w:rsidR="00007F76">
        <w:rPr>
          <w:rFonts w:ascii="Times New Roman" w:hAnsi="Times New Roman" w:cs="Times New Roman"/>
          <w:b/>
          <w:color w:val="000000" w:themeColor="text1"/>
          <w:sz w:val="24"/>
          <w:szCs w:val="24"/>
        </w:rPr>
        <w:t>01 (</w:t>
      </w:r>
      <w:r w:rsidRPr="00007F76">
        <w:rPr>
          <w:rFonts w:ascii="Times New Roman" w:hAnsi="Times New Roman" w:cs="Times New Roman"/>
          <w:b/>
          <w:color w:val="000000" w:themeColor="text1"/>
          <w:sz w:val="24"/>
          <w:szCs w:val="24"/>
        </w:rPr>
        <w:t>um</w:t>
      </w:r>
      <w:r w:rsidR="00007F76">
        <w:rPr>
          <w:rFonts w:ascii="Times New Roman" w:hAnsi="Times New Roman" w:cs="Times New Roman"/>
          <w:b/>
          <w:color w:val="000000" w:themeColor="text1"/>
          <w:sz w:val="24"/>
          <w:szCs w:val="24"/>
        </w:rPr>
        <w:t>)</w:t>
      </w:r>
      <w:r w:rsidRPr="00007F76">
        <w:rPr>
          <w:rFonts w:ascii="Times New Roman" w:hAnsi="Times New Roman" w:cs="Times New Roman"/>
          <w:b/>
          <w:color w:val="000000" w:themeColor="text1"/>
          <w:sz w:val="24"/>
          <w:szCs w:val="24"/>
        </w:rPr>
        <w:t xml:space="preserve"> ano</w:t>
      </w:r>
      <w:r w:rsidRPr="009262D9">
        <w:rPr>
          <w:rFonts w:ascii="Times New Roman" w:hAnsi="Times New Roman" w:cs="Times New Roman"/>
          <w:color w:val="000000" w:themeColor="text1"/>
          <w:sz w:val="24"/>
          <w:szCs w:val="24"/>
        </w:rPr>
        <w:t xml:space="preserve">, aplicando-se </w:t>
      </w:r>
      <w:r w:rsidR="00BF5669" w:rsidRPr="009262D9">
        <w:rPr>
          <w:rFonts w:ascii="Times New Roman" w:hAnsi="Times New Roman" w:cs="Times New Roman"/>
          <w:sz w:val="24"/>
          <w:szCs w:val="24"/>
        </w:rPr>
        <w:t xml:space="preserve">a </w:t>
      </w:r>
      <w:r w:rsidR="00BF5669" w:rsidRPr="00007F76">
        <w:rPr>
          <w:rFonts w:ascii="Times New Roman" w:hAnsi="Times New Roman" w:cs="Times New Roman"/>
          <w:b/>
          <w:sz w:val="24"/>
          <w:szCs w:val="24"/>
        </w:rPr>
        <w:t>média</w:t>
      </w:r>
      <w:r w:rsidR="00BF5669" w:rsidRPr="009262D9">
        <w:rPr>
          <w:rFonts w:ascii="Times New Roman" w:hAnsi="Times New Roman" w:cs="Times New Roman"/>
          <w:sz w:val="24"/>
          <w:szCs w:val="24"/>
        </w:rPr>
        <w:t xml:space="preserve"> dos índices </w:t>
      </w:r>
      <w:r w:rsidR="00BF5669" w:rsidRPr="00007F76">
        <w:rPr>
          <w:rFonts w:ascii="Times New Roman" w:hAnsi="Times New Roman" w:cs="Times New Roman"/>
          <w:b/>
          <w:sz w:val="24"/>
          <w:szCs w:val="24"/>
        </w:rPr>
        <w:t>INPC-IBGE, IPCA-IBGE e IGP-M</w:t>
      </w:r>
      <w:r w:rsidRPr="009262D9">
        <w:rPr>
          <w:rFonts w:ascii="Times New Roman" w:hAnsi="Times New Roman" w:cs="Times New Roman"/>
          <w:color w:val="000000" w:themeColor="text1"/>
          <w:sz w:val="24"/>
          <w:szCs w:val="24"/>
        </w:rPr>
        <w:t>.</w:t>
      </w:r>
    </w:p>
    <w:p w:rsidR="00877824" w:rsidRPr="009262D9"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6.2</w:t>
      </w:r>
      <w:r w:rsidR="00CB2BE5">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Nos reajustes subsequentes ao primeiro, o </w:t>
      </w:r>
      <w:r w:rsidRPr="00196844">
        <w:rPr>
          <w:rFonts w:ascii="Times New Roman" w:hAnsi="Times New Roman" w:cs="Times New Roman"/>
          <w:b/>
          <w:color w:val="000000" w:themeColor="text1"/>
          <w:sz w:val="24"/>
          <w:szCs w:val="24"/>
        </w:rPr>
        <w:t>interregno mínimo</w:t>
      </w:r>
      <w:r w:rsidRPr="009262D9">
        <w:rPr>
          <w:rFonts w:ascii="Times New Roman" w:hAnsi="Times New Roman" w:cs="Times New Roman"/>
          <w:color w:val="000000" w:themeColor="text1"/>
          <w:sz w:val="24"/>
          <w:szCs w:val="24"/>
        </w:rPr>
        <w:t xml:space="preserve"> de </w:t>
      </w:r>
      <w:r w:rsidR="00730BC2" w:rsidRPr="00196844">
        <w:rPr>
          <w:rFonts w:ascii="Times New Roman" w:hAnsi="Times New Roman" w:cs="Times New Roman"/>
          <w:b/>
          <w:color w:val="000000" w:themeColor="text1"/>
          <w:sz w:val="24"/>
          <w:szCs w:val="24"/>
        </w:rPr>
        <w:t>01 (</w:t>
      </w:r>
      <w:r w:rsidRPr="00196844">
        <w:rPr>
          <w:rFonts w:ascii="Times New Roman" w:hAnsi="Times New Roman" w:cs="Times New Roman"/>
          <w:b/>
          <w:color w:val="000000" w:themeColor="text1"/>
          <w:sz w:val="24"/>
          <w:szCs w:val="24"/>
        </w:rPr>
        <w:t>um</w:t>
      </w:r>
      <w:r w:rsidR="00730BC2" w:rsidRPr="00196844">
        <w:rPr>
          <w:rFonts w:ascii="Times New Roman" w:hAnsi="Times New Roman" w:cs="Times New Roman"/>
          <w:b/>
          <w:color w:val="000000" w:themeColor="text1"/>
          <w:sz w:val="24"/>
          <w:szCs w:val="24"/>
        </w:rPr>
        <w:t>)</w:t>
      </w:r>
      <w:r w:rsidRPr="00196844">
        <w:rPr>
          <w:rFonts w:ascii="Times New Roman" w:hAnsi="Times New Roman" w:cs="Times New Roman"/>
          <w:b/>
          <w:color w:val="000000" w:themeColor="text1"/>
          <w:sz w:val="24"/>
          <w:szCs w:val="24"/>
        </w:rPr>
        <w:t xml:space="preserve"> ano</w:t>
      </w:r>
      <w:r w:rsidRPr="009262D9">
        <w:rPr>
          <w:rFonts w:ascii="Times New Roman" w:hAnsi="Times New Roman" w:cs="Times New Roman"/>
          <w:color w:val="000000" w:themeColor="text1"/>
          <w:sz w:val="24"/>
          <w:szCs w:val="24"/>
        </w:rPr>
        <w:t xml:space="preserve"> será contado a partir dos efeitos financeiros do último reajuste.</w:t>
      </w:r>
    </w:p>
    <w:p w:rsidR="00CB2BE5"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6.3</w:t>
      </w:r>
      <w:r w:rsidR="00CB2BE5">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ab/>
        <w:t>No caso de atraso ou não divulgação do índice de reajustamento, o CONTRATANTE pagará à CONTRATADA a importância calculada pela última variação conhecida, liquidando a diferença correspondente tão logo seja</w:t>
      </w:r>
      <w:r w:rsidR="00CB2BE5">
        <w:rPr>
          <w:rFonts w:ascii="Times New Roman" w:hAnsi="Times New Roman" w:cs="Times New Roman"/>
          <w:color w:val="000000" w:themeColor="text1"/>
          <w:sz w:val="24"/>
          <w:szCs w:val="24"/>
        </w:rPr>
        <w:t xml:space="preserve"> divulgado o índice definitivo.</w:t>
      </w:r>
    </w:p>
    <w:p w:rsidR="00877824" w:rsidRPr="009262D9" w:rsidRDefault="00CB2BE5" w:rsidP="003F421E">
      <w:pPr>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6.3.1.</w:t>
      </w:r>
      <w:r>
        <w:rPr>
          <w:rFonts w:ascii="Times New Roman" w:hAnsi="Times New Roman" w:cs="Times New Roman"/>
          <w:color w:val="000000" w:themeColor="text1"/>
          <w:sz w:val="24"/>
          <w:szCs w:val="24"/>
        </w:rPr>
        <w:t xml:space="preserve"> </w:t>
      </w:r>
      <w:r w:rsidR="00877824" w:rsidRPr="009262D9">
        <w:rPr>
          <w:rFonts w:ascii="Times New Roman" w:hAnsi="Times New Roman" w:cs="Times New Roman"/>
          <w:color w:val="000000" w:themeColor="text1"/>
          <w:sz w:val="24"/>
          <w:szCs w:val="24"/>
        </w:rPr>
        <w:t xml:space="preserve">Fica a CONTRATADA obrigada a apresentar memória de cálculo referente ao reajustamento de preços do valor remanescente, sempre que este ocorrer. </w:t>
      </w:r>
    </w:p>
    <w:p w:rsidR="00877824" w:rsidRPr="009262D9"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6.4</w:t>
      </w:r>
      <w:r w:rsidR="00CB2BE5">
        <w:rPr>
          <w:rFonts w:ascii="Times New Roman" w:hAnsi="Times New Roman" w:cs="Times New Roman"/>
          <w:b/>
          <w:color w:val="000000" w:themeColor="text1"/>
          <w:sz w:val="24"/>
          <w:szCs w:val="24"/>
        </w:rPr>
        <w:t>.</w:t>
      </w:r>
      <w:r w:rsidRPr="009262D9">
        <w:rPr>
          <w:rFonts w:ascii="Times New Roman" w:hAnsi="Times New Roman" w:cs="Times New Roman"/>
          <w:b/>
          <w:color w:val="000000" w:themeColor="text1"/>
          <w:sz w:val="24"/>
          <w:szCs w:val="24"/>
        </w:rPr>
        <w:tab/>
      </w:r>
      <w:r w:rsidRPr="009262D9">
        <w:rPr>
          <w:rFonts w:ascii="Times New Roman" w:hAnsi="Times New Roman" w:cs="Times New Roman"/>
          <w:color w:val="000000" w:themeColor="text1"/>
          <w:sz w:val="24"/>
          <w:szCs w:val="24"/>
        </w:rPr>
        <w:t>Nas aferições finais, o índice utilizado para reajuste será, obrigatoriamente, o definitivo.</w:t>
      </w:r>
    </w:p>
    <w:p w:rsidR="00877824" w:rsidRPr="009262D9"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6.5</w:t>
      </w:r>
      <w:r w:rsidR="00CB2BE5">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ab/>
        <w:t>Caso o índice estabelecido para reajustamento venha a ser extinto ou de qualquer forma não possa mais ser utilizado, será adotado, em substituição, o que vier a ser determinado pela legislação então em vigor.</w:t>
      </w:r>
    </w:p>
    <w:p w:rsidR="00877824" w:rsidRPr="009262D9"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6.6</w:t>
      </w:r>
      <w:r w:rsidR="00CB2BE5">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ab/>
        <w:t xml:space="preserve">Na ausência de previsão legal quanto ao índice substituto, as partes elegerão novo índice oficial, para reajustamento do preço do valor remanescente, por meio de termo aditivo. </w:t>
      </w:r>
    </w:p>
    <w:p w:rsidR="00877824" w:rsidRDefault="00877824" w:rsidP="003F421E">
      <w:pPr>
        <w:spacing w:line="312" w:lineRule="auto"/>
        <w:rPr>
          <w:rFonts w:ascii="Times New Roman" w:hAnsi="Times New Roman" w:cs="Times New Roman"/>
          <w:color w:val="000000" w:themeColor="text1"/>
          <w:sz w:val="24"/>
          <w:szCs w:val="24"/>
        </w:rPr>
      </w:pPr>
      <w:r w:rsidRPr="009262D9">
        <w:rPr>
          <w:rFonts w:ascii="Times New Roman" w:hAnsi="Times New Roman" w:cs="Times New Roman"/>
          <w:b/>
          <w:color w:val="000000" w:themeColor="text1"/>
          <w:sz w:val="24"/>
          <w:szCs w:val="24"/>
        </w:rPr>
        <w:t>6.7</w:t>
      </w:r>
      <w:r w:rsidR="00CB2BE5">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ab/>
        <w:t>O reajuste será realizado por apostilamento.</w:t>
      </w:r>
    </w:p>
    <w:p w:rsidR="00EE0298" w:rsidRDefault="00EE0298" w:rsidP="003F421E">
      <w:pPr>
        <w:autoSpaceDE w:val="0"/>
        <w:autoSpaceDN w:val="0"/>
        <w:adjustRightInd w:val="0"/>
        <w:spacing w:line="312" w:lineRule="auto"/>
        <w:rPr>
          <w:rFonts w:ascii="Times New Roman" w:hAnsi="Times New Roman" w:cs="Times New Roman"/>
          <w:sz w:val="24"/>
          <w:szCs w:val="24"/>
        </w:rPr>
      </w:pPr>
    </w:p>
    <w:p w:rsidR="00AA35A9" w:rsidRDefault="00F80393" w:rsidP="003F421E">
      <w:pPr>
        <w:autoSpaceDE w:val="0"/>
        <w:autoSpaceDN w:val="0"/>
        <w:adjustRightInd w:val="0"/>
        <w:spacing w:line="312" w:lineRule="auto"/>
        <w:jc w:val="left"/>
        <w:rPr>
          <w:rFonts w:ascii="Times New Roman" w:hAnsi="Times New Roman" w:cs="Times New Roman"/>
          <w:b/>
          <w:sz w:val="24"/>
          <w:szCs w:val="24"/>
        </w:rPr>
      </w:pPr>
      <w:r w:rsidRPr="009262D9">
        <w:rPr>
          <w:rFonts w:ascii="Times New Roman" w:hAnsi="Times New Roman" w:cs="Times New Roman"/>
          <w:b/>
          <w:color w:val="000000" w:themeColor="text1"/>
          <w:sz w:val="24"/>
          <w:szCs w:val="24"/>
        </w:rPr>
        <w:t xml:space="preserve">CLÁUSULA </w:t>
      </w:r>
      <w:r>
        <w:rPr>
          <w:rFonts w:ascii="Times New Roman" w:hAnsi="Times New Roman" w:cs="Times New Roman"/>
          <w:b/>
          <w:color w:val="000000" w:themeColor="text1"/>
          <w:sz w:val="24"/>
          <w:szCs w:val="24"/>
        </w:rPr>
        <w:t>SÉTIMA</w:t>
      </w:r>
      <w:r w:rsidRPr="009262D9">
        <w:rPr>
          <w:rFonts w:ascii="Times New Roman" w:hAnsi="Times New Roman" w:cs="Times New Roman"/>
          <w:b/>
          <w:color w:val="000000" w:themeColor="text1"/>
          <w:sz w:val="24"/>
          <w:szCs w:val="24"/>
        </w:rPr>
        <w:t xml:space="preserve"> – </w:t>
      </w:r>
      <w:r w:rsidR="00AA35A9" w:rsidRPr="00302BEC">
        <w:rPr>
          <w:rFonts w:ascii="Times New Roman" w:hAnsi="Times New Roman" w:cs="Times New Roman"/>
          <w:b/>
          <w:sz w:val="24"/>
          <w:szCs w:val="24"/>
        </w:rPr>
        <w:t>DO REAJUSTAM</w:t>
      </w:r>
      <w:r w:rsidR="00AA35A9">
        <w:rPr>
          <w:rFonts w:ascii="Times New Roman" w:hAnsi="Times New Roman" w:cs="Times New Roman"/>
          <w:b/>
          <w:sz w:val="24"/>
          <w:szCs w:val="24"/>
        </w:rPr>
        <w:t xml:space="preserve">ENTO DE PREÇOS EM SENTIDO AMPLO </w:t>
      </w:r>
      <w:r w:rsidR="00AA35A9" w:rsidRPr="00302BEC">
        <w:rPr>
          <w:rFonts w:ascii="Times New Roman" w:hAnsi="Times New Roman" w:cs="Times New Roman"/>
          <w:b/>
          <w:sz w:val="24"/>
          <w:szCs w:val="24"/>
        </w:rPr>
        <w:t>(REPACTUAÇÃO</w:t>
      </w:r>
      <w:r w:rsidR="00AA35A9">
        <w:rPr>
          <w:rFonts w:ascii="Times New Roman" w:hAnsi="Times New Roman" w:cs="Times New Roman"/>
          <w:b/>
          <w:sz w:val="24"/>
          <w:szCs w:val="24"/>
        </w:rPr>
        <w:t>/REEQUILÍBRIO</w:t>
      </w:r>
      <w:r w:rsidR="00AA35A9" w:rsidRPr="00302BEC">
        <w:rPr>
          <w:rFonts w:ascii="Times New Roman" w:hAnsi="Times New Roman" w:cs="Times New Roman"/>
          <w:b/>
          <w:sz w:val="24"/>
          <w:szCs w:val="24"/>
        </w:rPr>
        <w:t>)</w:t>
      </w:r>
    </w:p>
    <w:p w:rsidR="00AA35A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9B58BF">
        <w:rPr>
          <w:rFonts w:ascii="Times New Roman" w:hAnsi="Times New Roman" w:cs="Times New Roman"/>
          <w:b/>
          <w:sz w:val="24"/>
          <w:szCs w:val="24"/>
        </w:rPr>
        <w:t>.</w:t>
      </w:r>
      <w:r w:rsidR="00AA35A9">
        <w:rPr>
          <w:rFonts w:ascii="Times New Roman" w:hAnsi="Times New Roman" w:cs="Times New Roman"/>
          <w:b/>
          <w:sz w:val="24"/>
          <w:szCs w:val="24"/>
        </w:rPr>
        <w:t>1.</w:t>
      </w:r>
      <w:r w:rsidR="00AA35A9" w:rsidRPr="001F3009">
        <w:rPr>
          <w:rFonts w:ascii="Times New Roman" w:hAnsi="Times New Roman" w:cs="Times New Roman"/>
          <w:sz w:val="24"/>
          <w:szCs w:val="24"/>
        </w:rPr>
        <w:t xml:space="preserve"> Os preços inicialmente contratados </w:t>
      </w:r>
      <w:r w:rsidR="00AA35A9" w:rsidRPr="00497A0B">
        <w:rPr>
          <w:rFonts w:ascii="Times New Roman" w:hAnsi="Times New Roman" w:cs="Times New Roman"/>
          <w:sz w:val="24"/>
          <w:szCs w:val="24"/>
        </w:rPr>
        <w:t xml:space="preserve">são </w:t>
      </w:r>
      <w:r w:rsidR="00AA35A9" w:rsidRPr="00E5019F">
        <w:rPr>
          <w:rFonts w:ascii="Times New Roman" w:hAnsi="Times New Roman" w:cs="Times New Roman"/>
          <w:b/>
          <w:sz w:val="24"/>
          <w:szCs w:val="24"/>
        </w:rPr>
        <w:t>fixos</w:t>
      </w:r>
      <w:r w:rsidR="00AA35A9" w:rsidRPr="00497A0B">
        <w:rPr>
          <w:rFonts w:ascii="Times New Roman" w:hAnsi="Times New Roman" w:cs="Times New Roman"/>
          <w:sz w:val="24"/>
          <w:szCs w:val="24"/>
        </w:rPr>
        <w:t xml:space="preserve"> e </w:t>
      </w:r>
      <w:r w:rsidR="00AA35A9" w:rsidRPr="00E5019F">
        <w:rPr>
          <w:rFonts w:ascii="Times New Roman" w:hAnsi="Times New Roman" w:cs="Times New Roman"/>
          <w:b/>
          <w:sz w:val="24"/>
          <w:szCs w:val="24"/>
        </w:rPr>
        <w:t>irreajustáveis</w:t>
      </w:r>
      <w:r w:rsidR="00AA35A9" w:rsidRPr="00497A0B">
        <w:rPr>
          <w:rFonts w:ascii="Times New Roman" w:hAnsi="Times New Roman" w:cs="Times New Roman"/>
          <w:sz w:val="24"/>
          <w:szCs w:val="24"/>
        </w:rPr>
        <w:t xml:space="preserve"> no prazo de </w:t>
      </w:r>
      <w:r w:rsidR="00AA35A9" w:rsidRPr="00E5019F">
        <w:rPr>
          <w:rFonts w:ascii="Times New Roman" w:hAnsi="Times New Roman" w:cs="Times New Roman"/>
          <w:b/>
          <w:sz w:val="24"/>
          <w:szCs w:val="24"/>
        </w:rPr>
        <w:t>01 (um) ano</w:t>
      </w:r>
      <w:r w:rsidR="00AA35A9" w:rsidRPr="00497A0B">
        <w:rPr>
          <w:rFonts w:ascii="Times New Roman" w:hAnsi="Times New Roman" w:cs="Times New Roman"/>
          <w:sz w:val="24"/>
          <w:szCs w:val="24"/>
        </w:rPr>
        <w:t xml:space="preserve"> co</w:t>
      </w:r>
      <w:r w:rsidR="00494E4A">
        <w:rPr>
          <w:rFonts w:ascii="Times New Roman" w:hAnsi="Times New Roman" w:cs="Times New Roman"/>
          <w:sz w:val="24"/>
          <w:szCs w:val="24"/>
        </w:rPr>
        <w:t>ntado da data da assinatura do C</w:t>
      </w:r>
      <w:r w:rsidR="00AA35A9" w:rsidRPr="00497A0B">
        <w:rPr>
          <w:rFonts w:ascii="Times New Roman" w:hAnsi="Times New Roman" w:cs="Times New Roman"/>
          <w:sz w:val="24"/>
          <w:szCs w:val="24"/>
        </w:rPr>
        <w:t>ontrato.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B92D7D">
        <w:rPr>
          <w:rFonts w:ascii="Times New Roman" w:hAnsi="Times New Roman" w:cs="Times New Roman"/>
          <w:b/>
          <w:sz w:val="24"/>
          <w:szCs w:val="24"/>
        </w:rPr>
        <w:t>.2.</w:t>
      </w:r>
      <w:r w:rsidR="00AA35A9" w:rsidRPr="001F3009">
        <w:rPr>
          <w:rFonts w:ascii="Times New Roman" w:hAnsi="Times New Roman" w:cs="Times New Roman"/>
          <w:sz w:val="24"/>
          <w:szCs w:val="24"/>
        </w:rPr>
        <w:t xml:space="preserve"> Após o interregno de </w:t>
      </w:r>
      <w:r w:rsidR="00AA35A9" w:rsidRPr="00441152">
        <w:rPr>
          <w:rFonts w:ascii="Times New Roman" w:hAnsi="Times New Roman" w:cs="Times New Roman"/>
          <w:b/>
          <w:sz w:val="24"/>
          <w:szCs w:val="24"/>
        </w:rPr>
        <w:t>01 (um) ano</w:t>
      </w:r>
      <w:r w:rsidR="00AA35A9" w:rsidRPr="001F3009">
        <w:rPr>
          <w:rFonts w:ascii="Times New Roman" w:hAnsi="Times New Roman" w:cs="Times New Roman"/>
          <w:sz w:val="24"/>
          <w:szCs w:val="24"/>
        </w:rPr>
        <w:t xml:space="preserve">, mediante solicitação da </w:t>
      </w:r>
      <w:r w:rsidR="00494E4A" w:rsidRPr="001F3009">
        <w:rPr>
          <w:rFonts w:ascii="Times New Roman" w:hAnsi="Times New Roman" w:cs="Times New Roman"/>
          <w:sz w:val="24"/>
          <w:szCs w:val="24"/>
        </w:rPr>
        <w:t>CONTRATADA</w:t>
      </w:r>
      <w:r w:rsidR="00AA35A9" w:rsidRPr="001F3009">
        <w:rPr>
          <w:rFonts w:ascii="Times New Roman" w:hAnsi="Times New Roman" w:cs="Times New Roman"/>
          <w:sz w:val="24"/>
          <w:szCs w:val="24"/>
        </w:rPr>
        <w:t xml:space="preserve">, os preços iniciais </w:t>
      </w:r>
      <w:r w:rsidR="00AA35A9" w:rsidRPr="00366BDC">
        <w:rPr>
          <w:rFonts w:ascii="Times New Roman" w:hAnsi="Times New Roman" w:cs="Times New Roman"/>
          <w:b/>
          <w:sz w:val="24"/>
          <w:szCs w:val="24"/>
        </w:rPr>
        <w:t>poderão</w:t>
      </w:r>
      <w:r w:rsidR="00AA35A9" w:rsidRPr="001F3009">
        <w:rPr>
          <w:rFonts w:ascii="Times New Roman" w:hAnsi="Times New Roman" w:cs="Times New Roman"/>
          <w:sz w:val="24"/>
          <w:szCs w:val="24"/>
        </w:rPr>
        <w:t xml:space="preserve"> ser repactuados.</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lastRenderedPageBreak/>
        <w:t>7</w:t>
      </w:r>
      <w:r w:rsidR="00AA35A9" w:rsidRPr="00366BDC">
        <w:rPr>
          <w:rFonts w:ascii="Times New Roman" w:hAnsi="Times New Roman" w:cs="Times New Roman"/>
          <w:b/>
          <w:sz w:val="24"/>
          <w:szCs w:val="24"/>
        </w:rPr>
        <w:t>.3.</w:t>
      </w:r>
      <w:r w:rsidR="00AA35A9">
        <w:rPr>
          <w:rFonts w:ascii="Times New Roman" w:hAnsi="Times New Roman" w:cs="Times New Roman"/>
          <w:sz w:val="24"/>
          <w:szCs w:val="24"/>
        </w:rPr>
        <w:t xml:space="preserve"> </w:t>
      </w:r>
      <w:r w:rsidR="00AA35A9" w:rsidRPr="001F3009">
        <w:rPr>
          <w:rFonts w:ascii="Times New Roman" w:hAnsi="Times New Roman" w:cs="Times New Roman"/>
          <w:sz w:val="24"/>
          <w:szCs w:val="24"/>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w:t>
      </w:r>
      <w:r w:rsidR="00AA35A9">
        <w:rPr>
          <w:rFonts w:ascii="Times New Roman" w:hAnsi="Times New Roman" w:cs="Times New Roman"/>
          <w:sz w:val="24"/>
          <w:szCs w:val="24"/>
        </w:rPr>
        <w:t xml:space="preserve">de obra e </w:t>
      </w:r>
      <w:r w:rsidR="00AA35A9" w:rsidRPr="006D4F23">
        <w:rPr>
          <w:rFonts w:ascii="Times New Roman" w:hAnsi="Times New Roman" w:cs="Times New Roman"/>
          <w:sz w:val="24"/>
          <w:szCs w:val="24"/>
        </w:rPr>
        <w:t>dos insumos necessários à execução do serviço</w:t>
      </w:r>
      <w:r w:rsidR="00AA35A9" w:rsidRPr="001F3009">
        <w:rPr>
          <w:rFonts w:ascii="Times New Roman" w:hAnsi="Times New Roman" w:cs="Times New Roman"/>
          <w:sz w:val="24"/>
          <w:szCs w:val="24"/>
        </w:rPr>
        <w:t>.</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.4.</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A repactuação para reajuste do contrato em razão de novo Acordo, Convenção ou Dissídio Coletivo de Trabalho deve repassar integralmente o aumento de custos da mão de obra decorrente desses instrumentos.</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w:t>
      </w:r>
      <w:r w:rsidR="00AA35A9" w:rsidRPr="001F3009">
        <w:rPr>
          <w:rFonts w:ascii="Times New Roman" w:hAnsi="Times New Roman" w:cs="Times New Roman"/>
          <w:sz w:val="24"/>
          <w:szCs w:val="24"/>
        </w:rPr>
        <w:t xml:space="preserve"> O interregno mínimo de </w:t>
      </w:r>
      <w:r w:rsidR="00AA35A9" w:rsidRPr="00A92A72">
        <w:rPr>
          <w:rFonts w:ascii="Times New Roman" w:hAnsi="Times New Roman" w:cs="Times New Roman"/>
          <w:b/>
          <w:sz w:val="24"/>
          <w:szCs w:val="24"/>
        </w:rPr>
        <w:t>01 (um) ano</w:t>
      </w:r>
      <w:r w:rsidR="00AA35A9" w:rsidRPr="001F3009">
        <w:rPr>
          <w:rFonts w:ascii="Times New Roman" w:hAnsi="Times New Roman" w:cs="Times New Roman"/>
          <w:sz w:val="24"/>
          <w:szCs w:val="24"/>
        </w:rPr>
        <w:t xml:space="preserve"> para a primeira repactuação será contado: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AA35A9" w:rsidRPr="006D4F23"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.5.2.</w:t>
      </w:r>
      <w:r w:rsidR="00AA35A9">
        <w:rPr>
          <w:rFonts w:ascii="Times New Roman" w:hAnsi="Times New Roman" w:cs="Times New Roman"/>
          <w:sz w:val="24"/>
          <w:szCs w:val="24"/>
        </w:rPr>
        <w:t xml:space="preserve"> </w:t>
      </w:r>
      <w:r w:rsidR="00AA35A9" w:rsidRPr="001F3009">
        <w:rPr>
          <w:rFonts w:ascii="Times New Roman" w:hAnsi="Times New Roman" w:cs="Times New Roman"/>
          <w:sz w:val="24"/>
          <w:szCs w:val="24"/>
        </w:rPr>
        <w:tab/>
      </w:r>
      <w:r w:rsidR="00AA35A9" w:rsidRPr="006D4F23">
        <w:rPr>
          <w:rFonts w:ascii="Times New Roman" w:hAnsi="Times New Roman" w:cs="Times New Roman"/>
          <w:sz w:val="24"/>
          <w:szCs w:val="24"/>
        </w:rPr>
        <w:t>Para os insumos discriminados na Planilha de Custos e Formação de Preços que estejam diretamente vinculados ao valor de preço público (tarifa): data do reajuste do preço público vigente à época da apresentação da proposta;</w:t>
      </w:r>
    </w:p>
    <w:p w:rsidR="00AA35A9" w:rsidRPr="006D4F23"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6D4F23">
        <w:rPr>
          <w:rFonts w:ascii="Times New Roman" w:hAnsi="Times New Roman" w:cs="Times New Roman"/>
          <w:b/>
          <w:sz w:val="24"/>
          <w:szCs w:val="24"/>
        </w:rPr>
        <w:t>.5.3.</w:t>
      </w:r>
      <w:r w:rsidR="00AA35A9" w:rsidRPr="006D4F23">
        <w:rPr>
          <w:rFonts w:ascii="Times New Roman" w:hAnsi="Times New Roman" w:cs="Times New Roman"/>
          <w:sz w:val="24"/>
          <w:szCs w:val="24"/>
        </w:rPr>
        <w:t xml:space="preserve"> </w:t>
      </w:r>
      <w:r w:rsidR="00AA35A9" w:rsidRPr="006D4F23">
        <w:rPr>
          <w:rFonts w:ascii="Times New Roman" w:hAnsi="Times New Roman" w:cs="Times New Roman"/>
          <w:sz w:val="24"/>
          <w:szCs w:val="24"/>
        </w:rPr>
        <w:tab/>
        <w:t>Para os demais custos, sujeitos à variação de preços do mercado (insumos não decorrentes da mão de obra): a partir da data limite para apresentação das propostas constante do Edital.</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.5.4.</w:t>
      </w:r>
      <w:r w:rsidR="00AA35A9">
        <w:rPr>
          <w:rFonts w:ascii="Times New Roman" w:hAnsi="Times New Roman" w:cs="Times New Roman"/>
          <w:sz w:val="24"/>
          <w:szCs w:val="24"/>
        </w:rPr>
        <w:t xml:space="preserve"> </w:t>
      </w:r>
      <w:r w:rsidR="00AA35A9" w:rsidRPr="001F3009">
        <w:rPr>
          <w:rFonts w:ascii="Times New Roman" w:hAnsi="Times New Roman" w:cs="Times New Roman"/>
          <w:sz w:val="24"/>
          <w:szCs w:val="24"/>
        </w:rPr>
        <w:t xml:space="preserve">Nas repactuações subsequentes à primeira, a anualidade será contada a partir da data do fato gerador que deu ensejo à última repactuação, independentemente daquela em que celebrada ou apostilada. </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.5.5.</w:t>
      </w:r>
      <w:r w:rsidR="00AA35A9">
        <w:rPr>
          <w:rFonts w:ascii="Times New Roman" w:hAnsi="Times New Roman" w:cs="Times New Roman"/>
          <w:sz w:val="24"/>
          <w:szCs w:val="24"/>
        </w:rPr>
        <w:t xml:space="preserve"> </w:t>
      </w:r>
      <w:r w:rsidR="00AA35A9" w:rsidRPr="001F3009">
        <w:rPr>
          <w:rFonts w:ascii="Times New Roman" w:hAnsi="Times New Roman" w:cs="Times New Roman"/>
          <w:sz w:val="24"/>
          <w:szCs w:val="24"/>
        </w:rPr>
        <w:t xml:space="preserve">As repactuações a que a </w:t>
      </w:r>
      <w:r w:rsidR="00494E4A" w:rsidRPr="001F3009">
        <w:rPr>
          <w:rFonts w:ascii="Times New Roman" w:hAnsi="Times New Roman" w:cs="Times New Roman"/>
          <w:sz w:val="24"/>
          <w:szCs w:val="24"/>
        </w:rPr>
        <w:t xml:space="preserve">CONTRATADA </w:t>
      </w:r>
      <w:r w:rsidR="00AA35A9" w:rsidRPr="001F3009">
        <w:rPr>
          <w:rFonts w:ascii="Times New Roman" w:hAnsi="Times New Roman" w:cs="Times New Roman"/>
          <w:sz w:val="24"/>
          <w:szCs w:val="24"/>
        </w:rPr>
        <w:t>fazer jus e que não forem solicitadas durante a vigência do contrato serão objeto de preclusão com a assinatura da prorrogação contratual ou com o encerramento do contrato.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 xml:space="preserve">Nessas condições, se a vigência do contrato tiver sido prorrogada, nova repactuação só poderá ser pleiteada após o decurso de novo interregno mínimo de </w:t>
      </w:r>
      <w:r w:rsidR="00AA35A9" w:rsidRPr="007848FB">
        <w:rPr>
          <w:rFonts w:ascii="Times New Roman" w:hAnsi="Times New Roman" w:cs="Times New Roman"/>
          <w:b/>
          <w:sz w:val="24"/>
          <w:szCs w:val="24"/>
        </w:rPr>
        <w:t>01 (um) ano</w:t>
      </w:r>
      <w:r w:rsidR="00AA35A9" w:rsidRPr="001F3009">
        <w:rPr>
          <w:rFonts w:ascii="Times New Roman" w:hAnsi="Times New Roman" w:cs="Times New Roman"/>
          <w:sz w:val="24"/>
          <w:szCs w:val="24"/>
        </w:rPr>
        <w:t>, contado: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.5.6.1.</w:t>
      </w:r>
      <w:r w:rsidR="00AA35A9">
        <w:rPr>
          <w:rFonts w:ascii="Times New Roman" w:hAnsi="Times New Roman" w:cs="Times New Roman"/>
          <w:sz w:val="24"/>
          <w:szCs w:val="24"/>
        </w:rPr>
        <w:t xml:space="preserve"> Da vigência do Acordo, Dissídio ou Convenção C</w:t>
      </w:r>
      <w:r w:rsidR="00AA35A9" w:rsidRPr="001F3009">
        <w:rPr>
          <w:rFonts w:ascii="Times New Roman" w:hAnsi="Times New Roman" w:cs="Times New Roman"/>
          <w:sz w:val="24"/>
          <w:szCs w:val="24"/>
        </w:rPr>
        <w:t>oletiva anterior, em relação aos custos decorrentes de mão de obra;</w:t>
      </w:r>
    </w:p>
    <w:p w:rsidR="00AA35A9" w:rsidRPr="002012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.5.6.2.</w:t>
      </w:r>
      <w:r w:rsidR="00AA35A9">
        <w:rPr>
          <w:rFonts w:ascii="Times New Roman" w:hAnsi="Times New Roman" w:cs="Times New Roman"/>
          <w:sz w:val="24"/>
          <w:szCs w:val="24"/>
        </w:rPr>
        <w:t xml:space="preserve"> </w:t>
      </w:r>
      <w:r w:rsidR="00AA35A9" w:rsidRPr="00201209">
        <w:rPr>
          <w:rFonts w:ascii="Times New Roman" w:hAnsi="Times New Roman" w:cs="Times New Roman"/>
          <w:sz w:val="24"/>
          <w:szCs w:val="24"/>
        </w:rPr>
        <w:t>Da data do último reajuste do preço público vigente, para os insumos discriminados na planilha de custos e formação de preços que estejam diretamente vinculados ao valor de preço público (tarifa);</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.5.6.3.</w:t>
      </w:r>
      <w:r w:rsidR="00AA35A9">
        <w:rPr>
          <w:rFonts w:ascii="Times New Roman" w:hAnsi="Times New Roman" w:cs="Times New Roman"/>
          <w:sz w:val="24"/>
          <w:szCs w:val="24"/>
        </w:rPr>
        <w:t xml:space="preserve"> D</w:t>
      </w:r>
      <w:r w:rsidR="00AA35A9" w:rsidRPr="001F3009">
        <w:rPr>
          <w:rFonts w:ascii="Times New Roman" w:hAnsi="Times New Roman" w:cs="Times New Roman"/>
          <w:sz w:val="24"/>
          <w:szCs w:val="24"/>
        </w:rPr>
        <w:t>o dia em que se completou um ou mais anos da apresentação da proposta, em relação aos custos sujeitos à variação de preços do mercado;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.5.6.4.</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Caso, na data da prorrogação contratual, ainda n</w:t>
      </w:r>
      <w:r w:rsidR="00AA35A9">
        <w:rPr>
          <w:rFonts w:ascii="Times New Roman" w:hAnsi="Times New Roman" w:cs="Times New Roman"/>
          <w:sz w:val="24"/>
          <w:szCs w:val="24"/>
        </w:rPr>
        <w:t>ão tenha sido celebrado o novo Acordo, Dissídio ou Convenção C</w:t>
      </w:r>
      <w:r w:rsidR="00AA35A9" w:rsidRPr="001F3009">
        <w:rPr>
          <w:rFonts w:ascii="Times New Roman" w:hAnsi="Times New Roman" w:cs="Times New Roman"/>
          <w:sz w:val="24"/>
          <w:szCs w:val="24"/>
        </w:rPr>
        <w:t xml:space="preserve">oletiva da categoria, ou ainda não tenha sido possível à </w:t>
      </w:r>
      <w:r w:rsidR="00494E4A" w:rsidRPr="001F3009">
        <w:rPr>
          <w:rFonts w:ascii="Times New Roman" w:hAnsi="Times New Roman" w:cs="Times New Roman"/>
          <w:sz w:val="24"/>
          <w:szCs w:val="24"/>
        </w:rPr>
        <w:t xml:space="preserve">CONTRATANTE </w:t>
      </w:r>
      <w:r w:rsidR="00AA35A9" w:rsidRPr="001F3009">
        <w:rPr>
          <w:rFonts w:ascii="Times New Roman" w:hAnsi="Times New Roman" w:cs="Times New Roman"/>
          <w:sz w:val="24"/>
          <w:szCs w:val="24"/>
        </w:rPr>
        <w:t xml:space="preserve">ou à </w:t>
      </w:r>
      <w:r w:rsidR="00494E4A" w:rsidRPr="001F3009">
        <w:rPr>
          <w:rFonts w:ascii="Times New Roman" w:hAnsi="Times New Roman" w:cs="Times New Roman"/>
          <w:sz w:val="24"/>
          <w:szCs w:val="24"/>
        </w:rPr>
        <w:t xml:space="preserve">CONTRATADA </w:t>
      </w:r>
      <w:r w:rsidR="00AA35A9" w:rsidRPr="001F3009">
        <w:rPr>
          <w:rFonts w:ascii="Times New Roman" w:hAnsi="Times New Roman" w:cs="Times New Roman"/>
          <w:sz w:val="24"/>
          <w:szCs w:val="24"/>
        </w:rPr>
        <w:t>proceder aos cálculos devidos, deverá ser inserida cláusula no termo aditivo de prorrogação para resguardar o direito futuro à repactuação, a ser exercido tão logo se disponha dos valores reajustados, sob pena de preclusão.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.5.6.5.</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 xml:space="preserve">Quando a contratação envolver mais de </w:t>
      </w:r>
      <w:r w:rsidR="00AA35A9" w:rsidRPr="004971BD">
        <w:rPr>
          <w:rFonts w:ascii="Times New Roman" w:hAnsi="Times New Roman" w:cs="Times New Roman"/>
          <w:b/>
          <w:sz w:val="24"/>
          <w:szCs w:val="24"/>
        </w:rPr>
        <w:t>01 (uma)</w:t>
      </w:r>
      <w:r w:rsidR="00AA35A9" w:rsidRPr="001F3009">
        <w:rPr>
          <w:rFonts w:ascii="Times New Roman" w:hAnsi="Times New Roman" w:cs="Times New Roman"/>
          <w:sz w:val="24"/>
          <w:szCs w:val="24"/>
        </w:rPr>
        <w:t xml:space="preserve"> ca</w:t>
      </w:r>
      <w:r w:rsidR="00AA35A9">
        <w:rPr>
          <w:rFonts w:ascii="Times New Roman" w:hAnsi="Times New Roman" w:cs="Times New Roman"/>
          <w:sz w:val="24"/>
          <w:szCs w:val="24"/>
        </w:rPr>
        <w:t>tegoria profissional, com datas-</w:t>
      </w:r>
      <w:r w:rsidR="00AA35A9" w:rsidRPr="001F3009">
        <w:rPr>
          <w:rFonts w:ascii="Times New Roman" w:hAnsi="Times New Roman" w:cs="Times New Roman"/>
          <w:sz w:val="24"/>
          <w:szCs w:val="24"/>
        </w:rPr>
        <w:t>base</w:t>
      </w:r>
      <w:r w:rsidR="00AA35A9">
        <w:rPr>
          <w:rFonts w:ascii="Times New Roman" w:hAnsi="Times New Roman" w:cs="Times New Roman"/>
          <w:sz w:val="24"/>
          <w:szCs w:val="24"/>
        </w:rPr>
        <w:t>s</w:t>
      </w:r>
      <w:r w:rsidR="00AA35A9" w:rsidRPr="001F3009">
        <w:rPr>
          <w:rFonts w:ascii="Times New Roman" w:hAnsi="Times New Roman" w:cs="Times New Roman"/>
          <w:sz w:val="24"/>
          <w:szCs w:val="24"/>
        </w:rPr>
        <w:t xml:space="preserve"> diferenciadas, a repactuação deverá ser dividida em ta</w:t>
      </w:r>
      <w:r w:rsidR="00AA35A9">
        <w:rPr>
          <w:rFonts w:ascii="Times New Roman" w:hAnsi="Times New Roman" w:cs="Times New Roman"/>
          <w:sz w:val="24"/>
          <w:szCs w:val="24"/>
        </w:rPr>
        <w:t>ntas parcelas quantos forem os Acordos, Dissídios ou Convenções C</w:t>
      </w:r>
      <w:r w:rsidR="00AA35A9" w:rsidRPr="001F3009">
        <w:rPr>
          <w:rFonts w:ascii="Times New Roman" w:hAnsi="Times New Roman" w:cs="Times New Roman"/>
          <w:sz w:val="24"/>
          <w:szCs w:val="24"/>
        </w:rPr>
        <w:t>oletivas das categorias envolvidas na contratação.</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lastRenderedPageBreak/>
        <w:t>7</w:t>
      </w:r>
      <w:r w:rsidR="00AA35A9">
        <w:rPr>
          <w:rFonts w:ascii="Times New Roman" w:hAnsi="Times New Roman" w:cs="Times New Roman"/>
          <w:b/>
          <w:sz w:val="24"/>
          <w:szCs w:val="24"/>
        </w:rPr>
        <w:t>.5.7.</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 xml:space="preserve">É vedada a inclusão, por ocasião da repactuação, de benefícios não previstos na proposta inicial, exceto quando se tornarem obrigatórios por força de instrumento legal, sentença normativa, Acordo, Convenção e </w:t>
      </w:r>
      <w:r w:rsidR="00AA35A9">
        <w:rPr>
          <w:rFonts w:ascii="Times New Roman" w:hAnsi="Times New Roman" w:cs="Times New Roman"/>
          <w:sz w:val="24"/>
          <w:szCs w:val="24"/>
        </w:rPr>
        <w:t xml:space="preserve">Dissídio Coletivo de Trabalho. </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.5.8.</w:t>
      </w:r>
      <w:r w:rsidR="00AA35A9">
        <w:rPr>
          <w:rFonts w:ascii="Times New Roman" w:hAnsi="Times New Roman" w:cs="Times New Roman"/>
          <w:sz w:val="24"/>
          <w:szCs w:val="24"/>
        </w:rPr>
        <w:t xml:space="preserve"> </w:t>
      </w:r>
      <w:r w:rsidR="00AA35A9" w:rsidRPr="001F3009">
        <w:rPr>
          <w:rFonts w:ascii="Times New Roman" w:hAnsi="Times New Roman" w:cs="Times New Roman"/>
          <w:sz w:val="24"/>
          <w:szCs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AA35A9" w:rsidRPr="001F3009"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.5.9.</w:t>
      </w:r>
      <w:r w:rsidR="00AA35A9" w:rsidRPr="001F3009">
        <w:rPr>
          <w:rFonts w:ascii="Times New Roman" w:hAnsi="Times New Roman" w:cs="Times New Roman"/>
          <w:sz w:val="24"/>
          <w:szCs w:val="24"/>
        </w:rPr>
        <w:t xml:space="preserve"> Quando a repactuação se referir aos custos da mão de obra, a CONTRATADA efetuará a comprovação da variação dos custos dos serviços por meio de Planilha de Custos e Formação de Preços, acomp</w:t>
      </w:r>
      <w:r w:rsidR="00AA35A9">
        <w:rPr>
          <w:rFonts w:ascii="Times New Roman" w:hAnsi="Times New Roman" w:cs="Times New Roman"/>
          <w:sz w:val="24"/>
          <w:szCs w:val="24"/>
        </w:rPr>
        <w:t>anhada da apresentação do novo Acordo, Dissídio ou C</w:t>
      </w:r>
      <w:r w:rsidR="00AA35A9" w:rsidRPr="001F3009">
        <w:rPr>
          <w:rFonts w:ascii="Times New Roman" w:hAnsi="Times New Roman" w:cs="Times New Roman"/>
          <w:sz w:val="24"/>
          <w:szCs w:val="24"/>
        </w:rPr>
        <w:t xml:space="preserve">onvenção </w:t>
      </w:r>
      <w:r w:rsidR="00AA35A9">
        <w:rPr>
          <w:rFonts w:ascii="Times New Roman" w:hAnsi="Times New Roman" w:cs="Times New Roman"/>
          <w:sz w:val="24"/>
          <w:szCs w:val="24"/>
        </w:rPr>
        <w:t>C</w:t>
      </w:r>
      <w:r w:rsidR="00AA35A9" w:rsidRPr="001F3009">
        <w:rPr>
          <w:rFonts w:ascii="Times New Roman" w:hAnsi="Times New Roman" w:cs="Times New Roman"/>
          <w:sz w:val="24"/>
          <w:szCs w:val="24"/>
        </w:rPr>
        <w:t>oletiva da categoria profissional abrangida pelo contrato.</w:t>
      </w:r>
    </w:p>
    <w:p w:rsidR="00AA35A9" w:rsidRPr="005B2530" w:rsidRDefault="00180EA7"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.5.10.</w:t>
      </w:r>
      <w:r w:rsidR="00AA35A9" w:rsidRPr="001F3009">
        <w:rPr>
          <w:rFonts w:ascii="Times New Roman" w:hAnsi="Times New Roman" w:cs="Times New Roman"/>
          <w:sz w:val="24"/>
          <w:szCs w:val="24"/>
        </w:rPr>
        <w:t xml:space="preserve"> </w:t>
      </w:r>
      <w:r w:rsidR="00AA35A9" w:rsidRPr="005B2530">
        <w:rPr>
          <w:rFonts w:ascii="Times New Roman" w:hAnsi="Times New Roman" w:cs="Times New Roman"/>
          <w:sz w:val="24"/>
          <w:szCs w:val="24"/>
        </w:rPr>
        <w:t>Quando a repactuação solicitada pela CONTRATADA se referir aos custos sujeitos à variação dos preços de mercado (insumos não decorrentes da mão de obra), o respectivo aumento será apurado mediante a aplic</w:t>
      </w:r>
      <w:r w:rsidR="00AA35A9">
        <w:rPr>
          <w:rFonts w:ascii="Times New Roman" w:hAnsi="Times New Roman" w:cs="Times New Roman"/>
          <w:sz w:val="24"/>
          <w:szCs w:val="24"/>
        </w:rPr>
        <w:t>ação do índice de reajustamento,</w:t>
      </w:r>
      <w:r w:rsidR="00AA35A9" w:rsidRPr="005B2530">
        <w:rPr>
          <w:rFonts w:ascii="Times New Roman" w:hAnsi="Times New Roman" w:cs="Times New Roman"/>
          <w:sz w:val="24"/>
          <w:szCs w:val="24"/>
        </w:rPr>
        <w:t xml:space="preserve"> com base na seguint</w:t>
      </w:r>
      <w:r>
        <w:rPr>
          <w:rFonts w:ascii="Times New Roman" w:hAnsi="Times New Roman" w:cs="Times New Roman"/>
          <w:sz w:val="24"/>
          <w:szCs w:val="24"/>
        </w:rPr>
        <w:t>e fórmula (Art. 5º do Decreto n</w:t>
      </w:r>
      <w:r w:rsidR="00AA35A9" w:rsidRPr="005B2530">
        <w:rPr>
          <w:rFonts w:ascii="Times New Roman" w:hAnsi="Times New Roman" w:cs="Times New Roman"/>
          <w:sz w:val="24"/>
          <w:szCs w:val="24"/>
        </w:rPr>
        <w:t xml:space="preserve">º 1.054, de 1994): </w:t>
      </w:r>
    </w:p>
    <w:p w:rsidR="00AA35A9" w:rsidRPr="005B2530" w:rsidRDefault="00AA35A9" w:rsidP="003F421E">
      <w:pPr>
        <w:autoSpaceDE w:val="0"/>
        <w:autoSpaceDN w:val="0"/>
        <w:adjustRightInd w:val="0"/>
        <w:spacing w:line="312" w:lineRule="auto"/>
        <w:rPr>
          <w:rFonts w:ascii="Times New Roman" w:hAnsi="Times New Roman" w:cs="Times New Roman"/>
          <w:sz w:val="24"/>
          <w:szCs w:val="24"/>
        </w:rPr>
      </w:pPr>
    </w:p>
    <w:p w:rsidR="00AA35A9" w:rsidRPr="001B0E0A" w:rsidRDefault="00AA35A9" w:rsidP="003F421E">
      <w:pPr>
        <w:autoSpaceDE w:val="0"/>
        <w:autoSpaceDN w:val="0"/>
        <w:adjustRightInd w:val="0"/>
        <w:spacing w:line="312" w:lineRule="auto"/>
        <w:rPr>
          <w:rFonts w:ascii="Times New Roman" w:hAnsi="Times New Roman" w:cs="Times New Roman"/>
          <w:b/>
          <w:sz w:val="24"/>
          <w:szCs w:val="24"/>
        </w:rPr>
      </w:pPr>
      <w:r w:rsidRPr="001B0E0A">
        <w:rPr>
          <w:rFonts w:ascii="Times New Roman" w:hAnsi="Times New Roman" w:cs="Times New Roman"/>
          <w:b/>
          <w:sz w:val="24"/>
          <w:szCs w:val="24"/>
        </w:rPr>
        <w:t>R = V (I – Iº) / Iº, onde:</w:t>
      </w:r>
    </w:p>
    <w:p w:rsidR="00AA35A9" w:rsidRPr="001B0E0A" w:rsidRDefault="00AA35A9" w:rsidP="003F421E">
      <w:pPr>
        <w:autoSpaceDE w:val="0"/>
        <w:autoSpaceDN w:val="0"/>
        <w:adjustRightInd w:val="0"/>
        <w:spacing w:line="312" w:lineRule="auto"/>
        <w:rPr>
          <w:rFonts w:ascii="Times New Roman" w:hAnsi="Times New Roman" w:cs="Times New Roman"/>
          <w:b/>
          <w:sz w:val="24"/>
          <w:szCs w:val="24"/>
        </w:rPr>
      </w:pPr>
      <w:r w:rsidRPr="001B0E0A">
        <w:rPr>
          <w:rFonts w:ascii="Times New Roman" w:hAnsi="Times New Roman" w:cs="Times New Roman"/>
          <w:b/>
          <w:sz w:val="24"/>
          <w:szCs w:val="24"/>
        </w:rPr>
        <w:t>R = Valor do reajuste procurado;</w:t>
      </w:r>
    </w:p>
    <w:p w:rsidR="00AA35A9" w:rsidRPr="001B0E0A" w:rsidRDefault="00AA35A9" w:rsidP="003F421E">
      <w:pPr>
        <w:autoSpaceDE w:val="0"/>
        <w:autoSpaceDN w:val="0"/>
        <w:adjustRightInd w:val="0"/>
        <w:spacing w:line="312" w:lineRule="auto"/>
        <w:rPr>
          <w:rFonts w:ascii="Times New Roman" w:hAnsi="Times New Roman" w:cs="Times New Roman"/>
          <w:b/>
          <w:sz w:val="24"/>
          <w:szCs w:val="24"/>
        </w:rPr>
      </w:pPr>
      <w:r w:rsidRPr="001B0E0A">
        <w:rPr>
          <w:rFonts w:ascii="Times New Roman" w:hAnsi="Times New Roman" w:cs="Times New Roman"/>
          <w:b/>
          <w:sz w:val="24"/>
          <w:szCs w:val="24"/>
        </w:rPr>
        <w:t>V = Valor contratual correspondente à parcela dos insumos a ser reajustada;</w:t>
      </w:r>
    </w:p>
    <w:p w:rsidR="00AA35A9" w:rsidRPr="001B0E0A" w:rsidRDefault="00AA35A9" w:rsidP="003F421E">
      <w:pPr>
        <w:autoSpaceDE w:val="0"/>
        <w:autoSpaceDN w:val="0"/>
        <w:adjustRightInd w:val="0"/>
        <w:spacing w:line="312" w:lineRule="auto"/>
        <w:rPr>
          <w:rFonts w:ascii="Times New Roman" w:hAnsi="Times New Roman" w:cs="Times New Roman"/>
          <w:b/>
          <w:sz w:val="24"/>
          <w:szCs w:val="24"/>
        </w:rPr>
      </w:pPr>
      <w:r>
        <w:rPr>
          <w:rFonts w:ascii="Times New Roman" w:hAnsi="Times New Roman" w:cs="Times New Roman"/>
          <w:b/>
          <w:sz w:val="24"/>
          <w:szCs w:val="24"/>
        </w:rPr>
        <w:t>Iº = Índice I</w:t>
      </w:r>
      <w:r w:rsidRPr="001B0E0A">
        <w:rPr>
          <w:rFonts w:ascii="Times New Roman" w:hAnsi="Times New Roman" w:cs="Times New Roman"/>
          <w:b/>
          <w:sz w:val="24"/>
          <w:szCs w:val="24"/>
        </w:rPr>
        <w:t>nicial - refere-se ao índice de custos ou de preços correspondente à data fixada para entrega da proposta da licitação;</w:t>
      </w:r>
    </w:p>
    <w:p w:rsidR="00AA35A9" w:rsidRPr="001B0E0A" w:rsidRDefault="00AA35A9" w:rsidP="003F421E">
      <w:pPr>
        <w:autoSpaceDE w:val="0"/>
        <w:autoSpaceDN w:val="0"/>
        <w:adjustRightInd w:val="0"/>
        <w:spacing w:line="312" w:lineRule="auto"/>
        <w:rPr>
          <w:rFonts w:ascii="Times New Roman" w:hAnsi="Times New Roman" w:cs="Times New Roman"/>
          <w:b/>
          <w:sz w:val="24"/>
          <w:szCs w:val="24"/>
        </w:rPr>
      </w:pPr>
      <w:r w:rsidRPr="001B0E0A">
        <w:rPr>
          <w:rFonts w:ascii="Times New Roman" w:hAnsi="Times New Roman" w:cs="Times New Roman"/>
          <w:b/>
          <w:sz w:val="24"/>
          <w:szCs w:val="24"/>
        </w:rPr>
        <w:t>I = Índice relativo ao mês do reajustamento.</w:t>
      </w:r>
    </w:p>
    <w:p w:rsidR="00AA35A9" w:rsidRPr="001F3009" w:rsidRDefault="00AA35A9" w:rsidP="003F421E">
      <w:pPr>
        <w:autoSpaceDE w:val="0"/>
        <w:autoSpaceDN w:val="0"/>
        <w:adjustRightInd w:val="0"/>
        <w:spacing w:line="312" w:lineRule="auto"/>
        <w:rPr>
          <w:rFonts w:ascii="Times New Roman" w:hAnsi="Times New Roman" w:cs="Times New Roman"/>
          <w:sz w:val="24"/>
          <w:szCs w:val="24"/>
        </w:rPr>
      </w:pPr>
    </w:p>
    <w:p w:rsidR="00AA35A9" w:rsidRPr="001F3009"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.5.10.1.</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No caso de atra</w:t>
      </w:r>
      <w:r w:rsidR="00AA35A9">
        <w:rPr>
          <w:rFonts w:ascii="Times New Roman" w:hAnsi="Times New Roman" w:cs="Times New Roman"/>
          <w:sz w:val="24"/>
          <w:szCs w:val="24"/>
        </w:rPr>
        <w:t>so ou não divulgação do Índice de R</w:t>
      </w:r>
      <w:r w:rsidR="00AA35A9" w:rsidRPr="001F3009">
        <w:rPr>
          <w:rFonts w:ascii="Times New Roman" w:hAnsi="Times New Roman" w:cs="Times New Roman"/>
          <w:sz w:val="24"/>
          <w:szCs w:val="24"/>
        </w:rPr>
        <w:t xml:space="preserve">eajustamento, a </w:t>
      </w:r>
      <w:r w:rsidR="00494E4A" w:rsidRPr="001F3009">
        <w:rPr>
          <w:rFonts w:ascii="Times New Roman" w:hAnsi="Times New Roman" w:cs="Times New Roman"/>
          <w:sz w:val="24"/>
          <w:szCs w:val="24"/>
        </w:rPr>
        <w:t xml:space="preserve">CONTRATANTE </w:t>
      </w:r>
      <w:r w:rsidR="00AA35A9" w:rsidRPr="001F3009">
        <w:rPr>
          <w:rFonts w:ascii="Times New Roman" w:hAnsi="Times New Roman" w:cs="Times New Roman"/>
          <w:sz w:val="24"/>
          <w:szCs w:val="24"/>
        </w:rPr>
        <w:t xml:space="preserve">pagará à </w:t>
      </w:r>
      <w:r w:rsidR="00494E4A" w:rsidRPr="001F3009">
        <w:rPr>
          <w:rFonts w:ascii="Times New Roman" w:hAnsi="Times New Roman" w:cs="Times New Roman"/>
          <w:sz w:val="24"/>
          <w:szCs w:val="24"/>
        </w:rPr>
        <w:t xml:space="preserve">CONTRATADA </w:t>
      </w:r>
      <w:r w:rsidR="00AA35A9" w:rsidRPr="001F3009">
        <w:rPr>
          <w:rFonts w:ascii="Times New Roman" w:hAnsi="Times New Roman" w:cs="Times New Roman"/>
          <w:sz w:val="24"/>
          <w:szCs w:val="24"/>
        </w:rPr>
        <w:t xml:space="preserve">a importância calculada pela última variação conhecida, liquidando a diferença correspondente tão logo seja divulgado o índice definitivo; fica a </w:t>
      </w:r>
      <w:r w:rsidR="00494E4A" w:rsidRPr="001F3009">
        <w:rPr>
          <w:rFonts w:ascii="Times New Roman" w:hAnsi="Times New Roman" w:cs="Times New Roman"/>
          <w:sz w:val="24"/>
          <w:szCs w:val="24"/>
        </w:rPr>
        <w:t xml:space="preserve">CONTRATADA </w:t>
      </w:r>
      <w:r w:rsidR="00AA35A9" w:rsidRPr="001F3009">
        <w:rPr>
          <w:rFonts w:ascii="Times New Roman" w:hAnsi="Times New Roman" w:cs="Times New Roman"/>
          <w:sz w:val="24"/>
          <w:szCs w:val="24"/>
        </w:rPr>
        <w:t>obrigada a apresentar memória de cálculo referente ao reajustamento de preços do valor remanescente, sempre que este ocorrer.</w:t>
      </w:r>
    </w:p>
    <w:p w:rsidR="00AA35A9" w:rsidRPr="008A27C8"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.5.10.2.</w:t>
      </w:r>
      <w:r w:rsidR="00AA35A9">
        <w:rPr>
          <w:rFonts w:ascii="Times New Roman" w:hAnsi="Times New Roman" w:cs="Times New Roman"/>
          <w:sz w:val="24"/>
          <w:szCs w:val="24"/>
        </w:rPr>
        <w:t xml:space="preserve"> </w:t>
      </w:r>
      <w:r w:rsidR="00AA35A9" w:rsidRPr="008A27C8">
        <w:rPr>
          <w:rFonts w:ascii="Times New Roman" w:hAnsi="Times New Roman" w:cs="Times New Roman"/>
          <w:sz w:val="24"/>
          <w:szCs w:val="24"/>
        </w:rPr>
        <w:tab/>
        <w:t xml:space="preserve">Nas aferições finais, o Índice utilizado para a repactuação dos insumos será, obrigatoriamente, o definitivo. </w:t>
      </w:r>
    </w:p>
    <w:p w:rsidR="00AA35A9" w:rsidRPr="008A27C8"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8A27C8">
        <w:rPr>
          <w:rFonts w:ascii="Times New Roman" w:hAnsi="Times New Roman" w:cs="Times New Roman"/>
          <w:b/>
          <w:sz w:val="24"/>
          <w:szCs w:val="24"/>
        </w:rPr>
        <w:t>.5.10.3.</w:t>
      </w:r>
      <w:r w:rsidR="00AA35A9" w:rsidRPr="008A27C8">
        <w:rPr>
          <w:rFonts w:ascii="Times New Roman" w:hAnsi="Times New Roman" w:cs="Times New Roman"/>
          <w:sz w:val="24"/>
          <w:szCs w:val="24"/>
        </w:rPr>
        <w:t xml:space="preserve"> Caso o Índice estabelecido para a repactuação de insumos venha a ser extinto ou de qualquer forma não possa mais ser utilizado, será adotado, em substituição, o que vier a ser determinado pela legislação então em vigor. </w:t>
      </w:r>
    </w:p>
    <w:p w:rsidR="00AA35A9" w:rsidRPr="008A27C8"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8A27C8">
        <w:rPr>
          <w:rFonts w:ascii="Times New Roman" w:hAnsi="Times New Roman" w:cs="Times New Roman"/>
          <w:b/>
          <w:sz w:val="24"/>
          <w:szCs w:val="24"/>
        </w:rPr>
        <w:t>.5.10.4.</w:t>
      </w:r>
      <w:r w:rsidR="00AA35A9" w:rsidRPr="008A27C8">
        <w:rPr>
          <w:rFonts w:ascii="Times New Roman" w:hAnsi="Times New Roman" w:cs="Times New Roman"/>
          <w:sz w:val="24"/>
          <w:szCs w:val="24"/>
        </w:rPr>
        <w:t xml:space="preserve"> Na ausência de previsão legal quanto ao Índice substituto, as partes elegerão novo Índice oficial, para reajustamento do preço do valor remanescente dos insumos e materiais, por meio de termo aditivo.</w:t>
      </w:r>
    </w:p>
    <w:p w:rsidR="00AA35A9" w:rsidRPr="008A27C8"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sidRPr="008A27C8">
        <w:rPr>
          <w:rFonts w:ascii="Times New Roman" w:hAnsi="Times New Roman" w:cs="Times New Roman"/>
          <w:b/>
          <w:sz w:val="24"/>
          <w:szCs w:val="24"/>
        </w:rPr>
        <w:t>.5.10.5.</w:t>
      </w:r>
      <w:r w:rsidR="00AA35A9" w:rsidRPr="008A27C8">
        <w:rPr>
          <w:rFonts w:ascii="Times New Roman" w:hAnsi="Times New Roman" w:cs="Times New Roman"/>
          <w:sz w:val="24"/>
          <w:szCs w:val="24"/>
        </w:rPr>
        <w:t xml:space="preserve"> Independentemente do requerimento de repactuação dos custos com insumos, a </w:t>
      </w:r>
      <w:r w:rsidR="00241C58" w:rsidRPr="008A27C8">
        <w:rPr>
          <w:rFonts w:ascii="Times New Roman" w:hAnsi="Times New Roman" w:cs="Times New Roman"/>
          <w:sz w:val="24"/>
          <w:szCs w:val="24"/>
        </w:rPr>
        <w:t xml:space="preserve">CONTRATANTE </w:t>
      </w:r>
      <w:r w:rsidR="00AA35A9" w:rsidRPr="008A27C8">
        <w:rPr>
          <w:rFonts w:ascii="Times New Roman" w:hAnsi="Times New Roman" w:cs="Times New Roman"/>
          <w:sz w:val="24"/>
          <w:szCs w:val="24"/>
        </w:rPr>
        <w:t>verificará, a cada anualidade, se houve deflação do Índice adotado que justifique o recálculo dos custos em valor menor, promovendo, em caso positivo, a redução dos valores correspondentes da planilha contratual.</w:t>
      </w:r>
    </w:p>
    <w:p w:rsidR="00AA35A9" w:rsidRPr="001F3009"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.5.11.</w:t>
      </w:r>
      <w:r w:rsidR="00AA35A9" w:rsidRPr="001F3009">
        <w:rPr>
          <w:rFonts w:ascii="Times New Roman" w:hAnsi="Times New Roman" w:cs="Times New Roman"/>
          <w:sz w:val="24"/>
          <w:szCs w:val="24"/>
        </w:rPr>
        <w:t xml:space="preserve"> Os novos valores contratuais decorrentes das repactuações terão suas vigências iniciadas observando-se o seguinte:</w:t>
      </w:r>
    </w:p>
    <w:p w:rsidR="00AA35A9" w:rsidRPr="001F3009"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.5.11.1.</w:t>
      </w:r>
      <w:r w:rsidR="00AA35A9" w:rsidRPr="001F3009">
        <w:rPr>
          <w:rFonts w:ascii="Times New Roman" w:hAnsi="Times New Roman" w:cs="Times New Roman"/>
          <w:sz w:val="24"/>
          <w:szCs w:val="24"/>
        </w:rPr>
        <w:t xml:space="preserve"> </w:t>
      </w:r>
      <w:r w:rsidR="00AA35A9">
        <w:rPr>
          <w:rFonts w:ascii="Times New Roman" w:hAnsi="Times New Roman" w:cs="Times New Roman"/>
          <w:sz w:val="24"/>
          <w:szCs w:val="24"/>
        </w:rPr>
        <w:t>A</w:t>
      </w:r>
      <w:r w:rsidR="00AA35A9" w:rsidRPr="001F3009">
        <w:rPr>
          <w:rFonts w:ascii="Times New Roman" w:hAnsi="Times New Roman" w:cs="Times New Roman"/>
          <w:sz w:val="24"/>
          <w:szCs w:val="24"/>
        </w:rPr>
        <w:t xml:space="preserve"> partir da ocorrência do fato gerador que deu causa à repactuação;</w:t>
      </w:r>
    </w:p>
    <w:p w:rsidR="00AA35A9" w:rsidRPr="001F3009"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.5.11.2.</w:t>
      </w:r>
      <w:r w:rsidR="00AA35A9">
        <w:rPr>
          <w:rFonts w:ascii="Times New Roman" w:hAnsi="Times New Roman" w:cs="Times New Roman"/>
          <w:sz w:val="24"/>
          <w:szCs w:val="24"/>
        </w:rPr>
        <w:t xml:space="preserve"> E</w:t>
      </w:r>
      <w:r w:rsidR="00AA35A9" w:rsidRPr="001F3009">
        <w:rPr>
          <w:rFonts w:ascii="Times New Roman" w:hAnsi="Times New Roman" w:cs="Times New Roman"/>
          <w:sz w:val="24"/>
          <w:szCs w:val="24"/>
        </w:rPr>
        <w:t>m data futura, desde que acordada entre as partes, sem prejuízo da contagem de periodicidade para concessão das próximas repactuações futuras; ou</w:t>
      </w:r>
    </w:p>
    <w:p w:rsidR="00AA35A9" w:rsidRPr="001F3009" w:rsidRDefault="00097F4A"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.5.11.3.</w:t>
      </w:r>
      <w:r w:rsidR="00AA35A9">
        <w:rPr>
          <w:rFonts w:ascii="Times New Roman" w:hAnsi="Times New Roman" w:cs="Times New Roman"/>
          <w:sz w:val="24"/>
          <w:szCs w:val="24"/>
        </w:rPr>
        <w:t xml:space="preserve"> E</w:t>
      </w:r>
      <w:r w:rsidR="00AA35A9" w:rsidRPr="001F3009">
        <w:rPr>
          <w:rFonts w:ascii="Times New Roman" w:hAnsi="Times New Roman" w:cs="Times New Roman"/>
          <w:sz w:val="24"/>
          <w:szCs w:val="24"/>
        </w:rPr>
        <w:t>m data anterior à ocorrência do fato gerador, exclusivamente quando a repactuação envolver revisão do custo de mão de obra em que o próprio fato ge</w:t>
      </w:r>
      <w:r w:rsidR="00AA35A9">
        <w:rPr>
          <w:rFonts w:ascii="Times New Roman" w:hAnsi="Times New Roman" w:cs="Times New Roman"/>
          <w:sz w:val="24"/>
          <w:szCs w:val="24"/>
        </w:rPr>
        <w:t>rador, na forma de Acordo, Dissídio ou Convenção Coletiva, ou Sentença N</w:t>
      </w:r>
      <w:r w:rsidR="00AA35A9" w:rsidRPr="001F3009">
        <w:rPr>
          <w:rFonts w:ascii="Times New Roman" w:hAnsi="Times New Roman" w:cs="Times New Roman"/>
          <w:sz w:val="24"/>
          <w:szCs w:val="24"/>
        </w:rPr>
        <w:t>ormativa, contemplar data de vigência retroativa, podendo esta ser considerada para efeito de compensação do pagamento devido, assim como para a contagem da anualidade em repactuações futuras.</w:t>
      </w:r>
    </w:p>
    <w:p w:rsidR="00AA35A9" w:rsidRPr="001F3009" w:rsidRDefault="00E35334"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.5.12.</w:t>
      </w:r>
      <w:r w:rsidR="00AA35A9" w:rsidRPr="001F3009">
        <w:rPr>
          <w:rFonts w:ascii="Times New Roman" w:hAnsi="Times New Roman" w:cs="Times New Roman"/>
          <w:sz w:val="24"/>
          <w:szCs w:val="24"/>
        </w:rPr>
        <w:t xml:space="preserve"> </w:t>
      </w:r>
      <w:r w:rsidR="00AA35A9" w:rsidRPr="00B32B12">
        <w:rPr>
          <w:rFonts w:ascii="Times New Roman" w:hAnsi="Times New Roman" w:cs="Times New Roman"/>
          <w:b/>
          <w:sz w:val="24"/>
          <w:szCs w:val="24"/>
        </w:rPr>
        <w:t>Os efeitos financeiros da repactuação ficarão restritos exclusivamente aos itens que a motivaram, e apenas em relação à diferença porventura existente</w:t>
      </w:r>
      <w:r w:rsidR="00AA35A9" w:rsidRPr="001F3009">
        <w:rPr>
          <w:rFonts w:ascii="Times New Roman" w:hAnsi="Times New Roman" w:cs="Times New Roman"/>
          <w:sz w:val="24"/>
          <w:szCs w:val="24"/>
        </w:rPr>
        <w:t>.</w:t>
      </w:r>
    </w:p>
    <w:p w:rsidR="00AA35A9" w:rsidRPr="001F3009" w:rsidRDefault="00B32B12"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.5.13.</w:t>
      </w:r>
      <w:r w:rsidR="00AA35A9" w:rsidRPr="001F3009">
        <w:rPr>
          <w:rFonts w:ascii="Times New Roman" w:hAnsi="Times New Roman" w:cs="Times New Roman"/>
          <w:sz w:val="24"/>
          <w:szCs w:val="24"/>
        </w:rPr>
        <w:t xml:space="preserve"> A decisão sobre o pedido de repactuação deve ser feita no prazo máximo de </w:t>
      </w:r>
      <w:r w:rsidR="00AA35A9" w:rsidRPr="00DC58D8">
        <w:rPr>
          <w:rFonts w:ascii="Times New Roman" w:hAnsi="Times New Roman" w:cs="Times New Roman"/>
          <w:b/>
          <w:sz w:val="24"/>
          <w:szCs w:val="24"/>
        </w:rPr>
        <w:t>60 (sessenta) dias</w:t>
      </w:r>
      <w:r w:rsidR="00AA35A9" w:rsidRPr="001F3009">
        <w:rPr>
          <w:rFonts w:ascii="Times New Roman" w:hAnsi="Times New Roman" w:cs="Times New Roman"/>
          <w:sz w:val="24"/>
          <w:szCs w:val="24"/>
        </w:rPr>
        <w:t>, contados a partir da solicitação e da entrega dos comprovantes de variação dos custos.</w:t>
      </w:r>
    </w:p>
    <w:p w:rsidR="00AA35A9" w:rsidRPr="001F3009" w:rsidRDefault="00B32B12"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.5.13.1.</w:t>
      </w:r>
      <w:r w:rsidR="00AA35A9" w:rsidRPr="001F3009">
        <w:rPr>
          <w:rFonts w:ascii="Times New Roman" w:hAnsi="Times New Roman" w:cs="Times New Roman"/>
          <w:sz w:val="24"/>
          <w:szCs w:val="24"/>
        </w:rPr>
        <w:t xml:space="preserve"> </w:t>
      </w:r>
      <w:r w:rsidR="00AA35A9" w:rsidRPr="001F3009">
        <w:rPr>
          <w:rFonts w:ascii="Times New Roman" w:hAnsi="Times New Roman" w:cs="Times New Roman"/>
          <w:sz w:val="24"/>
          <w:szCs w:val="24"/>
        </w:rPr>
        <w:tab/>
        <w:t xml:space="preserve">O prazo referido no subitem anterior ficará suspenso enquanto a </w:t>
      </w:r>
      <w:r w:rsidR="00241C58" w:rsidRPr="001F3009">
        <w:rPr>
          <w:rFonts w:ascii="Times New Roman" w:hAnsi="Times New Roman" w:cs="Times New Roman"/>
          <w:sz w:val="24"/>
          <w:szCs w:val="24"/>
        </w:rPr>
        <w:t xml:space="preserve">CONTRATADA </w:t>
      </w:r>
      <w:r w:rsidR="00AA35A9" w:rsidRPr="001F3009">
        <w:rPr>
          <w:rFonts w:ascii="Times New Roman" w:hAnsi="Times New Roman" w:cs="Times New Roman"/>
          <w:sz w:val="24"/>
          <w:szCs w:val="24"/>
        </w:rPr>
        <w:t xml:space="preserve">não cumprir os atos ou apresentar a documentação solicitada pela </w:t>
      </w:r>
      <w:r w:rsidR="00241C58" w:rsidRPr="001F3009">
        <w:rPr>
          <w:rFonts w:ascii="Times New Roman" w:hAnsi="Times New Roman" w:cs="Times New Roman"/>
          <w:sz w:val="24"/>
          <w:szCs w:val="24"/>
        </w:rPr>
        <w:t xml:space="preserve">CONTRATANTE </w:t>
      </w:r>
      <w:r w:rsidR="00AA35A9" w:rsidRPr="001F3009">
        <w:rPr>
          <w:rFonts w:ascii="Times New Roman" w:hAnsi="Times New Roman" w:cs="Times New Roman"/>
          <w:sz w:val="24"/>
          <w:szCs w:val="24"/>
        </w:rPr>
        <w:t>para a comprovação da variação dos custos.</w:t>
      </w:r>
    </w:p>
    <w:p w:rsidR="00AA35A9" w:rsidRPr="001F3009" w:rsidRDefault="00B32B12" w:rsidP="003F421E">
      <w:pPr>
        <w:autoSpaceDE w:val="0"/>
        <w:autoSpaceDN w:val="0"/>
        <w:adjustRightInd w:val="0"/>
        <w:spacing w:line="312" w:lineRule="auto"/>
        <w:rPr>
          <w:rFonts w:ascii="Times New Roman" w:hAnsi="Times New Roman" w:cs="Times New Roman"/>
          <w:sz w:val="24"/>
          <w:szCs w:val="24"/>
        </w:rPr>
      </w:pPr>
      <w:r>
        <w:rPr>
          <w:rFonts w:ascii="Times New Roman" w:hAnsi="Times New Roman" w:cs="Times New Roman"/>
          <w:b/>
          <w:sz w:val="24"/>
          <w:szCs w:val="24"/>
        </w:rPr>
        <w:t>7</w:t>
      </w:r>
      <w:r w:rsidR="00AA35A9">
        <w:rPr>
          <w:rFonts w:ascii="Times New Roman" w:hAnsi="Times New Roman" w:cs="Times New Roman"/>
          <w:b/>
          <w:sz w:val="24"/>
          <w:szCs w:val="24"/>
        </w:rPr>
        <w:t>.5.14.</w:t>
      </w:r>
      <w:r w:rsidR="00AA35A9" w:rsidRPr="001F3009">
        <w:rPr>
          <w:rFonts w:ascii="Times New Roman" w:hAnsi="Times New Roman" w:cs="Times New Roman"/>
          <w:sz w:val="24"/>
          <w:szCs w:val="24"/>
        </w:rPr>
        <w:t xml:space="preserve"> As repactuações serão formalizadas por meio de apostilamento, exceto quando coincidirem com a prorrogação contratual, caso em que deverão ser formalizadas por aditamento ao contrato.</w:t>
      </w:r>
    </w:p>
    <w:p w:rsidR="00AA35A9" w:rsidRPr="009262D9" w:rsidRDefault="00577EAF" w:rsidP="003F421E">
      <w:pPr>
        <w:spacing w:line="312" w:lineRule="auto"/>
        <w:rPr>
          <w:rFonts w:ascii="Times New Roman" w:hAnsi="Times New Roman" w:cs="Times New Roman"/>
          <w:color w:val="000000" w:themeColor="text1"/>
          <w:sz w:val="24"/>
          <w:szCs w:val="24"/>
        </w:rPr>
      </w:pPr>
      <w:r w:rsidRPr="00577EAF">
        <w:rPr>
          <w:rFonts w:ascii="Times New Roman" w:hAnsi="Times New Roman" w:cs="Times New Roman"/>
          <w:b/>
          <w:color w:val="000000" w:themeColor="text1"/>
          <w:sz w:val="24"/>
          <w:szCs w:val="24"/>
        </w:rPr>
        <w:t>7.6</w:t>
      </w:r>
      <w:r w:rsidRPr="00F80393">
        <w:rPr>
          <w:rFonts w:ascii="Times New Roman" w:hAnsi="Times New Roman" w:cs="Times New Roman"/>
          <w:b/>
          <w:color w:val="000000" w:themeColor="text1"/>
          <w:sz w:val="24"/>
          <w:szCs w:val="24"/>
        </w:rPr>
        <w:t xml:space="preserve">. </w:t>
      </w:r>
      <w:r w:rsidR="00F37CD7" w:rsidRPr="00F80393">
        <w:rPr>
          <w:rFonts w:ascii="Times New Roman" w:hAnsi="Times New Roman" w:cs="Times New Roman"/>
          <w:b/>
          <w:color w:val="000000" w:themeColor="text1"/>
          <w:sz w:val="24"/>
          <w:szCs w:val="24"/>
        </w:rPr>
        <w:t>Os</w:t>
      </w:r>
      <w:r w:rsidRPr="00F80393">
        <w:rPr>
          <w:rFonts w:ascii="Times New Roman" w:hAnsi="Times New Roman" w:cs="Times New Roman"/>
          <w:b/>
          <w:color w:val="000000" w:themeColor="text1"/>
          <w:sz w:val="24"/>
          <w:szCs w:val="24"/>
        </w:rPr>
        <w:t xml:space="preserve"> documentos acostados para comprovação, juntamente com o pedido de repactuação</w:t>
      </w:r>
      <w:r w:rsidR="00F37CD7" w:rsidRPr="00F80393">
        <w:rPr>
          <w:rFonts w:ascii="Times New Roman" w:hAnsi="Times New Roman" w:cs="Times New Roman"/>
          <w:b/>
          <w:color w:val="000000" w:themeColor="text1"/>
          <w:sz w:val="24"/>
          <w:szCs w:val="24"/>
        </w:rPr>
        <w:t>/reequilíbrio</w:t>
      </w:r>
      <w:r w:rsidRPr="00F80393">
        <w:rPr>
          <w:rFonts w:ascii="Times New Roman" w:hAnsi="Times New Roman" w:cs="Times New Roman"/>
          <w:b/>
          <w:color w:val="000000" w:themeColor="text1"/>
          <w:sz w:val="24"/>
          <w:szCs w:val="24"/>
        </w:rPr>
        <w:t>, deverão ser analisados pelo setor competente e autorizado pelo Chefe do Executivo</w:t>
      </w:r>
      <w:r w:rsidRPr="00577EAF">
        <w:rPr>
          <w:rFonts w:ascii="Times New Roman" w:hAnsi="Times New Roman" w:cs="Times New Roman"/>
          <w:color w:val="000000" w:themeColor="text1"/>
          <w:sz w:val="24"/>
          <w:szCs w:val="24"/>
        </w:rPr>
        <w:t>.</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 xml:space="preserve">CLÁUSULA </w:t>
      </w:r>
      <w:r w:rsidR="00B103E4">
        <w:rPr>
          <w:rFonts w:ascii="Times New Roman" w:hAnsi="Times New Roman" w:cs="Times New Roman"/>
          <w:b/>
          <w:color w:val="000000" w:themeColor="text1"/>
          <w:sz w:val="24"/>
          <w:szCs w:val="24"/>
        </w:rPr>
        <w:t>OITAVA</w:t>
      </w:r>
      <w:r w:rsidRPr="009262D9">
        <w:rPr>
          <w:rFonts w:ascii="Times New Roman" w:hAnsi="Times New Roman" w:cs="Times New Roman"/>
          <w:b/>
          <w:color w:val="000000" w:themeColor="text1"/>
          <w:sz w:val="24"/>
          <w:szCs w:val="24"/>
        </w:rPr>
        <w:t xml:space="preserve"> – DA DOTAÇÃO ORÇAMENTÁRIA</w:t>
      </w:r>
    </w:p>
    <w:p w:rsidR="001157BF" w:rsidRPr="001157BF" w:rsidRDefault="00B103E4" w:rsidP="003F421E">
      <w:pPr>
        <w:spacing w:line="312" w:lineRule="auto"/>
        <w:jc w:val="lef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8.1.</w:t>
      </w:r>
      <w:r>
        <w:rPr>
          <w:rFonts w:ascii="Times New Roman" w:eastAsia="Times New Roman" w:hAnsi="Times New Roman" w:cs="Times New Roman"/>
          <w:sz w:val="24"/>
          <w:szCs w:val="24"/>
          <w:lang w:eastAsia="pt-BR"/>
        </w:rPr>
        <w:t xml:space="preserve"> </w:t>
      </w:r>
      <w:r w:rsidR="001157BF" w:rsidRPr="001157BF">
        <w:rPr>
          <w:rFonts w:ascii="Times New Roman" w:eastAsia="Times New Roman" w:hAnsi="Times New Roman" w:cs="Times New Roman"/>
          <w:sz w:val="24"/>
          <w:szCs w:val="24"/>
          <w:lang w:eastAsia="pt-BR"/>
        </w:rPr>
        <w:t xml:space="preserve">As despesas decorrentes da contratação do referido objeto correrão à conta de recurso consignado no orçamento de </w:t>
      </w:r>
      <w:r w:rsidR="001157BF" w:rsidRPr="001157BF">
        <w:rPr>
          <w:rFonts w:ascii="Times New Roman" w:eastAsia="Times New Roman" w:hAnsi="Times New Roman" w:cs="Times New Roman"/>
          <w:b/>
          <w:sz w:val="24"/>
          <w:szCs w:val="24"/>
          <w:lang w:eastAsia="pt-BR"/>
        </w:rPr>
        <w:t>2023</w:t>
      </w:r>
      <w:r w:rsidR="001157BF" w:rsidRPr="001157BF">
        <w:rPr>
          <w:rFonts w:ascii="Times New Roman" w:eastAsia="Times New Roman" w:hAnsi="Times New Roman" w:cs="Times New Roman"/>
          <w:sz w:val="24"/>
          <w:szCs w:val="24"/>
          <w:lang w:eastAsia="pt-BR"/>
        </w:rPr>
        <w:t xml:space="preserve"> do Município de Pinheiro Machado/RS, na seguinte dotação orçamentária:</w:t>
      </w:r>
    </w:p>
    <w:p w:rsidR="00EE0298" w:rsidRPr="001157BF" w:rsidRDefault="00EE0298" w:rsidP="003F421E">
      <w:pPr>
        <w:spacing w:line="312" w:lineRule="auto"/>
        <w:jc w:val="left"/>
        <w:rPr>
          <w:rFonts w:ascii="Times New Roman" w:eastAsia="Times New Roman" w:hAnsi="Times New Roman" w:cs="Times New Roman"/>
          <w:sz w:val="24"/>
          <w:szCs w:val="24"/>
          <w:lang w:eastAsia="pt-BR"/>
        </w:rPr>
      </w:pPr>
    </w:p>
    <w:p w:rsidR="001157BF" w:rsidRPr="001157BF" w:rsidRDefault="001157BF" w:rsidP="003F421E">
      <w:pPr>
        <w:spacing w:line="312" w:lineRule="auto"/>
        <w:rPr>
          <w:rFonts w:ascii="Times New Roman" w:eastAsia="Times New Roman" w:hAnsi="Times New Roman" w:cs="Times New Roman"/>
          <w:sz w:val="24"/>
          <w:szCs w:val="24"/>
          <w:lang w:eastAsia="pt-BR"/>
        </w:rPr>
      </w:pPr>
      <w:r w:rsidRPr="001157BF">
        <w:rPr>
          <w:rFonts w:ascii="Times New Roman" w:eastAsia="Times New Roman" w:hAnsi="Times New Roman" w:cs="Times New Roman"/>
          <w:sz w:val="24"/>
          <w:szCs w:val="24"/>
          <w:lang w:eastAsia="pt-BR"/>
        </w:rPr>
        <w:t xml:space="preserve">Unidade: </w:t>
      </w:r>
      <w:r w:rsidR="006E4E0F">
        <w:rPr>
          <w:rFonts w:ascii="Times New Roman" w:eastAsia="Times New Roman" w:hAnsi="Times New Roman" w:cs="Times New Roman"/>
          <w:b/>
          <w:sz w:val="24"/>
          <w:szCs w:val="24"/>
          <w:lang w:eastAsia="pt-BR"/>
        </w:rPr>
        <w:t>07</w:t>
      </w:r>
      <w:r w:rsidRPr="001157BF">
        <w:rPr>
          <w:rFonts w:ascii="Times New Roman" w:eastAsia="Times New Roman" w:hAnsi="Times New Roman" w:cs="Times New Roman"/>
          <w:b/>
          <w:sz w:val="24"/>
          <w:szCs w:val="24"/>
          <w:lang w:eastAsia="pt-BR"/>
        </w:rPr>
        <w:t xml:space="preserve">00 </w:t>
      </w:r>
      <w:r w:rsidRPr="001157BF">
        <w:rPr>
          <w:rFonts w:ascii="Times New Roman" w:eastAsia="Times New Roman" w:hAnsi="Times New Roman" w:cs="Times New Roman"/>
          <w:sz w:val="24"/>
          <w:szCs w:val="24"/>
          <w:lang w:eastAsia="pt-BR"/>
        </w:rPr>
        <w:t xml:space="preserve">– Secretaria Municipal da </w:t>
      </w:r>
      <w:r w:rsidR="006E4E0F">
        <w:rPr>
          <w:rFonts w:ascii="Times New Roman" w:eastAsia="Times New Roman" w:hAnsi="Times New Roman" w:cs="Times New Roman"/>
          <w:sz w:val="24"/>
          <w:szCs w:val="24"/>
          <w:lang w:eastAsia="pt-BR"/>
        </w:rPr>
        <w:t>Agropecuária e Meio Ambiente</w:t>
      </w:r>
    </w:p>
    <w:p w:rsidR="001157BF" w:rsidRPr="001157BF" w:rsidRDefault="001157BF" w:rsidP="003F421E">
      <w:pPr>
        <w:spacing w:line="312" w:lineRule="auto"/>
        <w:rPr>
          <w:rFonts w:ascii="Times New Roman" w:eastAsia="Times New Roman" w:hAnsi="Times New Roman" w:cs="Times New Roman"/>
          <w:sz w:val="24"/>
          <w:szCs w:val="24"/>
          <w:lang w:eastAsia="pt-BR"/>
        </w:rPr>
      </w:pPr>
      <w:r w:rsidRPr="001157BF">
        <w:rPr>
          <w:rFonts w:ascii="Times New Roman" w:eastAsia="Times New Roman" w:hAnsi="Times New Roman" w:cs="Times New Roman"/>
          <w:sz w:val="24"/>
          <w:szCs w:val="24"/>
          <w:lang w:eastAsia="pt-BR"/>
        </w:rPr>
        <w:t xml:space="preserve">Proj. / Ativ.: </w:t>
      </w:r>
      <w:r w:rsidR="006E4E0F">
        <w:rPr>
          <w:rFonts w:ascii="Times New Roman" w:eastAsia="Times New Roman" w:hAnsi="Times New Roman" w:cs="Times New Roman"/>
          <w:b/>
          <w:sz w:val="24"/>
          <w:szCs w:val="24"/>
          <w:lang w:eastAsia="pt-BR"/>
        </w:rPr>
        <w:t>2023</w:t>
      </w:r>
      <w:r w:rsidRPr="001157BF">
        <w:rPr>
          <w:rFonts w:ascii="Times New Roman" w:eastAsia="Times New Roman" w:hAnsi="Times New Roman" w:cs="Times New Roman"/>
          <w:b/>
          <w:sz w:val="24"/>
          <w:szCs w:val="24"/>
          <w:lang w:eastAsia="pt-BR"/>
        </w:rPr>
        <w:t xml:space="preserve"> </w:t>
      </w:r>
      <w:r w:rsidRPr="001157BF">
        <w:rPr>
          <w:rFonts w:ascii="Times New Roman" w:eastAsia="Times New Roman" w:hAnsi="Times New Roman" w:cs="Times New Roman"/>
          <w:sz w:val="24"/>
          <w:szCs w:val="24"/>
          <w:lang w:eastAsia="pt-BR"/>
        </w:rPr>
        <w:t xml:space="preserve">– Manutenção das Atividades da Secretaria da </w:t>
      </w:r>
      <w:r w:rsidR="006E4E0F" w:rsidRPr="006E4E0F">
        <w:rPr>
          <w:rFonts w:ascii="Times New Roman" w:eastAsia="Times New Roman" w:hAnsi="Times New Roman" w:cs="Times New Roman"/>
          <w:sz w:val="24"/>
          <w:szCs w:val="24"/>
          <w:lang w:eastAsia="pt-BR"/>
        </w:rPr>
        <w:t xml:space="preserve">Agropecuária e Meio Ambiente </w:t>
      </w:r>
      <w:r w:rsidRPr="001157BF">
        <w:rPr>
          <w:rFonts w:ascii="Times New Roman" w:eastAsia="Times New Roman" w:hAnsi="Times New Roman" w:cs="Times New Roman"/>
          <w:sz w:val="24"/>
          <w:szCs w:val="24"/>
          <w:lang w:eastAsia="pt-BR"/>
        </w:rPr>
        <w:t xml:space="preserve">Código Reduzido: </w:t>
      </w:r>
      <w:r w:rsidR="006E4E0F" w:rsidRPr="006E4E0F">
        <w:rPr>
          <w:rFonts w:ascii="Times New Roman" w:eastAsia="Times New Roman" w:hAnsi="Times New Roman" w:cs="Times New Roman"/>
          <w:b/>
          <w:sz w:val="24"/>
          <w:szCs w:val="24"/>
          <w:lang w:eastAsia="pt-BR"/>
        </w:rPr>
        <w:t>4426</w:t>
      </w:r>
      <w:r w:rsidRPr="001157BF">
        <w:rPr>
          <w:rFonts w:ascii="Times New Roman" w:eastAsia="Times New Roman" w:hAnsi="Times New Roman" w:cs="Times New Roman"/>
          <w:sz w:val="24"/>
          <w:szCs w:val="24"/>
          <w:lang w:eastAsia="pt-BR"/>
        </w:rPr>
        <w:t>– Despesa</w:t>
      </w:r>
    </w:p>
    <w:p w:rsidR="001157BF" w:rsidRPr="001157BF" w:rsidRDefault="001157BF" w:rsidP="003F421E">
      <w:pPr>
        <w:spacing w:line="312" w:lineRule="auto"/>
        <w:ind w:right="-1"/>
        <w:rPr>
          <w:rFonts w:ascii="Times New Roman" w:eastAsia="Times New Roman" w:hAnsi="Times New Roman" w:cs="Times New Roman"/>
          <w:sz w:val="24"/>
          <w:szCs w:val="24"/>
          <w:lang w:eastAsia="pt-BR"/>
        </w:rPr>
      </w:pPr>
      <w:r w:rsidRPr="001157BF">
        <w:rPr>
          <w:rFonts w:ascii="Times New Roman" w:eastAsia="Times New Roman" w:hAnsi="Times New Roman" w:cs="Times New Roman"/>
          <w:sz w:val="24"/>
          <w:szCs w:val="24"/>
          <w:lang w:eastAsia="pt-BR"/>
        </w:rPr>
        <w:t xml:space="preserve">Fonte de Recurso: </w:t>
      </w:r>
      <w:r w:rsidRPr="001157BF">
        <w:rPr>
          <w:rFonts w:ascii="Times New Roman" w:eastAsia="Times New Roman" w:hAnsi="Times New Roman" w:cs="Times New Roman"/>
          <w:b/>
          <w:sz w:val="24"/>
          <w:szCs w:val="24"/>
          <w:lang w:eastAsia="pt-BR"/>
        </w:rPr>
        <w:t>1500</w:t>
      </w:r>
      <w:r w:rsidRPr="001157BF">
        <w:rPr>
          <w:rFonts w:ascii="Times New Roman" w:eastAsia="Times New Roman" w:hAnsi="Times New Roman" w:cs="Times New Roman"/>
          <w:sz w:val="24"/>
          <w:szCs w:val="24"/>
          <w:lang w:eastAsia="pt-BR"/>
        </w:rPr>
        <w:t xml:space="preserve"> – Recursos não Vinculados a Impostos</w:t>
      </w:r>
    </w:p>
    <w:p w:rsidR="001157BF" w:rsidRPr="001157BF" w:rsidRDefault="001157BF" w:rsidP="003F421E">
      <w:pPr>
        <w:spacing w:line="312" w:lineRule="auto"/>
        <w:ind w:right="-1"/>
        <w:rPr>
          <w:rFonts w:ascii="Times New Roman" w:eastAsia="Times New Roman" w:hAnsi="Times New Roman" w:cs="Times New Roman"/>
          <w:sz w:val="24"/>
          <w:szCs w:val="24"/>
          <w:lang w:eastAsia="pt-BR"/>
        </w:rPr>
      </w:pPr>
      <w:r w:rsidRPr="001157BF">
        <w:rPr>
          <w:rFonts w:ascii="Times New Roman" w:eastAsia="Times New Roman" w:hAnsi="Times New Roman" w:cs="Times New Roman"/>
          <w:sz w:val="24"/>
          <w:szCs w:val="24"/>
          <w:lang w:eastAsia="pt-BR"/>
        </w:rPr>
        <w:t xml:space="preserve">Detalhamento da Fonte: </w:t>
      </w:r>
      <w:r w:rsidR="006E4E0F">
        <w:rPr>
          <w:rFonts w:ascii="Times New Roman" w:eastAsia="Times New Roman" w:hAnsi="Times New Roman" w:cs="Times New Roman"/>
          <w:b/>
          <w:sz w:val="24"/>
          <w:szCs w:val="24"/>
          <w:lang w:eastAsia="pt-BR"/>
        </w:rPr>
        <w:t>0001</w:t>
      </w:r>
      <w:r w:rsidRPr="001157BF">
        <w:rPr>
          <w:rFonts w:ascii="Times New Roman" w:eastAsia="Times New Roman" w:hAnsi="Times New Roman" w:cs="Times New Roman"/>
          <w:sz w:val="24"/>
          <w:szCs w:val="24"/>
          <w:lang w:eastAsia="pt-BR"/>
        </w:rPr>
        <w:t xml:space="preserve"> – </w:t>
      </w:r>
      <w:r w:rsidR="006E4E0F">
        <w:rPr>
          <w:rFonts w:ascii="Times New Roman" w:eastAsia="Times New Roman" w:hAnsi="Times New Roman" w:cs="Times New Roman"/>
          <w:sz w:val="24"/>
          <w:szCs w:val="24"/>
          <w:lang w:eastAsia="pt-BR"/>
        </w:rPr>
        <w:t>Livre</w:t>
      </w:r>
    </w:p>
    <w:p w:rsidR="006E4E0F" w:rsidRDefault="001157BF" w:rsidP="003F421E">
      <w:pPr>
        <w:spacing w:line="312" w:lineRule="auto"/>
        <w:ind w:right="-1"/>
        <w:rPr>
          <w:rFonts w:ascii="Times New Roman" w:eastAsia="Times New Roman" w:hAnsi="Times New Roman" w:cs="Times New Roman"/>
          <w:sz w:val="24"/>
          <w:szCs w:val="24"/>
          <w:lang w:eastAsia="pt-BR"/>
        </w:rPr>
      </w:pPr>
      <w:r w:rsidRPr="001157BF">
        <w:rPr>
          <w:rFonts w:ascii="Times New Roman" w:eastAsia="Times New Roman" w:hAnsi="Times New Roman" w:cs="Times New Roman"/>
          <w:sz w:val="24"/>
          <w:szCs w:val="24"/>
          <w:lang w:eastAsia="pt-BR"/>
        </w:rPr>
        <w:t xml:space="preserve">Elemento: </w:t>
      </w:r>
      <w:r w:rsidR="006E4E0F" w:rsidRPr="006E4E0F">
        <w:rPr>
          <w:rFonts w:ascii="Times New Roman" w:eastAsia="Times New Roman" w:hAnsi="Times New Roman" w:cs="Times New Roman"/>
          <w:b/>
          <w:sz w:val="24"/>
          <w:szCs w:val="24"/>
          <w:lang w:eastAsia="pt-BR"/>
        </w:rPr>
        <w:t>3.3.90.39.78.00.00</w:t>
      </w:r>
      <w:r w:rsidR="006E4E0F">
        <w:rPr>
          <w:rFonts w:ascii="Times New Roman" w:eastAsia="Times New Roman" w:hAnsi="Times New Roman" w:cs="Times New Roman"/>
          <w:b/>
          <w:sz w:val="24"/>
          <w:szCs w:val="24"/>
          <w:lang w:eastAsia="pt-BR"/>
        </w:rPr>
        <w:t xml:space="preserve"> </w:t>
      </w:r>
      <w:r w:rsidRPr="001157BF">
        <w:rPr>
          <w:rFonts w:ascii="Times New Roman" w:eastAsia="Times New Roman" w:hAnsi="Times New Roman" w:cs="Times New Roman"/>
          <w:sz w:val="24"/>
          <w:szCs w:val="24"/>
          <w:lang w:eastAsia="pt-BR"/>
        </w:rPr>
        <w:t xml:space="preserve">– </w:t>
      </w:r>
      <w:r w:rsidR="006E4E0F">
        <w:rPr>
          <w:rFonts w:ascii="Times New Roman" w:eastAsia="Times New Roman" w:hAnsi="Times New Roman" w:cs="Times New Roman"/>
          <w:sz w:val="24"/>
          <w:szCs w:val="24"/>
          <w:lang w:eastAsia="pt-BR"/>
        </w:rPr>
        <w:t xml:space="preserve">Limpeza e conservação </w:t>
      </w:r>
    </w:p>
    <w:p w:rsidR="00AA35A9" w:rsidRDefault="00AA35A9" w:rsidP="003F421E">
      <w:pPr>
        <w:spacing w:line="312" w:lineRule="auto"/>
        <w:ind w:right="-1"/>
        <w:rPr>
          <w:rFonts w:ascii="Times New Roman" w:hAnsi="Times New Roman" w:cs="Times New Roman"/>
          <w:b/>
          <w:color w:val="000000" w:themeColor="text1"/>
          <w:sz w:val="24"/>
          <w:szCs w:val="24"/>
        </w:rPr>
      </w:pPr>
    </w:p>
    <w:p w:rsidR="00227384" w:rsidRPr="009262D9" w:rsidRDefault="00227384" w:rsidP="003F421E">
      <w:pPr>
        <w:spacing w:line="312" w:lineRule="auto"/>
        <w:ind w:right="-1"/>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 xml:space="preserve">CLÁUSULA </w:t>
      </w:r>
      <w:r w:rsidR="000F73E0">
        <w:rPr>
          <w:rFonts w:ascii="Times New Roman" w:hAnsi="Times New Roman" w:cs="Times New Roman"/>
          <w:b/>
          <w:color w:val="000000" w:themeColor="text1"/>
          <w:sz w:val="24"/>
          <w:szCs w:val="24"/>
        </w:rPr>
        <w:t>NONA</w:t>
      </w:r>
      <w:r w:rsidRPr="009262D9">
        <w:rPr>
          <w:rFonts w:ascii="Times New Roman" w:hAnsi="Times New Roman" w:cs="Times New Roman"/>
          <w:b/>
          <w:color w:val="000000" w:themeColor="text1"/>
          <w:sz w:val="24"/>
          <w:szCs w:val="24"/>
        </w:rPr>
        <w:t xml:space="preserve"> – DO PAGAMENTO</w:t>
      </w:r>
    </w:p>
    <w:p w:rsidR="00930530"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374658">
        <w:rPr>
          <w:rFonts w:ascii="Times New Roman" w:hAnsi="Times New Roman" w:cs="Times New Roman"/>
          <w:b/>
          <w:color w:val="000000" w:themeColor="text1"/>
          <w:sz w:val="24"/>
          <w:szCs w:val="24"/>
        </w:rPr>
        <w:t>.1</w:t>
      </w:r>
      <w:r w:rsidR="00374658" w:rsidRPr="00374658">
        <w:rPr>
          <w:rFonts w:ascii="Times New Roman" w:hAnsi="Times New Roman" w:cs="Times New Roman"/>
          <w:b/>
          <w:color w:val="000000" w:themeColor="text1"/>
          <w:sz w:val="24"/>
          <w:szCs w:val="24"/>
        </w:rPr>
        <w:t>.</w:t>
      </w:r>
      <w:r w:rsidR="00227384" w:rsidRPr="009262D9">
        <w:rPr>
          <w:rFonts w:ascii="Times New Roman" w:hAnsi="Times New Roman" w:cs="Times New Roman"/>
          <w:color w:val="000000" w:themeColor="text1"/>
          <w:sz w:val="24"/>
          <w:szCs w:val="24"/>
        </w:rPr>
        <w:t xml:space="preserve"> Os pagamentos serão efetuados em </w:t>
      </w:r>
      <w:r w:rsidR="00374658" w:rsidRPr="00374658">
        <w:rPr>
          <w:rFonts w:ascii="Times New Roman" w:hAnsi="Times New Roman" w:cs="Times New Roman"/>
          <w:b/>
          <w:color w:val="000000" w:themeColor="text1"/>
          <w:sz w:val="24"/>
          <w:szCs w:val="24"/>
        </w:rPr>
        <w:t xml:space="preserve">até </w:t>
      </w:r>
      <w:r w:rsidR="00227384" w:rsidRPr="00374658">
        <w:rPr>
          <w:rFonts w:ascii="Times New Roman" w:hAnsi="Times New Roman" w:cs="Times New Roman"/>
          <w:b/>
          <w:color w:val="000000" w:themeColor="text1"/>
          <w:sz w:val="24"/>
          <w:szCs w:val="24"/>
        </w:rPr>
        <w:t xml:space="preserve">30 </w:t>
      </w:r>
      <w:r w:rsidR="00374658" w:rsidRPr="00374658">
        <w:rPr>
          <w:rFonts w:ascii="Times New Roman" w:hAnsi="Times New Roman" w:cs="Times New Roman"/>
          <w:b/>
          <w:color w:val="000000" w:themeColor="text1"/>
          <w:sz w:val="24"/>
          <w:szCs w:val="24"/>
        </w:rPr>
        <w:t xml:space="preserve">(trinta) </w:t>
      </w:r>
      <w:r w:rsidR="00227384" w:rsidRPr="00374658">
        <w:rPr>
          <w:rFonts w:ascii="Times New Roman" w:hAnsi="Times New Roman" w:cs="Times New Roman"/>
          <w:b/>
          <w:color w:val="000000" w:themeColor="text1"/>
          <w:sz w:val="24"/>
          <w:szCs w:val="24"/>
        </w:rPr>
        <w:t>dias</w:t>
      </w:r>
      <w:r w:rsidR="00227384" w:rsidRPr="009262D9">
        <w:rPr>
          <w:rFonts w:ascii="Times New Roman" w:hAnsi="Times New Roman" w:cs="Times New Roman"/>
          <w:color w:val="000000" w:themeColor="text1"/>
          <w:sz w:val="24"/>
          <w:szCs w:val="24"/>
        </w:rPr>
        <w:t xml:space="preserve">, em moeda corrente nacional, após </w:t>
      </w:r>
      <w:r w:rsidR="00374658">
        <w:rPr>
          <w:rFonts w:ascii="Times New Roman" w:hAnsi="Times New Roman" w:cs="Times New Roman"/>
          <w:color w:val="000000" w:themeColor="text1"/>
          <w:sz w:val="24"/>
          <w:szCs w:val="24"/>
        </w:rPr>
        <w:t>apresentação das Notas F</w:t>
      </w:r>
      <w:r w:rsidR="00930530">
        <w:rPr>
          <w:rFonts w:ascii="Times New Roman" w:hAnsi="Times New Roman" w:cs="Times New Roman"/>
          <w:color w:val="000000" w:themeColor="text1"/>
          <w:sz w:val="24"/>
          <w:szCs w:val="24"/>
        </w:rPr>
        <w:t>iscais.</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930530">
        <w:rPr>
          <w:rFonts w:ascii="Times New Roman" w:hAnsi="Times New Roman" w:cs="Times New Roman"/>
          <w:b/>
          <w:color w:val="000000" w:themeColor="text1"/>
          <w:sz w:val="24"/>
          <w:szCs w:val="24"/>
        </w:rPr>
        <w:t xml:space="preserve">.1.1. </w:t>
      </w:r>
      <w:r w:rsidR="00227384" w:rsidRPr="009262D9">
        <w:rPr>
          <w:rFonts w:ascii="Times New Roman" w:hAnsi="Times New Roman" w:cs="Times New Roman"/>
          <w:color w:val="000000" w:themeColor="text1"/>
          <w:sz w:val="24"/>
          <w:szCs w:val="24"/>
        </w:rPr>
        <w:t>Serão retidos na fonte os tributos e as contribuições elencados nas disposições determinadas pelos órgãos fiscais e fazendários, em conformidade com as instruções normativas vigentes, quando for o caso.</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.2</w:t>
      </w:r>
      <w:r w:rsidR="00930530" w:rsidRPr="00930530">
        <w:rPr>
          <w:rFonts w:ascii="Times New Roman" w:hAnsi="Times New Roman" w:cs="Times New Roman"/>
          <w:b/>
          <w:color w:val="000000" w:themeColor="text1"/>
          <w:sz w:val="24"/>
          <w:szCs w:val="24"/>
        </w:rPr>
        <w:t>.</w:t>
      </w:r>
      <w:r w:rsidR="00227384" w:rsidRPr="009262D9">
        <w:rPr>
          <w:rFonts w:ascii="Times New Roman" w:hAnsi="Times New Roman" w:cs="Times New Roman"/>
          <w:color w:val="000000" w:themeColor="text1"/>
          <w:sz w:val="24"/>
          <w:szCs w:val="24"/>
        </w:rPr>
        <w:t xml:space="preserve"> A retenção dos tributos não será efetuada caso a CONTR</w:t>
      </w:r>
      <w:r w:rsidR="00930530">
        <w:rPr>
          <w:rFonts w:ascii="Times New Roman" w:hAnsi="Times New Roman" w:cs="Times New Roman"/>
          <w:color w:val="000000" w:themeColor="text1"/>
          <w:sz w:val="24"/>
          <w:szCs w:val="24"/>
        </w:rPr>
        <w:t>ATADA apresente, junto com sua Nota F</w:t>
      </w:r>
      <w:r w:rsidR="00227384" w:rsidRPr="009262D9">
        <w:rPr>
          <w:rFonts w:ascii="Times New Roman" w:hAnsi="Times New Roman" w:cs="Times New Roman"/>
          <w:color w:val="000000" w:themeColor="text1"/>
          <w:sz w:val="24"/>
          <w:szCs w:val="24"/>
        </w:rPr>
        <w:t>iscal, a comprovação de que é optante do Sistema Integrado de Pagamento de Impostos e Contribuições das Microempresas e Empresas de Pequeno Porte – SIMPLES.</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.3</w:t>
      </w:r>
      <w:r w:rsidR="00930530" w:rsidRPr="00930530">
        <w:rPr>
          <w:rFonts w:ascii="Times New Roman" w:hAnsi="Times New Roman" w:cs="Times New Roman"/>
          <w:b/>
          <w:color w:val="000000" w:themeColor="text1"/>
          <w:sz w:val="24"/>
          <w:szCs w:val="24"/>
        </w:rPr>
        <w:t>.</w:t>
      </w:r>
      <w:r w:rsidR="00227384" w:rsidRPr="009262D9">
        <w:rPr>
          <w:rFonts w:ascii="Times New Roman" w:hAnsi="Times New Roman" w:cs="Times New Roman"/>
          <w:color w:val="000000" w:themeColor="text1"/>
          <w:sz w:val="24"/>
          <w:szCs w:val="24"/>
        </w:rPr>
        <w:t xml:space="preserve"> A CONTRATADA deverá entregar todo o ma</w:t>
      </w:r>
      <w:r w:rsidR="00930530">
        <w:rPr>
          <w:rFonts w:ascii="Times New Roman" w:hAnsi="Times New Roman" w:cs="Times New Roman"/>
          <w:color w:val="000000" w:themeColor="text1"/>
          <w:sz w:val="24"/>
          <w:szCs w:val="24"/>
        </w:rPr>
        <w:t>terial/serviço discriminado na Nota de E</w:t>
      </w:r>
      <w:r w:rsidR="00227384" w:rsidRPr="009262D9">
        <w:rPr>
          <w:rFonts w:ascii="Times New Roman" w:hAnsi="Times New Roman" w:cs="Times New Roman"/>
          <w:color w:val="000000" w:themeColor="text1"/>
          <w:sz w:val="24"/>
          <w:szCs w:val="24"/>
        </w:rPr>
        <w:t>mpenho; em caso de entrega parcial, não haverá pagamento até que ocorra o adimplemento total da obrigação.</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.4.</w:t>
      </w:r>
      <w:r w:rsidR="00227384" w:rsidRPr="009262D9">
        <w:rPr>
          <w:rFonts w:ascii="Times New Roman" w:hAnsi="Times New Roman" w:cs="Times New Roman"/>
          <w:color w:val="000000" w:themeColor="text1"/>
          <w:sz w:val="24"/>
          <w:szCs w:val="24"/>
        </w:rPr>
        <w:t xml:space="preserve"> Em caso de entrega parcial, será enviado ofício à CONTRATADA para informar o ocorrido, e a situação será considerada como inadimplemento contratual, tendo em vista a não entrega de todo o material/serviço solicitado. </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.5.</w:t>
      </w:r>
      <w:r w:rsidR="00930530">
        <w:rPr>
          <w:rFonts w:ascii="Times New Roman" w:hAnsi="Times New Roman" w:cs="Times New Roman"/>
          <w:color w:val="000000" w:themeColor="text1"/>
          <w:sz w:val="24"/>
          <w:szCs w:val="24"/>
        </w:rPr>
        <w:t xml:space="preserve"> Se a Nota F</w:t>
      </w:r>
      <w:r w:rsidR="00227384" w:rsidRPr="009262D9">
        <w:rPr>
          <w:rFonts w:ascii="Times New Roman" w:hAnsi="Times New Roman" w:cs="Times New Roman"/>
          <w:color w:val="000000" w:themeColor="text1"/>
          <w:sz w:val="24"/>
          <w:szCs w:val="24"/>
        </w:rPr>
        <w:t xml:space="preserve">iscal não estiver de acordo com o entregue, será estabelecido prazo de </w:t>
      </w:r>
      <w:r w:rsidR="00930530" w:rsidRPr="00930530">
        <w:rPr>
          <w:rFonts w:ascii="Times New Roman" w:hAnsi="Times New Roman" w:cs="Times New Roman"/>
          <w:b/>
          <w:color w:val="000000" w:themeColor="text1"/>
          <w:sz w:val="24"/>
          <w:szCs w:val="24"/>
        </w:rPr>
        <w:t>0</w:t>
      </w:r>
      <w:r w:rsidR="00227384" w:rsidRPr="00930530">
        <w:rPr>
          <w:rFonts w:ascii="Times New Roman" w:hAnsi="Times New Roman" w:cs="Times New Roman"/>
          <w:b/>
          <w:color w:val="000000" w:themeColor="text1"/>
          <w:sz w:val="24"/>
          <w:szCs w:val="24"/>
        </w:rPr>
        <w:t>1 (um)</w:t>
      </w:r>
      <w:r w:rsidR="00227384" w:rsidRPr="009262D9">
        <w:rPr>
          <w:rFonts w:ascii="Times New Roman" w:hAnsi="Times New Roman" w:cs="Times New Roman"/>
          <w:color w:val="000000" w:themeColor="text1"/>
          <w:sz w:val="24"/>
          <w:szCs w:val="24"/>
        </w:rPr>
        <w:t xml:space="preserve"> a </w:t>
      </w:r>
      <w:r w:rsidR="00930530" w:rsidRPr="00930530">
        <w:rPr>
          <w:rFonts w:ascii="Times New Roman" w:hAnsi="Times New Roman" w:cs="Times New Roman"/>
          <w:b/>
          <w:color w:val="000000" w:themeColor="text1"/>
          <w:sz w:val="24"/>
          <w:szCs w:val="24"/>
        </w:rPr>
        <w:t>0</w:t>
      </w:r>
      <w:r w:rsidR="00227384" w:rsidRPr="00930530">
        <w:rPr>
          <w:rFonts w:ascii="Times New Roman" w:hAnsi="Times New Roman" w:cs="Times New Roman"/>
          <w:b/>
          <w:color w:val="000000" w:themeColor="text1"/>
          <w:sz w:val="24"/>
          <w:szCs w:val="24"/>
        </w:rPr>
        <w:t>3 (três) dias úteis</w:t>
      </w:r>
      <w:r w:rsidR="00227384" w:rsidRPr="009262D9">
        <w:rPr>
          <w:rFonts w:ascii="Times New Roman" w:hAnsi="Times New Roman" w:cs="Times New Roman"/>
          <w:color w:val="000000" w:themeColor="text1"/>
          <w:sz w:val="24"/>
          <w:szCs w:val="24"/>
        </w:rPr>
        <w:t xml:space="preserve"> para sua substituição por outra que contenha apenas o material/serviço recebido.</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.6.</w:t>
      </w:r>
      <w:r w:rsidR="00930530">
        <w:rPr>
          <w:rFonts w:ascii="Times New Roman" w:hAnsi="Times New Roman" w:cs="Times New Roman"/>
          <w:color w:val="000000" w:themeColor="text1"/>
          <w:sz w:val="24"/>
          <w:szCs w:val="24"/>
        </w:rPr>
        <w:t xml:space="preserve"> Os valores da Nota F</w:t>
      </w:r>
      <w:r w:rsidR="00227384" w:rsidRPr="009262D9">
        <w:rPr>
          <w:rFonts w:ascii="Times New Roman" w:hAnsi="Times New Roman" w:cs="Times New Roman"/>
          <w:color w:val="000000" w:themeColor="text1"/>
          <w:sz w:val="24"/>
          <w:szCs w:val="24"/>
        </w:rPr>
        <w:t>iscal deverã</w:t>
      </w:r>
      <w:r w:rsidR="00930530">
        <w:rPr>
          <w:rFonts w:ascii="Times New Roman" w:hAnsi="Times New Roman" w:cs="Times New Roman"/>
          <w:color w:val="000000" w:themeColor="text1"/>
          <w:sz w:val="24"/>
          <w:szCs w:val="24"/>
        </w:rPr>
        <w:t>o ser os mesmos consignados na Nota de E</w:t>
      </w:r>
      <w:r w:rsidR="00227384" w:rsidRPr="009262D9">
        <w:rPr>
          <w:rFonts w:ascii="Times New Roman" w:hAnsi="Times New Roman" w:cs="Times New Roman"/>
          <w:color w:val="000000" w:themeColor="text1"/>
          <w:sz w:val="24"/>
          <w:szCs w:val="24"/>
        </w:rPr>
        <w:t>mpenho, sem o que não será liberado o r</w:t>
      </w:r>
      <w:r w:rsidR="00930530">
        <w:rPr>
          <w:rFonts w:ascii="Times New Roman" w:hAnsi="Times New Roman" w:cs="Times New Roman"/>
          <w:color w:val="000000" w:themeColor="text1"/>
          <w:sz w:val="24"/>
          <w:szCs w:val="24"/>
        </w:rPr>
        <w:t xml:space="preserve">espectivo pagamento; caso haja </w:t>
      </w:r>
      <w:r w:rsidR="00227384" w:rsidRPr="009262D9">
        <w:rPr>
          <w:rFonts w:ascii="Times New Roman" w:hAnsi="Times New Roman" w:cs="Times New Roman"/>
          <w:color w:val="000000" w:themeColor="text1"/>
          <w:sz w:val="24"/>
          <w:szCs w:val="24"/>
        </w:rPr>
        <w:t xml:space="preserve">divergência, será estabelecido prazo de </w:t>
      </w:r>
      <w:r w:rsidR="00930530" w:rsidRPr="00930530">
        <w:rPr>
          <w:rFonts w:ascii="Times New Roman" w:hAnsi="Times New Roman" w:cs="Times New Roman"/>
          <w:b/>
          <w:color w:val="000000" w:themeColor="text1"/>
          <w:sz w:val="24"/>
          <w:szCs w:val="24"/>
        </w:rPr>
        <w:t>0</w:t>
      </w:r>
      <w:r w:rsidR="00227384" w:rsidRPr="00930530">
        <w:rPr>
          <w:rFonts w:ascii="Times New Roman" w:hAnsi="Times New Roman" w:cs="Times New Roman"/>
          <w:b/>
          <w:color w:val="000000" w:themeColor="text1"/>
          <w:sz w:val="24"/>
          <w:szCs w:val="24"/>
        </w:rPr>
        <w:t xml:space="preserve">1 (um) a </w:t>
      </w:r>
      <w:r w:rsidR="00930530" w:rsidRPr="00930530">
        <w:rPr>
          <w:rFonts w:ascii="Times New Roman" w:hAnsi="Times New Roman" w:cs="Times New Roman"/>
          <w:b/>
          <w:color w:val="000000" w:themeColor="text1"/>
          <w:sz w:val="24"/>
          <w:szCs w:val="24"/>
        </w:rPr>
        <w:t>0</w:t>
      </w:r>
      <w:r w:rsidR="00227384" w:rsidRPr="00930530">
        <w:rPr>
          <w:rFonts w:ascii="Times New Roman" w:hAnsi="Times New Roman" w:cs="Times New Roman"/>
          <w:b/>
          <w:color w:val="000000" w:themeColor="text1"/>
          <w:sz w:val="24"/>
          <w:szCs w:val="24"/>
        </w:rPr>
        <w:t>3 (três) dias úteis</w:t>
      </w:r>
      <w:r w:rsidR="00227384" w:rsidRPr="009262D9">
        <w:rPr>
          <w:rFonts w:ascii="Times New Roman" w:hAnsi="Times New Roman" w:cs="Times New Roman"/>
          <w:color w:val="000000" w:themeColor="text1"/>
          <w:sz w:val="24"/>
          <w:szCs w:val="24"/>
        </w:rPr>
        <w:t xml:space="preserve"> para a CONTRATADA fazer a substituição.</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.7.</w:t>
      </w:r>
      <w:r w:rsidR="00227384" w:rsidRPr="009262D9">
        <w:rPr>
          <w:rFonts w:ascii="Times New Roman" w:hAnsi="Times New Roman" w:cs="Times New Roman"/>
          <w:color w:val="000000" w:themeColor="text1"/>
          <w:sz w:val="24"/>
          <w:szCs w:val="24"/>
        </w:rPr>
        <w:t xml:space="preserve"> Forma de pagamento:</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.8.</w:t>
      </w:r>
      <w:r w:rsidR="00227384" w:rsidRPr="009262D9">
        <w:rPr>
          <w:rFonts w:ascii="Times New Roman" w:hAnsi="Times New Roman" w:cs="Times New Roman"/>
          <w:color w:val="000000" w:themeColor="text1"/>
          <w:sz w:val="24"/>
          <w:szCs w:val="24"/>
        </w:rPr>
        <w:t xml:space="preserve"> A CONTRATADA deverá apresentar, sempre que solicitado pela CONTRATANTE os seguintes documentos:</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930530">
        <w:rPr>
          <w:rFonts w:ascii="Times New Roman" w:hAnsi="Times New Roman" w:cs="Times New Roman"/>
          <w:b/>
          <w:color w:val="000000" w:themeColor="text1"/>
          <w:sz w:val="24"/>
          <w:szCs w:val="24"/>
        </w:rPr>
        <w:t>.8.1.</w:t>
      </w:r>
      <w:r w:rsidR="00227384" w:rsidRPr="009262D9">
        <w:rPr>
          <w:rFonts w:ascii="Times New Roman" w:hAnsi="Times New Roman" w:cs="Times New Roman"/>
          <w:color w:val="000000" w:themeColor="text1"/>
          <w:sz w:val="24"/>
          <w:szCs w:val="24"/>
        </w:rPr>
        <w:t xml:space="preserve"> Certidão Negativa de Débitos para com o INSS (CND), na forma exig</w:t>
      </w:r>
      <w:r w:rsidR="00D31922">
        <w:rPr>
          <w:rFonts w:ascii="Times New Roman" w:hAnsi="Times New Roman" w:cs="Times New Roman"/>
          <w:color w:val="000000" w:themeColor="text1"/>
          <w:sz w:val="24"/>
          <w:szCs w:val="24"/>
        </w:rPr>
        <w:t>ida pela Constituição Federal, A</w:t>
      </w:r>
      <w:r w:rsidR="00227384" w:rsidRPr="009262D9">
        <w:rPr>
          <w:rFonts w:ascii="Times New Roman" w:hAnsi="Times New Roman" w:cs="Times New Roman"/>
          <w:color w:val="000000" w:themeColor="text1"/>
          <w:sz w:val="24"/>
          <w:szCs w:val="24"/>
        </w:rPr>
        <w:t xml:space="preserve">rtigo 195, § 3º; </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D31922">
        <w:rPr>
          <w:rFonts w:ascii="Times New Roman" w:hAnsi="Times New Roman" w:cs="Times New Roman"/>
          <w:b/>
          <w:color w:val="000000" w:themeColor="text1"/>
          <w:sz w:val="24"/>
          <w:szCs w:val="24"/>
        </w:rPr>
        <w:t>.8.2.</w:t>
      </w:r>
      <w:r w:rsidR="00227384" w:rsidRPr="009262D9">
        <w:rPr>
          <w:rFonts w:ascii="Times New Roman" w:hAnsi="Times New Roman" w:cs="Times New Roman"/>
          <w:color w:val="000000" w:themeColor="text1"/>
          <w:sz w:val="24"/>
          <w:szCs w:val="24"/>
        </w:rPr>
        <w:t xml:space="preserve"> Certificado de Regularidade do FGTS (CRF), emitido pela Caixa Econômica Federal;</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D31922">
        <w:rPr>
          <w:rFonts w:ascii="Times New Roman" w:hAnsi="Times New Roman" w:cs="Times New Roman"/>
          <w:b/>
          <w:color w:val="000000" w:themeColor="text1"/>
          <w:sz w:val="24"/>
          <w:szCs w:val="24"/>
        </w:rPr>
        <w:t>.8.3.</w:t>
      </w:r>
      <w:r w:rsidR="00227384" w:rsidRPr="009262D9">
        <w:rPr>
          <w:rFonts w:ascii="Times New Roman" w:hAnsi="Times New Roman" w:cs="Times New Roman"/>
          <w:color w:val="000000" w:themeColor="text1"/>
          <w:sz w:val="24"/>
          <w:szCs w:val="24"/>
        </w:rPr>
        <w:t xml:space="preserve"> Certidão Conjunta Negativa de Débitos Relativos a Tributos Federais e à Dívida Ativa da União, expedida pela Secretaria da Receita Federal;</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D31922">
        <w:rPr>
          <w:rFonts w:ascii="Times New Roman" w:hAnsi="Times New Roman" w:cs="Times New Roman"/>
          <w:b/>
          <w:color w:val="000000" w:themeColor="text1"/>
          <w:sz w:val="24"/>
          <w:szCs w:val="24"/>
        </w:rPr>
        <w:t>.8.4.</w:t>
      </w:r>
      <w:r w:rsidR="00227384" w:rsidRPr="009262D9">
        <w:rPr>
          <w:rFonts w:ascii="Times New Roman" w:hAnsi="Times New Roman" w:cs="Times New Roman"/>
          <w:color w:val="000000" w:themeColor="text1"/>
          <w:sz w:val="24"/>
          <w:szCs w:val="24"/>
        </w:rPr>
        <w:t xml:space="preserve"> Certidão Negativa de Débitos expedida pela Secretaria da Fazenda do Estado ou do Distrito Federal, quando couber;</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D31922">
        <w:rPr>
          <w:rFonts w:ascii="Times New Roman" w:hAnsi="Times New Roman" w:cs="Times New Roman"/>
          <w:b/>
          <w:color w:val="000000" w:themeColor="text1"/>
          <w:sz w:val="24"/>
          <w:szCs w:val="24"/>
        </w:rPr>
        <w:t>.8.5.</w:t>
      </w:r>
      <w:r w:rsidR="00227384" w:rsidRPr="009262D9">
        <w:rPr>
          <w:rFonts w:ascii="Times New Roman" w:hAnsi="Times New Roman" w:cs="Times New Roman"/>
          <w:color w:val="000000" w:themeColor="text1"/>
          <w:sz w:val="24"/>
          <w:szCs w:val="24"/>
        </w:rPr>
        <w:t xml:space="preserve"> Certidão Negativa expedida pela Pref</w:t>
      </w:r>
      <w:r w:rsidR="009B7EA5">
        <w:rPr>
          <w:rFonts w:ascii="Times New Roman" w:hAnsi="Times New Roman" w:cs="Times New Roman"/>
          <w:color w:val="000000" w:themeColor="text1"/>
          <w:sz w:val="24"/>
          <w:szCs w:val="24"/>
        </w:rPr>
        <w:t>eitura Municipal, quando couber;</w:t>
      </w:r>
    </w:p>
    <w:p w:rsidR="00227384" w:rsidRPr="009262D9" w:rsidRDefault="000F73E0" w:rsidP="003F421E">
      <w:pPr>
        <w:autoSpaceDE w:val="0"/>
        <w:autoSpaceDN w:val="0"/>
        <w:adjustRightInd w:val="0"/>
        <w:spacing w:line="312"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227384" w:rsidRPr="00D31922">
        <w:rPr>
          <w:rFonts w:ascii="Times New Roman" w:hAnsi="Times New Roman" w:cs="Times New Roman"/>
          <w:b/>
          <w:color w:val="000000" w:themeColor="text1"/>
          <w:sz w:val="24"/>
          <w:szCs w:val="24"/>
        </w:rPr>
        <w:t>.8.6.</w:t>
      </w:r>
      <w:r w:rsidR="00227384" w:rsidRPr="009262D9">
        <w:rPr>
          <w:rFonts w:ascii="Times New Roman" w:hAnsi="Times New Roman" w:cs="Times New Roman"/>
          <w:color w:val="000000" w:themeColor="text1"/>
          <w:sz w:val="24"/>
          <w:szCs w:val="24"/>
        </w:rPr>
        <w:t xml:space="preserve"> Prova de inexistência de débitos inadimplidos perante a Justiça do Trabalho.</w:t>
      </w:r>
    </w:p>
    <w:p w:rsidR="0039476A" w:rsidRPr="009262D9" w:rsidRDefault="0039476A" w:rsidP="003F421E">
      <w:pPr>
        <w:autoSpaceDE w:val="0"/>
        <w:autoSpaceDN w:val="0"/>
        <w:adjustRightInd w:val="0"/>
        <w:spacing w:line="312" w:lineRule="auto"/>
        <w:rPr>
          <w:rFonts w:ascii="Times New Roman" w:hAnsi="Times New Roman" w:cs="Times New Roman"/>
          <w:color w:val="000000" w:themeColor="text1"/>
          <w:sz w:val="24"/>
          <w:szCs w:val="24"/>
        </w:rPr>
      </w:pPr>
    </w:p>
    <w:p w:rsidR="00227384" w:rsidRPr="009262D9" w:rsidRDefault="00227384" w:rsidP="003F421E">
      <w:pPr>
        <w:autoSpaceDE w:val="0"/>
        <w:autoSpaceDN w:val="0"/>
        <w:adjustRightInd w:val="0"/>
        <w:spacing w:line="312" w:lineRule="auto"/>
        <w:rPr>
          <w:rFonts w:ascii="Times New Roman" w:hAnsi="Times New Roman" w:cs="Times New Roman"/>
          <w:b/>
          <w:color w:val="000000" w:themeColor="text1"/>
          <w:sz w:val="24"/>
          <w:szCs w:val="24"/>
        </w:rPr>
      </w:pPr>
      <w:r w:rsidRPr="009262D9">
        <w:rPr>
          <w:rFonts w:ascii="Times New Roman" w:hAnsi="Times New Roman" w:cs="Times New Roman"/>
          <w:b/>
          <w:color w:val="000000" w:themeColor="text1"/>
          <w:sz w:val="24"/>
          <w:szCs w:val="24"/>
        </w:rPr>
        <w:t>CLÁUSULA DÉCIMA</w:t>
      </w:r>
      <w:r w:rsidR="000F73E0">
        <w:rPr>
          <w:rFonts w:ascii="Times New Roman" w:hAnsi="Times New Roman" w:cs="Times New Roman"/>
          <w:b/>
          <w:color w:val="000000" w:themeColor="text1"/>
          <w:sz w:val="24"/>
          <w:szCs w:val="24"/>
        </w:rPr>
        <w:t xml:space="preserve"> </w:t>
      </w:r>
      <w:r w:rsidRPr="009262D9">
        <w:rPr>
          <w:rFonts w:ascii="Times New Roman" w:hAnsi="Times New Roman" w:cs="Times New Roman"/>
          <w:b/>
          <w:color w:val="000000" w:themeColor="text1"/>
          <w:sz w:val="24"/>
          <w:szCs w:val="24"/>
        </w:rPr>
        <w:t>– DAS OBRIGAÇÕES DA CONTRATADA</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AA6A5E">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AA6A5E">
        <w:rPr>
          <w:rFonts w:ascii="Times New Roman" w:hAnsi="Times New Roman" w:cs="Times New Roman"/>
          <w:b/>
          <w:color w:val="000000" w:themeColor="text1"/>
          <w:sz w:val="24"/>
          <w:szCs w:val="24"/>
        </w:rPr>
        <w:t>.1</w:t>
      </w:r>
      <w:r w:rsidR="00AA6A5E" w:rsidRPr="00AA6A5E">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Na execução deste contrato, a CONTRATADA se obriga a envidar todo o empenho necessário ao fiel e adequado cumprimento dos encargos que lhe são confiados e, ainda, a:</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AA6A5E">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AA6A5E">
        <w:rPr>
          <w:rFonts w:ascii="Times New Roman" w:hAnsi="Times New Roman" w:cs="Times New Roman"/>
          <w:b/>
          <w:color w:val="000000" w:themeColor="text1"/>
          <w:sz w:val="24"/>
          <w:szCs w:val="24"/>
        </w:rPr>
        <w:t>.1.1.</w:t>
      </w:r>
      <w:r w:rsidRPr="009262D9">
        <w:rPr>
          <w:rFonts w:ascii="Times New Roman" w:hAnsi="Times New Roman" w:cs="Times New Roman"/>
          <w:color w:val="000000" w:themeColor="text1"/>
          <w:sz w:val="24"/>
          <w:szCs w:val="24"/>
        </w:rPr>
        <w:t xml:space="preserve"> Prestar o serviço e fornecer os materiais em conformidade com o </w:t>
      </w:r>
      <w:r w:rsidR="00AA6A5E">
        <w:rPr>
          <w:rFonts w:ascii="Times New Roman" w:hAnsi="Times New Roman" w:cs="Times New Roman"/>
          <w:color w:val="000000" w:themeColor="text1"/>
          <w:sz w:val="24"/>
          <w:szCs w:val="24"/>
        </w:rPr>
        <w:t>legislação vigente</w:t>
      </w:r>
      <w:r w:rsidRPr="009262D9">
        <w:rPr>
          <w:rFonts w:ascii="Times New Roman" w:hAnsi="Times New Roman" w:cs="Times New Roman"/>
          <w:color w:val="000000" w:themeColor="text1"/>
          <w:sz w:val="24"/>
          <w:szCs w:val="24"/>
        </w:rPr>
        <w:t>;</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AA6A5E">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AA6A5E">
        <w:rPr>
          <w:rFonts w:ascii="Times New Roman" w:hAnsi="Times New Roman" w:cs="Times New Roman"/>
          <w:b/>
          <w:color w:val="000000" w:themeColor="text1"/>
          <w:sz w:val="24"/>
          <w:szCs w:val="24"/>
        </w:rPr>
        <w:t>.1.2.</w:t>
      </w:r>
      <w:r w:rsidR="00AA6A5E">
        <w:rPr>
          <w:rFonts w:ascii="Times New Roman" w:hAnsi="Times New Roman" w:cs="Times New Roman"/>
          <w:color w:val="000000" w:themeColor="text1"/>
          <w:sz w:val="24"/>
          <w:szCs w:val="24"/>
        </w:rPr>
        <w:t xml:space="preserve"> A</w:t>
      </w:r>
      <w:r w:rsidRPr="009262D9">
        <w:rPr>
          <w:rFonts w:ascii="Times New Roman" w:hAnsi="Times New Roman" w:cs="Times New Roman"/>
          <w:color w:val="000000" w:themeColor="text1"/>
          <w:sz w:val="24"/>
          <w:szCs w:val="24"/>
        </w:rPr>
        <w:t>ssumir total e exclusiva responsabilidade pela qualidade do material/serviço fornecido;</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373A88">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373A88">
        <w:rPr>
          <w:rFonts w:ascii="Times New Roman" w:hAnsi="Times New Roman" w:cs="Times New Roman"/>
          <w:b/>
          <w:color w:val="000000" w:themeColor="text1"/>
          <w:sz w:val="24"/>
          <w:szCs w:val="24"/>
        </w:rPr>
        <w:t>.1.3.</w:t>
      </w:r>
      <w:r w:rsidR="00373A88">
        <w:rPr>
          <w:rFonts w:ascii="Times New Roman" w:hAnsi="Times New Roman" w:cs="Times New Roman"/>
          <w:color w:val="000000" w:themeColor="text1"/>
          <w:sz w:val="24"/>
          <w:szCs w:val="24"/>
        </w:rPr>
        <w:t xml:space="preserve"> R</w:t>
      </w:r>
      <w:r w:rsidRPr="009262D9">
        <w:rPr>
          <w:rFonts w:ascii="Times New Roman" w:hAnsi="Times New Roman" w:cs="Times New Roman"/>
          <w:color w:val="000000" w:themeColor="text1"/>
          <w:sz w:val="24"/>
          <w:szCs w:val="24"/>
        </w:rPr>
        <w:t>eparar ou substituir, às suas expensas, as partes do objeto deste contrato em que se verificarem vícios, defeitos ou incorreções;</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373A88">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373A88">
        <w:rPr>
          <w:rFonts w:ascii="Times New Roman" w:hAnsi="Times New Roman" w:cs="Times New Roman"/>
          <w:b/>
          <w:color w:val="000000" w:themeColor="text1"/>
          <w:sz w:val="24"/>
          <w:szCs w:val="24"/>
        </w:rPr>
        <w:t>.1.4.</w:t>
      </w:r>
      <w:r w:rsidR="00373A88">
        <w:rPr>
          <w:rFonts w:ascii="Times New Roman" w:hAnsi="Times New Roman" w:cs="Times New Roman"/>
          <w:color w:val="000000" w:themeColor="text1"/>
          <w:sz w:val="24"/>
          <w:szCs w:val="24"/>
        </w:rPr>
        <w:t xml:space="preserve"> R</w:t>
      </w:r>
      <w:r w:rsidRPr="009262D9">
        <w:rPr>
          <w:rFonts w:ascii="Times New Roman" w:hAnsi="Times New Roman" w:cs="Times New Roman"/>
          <w:color w:val="000000" w:themeColor="text1"/>
          <w:sz w:val="24"/>
          <w:szCs w:val="24"/>
        </w:rPr>
        <w:t xml:space="preserve">esponder pelas despesas relativas a encargos trabalhistas, seguro de acidentes, impostos, </w:t>
      </w:r>
      <w:r w:rsidR="00373A88">
        <w:rPr>
          <w:rFonts w:ascii="Times New Roman" w:hAnsi="Times New Roman" w:cs="Times New Roman"/>
          <w:color w:val="000000" w:themeColor="text1"/>
          <w:sz w:val="24"/>
          <w:szCs w:val="24"/>
        </w:rPr>
        <w:t xml:space="preserve">taxas, </w:t>
      </w:r>
      <w:r w:rsidRPr="009262D9">
        <w:rPr>
          <w:rFonts w:ascii="Times New Roman" w:hAnsi="Times New Roman" w:cs="Times New Roman"/>
          <w:color w:val="000000" w:themeColor="text1"/>
          <w:sz w:val="24"/>
          <w:szCs w:val="24"/>
        </w:rPr>
        <w:t>contribuições previdenciárias e quaisquer outras que forem devidas a seus empregados, uma vez inexistir, no caso, vínculo empregatício deles com a CONTRATANTE;</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373A88">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373A88">
        <w:rPr>
          <w:rFonts w:ascii="Times New Roman" w:hAnsi="Times New Roman" w:cs="Times New Roman"/>
          <w:b/>
          <w:color w:val="000000" w:themeColor="text1"/>
          <w:sz w:val="24"/>
          <w:szCs w:val="24"/>
        </w:rPr>
        <w:t>.1.5.</w:t>
      </w:r>
      <w:r w:rsidR="00373A88">
        <w:rPr>
          <w:rFonts w:ascii="Times New Roman" w:hAnsi="Times New Roman" w:cs="Times New Roman"/>
          <w:color w:val="000000" w:themeColor="text1"/>
          <w:sz w:val="24"/>
          <w:szCs w:val="24"/>
        </w:rPr>
        <w:t xml:space="preserve"> R</w:t>
      </w:r>
      <w:r w:rsidRPr="009262D9">
        <w:rPr>
          <w:rFonts w:ascii="Times New Roman" w:hAnsi="Times New Roman" w:cs="Times New Roman"/>
          <w:color w:val="000000" w:themeColor="text1"/>
          <w:sz w:val="24"/>
          <w:szCs w:val="24"/>
        </w:rPr>
        <w:t>esponder integralmente por perdas e danos que vier a causar à CONTRATANTE</w:t>
      </w:r>
      <w:r w:rsidR="00373A88">
        <w:rPr>
          <w:rFonts w:ascii="Times New Roman" w:hAnsi="Times New Roman" w:cs="Times New Roman"/>
          <w:color w:val="000000" w:themeColor="text1"/>
          <w:sz w:val="24"/>
          <w:szCs w:val="24"/>
        </w:rPr>
        <w:t xml:space="preserve"> </w:t>
      </w:r>
      <w:r w:rsidRPr="009262D9">
        <w:rPr>
          <w:rFonts w:ascii="Times New Roman" w:hAnsi="Times New Roman" w:cs="Times New Roman"/>
          <w:color w:val="000000" w:themeColor="text1"/>
          <w:sz w:val="24"/>
          <w:szCs w:val="24"/>
        </w:rPr>
        <w:t xml:space="preserve">ou a terceiros em razão de ação ou omissão dolosa ou culposa, sua ou dos seus prepostos, independentemente de outras cominações contratuais ou legais a que estiver sujeita; </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373A88">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373A88">
        <w:rPr>
          <w:rFonts w:ascii="Times New Roman" w:hAnsi="Times New Roman" w:cs="Times New Roman"/>
          <w:b/>
          <w:color w:val="000000" w:themeColor="text1"/>
          <w:sz w:val="24"/>
          <w:szCs w:val="24"/>
        </w:rPr>
        <w:t>.2</w:t>
      </w:r>
      <w:r w:rsidR="00373A88" w:rsidRPr="00373A88">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w:t>
      </w:r>
      <w:r w:rsidRPr="00F04DC9">
        <w:rPr>
          <w:rFonts w:ascii="Times New Roman" w:hAnsi="Times New Roman" w:cs="Times New Roman"/>
          <w:b/>
          <w:color w:val="000000" w:themeColor="text1"/>
          <w:sz w:val="24"/>
          <w:szCs w:val="24"/>
        </w:rPr>
        <w:t>A CONTRATADA não será responsável</w:t>
      </w:r>
      <w:r w:rsidRPr="009262D9">
        <w:rPr>
          <w:rFonts w:ascii="Times New Roman" w:hAnsi="Times New Roman" w:cs="Times New Roman"/>
          <w:color w:val="000000" w:themeColor="text1"/>
          <w:sz w:val="24"/>
          <w:szCs w:val="24"/>
        </w:rPr>
        <w:t>:</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F04DC9">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F04DC9">
        <w:rPr>
          <w:rFonts w:ascii="Times New Roman" w:hAnsi="Times New Roman" w:cs="Times New Roman"/>
          <w:b/>
          <w:color w:val="000000" w:themeColor="text1"/>
          <w:sz w:val="24"/>
          <w:szCs w:val="24"/>
        </w:rPr>
        <w:t>.2.1</w:t>
      </w:r>
      <w:r w:rsidR="00F04DC9" w:rsidRPr="00F04DC9">
        <w:rPr>
          <w:rFonts w:ascii="Times New Roman" w:hAnsi="Times New Roman" w:cs="Times New Roman"/>
          <w:b/>
          <w:color w:val="000000" w:themeColor="text1"/>
          <w:sz w:val="24"/>
          <w:szCs w:val="24"/>
        </w:rPr>
        <w:t>.</w:t>
      </w:r>
      <w:r w:rsidR="00F04DC9">
        <w:rPr>
          <w:rFonts w:ascii="Times New Roman" w:hAnsi="Times New Roman" w:cs="Times New Roman"/>
          <w:color w:val="000000" w:themeColor="text1"/>
          <w:sz w:val="24"/>
          <w:szCs w:val="24"/>
        </w:rPr>
        <w:t xml:space="preserve"> P</w:t>
      </w:r>
      <w:r w:rsidRPr="009262D9">
        <w:rPr>
          <w:rFonts w:ascii="Times New Roman" w:hAnsi="Times New Roman" w:cs="Times New Roman"/>
          <w:color w:val="000000" w:themeColor="text1"/>
          <w:sz w:val="24"/>
          <w:szCs w:val="24"/>
        </w:rPr>
        <w:t>or qualquer perda ou dano resultante de caso fortuito ou de força maior;</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811A2B">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811A2B">
        <w:rPr>
          <w:rFonts w:ascii="Times New Roman" w:hAnsi="Times New Roman" w:cs="Times New Roman"/>
          <w:b/>
          <w:color w:val="000000" w:themeColor="text1"/>
          <w:sz w:val="24"/>
          <w:szCs w:val="24"/>
        </w:rPr>
        <w:t>.2.2</w:t>
      </w:r>
      <w:r w:rsidR="00811A2B" w:rsidRPr="00811A2B">
        <w:rPr>
          <w:rFonts w:ascii="Times New Roman" w:hAnsi="Times New Roman" w:cs="Times New Roman"/>
          <w:b/>
          <w:color w:val="000000" w:themeColor="text1"/>
          <w:sz w:val="24"/>
          <w:szCs w:val="24"/>
        </w:rPr>
        <w:t>.</w:t>
      </w:r>
      <w:r w:rsidR="00811A2B">
        <w:rPr>
          <w:rFonts w:ascii="Times New Roman" w:hAnsi="Times New Roman" w:cs="Times New Roman"/>
          <w:color w:val="000000" w:themeColor="text1"/>
          <w:sz w:val="24"/>
          <w:szCs w:val="24"/>
        </w:rPr>
        <w:t xml:space="preserve"> P</w:t>
      </w:r>
      <w:r w:rsidRPr="009262D9">
        <w:rPr>
          <w:rFonts w:ascii="Times New Roman" w:hAnsi="Times New Roman" w:cs="Times New Roman"/>
          <w:color w:val="000000" w:themeColor="text1"/>
          <w:sz w:val="24"/>
          <w:szCs w:val="24"/>
        </w:rPr>
        <w:t>or quaisquer trabalhos, serviços ou responsabilidades não previstos neste contrato.</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811A2B">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811A2B">
        <w:rPr>
          <w:rFonts w:ascii="Times New Roman" w:hAnsi="Times New Roman" w:cs="Times New Roman"/>
          <w:b/>
          <w:color w:val="000000" w:themeColor="text1"/>
          <w:sz w:val="24"/>
          <w:szCs w:val="24"/>
        </w:rPr>
        <w:t>.3</w:t>
      </w:r>
      <w:r w:rsidR="00811A2B" w:rsidRPr="00811A2B">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A CONTRATANTE não a</w:t>
      </w:r>
      <w:r w:rsidR="00811A2B">
        <w:rPr>
          <w:rFonts w:ascii="Times New Roman" w:hAnsi="Times New Roman" w:cs="Times New Roman"/>
          <w:color w:val="000000" w:themeColor="text1"/>
          <w:sz w:val="24"/>
          <w:szCs w:val="24"/>
        </w:rPr>
        <w:t xml:space="preserve">ceitará, sob pretexto algum, a </w:t>
      </w:r>
      <w:r w:rsidRPr="009262D9">
        <w:rPr>
          <w:rFonts w:ascii="Times New Roman" w:hAnsi="Times New Roman" w:cs="Times New Roman"/>
          <w:color w:val="000000" w:themeColor="text1"/>
          <w:sz w:val="24"/>
          <w:szCs w:val="24"/>
        </w:rPr>
        <w:t>transferência de responsabilidade da CONTRATADA para outras entidades, sejam fabricantes, técnicos ou quaisquer outros.</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r w:rsidRPr="00811A2B">
        <w:rPr>
          <w:rFonts w:ascii="Times New Roman" w:hAnsi="Times New Roman" w:cs="Times New Roman"/>
          <w:b/>
          <w:color w:val="000000" w:themeColor="text1"/>
          <w:sz w:val="24"/>
          <w:szCs w:val="24"/>
        </w:rPr>
        <w:t>1</w:t>
      </w:r>
      <w:r w:rsidR="0069331A">
        <w:rPr>
          <w:rFonts w:ascii="Times New Roman" w:hAnsi="Times New Roman" w:cs="Times New Roman"/>
          <w:b/>
          <w:color w:val="000000" w:themeColor="text1"/>
          <w:sz w:val="24"/>
          <w:szCs w:val="24"/>
        </w:rPr>
        <w:t>0</w:t>
      </w:r>
      <w:r w:rsidRPr="00811A2B">
        <w:rPr>
          <w:rFonts w:ascii="Times New Roman" w:hAnsi="Times New Roman" w:cs="Times New Roman"/>
          <w:b/>
          <w:color w:val="000000" w:themeColor="text1"/>
          <w:sz w:val="24"/>
          <w:szCs w:val="24"/>
        </w:rPr>
        <w:t>.4</w:t>
      </w:r>
      <w:r w:rsidR="00811A2B" w:rsidRPr="00811A2B">
        <w:rPr>
          <w:rFonts w:ascii="Times New Roman" w:hAnsi="Times New Roman" w:cs="Times New Roman"/>
          <w:b/>
          <w:color w:val="000000" w:themeColor="text1"/>
          <w:sz w:val="24"/>
          <w:szCs w:val="24"/>
        </w:rPr>
        <w:t>.</w:t>
      </w:r>
      <w:r w:rsidRPr="009262D9">
        <w:rPr>
          <w:rFonts w:ascii="Times New Roman" w:hAnsi="Times New Roman" w:cs="Times New Roman"/>
          <w:color w:val="000000" w:themeColor="text1"/>
          <w:sz w:val="24"/>
          <w:szCs w:val="24"/>
        </w:rPr>
        <w:t xml:space="preserve"> A CONTRATADA deverá manter, durante toda a execução do contrato, em compatibilidade com as obrigações por ela assumidas, todas as condições de habilitação e qualificação exigidas </w:t>
      </w:r>
      <w:r w:rsidR="0098410C">
        <w:rPr>
          <w:rFonts w:ascii="Times New Roman" w:hAnsi="Times New Roman" w:cs="Times New Roman"/>
          <w:color w:val="000000" w:themeColor="text1"/>
          <w:sz w:val="24"/>
          <w:szCs w:val="24"/>
        </w:rPr>
        <w:t>neste processo</w:t>
      </w:r>
      <w:r w:rsidRPr="009262D9">
        <w:rPr>
          <w:rFonts w:ascii="Times New Roman" w:hAnsi="Times New Roman" w:cs="Times New Roman"/>
          <w:color w:val="000000" w:themeColor="text1"/>
          <w:sz w:val="24"/>
          <w:szCs w:val="24"/>
        </w:rPr>
        <w:t>.</w:t>
      </w:r>
    </w:p>
    <w:p w:rsidR="00227384" w:rsidRPr="009262D9" w:rsidRDefault="00227384" w:rsidP="003F421E">
      <w:pPr>
        <w:autoSpaceDE w:val="0"/>
        <w:autoSpaceDN w:val="0"/>
        <w:adjustRightInd w:val="0"/>
        <w:spacing w:line="312" w:lineRule="auto"/>
        <w:rPr>
          <w:rFonts w:ascii="Times New Roman" w:hAnsi="Times New Roman" w:cs="Times New Roman"/>
          <w:color w:val="000000" w:themeColor="text1"/>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PRIMEIRA – DAS OBRIGAÇÕES DA CONTRATANTE</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11.1</w:t>
      </w:r>
      <w:r w:rsidR="00054256" w:rsidRPr="00D31800">
        <w:rPr>
          <w:rFonts w:ascii="Times New Roman" w:hAnsi="Times New Roman" w:cs="Times New Roman"/>
          <w:b/>
          <w:sz w:val="24"/>
          <w:szCs w:val="24"/>
        </w:rPr>
        <w:t>.</w:t>
      </w:r>
      <w:r w:rsidRPr="00D31800">
        <w:rPr>
          <w:rFonts w:ascii="Times New Roman" w:hAnsi="Times New Roman" w:cs="Times New Roman"/>
          <w:sz w:val="24"/>
          <w:szCs w:val="24"/>
        </w:rPr>
        <w:t xml:space="preserve"> A CONTRATANTE, durante a vigência deste contrato, compromete-se a:</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11.2</w:t>
      </w:r>
      <w:r w:rsidR="00054256" w:rsidRPr="00D31800">
        <w:rPr>
          <w:rFonts w:ascii="Times New Roman" w:hAnsi="Times New Roman" w:cs="Times New Roman"/>
          <w:b/>
          <w:sz w:val="24"/>
          <w:szCs w:val="24"/>
        </w:rPr>
        <w:t>.</w:t>
      </w:r>
      <w:r w:rsidR="00054256" w:rsidRPr="00D31800">
        <w:rPr>
          <w:rFonts w:ascii="Times New Roman" w:hAnsi="Times New Roman" w:cs="Times New Roman"/>
          <w:sz w:val="24"/>
          <w:szCs w:val="24"/>
        </w:rPr>
        <w:t xml:space="preserve"> P</w:t>
      </w:r>
      <w:r w:rsidRPr="00D31800">
        <w:rPr>
          <w:rFonts w:ascii="Times New Roman" w:hAnsi="Times New Roman" w:cs="Times New Roman"/>
          <w:sz w:val="24"/>
          <w:szCs w:val="24"/>
        </w:rPr>
        <w:t>roporcionar todas as facilidades indispensáveis ao bom cumprimento das obrigações contratuais;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11.3</w:t>
      </w:r>
      <w:r w:rsidR="004A189D" w:rsidRPr="00D31800">
        <w:rPr>
          <w:rFonts w:ascii="Times New Roman" w:hAnsi="Times New Roman" w:cs="Times New Roman"/>
          <w:b/>
          <w:sz w:val="24"/>
          <w:szCs w:val="24"/>
        </w:rPr>
        <w:t>.</w:t>
      </w:r>
      <w:r w:rsidR="004A189D" w:rsidRPr="00D31800">
        <w:rPr>
          <w:rFonts w:ascii="Times New Roman" w:hAnsi="Times New Roman" w:cs="Times New Roman"/>
          <w:sz w:val="24"/>
          <w:szCs w:val="24"/>
        </w:rPr>
        <w:t xml:space="preserve"> P</w:t>
      </w:r>
      <w:r w:rsidRPr="00D31800">
        <w:rPr>
          <w:rFonts w:ascii="Times New Roman" w:hAnsi="Times New Roman" w:cs="Times New Roman"/>
          <w:sz w:val="24"/>
          <w:szCs w:val="24"/>
        </w:rPr>
        <w:t>romover os pagamentos dentro do prazo estipulado;</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11.4</w:t>
      </w:r>
      <w:r w:rsidR="004A189D" w:rsidRPr="00D31800">
        <w:rPr>
          <w:rFonts w:ascii="Times New Roman" w:hAnsi="Times New Roman" w:cs="Times New Roman"/>
          <w:b/>
          <w:sz w:val="24"/>
          <w:szCs w:val="24"/>
        </w:rPr>
        <w:t>.</w:t>
      </w:r>
      <w:r w:rsidR="004A189D" w:rsidRPr="00D31800">
        <w:rPr>
          <w:rFonts w:ascii="Times New Roman" w:hAnsi="Times New Roman" w:cs="Times New Roman"/>
          <w:sz w:val="24"/>
          <w:szCs w:val="24"/>
        </w:rPr>
        <w:t xml:space="preserve"> F</w:t>
      </w:r>
      <w:r w:rsidRPr="00D31800">
        <w:rPr>
          <w:rFonts w:ascii="Times New Roman" w:hAnsi="Times New Roman" w:cs="Times New Roman"/>
          <w:sz w:val="24"/>
          <w:szCs w:val="24"/>
        </w:rPr>
        <w:t>ornecer atestados de capacidade técnica quando solicitado, desde que atendidas as obrigações contratuais.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85512F" w:rsidRPr="00D31800" w:rsidRDefault="0085512F" w:rsidP="003F421E">
      <w:pPr>
        <w:spacing w:line="312" w:lineRule="auto"/>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CLÁUSULA DÉCIMA SEGUNDA– DAS PENALIDADES E DAS MULTAS</w:t>
      </w:r>
    </w:p>
    <w:p w:rsidR="0085512F" w:rsidRPr="00D31800" w:rsidRDefault="0085512F" w:rsidP="003F421E">
      <w:pPr>
        <w:spacing w:line="312" w:lineRule="auto"/>
        <w:ind w:right="-28"/>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12.1.</w:t>
      </w:r>
      <w:r w:rsidRPr="00D31800">
        <w:rPr>
          <w:rFonts w:ascii="Times New Roman" w:eastAsia="Times New Roman" w:hAnsi="Times New Roman" w:cs="Times New Roman"/>
          <w:sz w:val="24"/>
          <w:szCs w:val="24"/>
          <w:lang w:eastAsia="pt-BR"/>
        </w:rPr>
        <w:t xml:space="preserve"> Comete infração administrativa nos termos da Lei nº 10.520, de 2002, a CONTRATADA que:</w:t>
      </w:r>
    </w:p>
    <w:p w:rsidR="007123D7" w:rsidRPr="00D31800" w:rsidRDefault="007123D7" w:rsidP="003F421E">
      <w:pPr>
        <w:pStyle w:val="PargrafodaLista"/>
        <w:numPr>
          <w:ilvl w:val="0"/>
          <w:numId w:val="7"/>
        </w:numPr>
        <w:spacing w:line="312" w:lineRule="auto"/>
        <w:ind w:right="-28"/>
        <w:contextualSpacing w:val="0"/>
        <w:jc w:val="both"/>
        <w:rPr>
          <w:rFonts w:ascii="Times New Roman" w:eastAsia="Times New Roman" w:hAnsi="Times New Roman" w:cs="Times New Roman"/>
          <w:vanish/>
        </w:rPr>
      </w:pPr>
    </w:p>
    <w:p w:rsidR="007123D7" w:rsidRPr="00D31800" w:rsidRDefault="007123D7" w:rsidP="003F421E">
      <w:pPr>
        <w:pStyle w:val="PargrafodaLista"/>
        <w:numPr>
          <w:ilvl w:val="0"/>
          <w:numId w:val="7"/>
        </w:numPr>
        <w:spacing w:line="312" w:lineRule="auto"/>
        <w:ind w:right="-28"/>
        <w:contextualSpacing w:val="0"/>
        <w:jc w:val="both"/>
        <w:rPr>
          <w:rFonts w:ascii="Times New Roman" w:eastAsia="Times New Roman" w:hAnsi="Times New Roman" w:cs="Times New Roman"/>
          <w:vanish/>
        </w:rPr>
      </w:pPr>
    </w:p>
    <w:p w:rsidR="007123D7" w:rsidRPr="00D31800" w:rsidRDefault="007123D7" w:rsidP="003F421E">
      <w:pPr>
        <w:pStyle w:val="PargrafodaLista"/>
        <w:numPr>
          <w:ilvl w:val="0"/>
          <w:numId w:val="7"/>
        </w:numPr>
        <w:spacing w:line="312" w:lineRule="auto"/>
        <w:ind w:right="-28"/>
        <w:contextualSpacing w:val="0"/>
        <w:jc w:val="both"/>
        <w:rPr>
          <w:rFonts w:ascii="Times New Roman" w:eastAsia="Times New Roman" w:hAnsi="Times New Roman" w:cs="Times New Roman"/>
          <w:vanish/>
        </w:rPr>
      </w:pPr>
    </w:p>
    <w:p w:rsidR="007123D7" w:rsidRPr="00D31800" w:rsidRDefault="007123D7" w:rsidP="003F421E">
      <w:pPr>
        <w:pStyle w:val="PargrafodaLista"/>
        <w:numPr>
          <w:ilvl w:val="1"/>
          <w:numId w:val="7"/>
        </w:numPr>
        <w:spacing w:line="312" w:lineRule="auto"/>
        <w:ind w:right="-28"/>
        <w:contextualSpacing w:val="0"/>
        <w:jc w:val="both"/>
        <w:rPr>
          <w:rFonts w:ascii="Times New Roman" w:eastAsia="Times New Roman" w:hAnsi="Times New Roman" w:cs="Times New Roman"/>
          <w:vanish/>
        </w:rPr>
      </w:pPr>
    </w:p>
    <w:p w:rsidR="0085512F" w:rsidRPr="00D31800" w:rsidRDefault="007123D7" w:rsidP="003F421E">
      <w:pPr>
        <w:numPr>
          <w:ilvl w:val="2"/>
          <w:numId w:val="7"/>
        </w:numPr>
        <w:spacing w:line="312" w:lineRule="auto"/>
        <w:ind w:left="0" w:right="-28"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I</w:t>
      </w:r>
      <w:r w:rsidR="0085512F" w:rsidRPr="00D31800">
        <w:rPr>
          <w:rFonts w:ascii="Times New Roman" w:eastAsia="Times New Roman" w:hAnsi="Times New Roman" w:cs="Times New Roman"/>
          <w:sz w:val="24"/>
          <w:szCs w:val="24"/>
          <w:lang w:eastAsia="pt-BR"/>
        </w:rPr>
        <w:t>nexecutar total ou parcialmente qualquer das obrigações assumidas em decorrência da contratação;</w:t>
      </w:r>
    </w:p>
    <w:p w:rsidR="0085512F" w:rsidRPr="00D31800" w:rsidRDefault="007123D7" w:rsidP="003F421E">
      <w:pPr>
        <w:numPr>
          <w:ilvl w:val="2"/>
          <w:numId w:val="7"/>
        </w:numPr>
        <w:spacing w:line="312" w:lineRule="auto"/>
        <w:ind w:left="284" w:right="-28"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E</w:t>
      </w:r>
      <w:r w:rsidR="0085512F" w:rsidRPr="00D31800">
        <w:rPr>
          <w:rFonts w:ascii="Times New Roman" w:eastAsia="Times New Roman" w:hAnsi="Times New Roman" w:cs="Times New Roman"/>
          <w:sz w:val="24"/>
          <w:szCs w:val="24"/>
          <w:lang w:eastAsia="pt-BR"/>
        </w:rPr>
        <w:t>nsejar o retardamento da execução do objeto;</w:t>
      </w:r>
    </w:p>
    <w:p w:rsidR="0085512F" w:rsidRPr="00D31800" w:rsidRDefault="007123D7" w:rsidP="003F421E">
      <w:pPr>
        <w:numPr>
          <w:ilvl w:val="2"/>
          <w:numId w:val="7"/>
        </w:numPr>
        <w:spacing w:line="312" w:lineRule="auto"/>
        <w:ind w:left="284" w:right="-28"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F</w:t>
      </w:r>
      <w:r w:rsidR="0085512F" w:rsidRPr="00D31800">
        <w:rPr>
          <w:rFonts w:ascii="Times New Roman" w:eastAsia="Times New Roman" w:hAnsi="Times New Roman" w:cs="Times New Roman"/>
          <w:sz w:val="24"/>
          <w:szCs w:val="24"/>
          <w:lang w:eastAsia="pt-BR"/>
        </w:rPr>
        <w:t>alhar ou fraudar na execução do contrato;</w:t>
      </w:r>
    </w:p>
    <w:p w:rsidR="0085512F" w:rsidRPr="00D31800" w:rsidRDefault="007123D7" w:rsidP="003F421E">
      <w:pPr>
        <w:numPr>
          <w:ilvl w:val="2"/>
          <w:numId w:val="7"/>
        </w:numPr>
        <w:spacing w:line="312" w:lineRule="auto"/>
        <w:ind w:left="284" w:right="-28"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C</w:t>
      </w:r>
      <w:r w:rsidR="0085512F" w:rsidRPr="00D31800">
        <w:rPr>
          <w:rFonts w:ascii="Times New Roman" w:eastAsia="Times New Roman" w:hAnsi="Times New Roman" w:cs="Times New Roman"/>
          <w:sz w:val="24"/>
          <w:szCs w:val="24"/>
          <w:lang w:eastAsia="pt-BR"/>
        </w:rPr>
        <w:t>omportar-se de modo inidôneo; ou</w:t>
      </w:r>
    </w:p>
    <w:p w:rsidR="0085512F" w:rsidRPr="00D31800" w:rsidRDefault="00F8421D" w:rsidP="003F421E">
      <w:pPr>
        <w:numPr>
          <w:ilvl w:val="2"/>
          <w:numId w:val="7"/>
        </w:numPr>
        <w:spacing w:line="312" w:lineRule="auto"/>
        <w:ind w:left="284" w:right="-28"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C</w:t>
      </w:r>
      <w:r w:rsidR="0085512F" w:rsidRPr="00D31800">
        <w:rPr>
          <w:rFonts w:ascii="Times New Roman" w:eastAsia="Times New Roman" w:hAnsi="Times New Roman" w:cs="Times New Roman"/>
          <w:sz w:val="24"/>
          <w:szCs w:val="24"/>
          <w:lang w:eastAsia="pt-BR"/>
        </w:rPr>
        <w:t>ometer fraude fiscal.</w:t>
      </w:r>
    </w:p>
    <w:p w:rsidR="0085512F" w:rsidRPr="00D31800" w:rsidRDefault="0085512F" w:rsidP="003F421E">
      <w:pPr>
        <w:numPr>
          <w:ilvl w:val="1"/>
          <w:numId w:val="7"/>
        </w:numPr>
        <w:spacing w:line="312" w:lineRule="auto"/>
        <w:ind w:left="0" w:right="-28"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Pela inexecução </w:t>
      </w:r>
      <w:r w:rsidRPr="00D31800">
        <w:rPr>
          <w:rFonts w:ascii="Times New Roman" w:eastAsia="Times New Roman" w:hAnsi="Times New Roman" w:cs="Times New Roman"/>
          <w:b/>
          <w:sz w:val="24"/>
          <w:szCs w:val="24"/>
          <w:u w:val="single"/>
          <w:lang w:eastAsia="pt-BR"/>
        </w:rPr>
        <w:t>total</w:t>
      </w:r>
      <w:r w:rsidRPr="00D31800">
        <w:rPr>
          <w:rFonts w:ascii="Times New Roman" w:eastAsia="Times New Roman" w:hAnsi="Times New Roman" w:cs="Times New Roman"/>
          <w:b/>
          <w:sz w:val="24"/>
          <w:szCs w:val="24"/>
          <w:lang w:eastAsia="pt-BR"/>
        </w:rPr>
        <w:t xml:space="preserve"> </w:t>
      </w:r>
      <w:r w:rsidRPr="00D31800">
        <w:rPr>
          <w:rFonts w:ascii="Times New Roman" w:eastAsia="Times New Roman" w:hAnsi="Times New Roman" w:cs="Times New Roman"/>
          <w:sz w:val="24"/>
          <w:szCs w:val="24"/>
          <w:lang w:eastAsia="pt-BR"/>
        </w:rPr>
        <w:t>ou</w:t>
      </w:r>
      <w:r w:rsidRPr="00D31800">
        <w:rPr>
          <w:rFonts w:ascii="Times New Roman" w:eastAsia="Times New Roman" w:hAnsi="Times New Roman" w:cs="Times New Roman"/>
          <w:b/>
          <w:sz w:val="24"/>
          <w:szCs w:val="24"/>
          <w:lang w:eastAsia="pt-BR"/>
        </w:rPr>
        <w:t xml:space="preserve"> </w:t>
      </w:r>
      <w:r w:rsidRPr="00D31800">
        <w:rPr>
          <w:rFonts w:ascii="Times New Roman" w:eastAsia="Times New Roman" w:hAnsi="Times New Roman" w:cs="Times New Roman"/>
          <w:b/>
          <w:sz w:val="24"/>
          <w:szCs w:val="24"/>
          <w:u w:val="single"/>
          <w:lang w:eastAsia="pt-BR"/>
        </w:rPr>
        <w:t>parcial</w:t>
      </w:r>
      <w:r w:rsidRPr="00D31800">
        <w:rPr>
          <w:rFonts w:ascii="Times New Roman" w:eastAsia="Times New Roman" w:hAnsi="Times New Roman" w:cs="Times New Roman"/>
          <w:sz w:val="24"/>
          <w:szCs w:val="24"/>
          <w:lang w:eastAsia="pt-BR"/>
        </w:rPr>
        <w:t xml:space="preserve"> do objeto deste contrato, a Administração pode aplicar à CONTRATADA as seguintes sanções:</w:t>
      </w:r>
    </w:p>
    <w:p w:rsidR="0085512F" w:rsidRPr="00D31800" w:rsidRDefault="0085512F" w:rsidP="003F421E">
      <w:pPr>
        <w:numPr>
          <w:ilvl w:val="2"/>
          <w:numId w:val="7"/>
        </w:numPr>
        <w:spacing w:line="312" w:lineRule="auto"/>
        <w:ind w:left="0" w:right="-28"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u w:val="single"/>
          <w:lang w:eastAsia="pt-BR"/>
        </w:rPr>
        <w:t>Advertência por escrito</w:t>
      </w:r>
      <w:r w:rsidRPr="00D31800">
        <w:rPr>
          <w:rFonts w:ascii="Times New Roman" w:eastAsia="Times New Roman" w:hAnsi="Times New Roman" w:cs="Times New Roman"/>
          <w:sz w:val="24"/>
          <w:szCs w:val="24"/>
          <w:lang w:eastAsia="pt-BR"/>
        </w:rPr>
        <w:t>, quando do não cumprimento de quaisquer das obrigações contratuais consideradas faltas leves, assim entendidas aquelas que não acarretam prejuízos significativos para o serviço contratado;</w:t>
      </w:r>
    </w:p>
    <w:p w:rsidR="0085512F" w:rsidRPr="00D31800" w:rsidRDefault="0085512F" w:rsidP="003F421E">
      <w:pPr>
        <w:numPr>
          <w:ilvl w:val="2"/>
          <w:numId w:val="7"/>
        </w:numPr>
        <w:spacing w:line="312" w:lineRule="auto"/>
        <w:ind w:left="284" w:right="-28"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u w:val="single"/>
          <w:lang w:eastAsia="pt-BR"/>
        </w:rPr>
        <w:t>Multa de</w:t>
      </w:r>
      <w:r w:rsidRPr="00D31800">
        <w:rPr>
          <w:rFonts w:ascii="Times New Roman" w:eastAsia="Times New Roman" w:hAnsi="Times New Roman" w:cs="Times New Roman"/>
          <w:sz w:val="24"/>
          <w:szCs w:val="24"/>
          <w:lang w:eastAsia="pt-BR"/>
        </w:rPr>
        <w:t xml:space="preserve">: </w:t>
      </w:r>
    </w:p>
    <w:p w:rsidR="0085512F" w:rsidRPr="00D31800" w:rsidRDefault="0085512F" w:rsidP="003F421E">
      <w:pPr>
        <w:numPr>
          <w:ilvl w:val="3"/>
          <w:numId w:val="7"/>
        </w:numPr>
        <w:tabs>
          <w:tab w:val="left" w:pos="0"/>
        </w:tabs>
        <w:spacing w:line="312" w:lineRule="auto"/>
        <w:ind w:left="0" w:right="-28"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0,1% (um décimo por cento)</w:t>
      </w:r>
      <w:r w:rsidRPr="00D31800">
        <w:rPr>
          <w:rFonts w:ascii="Times New Roman" w:eastAsia="Times New Roman" w:hAnsi="Times New Roman" w:cs="Times New Roman"/>
          <w:sz w:val="24"/>
          <w:szCs w:val="24"/>
          <w:lang w:eastAsia="pt-BR"/>
        </w:rPr>
        <w:t xml:space="preserve"> </w:t>
      </w:r>
      <w:r w:rsidRPr="00D31800">
        <w:rPr>
          <w:rFonts w:ascii="Times New Roman" w:eastAsia="Times New Roman" w:hAnsi="Times New Roman" w:cs="Times New Roman"/>
          <w:b/>
          <w:sz w:val="24"/>
          <w:szCs w:val="24"/>
          <w:lang w:eastAsia="pt-BR"/>
        </w:rPr>
        <w:t>até 0,2% (dois décimos por cento) por dia</w:t>
      </w:r>
      <w:r w:rsidRPr="00D31800">
        <w:rPr>
          <w:rFonts w:ascii="Times New Roman" w:eastAsia="Times New Roman" w:hAnsi="Times New Roman" w:cs="Times New Roman"/>
          <w:sz w:val="24"/>
          <w:szCs w:val="24"/>
          <w:lang w:eastAsia="pt-BR"/>
        </w:rPr>
        <w:t xml:space="preserve"> sobre o valor adjudicado em caso de atraso na execução dos serviços, limitada a incidência a </w:t>
      </w:r>
      <w:r w:rsidRPr="00D31800">
        <w:rPr>
          <w:rFonts w:ascii="Times New Roman" w:eastAsia="Times New Roman" w:hAnsi="Times New Roman" w:cs="Times New Roman"/>
          <w:b/>
          <w:sz w:val="24"/>
          <w:szCs w:val="24"/>
          <w:lang w:eastAsia="pt-BR"/>
        </w:rPr>
        <w:t>15 (quinze) dias</w:t>
      </w:r>
      <w:r w:rsidRPr="00D31800">
        <w:rPr>
          <w:rFonts w:ascii="Times New Roman" w:eastAsia="Times New Roman" w:hAnsi="Times New Roman" w:cs="Times New Roman"/>
          <w:sz w:val="24"/>
          <w:szCs w:val="24"/>
          <w:lang w:eastAsia="pt-BR"/>
        </w:rPr>
        <w:t xml:space="preserve">. Após o </w:t>
      </w:r>
      <w:r w:rsidR="00381406" w:rsidRPr="00D31800">
        <w:rPr>
          <w:rFonts w:ascii="Times New Roman" w:eastAsia="Times New Roman" w:hAnsi="Times New Roman" w:cs="Times New Roman"/>
          <w:b/>
          <w:sz w:val="24"/>
          <w:szCs w:val="24"/>
          <w:lang w:eastAsia="pt-BR"/>
        </w:rPr>
        <w:t>15º (</w:t>
      </w:r>
      <w:r w:rsidRPr="00D31800">
        <w:rPr>
          <w:rFonts w:ascii="Times New Roman" w:eastAsia="Times New Roman" w:hAnsi="Times New Roman" w:cs="Times New Roman"/>
          <w:b/>
          <w:sz w:val="24"/>
          <w:szCs w:val="24"/>
          <w:lang w:eastAsia="pt-BR"/>
        </w:rPr>
        <w:t>décimo quinto</w:t>
      </w:r>
      <w:r w:rsidR="00381406" w:rsidRPr="00D31800">
        <w:rPr>
          <w:rFonts w:ascii="Times New Roman" w:eastAsia="Times New Roman" w:hAnsi="Times New Roman" w:cs="Times New Roman"/>
          <w:b/>
          <w:sz w:val="24"/>
          <w:szCs w:val="24"/>
          <w:lang w:eastAsia="pt-BR"/>
        </w:rPr>
        <w:t>)</w:t>
      </w:r>
      <w:r w:rsidRPr="00D31800">
        <w:rPr>
          <w:rFonts w:ascii="Times New Roman" w:eastAsia="Times New Roman" w:hAnsi="Times New Roman" w:cs="Times New Roman"/>
          <w:b/>
          <w:sz w:val="24"/>
          <w:szCs w:val="24"/>
          <w:lang w:eastAsia="pt-BR"/>
        </w:rPr>
        <w:t xml:space="preserve"> dia</w:t>
      </w:r>
      <w:r w:rsidRPr="00D31800">
        <w:rPr>
          <w:rFonts w:ascii="Times New Roman" w:eastAsia="Times New Roman" w:hAnsi="Times New Roman" w:cs="Times New Roman"/>
          <w:sz w:val="24"/>
          <w:szCs w:val="24"/>
          <w:lang w:eastAsia="pt-BR"/>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85512F" w:rsidRPr="00D31800" w:rsidRDefault="0085512F" w:rsidP="003F421E">
      <w:pPr>
        <w:numPr>
          <w:ilvl w:val="3"/>
          <w:numId w:val="7"/>
        </w:numPr>
        <w:tabs>
          <w:tab w:val="left" w:pos="0"/>
        </w:tabs>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0,1% (um décimo por cento) até 10% (dez por cento)</w:t>
      </w:r>
      <w:r w:rsidRPr="00D31800">
        <w:rPr>
          <w:rFonts w:ascii="Times New Roman" w:eastAsia="Times New Roman" w:hAnsi="Times New Roman" w:cs="Times New Roman"/>
          <w:sz w:val="24"/>
          <w:szCs w:val="24"/>
          <w:lang w:eastAsia="pt-BR"/>
        </w:rPr>
        <w:t xml:space="preserve"> sobre o valor adjudicado, em caso de atraso na execução do objeto, por período superior ao previsto no </w:t>
      </w:r>
      <w:r w:rsidRPr="00D31800">
        <w:rPr>
          <w:rFonts w:ascii="Times New Roman" w:eastAsia="Times New Roman" w:hAnsi="Times New Roman" w:cs="Times New Roman"/>
          <w:bCs/>
          <w:sz w:val="24"/>
          <w:szCs w:val="24"/>
          <w:lang w:eastAsia="pt-BR"/>
        </w:rPr>
        <w:t>subitem acima,</w:t>
      </w:r>
      <w:r w:rsidRPr="00D31800">
        <w:rPr>
          <w:rFonts w:ascii="Times New Roman" w:eastAsia="Times New Roman" w:hAnsi="Times New Roman" w:cs="Times New Roman"/>
          <w:sz w:val="24"/>
          <w:szCs w:val="24"/>
          <w:lang w:eastAsia="pt-BR"/>
        </w:rPr>
        <w:t xml:space="preserve"> ou de inexecução parcial da obrigação assumida;</w:t>
      </w:r>
    </w:p>
    <w:p w:rsidR="0085512F" w:rsidRPr="00D31800" w:rsidRDefault="0085512F" w:rsidP="003F421E">
      <w:pPr>
        <w:numPr>
          <w:ilvl w:val="3"/>
          <w:numId w:val="7"/>
        </w:numPr>
        <w:tabs>
          <w:tab w:val="left" w:pos="0"/>
        </w:tabs>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0,1% (um décimo por cento) até 15% (quinze por cento)</w:t>
      </w:r>
      <w:r w:rsidRPr="00D31800">
        <w:rPr>
          <w:rFonts w:ascii="Times New Roman" w:eastAsia="Times New Roman" w:hAnsi="Times New Roman" w:cs="Times New Roman"/>
          <w:sz w:val="24"/>
          <w:szCs w:val="24"/>
          <w:lang w:eastAsia="pt-BR"/>
        </w:rPr>
        <w:t xml:space="preserve"> sobre o valor adjudicado, em caso de inexecução total da obrigação assumida;</w:t>
      </w:r>
    </w:p>
    <w:p w:rsidR="0085512F" w:rsidRPr="00D31800" w:rsidRDefault="0085512F" w:rsidP="003F421E">
      <w:pPr>
        <w:numPr>
          <w:ilvl w:val="3"/>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 xml:space="preserve">0,2% </w:t>
      </w:r>
      <w:r w:rsidR="00381406" w:rsidRPr="00D31800">
        <w:rPr>
          <w:rFonts w:ascii="Times New Roman" w:eastAsia="Times New Roman" w:hAnsi="Times New Roman" w:cs="Times New Roman"/>
          <w:b/>
          <w:sz w:val="24"/>
          <w:szCs w:val="24"/>
          <w:lang w:eastAsia="pt-BR"/>
        </w:rPr>
        <w:t>(dois décimos por cento)</w:t>
      </w:r>
      <w:r w:rsidR="00381406" w:rsidRPr="00D31800">
        <w:rPr>
          <w:rFonts w:ascii="Times New Roman" w:eastAsia="Times New Roman" w:hAnsi="Times New Roman" w:cs="Times New Roman"/>
          <w:sz w:val="24"/>
          <w:szCs w:val="24"/>
          <w:lang w:eastAsia="pt-BR"/>
        </w:rPr>
        <w:t xml:space="preserve"> </w:t>
      </w:r>
      <w:r w:rsidRPr="00D31800">
        <w:rPr>
          <w:rFonts w:ascii="Times New Roman" w:eastAsia="Times New Roman" w:hAnsi="Times New Roman" w:cs="Times New Roman"/>
          <w:sz w:val="24"/>
          <w:szCs w:val="24"/>
          <w:lang w:eastAsia="pt-BR"/>
        </w:rPr>
        <w:t xml:space="preserve">a </w:t>
      </w:r>
      <w:r w:rsidRPr="00D31800">
        <w:rPr>
          <w:rFonts w:ascii="Times New Roman" w:eastAsia="Times New Roman" w:hAnsi="Times New Roman" w:cs="Times New Roman"/>
          <w:b/>
          <w:sz w:val="24"/>
          <w:szCs w:val="24"/>
          <w:lang w:eastAsia="pt-BR"/>
        </w:rPr>
        <w:t xml:space="preserve">3,2% </w:t>
      </w:r>
      <w:r w:rsidR="00381406" w:rsidRPr="00D31800">
        <w:rPr>
          <w:rFonts w:ascii="Times New Roman" w:eastAsia="Times New Roman" w:hAnsi="Times New Roman" w:cs="Times New Roman"/>
          <w:b/>
          <w:sz w:val="24"/>
          <w:szCs w:val="24"/>
          <w:lang w:eastAsia="pt-BR"/>
        </w:rPr>
        <w:t>(três inteiros e dois décimos por cento)</w:t>
      </w:r>
      <w:r w:rsidR="00381406" w:rsidRPr="00D31800">
        <w:rPr>
          <w:rFonts w:ascii="Times New Roman" w:eastAsia="Times New Roman" w:hAnsi="Times New Roman" w:cs="Times New Roman"/>
          <w:sz w:val="24"/>
          <w:szCs w:val="24"/>
          <w:lang w:eastAsia="pt-BR"/>
        </w:rPr>
        <w:t xml:space="preserve"> </w:t>
      </w:r>
      <w:r w:rsidRPr="00D31800">
        <w:rPr>
          <w:rFonts w:ascii="Times New Roman" w:eastAsia="Times New Roman" w:hAnsi="Times New Roman" w:cs="Times New Roman"/>
          <w:sz w:val="24"/>
          <w:szCs w:val="24"/>
          <w:lang w:eastAsia="pt-BR"/>
        </w:rPr>
        <w:t xml:space="preserve">por dia sobre o valor mensal do contrato, conforme detalhamento constante das </w:t>
      </w:r>
      <w:r w:rsidRPr="00D31800">
        <w:rPr>
          <w:rFonts w:ascii="Times New Roman" w:eastAsia="Times New Roman" w:hAnsi="Times New Roman" w:cs="Times New Roman"/>
          <w:b/>
          <w:bCs/>
          <w:sz w:val="24"/>
          <w:szCs w:val="24"/>
          <w:lang w:eastAsia="pt-BR"/>
        </w:rPr>
        <w:t>tabelas 1 e 2</w:t>
      </w:r>
      <w:r w:rsidRPr="00D31800">
        <w:rPr>
          <w:rFonts w:ascii="Times New Roman" w:eastAsia="Times New Roman" w:hAnsi="Times New Roman" w:cs="Times New Roman"/>
          <w:sz w:val="24"/>
          <w:szCs w:val="24"/>
          <w:lang w:eastAsia="pt-BR"/>
        </w:rPr>
        <w:t xml:space="preserve">, abaixo; e </w:t>
      </w:r>
    </w:p>
    <w:p w:rsidR="0085512F" w:rsidRPr="00D31800" w:rsidRDefault="0085512F" w:rsidP="003F421E">
      <w:pPr>
        <w:numPr>
          <w:ilvl w:val="3"/>
          <w:numId w:val="7"/>
        </w:numPr>
        <w:tabs>
          <w:tab w:val="left" w:pos="0"/>
        </w:tabs>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0,07% (sete centésimos por cento)</w:t>
      </w:r>
      <w:r w:rsidRPr="00D31800">
        <w:rPr>
          <w:rFonts w:ascii="Times New Roman" w:eastAsia="Times New Roman" w:hAnsi="Times New Roman" w:cs="Times New Roman"/>
          <w:sz w:val="24"/>
          <w:szCs w:val="24"/>
          <w:lang w:eastAsia="pt-BR"/>
        </w:rPr>
        <w:t xml:space="preserve"> do valor do contrato por dia de atraso na apresentação da garantia (seja para reforço ou por ocasião de prorrogação), observado o máximo de </w:t>
      </w:r>
      <w:r w:rsidRPr="00D31800">
        <w:rPr>
          <w:rFonts w:ascii="Times New Roman" w:eastAsia="Times New Roman" w:hAnsi="Times New Roman" w:cs="Times New Roman"/>
          <w:b/>
          <w:sz w:val="24"/>
          <w:szCs w:val="24"/>
          <w:lang w:eastAsia="pt-BR"/>
        </w:rPr>
        <w:t>2% (dois por cento)</w:t>
      </w:r>
      <w:r w:rsidRPr="00D31800">
        <w:rPr>
          <w:rFonts w:ascii="Times New Roman" w:eastAsia="Times New Roman" w:hAnsi="Times New Roman" w:cs="Times New Roman"/>
          <w:sz w:val="24"/>
          <w:szCs w:val="24"/>
          <w:lang w:eastAsia="pt-BR"/>
        </w:rPr>
        <w:t xml:space="preserve">. O atraso superior a </w:t>
      </w:r>
      <w:r w:rsidRPr="00D31800">
        <w:rPr>
          <w:rFonts w:ascii="Times New Roman" w:eastAsia="Times New Roman" w:hAnsi="Times New Roman" w:cs="Times New Roman"/>
          <w:b/>
          <w:sz w:val="24"/>
          <w:szCs w:val="24"/>
          <w:lang w:eastAsia="pt-BR"/>
        </w:rPr>
        <w:t>25 (vinte e cinco) dias</w:t>
      </w:r>
      <w:r w:rsidRPr="00D31800">
        <w:rPr>
          <w:rFonts w:ascii="Times New Roman" w:eastAsia="Times New Roman" w:hAnsi="Times New Roman" w:cs="Times New Roman"/>
          <w:sz w:val="24"/>
          <w:szCs w:val="24"/>
          <w:lang w:eastAsia="pt-BR"/>
        </w:rPr>
        <w:t xml:space="preserve"> autorizará a Administração CONTRATANTE a promover a rescisão do contrato;</w:t>
      </w:r>
    </w:p>
    <w:p w:rsidR="0085512F" w:rsidRPr="00D31800" w:rsidRDefault="00381406" w:rsidP="003F421E">
      <w:pPr>
        <w:numPr>
          <w:ilvl w:val="3"/>
          <w:numId w:val="7"/>
        </w:numPr>
        <w:tabs>
          <w:tab w:val="left" w:pos="567"/>
        </w:tabs>
        <w:spacing w:line="312" w:lineRule="auto"/>
        <w:ind w:left="567" w:right="-30" w:hanging="567"/>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A</w:t>
      </w:r>
      <w:r w:rsidR="0085512F" w:rsidRPr="00D31800">
        <w:rPr>
          <w:rFonts w:ascii="Times New Roman" w:eastAsia="Times New Roman" w:hAnsi="Times New Roman" w:cs="Times New Roman"/>
          <w:sz w:val="24"/>
          <w:szCs w:val="24"/>
          <w:lang w:eastAsia="pt-BR"/>
        </w:rPr>
        <w:t>s penalidades de multa decorrentes de fatos diversos serão consideradas independentes entre si.</w:t>
      </w:r>
    </w:p>
    <w:p w:rsidR="0085512F" w:rsidRPr="00D31800" w:rsidRDefault="0085512F" w:rsidP="003F421E">
      <w:pPr>
        <w:numPr>
          <w:ilvl w:val="2"/>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Suspensão de licitar e impedimento de contratar com o órgão, entidade ou unidade administrativa pela qual a Administração Pública opera e atua concretamente, pelo prazo de </w:t>
      </w:r>
      <w:r w:rsidRPr="00D31800">
        <w:rPr>
          <w:rFonts w:ascii="Times New Roman" w:eastAsia="Times New Roman" w:hAnsi="Times New Roman" w:cs="Times New Roman"/>
          <w:b/>
          <w:sz w:val="24"/>
          <w:szCs w:val="24"/>
          <w:lang w:eastAsia="pt-BR"/>
        </w:rPr>
        <w:t xml:space="preserve">até </w:t>
      </w:r>
      <w:r w:rsidR="00381406" w:rsidRPr="00D31800">
        <w:rPr>
          <w:rFonts w:ascii="Times New Roman" w:eastAsia="Times New Roman" w:hAnsi="Times New Roman" w:cs="Times New Roman"/>
          <w:b/>
          <w:sz w:val="24"/>
          <w:szCs w:val="24"/>
          <w:lang w:eastAsia="pt-BR"/>
        </w:rPr>
        <w:t>02 (</w:t>
      </w:r>
      <w:r w:rsidRPr="00D31800">
        <w:rPr>
          <w:rFonts w:ascii="Times New Roman" w:eastAsia="Times New Roman" w:hAnsi="Times New Roman" w:cs="Times New Roman"/>
          <w:b/>
          <w:sz w:val="24"/>
          <w:szCs w:val="24"/>
          <w:lang w:eastAsia="pt-BR"/>
        </w:rPr>
        <w:t>dois</w:t>
      </w:r>
      <w:r w:rsidR="00381406" w:rsidRPr="00D31800">
        <w:rPr>
          <w:rFonts w:ascii="Times New Roman" w:eastAsia="Times New Roman" w:hAnsi="Times New Roman" w:cs="Times New Roman"/>
          <w:b/>
          <w:sz w:val="24"/>
          <w:szCs w:val="24"/>
          <w:lang w:eastAsia="pt-BR"/>
        </w:rPr>
        <w:t>)</w:t>
      </w:r>
      <w:r w:rsidRPr="00D31800">
        <w:rPr>
          <w:rFonts w:ascii="Times New Roman" w:eastAsia="Times New Roman" w:hAnsi="Times New Roman" w:cs="Times New Roman"/>
          <w:b/>
          <w:sz w:val="24"/>
          <w:szCs w:val="24"/>
          <w:lang w:eastAsia="pt-BR"/>
        </w:rPr>
        <w:t xml:space="preserve"> anos</w:t>
      </w:r>
      <w:r w:rsidRPr="00D31800">
        <w:rPr>
          <w:rFonts w:ascii="Times New Roman" w:eastAsia="Times New Roman" w:hAnsi="Times New Roman" w:cs="Times New Roman"/>
          <w:sz w:val="24"/>
          <w:szCs w:val="24"/>
          <w:lang w:eastAsia="pt-BR"/>
        </w:rPr>
        <w:t>;</w:t>
      </w:r>
    </w:p>
    <w:p w:rsidR="0085512F" w:rsidRPr="00D31800" w:rsidRDefault="0085512F" w:rsidP="003F421E">
      <w:pPr>
        <w:numPr>
          <w:ilvl w:val="2"/>
          <w:numId w:val="7"/>
        </w:numPr>
        <w:spacing w:line="312" w:lineRule="auto"/>
        <w:ind w:left="284" w:right="-30"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Sanção de impedimento de licitar e contratar com o município de Pinheiro Machado</w:t>
      </w:r>
      <w:r w:rsidR="00381406" w:rsidRPr="00D31800">
        <w:rPr>
          <w:rFonts w:ascii="Times New Roman" w:eastAsia="Times New Roman" w:hAnsi="Times New Roman" w:cs="Times New Roman"/>
          <w:sz w:val="24"/>
          <w:szCs w:val="24"/>
          <w:lang w:eastAsia="pt-BR"/>
        </w:rPr>
        <w:t>/RS</w:t>
      </w:r>
      <w:r w:rsidRPr="00D31800">
        <w:rPr>
          <w:rFonts w:ascii="Times New Roman" w:eastAsia="Times New Roman" w:hAnsi="Times New Roman" w:cs="Times New Roman"/>
          <w:sz w:val="24"/>
          <w:szCs w:val="24"/>
          <w:lang w:eastAsia="pt-BR"/>
        </w:rPr>
        <w:t>.</w:t>
      </w:r>
    </w:p>
    <w:p w:rsidR="0085512F" w:rsidRPr="00D31800" w:rsidRDefault="0085512F" w:rsidP="003F421E">
      <w:pPr>
        <w:numPr>
          <w:ilvl w:val="2"/>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85512F" w:rsidRPr="00D31800" w:rsidRDefault="0085512F" w:rsidP="003F421E">
      <w:pPr>
        <w:numPr>
          <w:ilvl w:val="1"/>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As sanções previstas nos subitens </w:t>
      </w:r>
      <w:r w:rsidRPr="00D31800">
        <w:rPr>
          <w:rFonts w:ascii="Times New Roman" w:eastAsia="Times New Roman" w:hAnsi="Times New Roman" w:cs="Times New Roman"/>
          <w:b/>
          <w:sz w:val="24"/>
          <w:szCs w:val="24"/>
          <w:lang w:eastAsia="pt-BR"/>
        </w:rPr>
        <w:t>12.2.1</w:t>
      </w:r>
      <w:r w:rsidRPr="00D31800">
        <w:rPr>
          <w:rFonts w:ascii="Times New Roman" w:eastAsia="Times New Roman" w:hAnsi="Times New Roman" w:cs="Times New Roman"/>
          <w:sz w:val="24"/>
          <w:szCs w:val="24"/>
          <w:lang w:eastAsia="pt-BR"/>
        </w:rPr>
        <w:t xml:space="preserve">, </w:t>
      </w:r>
      <w:r w:rsidRPr="00D31800">
        <w:rPr>
          <w:rFonts w:ascii="Times New Roman" w:eastAsia="Times New Roman" w:hAnsi="Times New Roman" w:cs="Times New Roman"/>
          <w:b/>
          <w:sz w:val="24"/>
          <w:szCs w:val="24"/>
          <w:lang w:eastAsia="pt-BR"/>
        </w:rPr>
        <w:t>12.2.3</w:t>
      </w:r>
      <w:r w:rsidRPr="00D31800">
        <w:rPr>
          <w:rFonts w:ascii="Times New Roman" w:eastAsia="Times New Roman" w:hAnsi="Times New Roman" w:cs="Times New Roman"/>
          <w:sz w:val="24"/>
          <w:szCs w:val="24"/>
          <w:lang w:eastAsia="pt-BR"/>
        </w:rPr>
        <w:t xml:space="preserve">, </w:t>
      </w:r>
      <w:r w:rsidRPr="00D31800">
        <w:rPr>
          <w:rFonts w:ascii="Times New Roman" w:eastAsia="Times New Roman" w:hAnsi="Times New Roman" w:cs="Times New Roman"/>
          <w:b/>
          <w:sz w:val="24"/>
          <w:szCs w:val="24"/>
          <w:lang w:eastAsia="pt-BR"/>
        </w:rPr>
        <w:t>12.2.4</w:t>
      </w:r>
      <w:r w:rsidRPr="00D31800">
        <w:rPr>
          <w:rFonts w:ascii="Times New Roman" w:eastAsia="Times New Roman" w:hAnsi="Times New Roman" w:cs="Times New Roman"/>
          <w:sz w:val="24"/>
          <w:szCs w:val="24"/>
          <w:lang w:eastAsia="pt-BR"/>
        </w:rPr>
        <w:t xml:space="preserve"> e </w:t>
      </w:r>
      <w:r w:rsidRPr="00D31800">
        <w:rPr>
          <w:rFonts w:ascii="Times New Roman" w:eastAsia="Times New Roman" w:hAnsi="Times New Roman" w:cs="Times New Roman"/>
          <w:b/>
          <w:sz w:val="24"/>
          <w:szCs w:val="24"/>
          <w:lang w:eastAsia="pt-BR"/>
        </w:rPr>
        <w:t>12.2.5</w:t>
      </w:r>
      <w:r w:rsidRPr="00D31800">
        <w:rPr>
          <w:rFonts w:ascii="Times New Roman" w:eastAsia="Times New Roman" w:hAnsi="Times New Roman" w:cs="Times New Roman"/>
          <w:sz w:val="24"/>
          <w:szCs w:val="24"/>
          <w:lang w:eastAsia="pt-BR"/>
        </w:rPr>
        <w:t xml:space="preserve"> poderão ser aplicadas à CONTRATADA juntamente com as de multa, descontando-a dos pagamentos a serem efetuados.</w:t>
      </w:r>
    </w:p>
    <w:p w:rsidR="0085512F" w:rsidRPr="00D31800" w:rsidRDefault="0085512F" w:rsidP="003F421E">
      <w:pPr>
        <w:numPr>
          <w:ilvl w:val="1"/>
          <w:numId w:val="7"/>
        </w:numPr>
        <w:spacing w:line="312" w:lineRule="auto"/>
        <w:ind w:right="-3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Para efeito de aplicação de multas, às infrações são atri</w:t>
      </w:r>
      <w:r w:rsidR="00E80120" w:rsidRPr="00D31800">
        <w:rPr>
          <w:rFonts w:ascii="Times New Roman" w:eastAsia="Times New Roman" w:hAnsi="Times New Roman" w:cs="Times New Roman"/>
          <w:sz w:val="24"/>
          <w:szCs w:val="24"/>
          <w:lang w:eastAsia="pt-BR"/>
        </w:rPr>
        <w:t>buídos graus, de acordo com as T</w:t>
      </w:r>
      <w:r w:rsidRPr="00D31800">
        <w:rPr>
          <w:rFonts w:ascii="Times New Roman" w:eastAsia="Times New Roman" w:hAnsi="Times New Roman" w:cs="Times New Roman"/>
          <w:sz w:val="24"/>
          <w:szCs w:val="24"/>
          <w:lang w:eastAsia="pt-BR"/>
        </w:rPr>
        <w:t xml:space="preserve">abelas </w:t>
      </w:r>
      <w:r w:rsidRPr="00D31800">
        <w:rPr>
          <w:rFonts w:ascii="Times New Roman" w:eastAsia="Times New Roman" w:hAnsi="Times New Roman" w:cs="Times New Roman"/>
          <w:b/>
          <w:sz w:val="24"/>
          <w:szCs w:val="24"/>
          <w:lang w:eastAsia="pt-BR"/>
        </w:rPr>
        <w:t>1</w:t>
      </w:r>
      <w:r w:rsidRPr="00D31800">
        <w:rPr>
          <w:rFonts w:ascii="Times New Roman" w:eastAsia="Times New Roman" w:hAnsi="Times New Roman" w:cs="Times New Roman"/>
          <w:sz w:val="24"/>
          <w:szCs w:val="24"/>
          <w:lang w:eastAsia="pt-BR"/>
        </w:rPr>
        <w:t xml:space="preserve"> e </w:t>
      </w:r>
      <w:r w:rsidRPr="00D31800">
        <w:rPr>
          <w:rFonts w:ascii="Times New Roman" w:eastAsia="Times New Roman" w:hAnsi="Times New Roman" w:cs="Times New Roman"/>
          <w:b/>
          <w:sz w:val="24"/>
          <w:szCs w:val="24"/>
          <w:lang w:eastAsia="pt-BR"/>
        </w:rPr>
        <w:t>2</w:t>
      </w:r>
      <w:r w:rsidRPr="00D31800">
        <w:rPr>
          <w:rFonts w:ascii="Times New Roman" w:eastAsia="Times New Roman" w:hAnsi="Times New Roman" w:cs="Times New Roman"/>
          <w:sz w:val="24"/>
          <w:szCs w:val="24"/>
          <w:lang w:eastAsia="pt-BR"/>
        </w:rPr>
        <w:t>:</w:t>
      </w:r>
    </w:p>
    <w:p w:rsidR="00E80120" w:rsidRPr="00D31800" w:rsidRDefault="00E80120" w:rsidP="003F421E">
      <w:pPr>
        <w:spacing w:line="312" w:lineRule="auto"/>
        <w:ind w:right="-30"/>
        <w:rPr>
          <w:rFonts w:ascii="Times New Roman" w:eastAsia="Times New Roman" w:hAnsi="Times New Roman" w:cs="Times New Roman"/>
          <w:sz w:val="24"/>
          <w:szCs w:val="24"/>
          <w:lang w:eastAsia="pt-BR"/>
        </w:rPr>
      </w:pPr>
    </w:p>
    <w:p w:rsidR="0085512F" w:rsidRPr="00D31800" w:rsidRDefault="00E80120" w:rsidP="003F421E">
      <w:pPr>
        <w:spacing w:line="312" w:lineRule="auto"/>
        <w:ind w:right="-30"/>
        <w:jc w:val="center"/>
        <w:rPr>
          <w:rFonts w:ascii="Times New Roman" w:eastAsia="Times New Roman" w:hAnsi="Times New Roman" w:cs="Times New Roman"/>
          <w:b/>
          <w:bCs/>
          <w:sz w:val="24"/>
          <w:szCs w:val="24"/>
          <w:lang w:eastAsia="pt-BR"/>
        </w:rPr>
      </w:pPr>
      <w:r w:rsidRPr="00D31800">
        <w:rPr>
          <w:rFonts w:ascii="Times New Roman" w:eastAsia="Times New Roman" w:hAnsi="Times New Roman" w:cs="Times New Roman"/>
          <w:b/>
          <w:bCs/>
          <w:sz w:val="24"/>
          <w:szCs w:val="24"/>
          <w:lang w:eastAsia="pt-BR"/>
        </w:rPr>
        <w:t>TABELA 1</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D31800" w:rsidRPr="00D31800" w:rsidTr="00A123E9">
        <w:trPr>
          <w:trHeight w:val="180"/>
          <w:tblCellSpacing w:w="0" w:type="dxa"/>
          <w:jc w:val="center"/>
        </w:trPr>
        <w:tc>
          <w:tcPr>
            <w:tcW w:w="3576"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CORRESPONDÊNCIA</w:t>
            </w:r>
          </w:p>
        </w:tc>
      </w:tr>
      <w:tr w:rsidR="00D31800" w:rsidRPr="00D31800" w:rsidTr="00A123E9">
        <w:trPr>
          <w:tblCellSpacing w:w="0" w:type="dxa"/>
          <w:jc w:val="center"/>
        </w:trPr>
        <w:tc>
          <w:tcPr>
            <w:tcW w:w="3576" w:type="dxa"/>
            <w:tcBorders>
              <w:top w:val="outset" w:sz="6" w:space="0" w:color="000000"/>
              <w:bottom w:val="outset" w:sz="6" w:space="0" w:color="000000"/>
              <w:right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1</w:t>
            </w:r>
          </w:p>
        </w:tc>
        <w:tc>
          <w:tcPr>
            <w:tcW w:w="5604" w:type="dxa"/>
            <w:tcBorders>
              <w:top w:val="outset" w:sz="6" w:space="0" w:color="000000"/>
              <w:left w:val="outset" w:sz="6" w:space="0" w:color="000000"/>
              <w:bottom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0,2%</w:t>
            </w:r>
            <w:r w:rsidRPr="00D31800">
              <w:rPr>
                <w:rFonts w:ascii="Times New Roman" w:eastAsia="Times New Roman" w:hAnsi="Times New Roman" w:cs="Times New Roman"/>
                <w:sz w:val="24"/>
                <w:szCs w:val="24"/>
                <w:lang w:eastAsia="pt-BR"/>
              </w:rPr>
              <w:t xml:space="preserve"> ao dia sobre o valor mensal do contrato</w:t>
            </w:r>
            <w:r w:rsidR="00127E3F" w:rsidRPr="00D31800">
              <w:rPr>
                <w:rFonts w:ascii="Times New Roman" w:eastAsia="Times New Roman" w:hAnsi="Times New Roman" w:cs="Times New Roman"/>
                <w:sz w:val="24"/>
                <w:szCs w:val="24"/>
                <w:lang w:eastAsia="pt-BR"/>
              </w:rPr>
              <w:t>.</w:t>
            </w:r>
          </w:p>
        </w:tc>
      </w:tr>
      <w:tr w:rsidR="00D31800" w:rsidRPr="00D31800" w:rsidTr="00A123E9">
        <w:trPr>
          <w:tblCellSpacing w:w="0" w:type="dxa"/>
          <w:jc w:val="center"/>
        </w:trPr>
        <w:tc>
          <w:tcPr>
            <w:tcW w:w="3576" w:type="dxa"/>
            <w:tcBorders>
              <w:top w:val="outset" w:sz="6" w:space="0" w:color="000000"/>
              <w:bottom w:val="outset" w:sz="6" w:space="0" w:color="000000"/>
              <w:right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2</w:t>
            </w:r>
          </w:p>
        </w:tc>
        <w:tc>
          <w:tcPr>
            <w:tcW w:w="5604" w:type="dxa"/>
            <w:tcBorders>
              <w:top w:val="outset" w:sz="6" w:space="0" w:color="000000"/>
              <w:left w:val="outset" w:sz="6" w:space="0" w:color="000000"/>
              <w:bottom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0,4%</w:t>
            </w:r>
            <w:r w:rsidRPr="00D31800">
              <w:rPr>
                <w:rFonts w:ascii="Times New Roman" w:eastAsia="Times New Roman" w:hAnsi="Times New Roman" w:cs="Times New Roman"/>
                <w:sz w:val="24"/>
                <w:szCs w:val="24"/>
                <w:lang w:eastAsia="pt-BR"/>
              </w:rPr>
              <w:t xml:space="preserve"> ao dia sobre o valor mensal do contrato</w:t>
            </w:r>
            <w:r w:rsidR="00127E3F" w:rsidRPr="00D31800">
              <w:rPr>
                <w:rFonts w:ascii="Times New Roman" w:eastAsia="Times New Roman" w:hAnsi="Times New Roman" w:cs="Times New Roman"/>
                <w:sz w:val="24"/>
                <w:szCs w:val="24"/>
                <w:lang w:eastAsia="pt-BR"/>
              </w:rPr>
              <w:t>.</w:t>
            </w:r>
          </w:p>
        </w:tc>
      </w:tr>
      <w:tr w:rsidR="00D31800" w:rsidRPr="00D31800" w:rsidTr="00A123E9">
        <w:trPr>
          <w:tblCellSpacing w:w="0" w:type="dxa"/>
          <w:jc w:val="center"/>
        </w:trPr>
        <w:tc>
          <w:tcPr>
            <w:tcW w:w="3576" w:type="dxa"/>
            <w:tcBorders>
              <w:top w:val="outset" w:sz="6" w:space="0" w:color="000000"/>
              <w:bottom w:val="outset" w:sz="6" w:space="0" w:color="000000"/>
              <w:right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3</w:t>
            </w:r>
          </w:p>
        </w:tc>
        <w:tc>
          <w:tcPr>
            <w:tcW w:w="5604" w:type="dxa"/>
            <w:tcBorders>
              <w:top w:val="outset" w:sz="6" w:space="0" w:color="000000"/>
              <w:left w:val="outset" w:sz="6" w:space="0" w:color="000000"/>
              <w:bottom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0,8%</w:t>
            </w:r>
            <w:r w:rsidRPr="00D31800">
              <w:rPr>
                <w:rFonts w:ascii="Times New Roman" w:eastAsia="Times New Roman" w:hAnsi="Times New Roman" w:cs="Times New Roman"/>
                <w:sz w:val="24"/>
                <w:szCs w:val="24"/>
                <w:lang w:eastAsia="pt-BR"/>
              </w:rPr>
              <w:t xml:space="preserve"> ao dia sobre o valor mensal do contrato</w:t>
            </w:r>
            <w:r w:rsidR="00127E3F" w:rsidRPr="00D31800">
              <w:rPr>
                <w:rFonts w:ascii="Times New Roman" w:eastAsia="Times New Roman" w:hAnsi="Times New Roman" w:cs="Times New Roman"/>
                <w:sz w:val="24"/>
                <w:szCs w:val="24"/>
                <w:lang w:eastAsia="pt-BR"/>
              </w:rPr>
              <w:t>.</w:t>
            </w:r>
          </w:p>
        </w:tc>
      </w:tr>
      <w:tr w:rsidR="00D31800" w:rsidRPr="00D31800" w:rsidTr="00A123E9">
        <w:trPr>
          <w:tblCellSpacing w:w="0" w:type="dxa"/>
          <w:jc w:val="center"/>
        </w:trPr>
        <w:tc>
          <w:tcPr>
            <w:tcW w:w="3576" w:type="dxa"/>
            <w:tcBorders>
              <w:top w:val="outset" w:sz="6" w:space="0" w:color="000000"/>
              <w:bottom w:val="outset" w:sz="6" w:space="0" w:color="000000"/>
              <w:right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4</w:t>
            </w:r>
          </w:p>
        </w:tc>
        <w:tc>
          <w:tcPr>
            <w:tcW w:w="5604" w:type="dxa"/>
            <w:tcBorders>
              <w:top w:val="outset" w:sz="6" w:space="0" w:color="000000"/>
              <w:left w:val="outset" w:sz="6" w:space="0" w:color="000000"/>
              <w:bottom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1,6%</w:t>
            </w:r>
            <w:r w:rsidRPr="00D31800">
              <w:rPr>
                <w:rFonts w:ascii="Times New Roman" w:eastAsia="Times New Roman" w:hAnsi="Times New Roman" w:cs="Times New Roman"/>
                <w:sz w:val="24"/>
                <w:szCs w:val="24"/>
                <w:lang w:eastAsia="pt-BR"/>
              </w:rPr>
              <w:t xml:space="preserve"> ao dia sobre o valor mensal do contrato</w:t>
            </w:r>
            <w:r w:rsidR="00127E3F" w:rsidRPr="00D31800">
              <w:rPr>
                <w:rFonts w:ascii="Times New Roman" w:eastAsia="Times New Roman" w:hAnsi="Times New Roman" w:cs="Times New Roman"/>
                <w:sz w:val="24"/>
                <w:szCs w:val="24"/>
                <w:lang w:eastAsia="pt-BR"/>
              </w:rPr>
              <w:t>.</w:t>
            </w:r>
          </w:p>
        </w:tc>
      </w:tr>
      <w:tr w:rsidR="00D31800" w:rsidRPr="00D31800" w:rsidTr="00A123E9">
        <w:trPr>
          <w:tblCellSpacing w:w="0" w:type="dxa"/>
          <w:jc w:val="center"/>
        </w:trPr>
        <w:tc>
          <w:tcPr>
            <w:tcW w:w="3576" w:type="dxa"/>
            <w:tcBorders>
              <w:top w:val="outset" w:sz="6" w:space="0" w:color="000000"/>
              <w:bottom w:val="outset" w:sz="6" w:space="0" w:color="000000"/>
              <w:right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5</w:t>
            </w:r>
          </w:p>
        </w:tc>
        <w:tc>
          <w:tcPr>
            <w:tcW w:w="5604" w:type="dxa"/>
            <w:tcBorders>
              <w:top w:val="outset" w:sz="6" w:space="0" w:color="000000"/>
              <w:left w:val="outset" w:sz="6" w:space="0" w:color="000000"/>
              <w:bottom w:val="outset" w:sz="6" w:space="0" w:color="000000"/>
            </w:tcBorders>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3,2%</w:t>
            </w:r>
            <w:r w:rsidRPr="00D31800">
              <w:rPr>
                <w:rFonts w:ascii="Times New Roman" w:eastAsia="Times New Roman" w:hAnsi="Times New Roman" w:cs="Times New Roman"/>
                <w:sz w:val="24"/>
                <w:szCs w:val="24"/>
                <w:lang w:eastAsia="pt-BR"/>
              </w:rPr>
              <w:t xml:space="preserve"> ao dia sobre o valor mensal do contrato</w:t>
            </w:r>
            <w:r w:rsidR="00127E3F" w:rsidRPr="00D31800">
              <w:rPr>
                <w:rFonts w:ascii="Times New Roman" w:eastAsia="Times New Roman" w:hAnsi="Times New Roman" w:cs="Times New Roman"/>
                <w:sz w:val="24"/>
                <w:szCs w:val="24"/>
                <w:lang w:eastAsia="pt-BR"/>
              </w:rPr>
              <w:t>.</w:t>
            </w:r>
          </w:p>
        </w:tc>
      </w:tr>
    </w:tbl>
    <w:p w:rsidR="00E80120" w:rsidRPr="00D31800" w:rsidRDefault="00E80120" w:rsidP="003F421E">
      <w:pPr>
        <w:spacing w:line="312" w:lineRule="auto"/>
        <w:ind w:right="-30"/>
        <w:rPr>
          <w:rFonts w:ascii="Times New Roman" w:eastAsia="Times New Roman" w:hAnsi="Times New Roman" w:cs="Times New Roman"/>
          <w:b/>
          <w:bCs/>
          <w:sz w:val="24"/>
          <w:szCs w:val="24"/>
          <w:lang w:eastAsia="pt-BR"/>
        </w:rPr>
      </w:pPr>
    </w:p>
    <w:p w:rsidR="003F421E" w:rsidRDefault="003F421E" w:rsidP="003F421E">
      <w:pPr>
        <w:spacing w:line="312" w:lineRule="auto"/>
        <w:ind w:right="-30"/>
        <w:jc w:val="center"/>
        <w:rPr>
          <w:rFonts w:ascii="Times New Roman" w:eastAsia="Times New Roman" w:hAnsi="Times New Roman" w:cs="Times New Roman"/>
          <w:b/>
          <w:bCs/>
          <w:sz w:val="24"/>
          <w:szCs w:val="24"/>
          <w:lang w:eastAsia="pt-BR"/>
        </w:rPr>
      </w:pPr>
    </w:p>
    <w:p w:rsidR="003F421E" w:rsidRDefault="003F421E" w:rsidP="003F421E">
      <w:pPr>
        <w:spacing w:line="312" w:lineRule="auto"/>
        <w:ind w:right="-30"/>
        <w:jc w:val="center"/>
        <w:rPr>
          <w:rFonts w:ascii="Times New Roman" w:eastAsia="Times New Roman" w:hAnsi="Times New Roman" w:cs="Times New Roman"/>
          <w:b/>
          <w:bCs/>
          <w:sz w:val="24"/>
          <w:szCs w:val="24"/>
          <w:lang w:eastAsia="pt-BR"/>
        </w:rPr>
      </w:pPr>
    </w:p>
    <w:p w:rsidR="003F421E" w:rsidRDefault="003F421E" w:rsidP="003F421E">
      <w:pPr>
        <w:spacing w:line="312" w:lineRule="auto"/>
        <w:ind w:right="-30"/>
        <w:jc w:val="center"/>
        <w:rPr>
          <w:rFonts w:ascii="Times New Roman" w:eastAsia="Times New Roman" w:hAnsi="Times New Roman" w:cs="Times New Roman"/>
          <w:b/>
          <w:bCs/>
          <w:sz w:val="24"/>
          <w:szCs w:val="24"/>
          <w:lang w:eastAsia="pt-BR"/>
        </w:rPr>
      </w:pPr>
    </w:p>
    <w:p w:rsidR="003E740E" w:rsidRDefault="003E740E" w:rsidP="003F421E">
      <w:pPr>
        <w:spacing w:line="312" w:lineRule="auto"/>
        <w:ind w:right="-30"/>
        <w:jc w:val="center"/>
        <w:rPr>
          <w:rFonts w:ascii="Times New Roman" w:eastAsia="Times New Roman" w:hAnsi="Times New Roman" w:cs="Times New Roman"/>
          <w:b/>
          <w:bCs/>
          <w:sz w:val="24"/>
          <w:szCs w:val="24"/>
          <w:lang w:eastAsia="pt-BR"/>
        </w:rPr>
      </w:pPr>
    </w:p>
    <w:p w:rsidR="003E740E" w:rsidRDefault="003E740E" w:rsidP="003F421E">
      <w:pPr>
        <w:spacing w:line="312" w:lineRule="auto"/>
        <w:ind w:right="-30"/>
        <w:jc w:val="center"/>
        <w:rPr>
          <w:rFonts w:ascii="Times New Roman" w:eastAsia="Times New Roman" w:hAnsi="Times New Roman" w:cs="Times New Roman"/>
          <w:b/>
          <w:bCs/>
          <w:sz w:val="24"/>
          <w:szCs w:val="24"/>
          <w:lang w:eastAsia="pt-BR"/>
        </w:rPr>
      </w:pPr>
    </w:p>
    <w:p w:rsidR="0085512F" w:rsidRPr="00D31800" w:rsidRDefault="00E80120"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TABELA 2</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D31800" w:rsidRPr="00D31800" w:rsidTr="00A123E9">
        <w:trPr>
          <w:trHeight w:val="60"/>
          <w:tblCellSpacing w:w="0" w:type="dxa"/>
          <w:jc w:val="center"/>
        </w:trPr>
        <w:tc>
          <w:tcPr>
            <w:tcW w:w="9180" w:type="dxa"/>
            <w:gridSpan w:val="3"/>
            <w:tcBorders>
              <w:top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INFRAÇÃO</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GRAU</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Permitir situação que crie a possibilidade de causar dano físico, lesão corporal ou </w:t>
            </w:r>
            <w:r w:rsidR="00E80120" w:rsidRPr="00D31800">
              <w:rPr>
                <w:rFonts w:ascii="Times New Roman" w:eastAsia="Times New Roman" w:hAnsi="Times New Roman" w:cs="Times New Roman"/>
                <w:sz w:val="24"/>
                <w:szCs w:val="24"/>
                <w:lang w:eastAsia="pt-BR"/>
              </w:rPr>
              <w:t>consequências</w:t>
            </w:r>
            <w:r w:rsidR="00127E3F" w:rsidRPr="00D31800">
              <w:rPr>
                <w:rFonts w:ascii="Times New Roman" w:eastAsia="Times New Roman" w:hAnsi="Times New Roman" w:cs="Times New Roman"/>
                <w:sz w:val="24"/>
                <w:szCs w:val="24"/>
                <w:lang w:eastAsia="pt-BR"/>
              </w:rPr>
              <w:t xml:space="preserve"> letais, por ocorrência.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05</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2</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Suspender ou interromper, salvo motivo de força maior ou caso fortuito, os serviços contratuais por d</w:t>
            </w:r>
            <w:r w:rsidR="00127E3F" w:rsidRPr="00D31800">
              <w:rPr>
                <w:rFonts w:ascii="Times New Roman" w:eastAsia="Times New Roman" w:hAnsi="Times New Roman" w:cs="Times New Roman"/>
                <w:sz w:val="24"/>
                <w:szCs w:val="24"/>
                <w:lang w:eastAsia="pt-BR"/>
              </w:rPr>
              <w:t>ia e por unidade de atendimento.</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04</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Manter funcionário sem qualificação para executar os serviços contr</w:t>
            </w:r>
            <w:r w:rsidR="00127E3F" w:rsidRPr="00D31800">
              <w:rPr>
                <w:rFonts w:ascii="Times New Roman" w:eastAsia="Times New Roman" w:hAnsi="Times New Roman" w:cs="Times New Roman"/>
                <w:sz w:val="24"/>
                <w:szCs w:val="24"/>
                <w:lang w:eastAsia="pt-BR"/>
              </w:rPr>
              <w:t>atados, por empregado e por dia.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03</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Recusar-se a executar serviço determinado pela fisc</w:t>
            </w:r>
            <w:r w:rsidR="00127E3F" w:rsidRPr="00D31800">
              <w:rPr>
                <w:rFonts w:ascii="Times New Roman" w:eastAsia="Times New Roman" w:hAnsi="Times New Roman" w:cs="Times New Roman"/>
                <w:sz w:val="24"/>
                <w:szCs w:val="24"/>
                <w:lang w:eastAsia="pt-BR"/>
              </w:rPr>
              <w:t>alização, por serviço e por dia.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02</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Retirar funcionários ou encarregados do serviço durante o expediente, sem a anuência prévia do CONTR</w:t>
            </w:r>
            <w:r w:rsidR="00127E3F" w:rsidRPr="00D31800">
              <w:rPr>
                <w:rFonts w:ascii="Times New Roman" w:eastAsia="Times New Roman" w:hAnsi="Times New Roman" w:cs="Times New Roman"/>
                <w:sz w:val="24"/>
                <w:szCs w:val="24"/>
                <w:lang w:eastAsia="pt-BR"/>
              </w:rPr>
              <w:t>ATANTE, por empregado e por dia.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03</w:t>
            </w:r>
          </w:p>
        </w:tc>
      </w:tr>
      <w:tr w:rsidR="00D31800" w:rsidRPr="00D31800" w:rsidTr="00A123E9">
        <w:trPr>
          <w:trHeight w:val="225"/>
          <w:tblCellSpacing w:w="0" w:type="dxa"/>
          <w:jc w:val="center"/>
        </w:trPr>
        <w:tc>
          <w:tcPr>
            <w:tcW w:w="9180" w:type="dxa"/>
            <w:gridSpan w:val="3"/>
            <w:tcBorders>
              <w:top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bCs/>
                <w:sz w:val="24"/>
                <w:szCs w:val="24"/>
                <w:lang w:eastAsia="pt-BR"/>
              </w:rPr>
              <w:t>Para os itens a seguir, deixar de:</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Registrar e controlar, diariamente, a assiduidade e a pontualidade de seu pes</w:t>
            </w:r>
            <w:r w:rsidR="00823B76" w:rsidRPr="00D31800">
              <w:rPr>
                <w:rFonts w:ascii="Times New Roman" w:eastAsia="Times New Roman" w:hAnsi="Times New Roman" w:cs="Times New Roman"/>
                <w:sz w:val="24"/>
                <w:szCs w:val="24"/>
                <w:lang w:eastAsia="pt-BR"/>
              </w:rPr>
              <w:t>soal, por funcionário e por dia.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01</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Cumprir determinação formal ou instrução complementar do órg</w:t>
            </w:r>
            <w:r w:rsidR="00823B76" w:rsidRPr="00D31800">
              <w:rPr>
                <w:rFonts w:ascii="Times New Roman" w:eastAsia="Times New Roman" w:hAnsi="Times New Roman" w:cs="Times New Roman"/>
                <w:sz w:val="24"/>
                <w:szCs w:val="24"/>
                <w:lang w:eastAsia="pt-BR"/>
              </w:rPr>
              <w:t>ão fiscalizador, por ocorrência.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ind w:right="-30"/>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02</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8</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Substituir empregado que se conduza de modo inconveniente ou não atenda às necessidades do ser</w:t>
            </w:r>
            <w:r w:rsidR="00823B76" w:rsidRPr="00D31800">
              <w:rPr>
                <w:rFonts w:ascii="Times New Roman" w:eastAsia="Times New Roman" w:hAnsi="Times New Roman" w:cs="Times New Roman"/>
                <w:sz w:val="24"/>
                <w:szCs w:val="24"/>
                <w:lang w:eastAsia="pt-BR"/>
              </w:rPr>
              <w:t>viço, por funcionário e por dia.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01</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w:t>
            </w:r>
            <w:r w:rsidR="00823B76" w:rsidRPr="00D31800">
              <w:rPr>
                <w:rFonts w:ascii="Times New Roman" w:eastAsia="Times New Roman" w:hAnsi="Times New Roman" w:cs="Times New Roman"/>
                <w:sz w:val="24"/>
                <w:szCs w:val="24"/>
                <w:lang w:eastAsia="pt-BR"/>
              </w:rPr>
              <w:t>ador, por item e por ocorrência.</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03</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10</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Indicar e manter durante a execução do contrato os prepost</w:t>
            </w:r>
            <w:r w:rsidR="00823B76" w:rsidRPr="00D31800">
              <w:rPr>
                <w:rFonts w:ascii="Times New Roman" w:eastAsia="Times New Roman" w:hAnsi="Times New Roman" w:cs="Times New Roman"/>
                <w:sz w:val="24"/>
                <w:szCs w:val="24"/>
                <w:lang w:eastAsia="pt-BR"/>
              </w:rPr>
              <w:t>os previstos no edital/contrato.</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01</w:t>
            </w:r>
          </w:p>
        </w:tc>
      </w:tr>
      <w:tr w:rsidR="00D31800" w:rsidRPr="00D31800" w:rsidTr="00A123E9">
        <w:trPr>
          <w:tblCellSpacing w:w="0" w:type="dxa"/>
          <w:jc w:val="center"/>
        </w:trPr>
        <w:tc>
          <w:tcPr>
            <w:tcW w:w="1134" w:type="dxa"/>
            <w:tcBorders>
              <w:top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Providenciar treinamento para seus funcionários conforme previsto na relação de obrigações da CONTRATADA</w:t>
            </w:r>
            <w:r w:rsidR="00823B76" w:rsidRPr="00D31800">
              <w:rPr>
                <w:rFonts w:ascii="Times New Roman" w:eastAsia="Times New Roman" w:hAnsi="Times New Roman" w:cs="Times New Roman"/>
                <w:sz w:val="24"/>
                <w:szCs w:val="24"/>
                <w:lang w:eastAsia="pt-BR"/>
              </w:rPr>
              <w:t>.</w:t>
            </w:r>
          </w:p>
        </w:tc>
        <w:tc>
          <w:tcPr>
            <w:tcW w:w="1100" w:type="dxa"/>
            <w:tcBorders>
              <w:top w:val="outset" w:sz="6" w:space="0" w:color="000000"/>
              <w:left w:val="outset" w:sz="6" w:space="0" w:color="000000"/>
              <w:bottom w:val="outset" w:sz="6" w:space="0" w:color="000000"/>
            </w:tcBorders>
            <w:vAlign w:val="center"/>
          </w:tcPr>
          <w:p w:rsidR="0085512F" w:rsidRPr="00D31800" w:rsidRDefault="0085512F" w:rsidP="003F421E">
            <w:pPr>
              <w:spacing w:line="312" w:lineRule="auto"/>
              <w:jc w:val="center"/>
              <w:rPr>
                <w:rFonts w:ascii="Times New Roman" w:eastAsia="Times New Roman" w:hAnsi="Times New Roman" w:cs="Times New Roman"/>
                <w:b/>
                <w:sz w:val="24"/>
                <w:szCs w:val="24"/>
                <w:lang w:eastAsia="pt-BR"/>
              </w:rPr>
            </w:pPr>
            <w:r w:rsidRPr="00D31800">
              <w:rPr>
                <w:rFonts w:ascii="Times New Roman" w:eastAsia="Times New Roman" w:hAnsi="Times New Roman" w:cs="Times New Roman"/>
                <w:b/>
                <w:sz w:val="24"/>
                <w:szCs w:val="24"/>
                <w:lang w:eastAsia="pt-BR"/>
              </w:rPr>
              <w:t>01</w:t>
            </w:r>
          </w:p>
        </w:tc>
      </w:tr>
    </w:tbl>
    <w:p w:rsidR="0085512F" w:rsidRPr="00D31800" w:rsidRDefault="0085512F" w:rsidP="003F421E">
      <w:pPr>
        <w:numPr>
          <w:ilvl w:val="1"/>
          <w:numId w:val="7"/>
        </w:numPr>
        <w:spacing w:line="312" w:lineRule="auto"/>
        <w:ind w:left="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Também fi</w:t>
      </w:r>
      <w:r w:rsidR="00EC21CF" w:rsidRPr="00D31800">
        <w:rPr>
          <w:rFonts w:ascii="Times New Roman" w:eastAsia="Times New Roman" w:hAnsi="Times New Roman" w:cs="Times New Roman"/>
          <w:sz w:val="24"/>
          <w:szCs w:val="24"/>
          <w:lang w:eastAsia="pt-BR"/>
        </w:rPr>
        <w:t>cam sujeitas às penalidades do A</w:t>
      </w:r>
      <w:r w:rsidRPr="00D31800">
        <w:rPr>
          <w:rFonts w:ascii="Times New Roman" w:eastAsia="Times New Roman" w:hAnsi="Times New Roman" w:cs="Times New Roman"/>
          <w:sz w:val="24"/>
          <w:szCs w:val="24"/>
          <w:lang w:eastAsia="pt-BR"/>
        </w:rPr>
        <w:t>rt. 87, III e IV da Lei nº 8.666, de 1993, as empresas ou profissionais que:</w:t>
      </w:r>
    </w:p>
    <w:p w:rsidR="0085512F" w:rsidRPr="00D31800" w:rsidRDefault="00EC21CF" w:rsidP="003F421E">
      <w:pPr>
        <w:numPr>
          <w:ilvl w:val="2"/>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T</w:t>
      </w:r>
      <w:r w:rsidR="0085512F" w:rsidRPr="00D31800">
        <w:rPr>
          <w:rFonts w:ascii="Times New Roman" w:eastAsia="Times New Roman" w:hAnsi="Times New Roman" w:cs="Times New Roman"/>
          <w:sz w:val="24"/>
          <w:szCs w:val="24"/>
          <w:lang w:eastAsia="pt-BR"/>
        </w:rPr>
        <w:t>enham sofrido condenação definitiva por praticar, por meio dolosos, fraude fiscal no recolhimento de quaisquer tributos;</w:t>
      </w:r>
    </w:p>
    <w:p w:rsidR="0085512F" w:rsidRPr="00D31800" w:rsidRDefault="00EC21CF" w:rsidP="003F421E">
      <w:pPr>
        <w:numPr>
          <w:ilvl w:val="2"/>
          <w:numId w:val="7"/>
        </w:numPr>
        <w:spacing w:line="312" w:lineRule="auto"/>
        <w:ind w:left="284" w:right="-30" w:hanging="284"/>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T</w:t>
      </w:r>
      <w:r w:rsidR="0085512F" w:rsidRPr="00D31800">
        <w:rPr>
          <w:rFonts w:ascii="Times New Roman" w:eastAsia="Times New Roman" w:hAnsi="Times New Roman" w:cs="Times New Roman"/>
          <w:sz w:val="24"/>
          <w:szCs w:val="24"/>
          <w:lang w:eastAsia="pt-BR"/>
        </w:rPr>
        <w:t>enham praticado atos ilícitos visando a frustrar os objetivos da licitação;</w:t>
      </w:r>
    </w:p>
    <w:p w:rsidR="0085512F" w:rsidRPr="00D31800" w:rsidRDefault="00301004" w:rsidP="003F421E">
      <w:pPr>
        <w:numPr>
          <w:ilvl w:val="2"/>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D</w:t>
      </w:r>
      <w:r w:rsidR="0085512F" w:rsidRPr="00D31800">
        <w:rPr>
          <w:rFonts w:ascii="Times New Roman" w:eastAsia="Times New Roman" w:hAnsi="Times New Roman" w:cs="Times New Roman"/>
          <w:sz w:val="24"/>
          <w:szCs w:val="24"/>
          <w:lang w:eastAsia="pt-BR"/>
        </w:rPr>
        <w:t xml:space="preserve">emonstrem não possuir idoneidade para contratar com a Administração em virtude de atos ilícitos praticados. </w:t>
      </w:r>
    </w:p>
    <w:p w:rsidR="0085512F" w:rsidRPr="00D31800" w:rsidRDefault="00301004" w:rsidP="003F421E">
      <w:pPr>
        <w:numPr>
          <w:ilvl w:val="1"/>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w:t>
      </w:r>
      <w:r w:rsidR="0085512F" w:rsidRPr="00D31800">
        <w:rPr>
          <w:rFonts w:ascii="Times New Roman" w:eastAsia="Times New Roman" w:hAnsi="Times New Roman" w:cs="Times New Roman"/>
          <w:sz w:val="24"/>
          <w:szCs w:val="24"/>
          <w:lang w:eastAsia="pt-BR"/>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85512F" w:rsidRPr="00D31800" w:rsidRDefault="0085512F" w:rsidP="003F421E">
      <w:pPr>
        <w:numPr>
          <w:ilvl w:val="1"/>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85512F" w:rsidRPr="00D31800" w:rsidRDefault="0085512F" w:rsidP="003F421E">
      <w:pPr>
        <w:numPr>
          <w:ilvl w:val="2"/>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Caso a Contratante determine, a multa deverá ser recolhida no </w:t>
      </w:r>
      <w:r w:rsidRPr="00D31800">
        <w:rPr>
          <w:rFonts w:ascii="Times New Roman" w:eastAsia="Times New Roman" w:hAnsi="Times New Roman" w:cs="Times New Roman"/>
          <w:b/>
          <w:sz w:val="24"/>
          <w:szCs w:val="24"/>
          <w:lang w:eastAsia="pt-BR"/>
        </w:rPr>
        <w:t>prazo máximo de 30 (trinta) dias</w:t>
      </w:r>
      <w:r w:rsidRPr="00D31800">
        <w:rPr>
          <w:rFonts w:ascii="Times New Roman" w:eastAsia="Times New Roman" w:hAnsi="Times New Roman" w:cs="Times New Roman"/>
          <w:sz w:val="24"/>
          <w:szCs w:val="24"/>
          <w:lang w:eastAsia="pt-BR"/>
        </w:rPr>
        <w:t>, a contar da data do recebimento da comunicação enviada pela autoridade competente.</w:t>
      </w:r>
    </w:p>
    <w:p w:rsidR="0085512F" w:rsidRPr="00D31800" w:rsidRDefault="0085512F" w:rsidP="003F421E">
      <w:pPr>
        <w:numPr>
          <w:ilvl w:val="1"/>
          <w:numId w:val="7"/>
        </w:numPr>
        <w:spacing w:line="312" w:lineRule="auto"/>
        <w:ind w:left="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Caso o valor da multa não seja suficiente para cobrir os prejuízos causados pela conduta do licitante, o Município poderá cobrar o valor remane</w:t>
      </w:r>
      <w:r w:rsidR="00301004" w:rsidRPr="00D31800">
        <w:rPr>
          <w:rFonts w:ascii="Times New Roman" w:eastAsia="Times New Roman" w:hAnsi="Times New Roman" w:cs="Times New Roman"/>
          <w:sz w:val="24"/>
          <w:szCs w:val="24"/>
          <w:lang w:eastAsia="pt-BR"/>
        </w:rPr>
        <w:t>scente judicialmente, conforme A</w:t>
      </w:r>
      <w:r w:rsidRPr="00D31800">
        <w:rPr>
          <w:rFonts w:ascii="Times New Roman" w:eastAsia="Times New Roman" w:hAnsi="Times New Roman" w:cs="Times New Roman"/>
          <w:sz w:val="24"/>
          <w:szCs w:val="24"/>
          <w:lang w:eastAsia="pt-BR"/>
        </w:rPr>
        <w:t>rtigo 419 do Código Civil.</w:t>
      </w:r>
    </w:p>
    <w:p w:rsidR="0085512F" w:rsidRPr="00D31800" w:rsidRDefault="0085512F" w:rsidP="003F421E">
      <w:pPr>
        <w:numPr>
          <w:ilvl w:val="1"/>
          <w:numId w:val="7"/>
        </w:numPr>
        <w:spacing w:line="312" w:lineRule="auto"/>
        <w:ind w:left="0" w:right="-30" w:firstLine="0"/>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227384" w:rsidRPr="00D31800" w:rsidRDefault="0087782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 xml:space="preserve">CLÁUSULA DÉCIMA TERCEIRA – DA MANUTENÇÃO DAS </w:t>
      </w:r>
      <w:r w:rsidR="00227384" w:rsidRPr="00D31800">
        <w:rPr>
          <w:rFonts w:ascii="Times New Roman" w:hAnsi="Times New Roman" w:cs="Times New Roman"/>
          <w:b/>
          <w:sz w:val="24"/>
          <w:szCs w:val="24"/>
        </w:rPr>
        <w:t>CONDIÇÕES DE HABILITAÇÃO DA CONTRATADA</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13.1</w:t>
      </w:r>
      <w:r w:rsidR="007951B4" w:rsidRPr="00D31800">
        <w:rPr>
          <w:rFonts w:ascii="Times New Roman" w:hAnsi="Times New Roman" w:cs="Times New Roman"/>
          <w:b/>
          <w:sz w:val="24"/>
          <w:szCs w:val="24"/>
        </w:rPr>
        <w:t>.</w:t>
      </w:r>
      <w:r w:rsidRPr="00D31800">
        <w:rPr>
          <w:rFonts w:ascii="Times New Roman" w:hAnsi="Times New Roman" w:cs="Times New Roman"/>
          <w:sz w:val="24"/>
          <w:szCs w:val="24"/>
        </w:rPr>
        <w:t xml:space="preserve"> A CONTRATADA declara, no ato de celebração deste contrato</w:t>
      </w:r>
      <w:r w:rsidR="006C3568">
        <w:rPr>
          <w:rFonts w:ascii="Times New Roman" w:hAnsi="Times New Roman" w:cs="Times New Roman"/>
          <w:sz w:val="24"/>
          <w:szCs w:val="24"/>
        </w:rPr>
        <w:t xml:space="preserve">, estar plenamente habilitada à </w:t>
      </w:r>
      <w:r w:rsidRPr="00D31800">
        <w:rPr>
          <w:rFonts w:ascii="Times New Roman" w:hAnsi="Times New Roman" w:cs="Times New Roman"/>
          <w:sz w:val="24"/>
          <w:szCs w:val="24"/>
        </w:rPr>
        <w:t>assunção dos encargos contratuais e assume o compromisso de manter, durante toda a execução do contrato, todas as condições de habilitação e qualificação exigidas na licitação.</w:t>
      </w:r>
    </w:p>
    <w:p w:rsidR="00BF3D12" w:rsidRPr="00D31800" w:rsidRDefault="00BF3D12"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QUARTA – DA PUBLICAÇÃO</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14.1</w:t>
      </w:r>
      <w:r w:rsidR="007951B4" w:rsidRPr="00D31800">
        <w:rPr>
          <w:rFonts w:ascii="Times New Roman" w:hAnsi="Times New Roman" w:cs="Times New Roman"/>
          <w:b/>
          <w:sz w:val="24"/>
          <w:szCs w:val="24"/>
        </w:rPr>
        <w:t>.</w:t>
      </w:r>
      <w:r w:rsidRPr="00D31800">
        <w:rPr>
          <w:rFonts w:ascii="Times New Roman" w:hAnsi="Times New Roman" w:cs="Times New Roman"/>
          <w:sz w:val="24"/>
          <w:szCs w:val="24"/>
        </w:rPr>
        <w:t xml:space="preserve"> Incumbirá à CONTRATANTE providenciar a publicação deste instrumento de contrato, por extrato, na Imprensa Oficial do Município, </w:t>
      </w:r>
      <w:r w:rsidRPr="00D31800">
        <w:rPr>
          <w:rFonts w:ascii="Times New Roman" w:hAnsi="Times New Roman" w:cs="Times New Roman"/>
          <w:b/>
          <w:sz w:val="24"/>
          <w:szCs w:val="24"/>
        </w:rPr>
        <w:t>até o 5º (quinto) dia útil do mês seguinte</w:t>
      </w:r>
      <w:r w:rsidRPr="00D31800">
        <w:rPr>
          <w:rFonts w:ascii="Times New Roman" w:hAnsi="Times New Roman" w:cs="Times New Roman"/>
          <w:sz w:val="24"/>
          <w:szCs w:val="24"/>
        </w:rPr>
        <w:t xml:space="preserve"> ao de sua assinatura, para ocorrer no prazo máximo de </w:t>
      </w:r>
      <w:r w:rsidRPr="00D31800">
        <w:rPr>
          <w:rFonts w:ascii="Times New Roman" w:hAnsi="Times New Roman" w:cs="Times New Roman"/>
          <w:b/>
          <w:sz w:val="24"/>
          <w:szCs w:val="24"/>
        </w:rPr>
        <w:t>20 (vinte) dias daquela data</w:t>
      </w:r>
      <w:r w:rsidRPr="00D31800">
        <w:rPr>
          <w:rFonts w:ascii="Times New Roman" w:hAnsi="Times New Roman" w:cs="Times New Roman"/>
          <w:sz w:val="24"/>
          <w:szCs w:val="24"/>
        </w:rPr>
        <w:t>, como condição de eficácia.</w:t>
      </w:r>
    </w:p>
    <w:p w:rsidR="00C91E23" w:rsidRPr="00D31800" w:rsidRDefault="00C91E23"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QUINTA – DAS ALTERAÇÕES DO CONTRATO</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15.1</w:t>
      </w:r>
      <w:r w:rsidR="007951B4" w:rsidRPr="00D31800">
        <w:rPr>
          <w:rFonts w:ascii="Times New Roman" w:hAnsi="Times New Roman" w:cs="Times New Roman"/>
          <w:b/>
          <w:sz w:val="24"/>
          <w:szCs w:val="24"/>
        </w:rPr>
        <w:t>.</w:t>
      </w:r>
      <w:r w:rsidRPr="00D31800">
        <w:rPr>
          <w:rFonts w:ascii="Times New Roman" w:hAnsi="Times New Roman" w:cs="Times New Roman"/>
          <w:sz w:val="24"/>
          <w:szCs w:val="24"/>
        </w:rPr>
        <w:t xml:space="preserve"> Compete a ambas as partes, de comum acordo, salvo nas situações tratadas neste instrumento, na Lei nº 8.666/93 e em outras disposições legais pertinentes, realizar, via termo aditivo, as alterações contratuais que julgarem convenientes.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SEXTA – DA RESCISÃO DO CONTRATO</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16.1</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Constituem motivos incondicionais para rescisão do contr</w:t>
      </w:r>
      <w:r w:rsidR="00C067C1" w:rsidRPr="00D31800">
        <w:rPr>
          <w:rFonts w:ascii="Times New Roman" w:hAnsi="Times New Roman" w:cs="Times New Roman"/>
          <w:sz w:val="24"/>
          <w:szCs w:val="24"/>
        </w:rPr>
        <w:t>ato as situações previstas nos A</w:t>
      </w:r>
      <w:r w:rsidRPr="00D31800">
        <w:rPr>
          <w:rFonts w:ascii="Times New Roman" w:hAnsi="Times New Roman" w:cs="Times New Roman"/>
          <w:sz w:val="24"/>
          <w:szCs w:val="24"/>
        </w:rPr>
        <w:t>rtigos 77 e</w:t>
      </w:r>
      <w:r w:rsidR="00C067C1" w:rsidRPr="00D31800">
        <w:rPr>
          <w:rFonts w:ascii="Times New Roman" w:hAnsi="Times New Roman" w:cs="Times New Roman"/>
          <w:sz w:val="24"/>
          <w:szCs w:val="24"/>
        </w:rPr>
        <w:t xml:space="preserve"> 78, na forma do A</w:t>
      </w:r>
      <w:r w:rsidRPr="00D31800">
        <w:rPr>
          <w:rFonts w:ascii="Times New Roman" w:hAnsi="Times New Roman" w:cs="Times New Roman"/>
          <w:sz w:val="24"/>
          <w:szCs w:val="24"/>
        </w:rPr>
        <w:t>rtigo 79, inc</w:t>
      </w:r>
      <w:r w:rsidR="00C067C1" w:rsidRPr="00D31800">
        <w:rPr>
          <w:rFonts w:ascii="Times New Roman" w:hAnsi="Times New Roman" w:cs="Times New Roman"/>
          <w:sz w:val="24"/>
          <w:szCs w:val="24"/>
        </w:rPr>
        <w:t>lusive com as consequências do A</w:t>
      </w:r>
      <w:r w:rsidRPr="00D31800">
        <w:rPr>
          <w:rFonts w:ascii="Times New Roman" w:hAnsi="Times New Roman" w:cs="Times New Roman"/>
          <w:sz w:val="24"/>
          <w:szCs w:val="24"/>
        </w:rPr>
        <w:t>rtigo 80, da Lei n.º 8.666/93.</w:t>
      </w:r>
    </w:p>
    <w:p w:rsidR="00227384" w:rsidRDefault="00227384" w:rsidP="003F421E">
      <w:pPr>
        <w:autoSpaceDE w:val="0"/>
        <w:autoSpaceDN w:val="0"/>
        <w:adjustRightInd w:val="0"/>
        <w:spacing w:line="312" w:lineRule="auto"/>
        <w:rPr>
          <w:rFonts w:ascii="Times New Roman" w:hAnsi="Times New Roman" w:cs="Times New Roman"/>
          <w:sz w:val="24"/>
          <w:szCs w:val="24"/>
        </w:rPr>
      </w:pPr>
    </w:p>
    <w:p w:rsidR="003F421E" w:rsidRDefault="003F421E" w:rsidP="003F421E">
      <w:pPr>
        <w:autoSpaceDE w:val="0"/>
        <w:autoSpaceDN w:val="0"/>
        <w:adjustRightInd w:val="0"/>
        <w:spacing w:line="312" w:lineRule="auto"/>
        <w:rPr>
          <w:rFonts w:ascii="Times New Roman" w:hAnsi="Times New Roman" w:cs="Times New Roman"/>
          <w:sz w:val="24"/>
          <w:szCs w:val="24"/>
        </w:rPr>
      </w:pPr>
    </w:p>
    <w:p w:rsidR="003F421E" w:rsidRPr="00D31800" w:rsidRDefault="003F421E"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SÉTIMA – DA UTILIZAÇÃO DO NOME DA CONTRATANTE</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17.1</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A CONTRATADA não poderá, salvo em “curriculum vitae”, utilizar o nome da CONTRATANTE ou sua qualidade de contratada em quaisquer atividades de divulgação profissional como, por exemplo, em cartões de visita, anúncios diversos, impressos etc., sob pena de imediata rescisão deste contrato.</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17.2</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A CONTRATADA não poderá pronunciar-se em nome da CONTRATANTE à imprensa em geral sobre quaisquer assuntos relativos às atividades desta, bem como a sua atividade profissional, sob pena de imediata rescisão contratual e sem prejuízo das demais cominações cabíveis.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OITAVA – DOS CASOS FORTUITOS, DE FORÇA MAIOR OU OMISSOS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18.1</w:t>
      </w:r>
      <w:r w:rsidR="00C067C1" w:rsidRPr="00D31800">
        <w:rPr>
          <w:rFonts w:ascii="Times New Roman" w:hAnsi="Times New Roman" w:cs="Times New Roman"/>
          <w:b/>
          <w:sz w:val="24"/>
          <w:szCs w:val="24"/>
        </w:rPr>
        <w:t>.</w:t>
      </w:r>
      <w:r w:rsidR="00C067C1" w:rsidRPr="00D31800">
        <w:rPr>
          <w:rFonts w:ascii="Times New Roman" w:hAnsi="Times New Roman" w:cs="Times New Roman"/>
          <w:sz w:val="24"/>
          <w:szCs w:val="24"/>
        </w:rPr>
        <w:t xml:space="preserve"> Tal como prescrito na L</w:t>
      </w:r>
      <w:r w:rsidRPr="00D31800">
        <w:rPr>
          <w:rFonts w:ascii="Times New Roman" w:hAnsi="Times New Roman" w:cs="Times New Roman"/>
          <w:sz w:val="24"/>
          <w:szCs w:val="24"/>
        </w:rPr>
        <w:t>ei, a CONTRATANTE e a CONTRATADA não serão responsabilizadas por fatos comprovadamente decorrentes de casos fortuitos ou de força maior, ocorrências eventuais cuja solução se buscará mediante acordo entre as partes.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DÉCIMA NONA – DAS DISPOSIÇÕES FINAIS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19.1</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A Administração da CONTRATANTE analisará, julgará e decidirá, em cada caso, as questões alusivas a incidentes que se fundamentem em motivos de caso fortuito ou de força maior.</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19.2</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Para os ca</w:t>
      </w:r>
      <w:r w:rsidR="00C067C1" w:rsidRPr="00D31800">
        <w:rPr>
          <w:rFonts w:ascii="Times New Roman" w:hAnsi="Times New Roman" w:cs="Times New Roman"/>
          <w:sz w:val="24"/>
          <w:szCs w:val="24"/>
        </w:rPr>
        <w:t xml:space="preserve">sos previstos no </w:t>
      </w:r>
      <w:r w:rsidR="00C067C1" w:rsidRPr="00D31800">
        <w:rPr>
          <w:rFonts w:ascii="Times New Roman" w:hAnsi="Times New Roman" w:cs="Times New Roman"/>
          <w:i/>
          <w:sz w:val="24"/>
          <w:szCs w:val="24"/>
        </w:rPr>
        <w:t>C</w:t>
      </w:r>
      <w:r w:rsidRPr="00D31800">
        <w:rPr>
          <w:rFonts w:ascii="Times New Roman" w:hAnsi="Times New Roman" w:cs="Times New Roman"/>
          <w:i/>
          <w:sz w:val="24"/>
          <w:szCs w:val="24"/>
        </w:rPr>
        <w:t>aput</w:t>
      </w:r>
      <w:r w:rsidR="00C067C1" w:rsidRPr="00D31800">
        <w:rPr>
          <w:rFonts w:ascii="Times New Roman" w:hAnsi="Times New Roman" w:cs="Times New Roman"/>
          <w:sz w:val="24"/>
          <w:szCs w:val="24"/>
        </w:rPr>
        <w:t xml:space="preserve"> desta C</w:t>
      </w:r>
      <w:r w:rsidRPr="00D31800">
        <w:rPr>
          <w:rFonts w:ascii="Times New Roman" w:hAnsi="Times New Roman" w:cs="Times New Roman"/>
          <w:sz w:val="24"/>
          <w:szCs w:val="24"/>
        </w:rPr>
        <w:t>láusula, a CONTRATANTE poderá atribuir a uma comissão, por esta designada, a responsabilidade de apurar os atos e fatos comissivos ou omissivos que se fundamentem naqueles motivos.</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19.3.</w:t>
      </w:r>
      <w:r w:rsidRPr="00D31800">
        <w:rPr>
          <w:rFonts w:ascii="Times New Roman" w:hAnsi="Times New Roman" w:cs="Times New Roman"/>
          <w:sz w:val="24"/>
          <w:szCs w:val="24"/>
        </w:rPr>
        <w:t xml:space="preserve"> As exceções aqui referenciadas serão sempre tratadas com máxima cautela, zelo profissional, senso de responsabilidade e pond</w:t>
      </w:r>
      <w:r w:rsidR="00C067C1" w:rsidRPr="00D31800">
        <w:rPr>
          <w:rFonts w:ascii="Times New Roman" w:hAnsi="Times New Roman" w:cs="Times New Roman"/>
          <w:sz w:val="24"/>
          <w:szCs w:val="24"/>
        </w:rPr>
        <w:t xml:space="preserve">eração, para que ato de mera e </w:t>
      </w:r>
      <w:r w:rsidRPr="00D31800">
        <w:rPr>
          <w:rFonts w:ascii="Times New Roman" w:hAnsi="Times New Roman" w:cs="Times New Roman"/>
          <w:sz w:val="24"/>
          <w:szCs w:val="24"/>
        </w:rPr>
        <w:t>excepcional concessão da CONTRATANTE, cujo objetivo final é o de atender tão somente ao interesse público, não seja interpretado como regra contratual.</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19.4</w:t>
      </w:r>
      <w:r w:rsidR="00C067C1" w:rsidRPr="00D31800">
        <w:rPr>
          <w:rFonts w:ascii="Times New Roman" w:hAnsi="Times New Roman" w:cs="Times New Roman"/>
          <w:b/>
          <w:sz w:val="24"/>
          <w:szCs w:val="24"/>
        </w:rPr>
        <w:t>.</w:t>
      </w:r>
      <w:r w:rsidRPr="00D31800">
        <w:rPr>
          <w:rFonts w:ascii="Times New Roman" w:hAnsi="Times New Roman" w:cs="Times New Roman"/>
          <w:sz w:val="24"/>
          <w:szCs w:val="24"/>
        </w:rPr>
        <w:t xml:space="preserve"> Para assegurar rápida solução às questões geradas em face da perfeita execução deste contrato, a CONTRATADA fica desde já compelida a avisar, por escrito e de imediato, qualquer alteração em seu endereço ou telefone.</w:t>
      </w:r>
    </w:p>
    <w:p w:rsidR="00C91E23" w:rsidRPr="00D31800" w:rsidRDefault="00C91E23" w:rsidP="003F421E">
      <w:pPr>
        <w:autoSpaceDE w:val="0"/>
        <w:autoSpaceDN w:val="0"/>
        <w:adjustRightInd w:val="0"/>
        <w:spacing w:line="312" w:lineRule="auto"/>
        <w:rPr>
          <w:rFonts w:ascii="Times New Roman" w:hAnsi="Times New Roman" w:cs="Times New Roman"/>
          <w:sz w:val="24"/>
          <w:szCs w:val="24"/>
        </w:rPr>
      </w:pPr>
    </w:p>
    <w:p w:rsidR="00052DE0" w:rsidRPr="00D31800" w:rsidRDefault="00052DE0"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CLÁUSULA VIGÉSIMA – DA FISCALIZAÇÃO</w:t>
      </w:r>
    </w:p>
    <w:p w:rsidR="00052DE0" w:rsidRPr="00D31800" w:rsidRDefault="00052DE0"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20.1.</w:t>
      </w:r>
      <w:r w:rsidRPr="00D31800">
        <w:rPr>
          <w:rFonts w:ascii="Times New Roman" w:eastAsia="Times New Roman" w:hAnsi="Times New Roman" w:cs="Times New Roman"/>
          <w:sz w:val="24"/>
          <w:szCs w:val="24"/>
          <w:lang w:eastAsia="pt-BR"/>
        </w:rPr>
        <w:t xml:space="preserve"> A fiscalização do contrato será exercida pela servidora pública, Sr.ª </w:t>
      </w:r>
      <w:r w:rsidRPr="00D31800">
        <w:rPr>
          <w:rFonts w:ascii="Times New Roman" w:eastAsia="Times New Roman" w:hAnsi="Times New Roman" w:cs="Times New Roman"/>
          <w:b/>
          <w:sz w:val="24"/>
          <w:szCs w:val="24"/>
          <w:lang w:eastAsia="pt-BR"/>
        </w:rPr>
        <w:t>Ludiele Siuch da Silva Domingues</w:t>
      </w:r>
      <w:r w:rsidRPr="00D31800">
        <w:rPr>
          <w:rFonts w:ascii="Times New Roman" w:eastAsia="Times New Roman" w:hAnsi="Times New Roman" w:cs="Times New Roman"/>
          <w:sz w:val="24"/>
          <w:szCs w:val="24"/>
          <w:lang w:eastAsia="pt-BR"/>
        </w:rPr>
        <w:t>,</w:t>
      </w:r>
      <w:r w:rsidR="00206DF3" w:rsidRPr="00D31800">
        <w:rPr>
          <w:rFonts w:ascii="Times New Roman" w:eastAsia="Times New Roman" w:hAnsi="Times New Roman" w:cs="Times New Roman"/>
          <w:sz w:val="24"/>
          <w:szCs w:val="24"/>
          <w:lang w:eastAsia="pt-BR"/>
        </w:rPr>
        <w:t xml:space="preserve"> à</w:t>
      </w:r>
      <w:r w:rsidRPr="00D31800">
        <w:rPr>
          <w:rFonts w:ascii="Times New Roman" w:eastAsia="Times New Roman" w:hAnsi="Times New Roman" w:cs="Times New Roman"/>
          <w:sz w:val="24"/>
          <w:szCs w:val="24"/>
          <w:lang w:eastAsia="pt-BR"/>
        </w:rPr>
        <w:t xml:space="preserve"> qual competirá dirimir as dúvidas que surgirem no curso da vigência do contrato e tudo dará ciência à Contratada, conforme Artigo 67 da Lei 8.666/93. </w:t>
      </w:r>
    </w:p>
    <w:p w:rsidR="00052DE0" w:rsidRPr="00D31800" w:rsidRDefault="00052DE0"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11.2.</w:t>
      </w:r>
      <w:r w:rsidRPr="00D31800">
        <w:rPr>
          <w:rFonts w:ascii="Times New Roman" w:eastAsia="Times New Roman" w:hAnsi="Times New Roman" w:cs="Times New Roman"/>
          <w:sz w:val="24"/>
          <w:szCs w:val="24"/>
          <w:lang w:eastAsia="pt-BR"/>
        </w:rPr>
        <w:t xml:space="preserve"> A fiscalização de que trata o subitem acima não exclui nem reduz a responsabilidade do licitante vencedor pelos danos causados diretamente à CONTRATANTE ou a terceiros decorrentes de sua culpa ou dolo na execução do contrato em conformidade com o Artigo 70 da Lei 8.666/93. </w:t>
      </w:r>
    </w:p>
    <w:p w:rsidR="00052DE0" w:rsidRPr="00D31800" w:rsidRDefault="00052DE0"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b/>
          <w:sz w:val="24"/>
          <w:szCs w:val="24"/>
          <w:lang w:eastAsia="pt-BR"/>
        </w:rPr>
        <w:t>11.3.</w:t>
      </w:r>
      <w:r w:rsidRPr="00D31800">
        <w:rPr>
          <w:rFonts w:ascii="Times New Roman" w:eastAsia="Times New Roman" w:hAnsi="Times New Roman" w:cs="Times New Roman"/>
          <w:sz w:val="24"/>
          <w:szCs w:val="24"/>
          <w:lang w:eastAsia="pt-BR"/>
        </w:rPr>
        <w:t xml:space="preserve"> As decisões e providências que ultrapassarem a competência do representante deverão ser solicitadas a seus superiores em tempo hábil para adoção das medidas convenientes.</w:t>
      </w:r>
    </w:p>
    <w:p w:rsidR="00052DE0" w:rsidRDefault="00052DE0" w:rsidP="003F421E">
      <w:pPr>
        <w:autoSpaceDE w:val="0"/>
        <w:autoSpaceDN w:val="0"/>
        <w:adjustRightInd w:val="0"/>
        <w:spacing w:line="312" w:lineRule="auto"/>
        <w:rPr>
          <w:rFonts w:ascii="Times New Roman" w:hAnsi="Times New Roman" w:cs="Times New Roman"/>
          <w:sz w:val="24"/>
          <w:szCs w:val="24"/>
        </w:rPr>
      </w:pPr>
    </w:p>
    <w:p w:rsidR="00E51F7F" w:rsidRPr="00D31800" w:rsidRDefault="00E51F7F" w:rsidP="003F421E">
      <w:pPr>
        <w:autoSpaceDE w:val="0"/>
        <w:autoSpaceDN w:val="0"/>
        <w:adjustRightInd w:val="0"/>
        <w:spacing w:line="312" w:lineRule="auto"/>
        <w:rPr>
          <w:rFonts w:ascii="Times New Roman" w:hAnsi="Times New Roman" w:cs="Times New Roman"/>
          <w:sz w:val="24"/>
          <w:szCs w:val="24"/>
        </w:rPr>
      </w:pPr>
    </w:p>
    <w:p w:rsidR="00227384" w:rsidRPr="00D31800" w:rsidRDefault="00227384" w:rsidP="003F421E">
      <w:pPr>
        <w:autoSpaceDE w:val="0"/>
        <w:autoSpaceDN w:val="0"/>
        <w:adjustRightInd w:val="0"/>
        <w:spacing w:line="312" w:lineRule="auto"/>
        <w:rPr>
          <w:rFonts w:ascii="Times New Roman" w:hAnsi="Times New Roman" w:cs="Times New Roman"/>
          <w:b/>
          <w:sz w:val="24"/>
          <w:szCs w:val="24"/>
        </w:rPr>
      </w:pPr>
      <w:r w:rsidRPr="00D31800">
        <w:rPr>
          <w:rFonts w:ascii="Times New Roman" w:hAnsi="Times New Roman" w:cs="Times New Roman"/>
          <w:b/>
          <w:sz w:val="24"/>
          <w:szCs w:val="24"/>
        </w:rPr>
        <w:t xml:space="preserve">CLÁUSULA VIGÉSIMA </w:t>
      </w:r>
      <w:r w:rsidR="00052DE0" w:rsidRPr="00D31800">
        <w:rPr>
          <w:rFonts w:ascii="Times New Roman" w:hAnsi="Times New Roman" w:cs="Times New Roman"/>
          <w:b/>
          <w:sz w:val="24"/>
          <w:szCs w:val="24"/>
        </w:rPr>
        <w:t xml:space="preserve">PRIMEIRA </w:t>
      </w:r>
      <w:r w:rsidRPr="00D31800">
        <w:rPr>
          <w:rFonts w:ascii="Times New Roman" w:hAnsi="Times New Roman" w:cs="Times New Roman"/>
          <w:b/>
          <w:sz w:val="24"/>
          <w:szCs w:val="24"/>
        </w:rPr>
        <w:t>– DO FORO</w:t>
      </w:r>
    </w:p>
    <w:p w:rsidR="00227384" w:rsidRPr="00D31800" w:rsidRDefault="005424C3"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21</w:t>
      </w:r>
      <w:r w:rsidR="00227384" w:rsidRPr="00D31800">
        <w:rPr>
          <w:rFonts w:ascii="Times New Roman" w:hAnsi="Times New Roman" w:cs="Times New Roman"/>
          <w:b/>
          <w:sz w:val="24"/>
          <w:szCs w:val="24"/>
        </w:rPr>
        <w:t>.1</w:t>
      </w:r>
      <w:r w:rsidRPr="00D31800">
        <w:rPr>
          <w:rFonts w:ascii="Times New Roman" w:hAnsi="Times New Roman" w:cs="Times New Roman"/>
          <w:b/>
          <w:sz w:val="24"/>
          <w:szCs w:val="24"/>
        </w:rPr>
        <w:t>.</w:t>
      </w:r>
      <w:r w:rsidR="00227384" w:rsidRPr="00D31800">
        <w:rPr>
          <w:rFonts w:ascii="Times New Roman" w:hAnsi="Times New Roman" w:cs="Times New Roman"/>
          <w:sz w:val="24"/>
          <w:szCs w:val="24"/>
        </w:rPr>
        <w:t xml:space="preserve"> Fica eleito o foro </w:t>
      </w:r>
      <w:r w:rsidRPr="00D31800">
        <w:rPr>
          <w:rFonts w:ascii="Times New Roman" w:hAnsi="Times New Roman" w:cs="Times New Roman"/>
          <w:sz w:val="24"/>
          <w:szCs w:val="24"/>
        </w:rPr>
        <w:t>da cidade de Pinheiro Machado/</w:t>
      </w:r>
      <w:r w:rsidR="00227384" w:rsidRPr="00D31800">
        <w:rPr>
          <w:rFonts w:ascii="Times New Roman" w:hAnsi="Times New Roman" w:cs="Times New Roman"/>
          <w:sz w:val="24"/>
          <w:szCs w:val="24"/>
        </w:rPr>
        <w:t>RS como competente para dirimir quaisquer questões oriundas deste contrato, com exclusão de qualquer outro, por mais privilegiado que seja.</w:t>
      </w:r>
    </w:p>
    <w:p w:rsidR="00227384" w:rsidRPr="00D31800" w:rsidRDefault="005424C3" w:rsidP="003F421E">
      <w:pPr>
        <w:autoSpaceDE w:val="0"/>
        <w:autoSpaceDN w:val="0"/>
        <w:adjustRightInd w:val="0"/>
        <w:spacing w:line="312" w:lineRule="auto"/>
        <w:rPr>
          <w:rFonts w:ascii="Times New Roman" w:hAnsi="Times New Roman" w:cs="Times New Roman"/>
          <w:sz w:val="24"/>
          <w:szCs w:val="24"/>
        </w:rPr>
      </w:pPr>
      <w:r w:rsidRPr="00D31800">
        <w:rPr>
          <w:rFonts w:ascii="Times New Roman" w:hAnsi="Times New Roman" w:cs="Times New Roman"/>
          <w:b/>
          <w:sz w:val="24"/>
          <w:szCs w:val="24"/>
        </w:rPr>
        <w:t>21</w:t>
      </w:r>
      <w:r w:rsidR="00227384" w:rsidRPr="00D31800">
        <w:rPr>
          <w:rFonts w:ascii="Times New Roman" w:hAnsi="Times New Roman" w:cs="Times New Roman"/>
          <w:b/>
          <w:sz w:val="24"/>
          <w:szCs w:val="24"/>
        </w:rPr>
        <w:t>.2</w:t>
      </w:r>
      <w:r w:rsidRPr="00D31800">
        <w:rPr>
          <w:rFonts w:ascii="Times New Roman" w:hAnsi="Times New Roman" w:cs="Times New Roman"/>
          <w:b/>
          <w:sz w:val="24"/>
          <w:szCs w:val="24"/>
        </w:rPr>
        <w:t>.</w:t>
      </w:r>
      <w:r w:rsidR="00227384" w:rsidRPr="00D31800">
        <w:rPr>
          <w:rFonts w:ascii="Times New Roman" w:hAnsi="Times New Roman" w:cs="Times New Roman"/>
          <w:sz w:val="24"/>
          <w:szCs w:val="24"/>
        </w:rPr>
        <w:t xml:space="preserve"> E, por estarem ajustadas e acordadas, as partes assinam este termo em </w:t>
      </w:r>
      <w:r w:rsidRPr="00D31800">
        <w:rPr>
          <w:rFonts w:ascii="Times New Roman" w:hAnsi="Times New Roman" w:cs="Times New Roman"/>
          <w:b/>
          <w:sz w:val="24"/>
          <w:szCs w:val="24"/>
        </w:rPr>
        <w:t>0</w:t>
      </w:r>
      <w:r w:rsidR="00227384" w:rsidRPr="00D31800">
        <w:rPr>
          <w:rFonts w:ascii="Times New Roman" w:hAnsi="Times New Roman" w:cs="Times New Roman"/>
          <w:b/>
          <w:sz w:val="24"/>
          <w:szCs w:val="24"/>
        </w:rPr>
        <w:t>2 (duas) vias</w:t>
      </w:r>
      <w:r w:rsidR="00227384" w:rsidRPr="00D31800">
        <w:rPr>
          <w:rFonts w:ascii="Times New Roman" w:hAnsi="Times New Roman" w:cs="Times New Roman"/>
          <w:sz w:val="24"/>
          <w:szCs w:val="24"/>
        </w:rPr>
        <w:t xml:space="preserve"> de igual teor e forma para um só efeito legal.</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227384" w:rsidRPr="00D31800" w:rsidRDefault="005424C3" w:rsidP="003F421E">
      <w:pPr>
        <w:autoSpaceDE w:val="0"/>
        <w:autoSpaceDN w:val="0"/>
        <w:adjustRightInd w:val="0"/>
        <w:spacing w:line="312" w:lineRule="auto"/>
        <w:jc w:val="right"/>
        <w:rPr>
          <w:rFonts w:ascii="Times New Roman" w:hAnsi="Times New Roman" w:cs="Times New Roman"/>
          <w:sz w:val="24"/>
          <w:szCs w:val="24"/>
        </w:rPr>
      </w:pPr>
      <w:r w:rsidRPr="00D31800">
        <w:rPr>
          <w:rFonts w:ascii="Times New Roman" w:hAnsi="Times New Roman" w:cs="Times New Roman"/>
          <w:sz w:val="24"/>
          <w:szCs w:val="24"/>
        </w:rPr>
        <w:t>Pinheiro M</w:t>
      </w:r>
      <w:r w:rsidR="00227384" w:rsidRPr="00D31800">
        <w:rPr>
          <w:rFonts w:ascii="Times New Roman" w:hAnsi="Times New Roman" w:cs="Times New Roman"/>
          <w:sz w:val="24"/>
          <w:szCs w:val="24"/>
        </w:rPr>
        <w:t>achado</w:t>
      </w:r>
      <w:r w:rsidRPr="00D31800">
        <w:rPr>
          <w:rFonts w:ascii="Times New Roman" w:hAnsi="Times New Roman" w:cs="Times New Roman"/>
          <w:sz w:val="24"/>
          <w:szCs w:val="24"/>
        </w:rPr>
        <w:t>/RS</w:t>
      </w:r>
      <w:r w:rsidR="00227384" w:rsidRPr="00D31800">
        <w:rPr>
          <w:rFonts w:ascii="Times New Roman" w:hAnsi="Times New Roman" w:cs="Times New Roman"/>
          <w:sz w:val="24"/>
          <w:szCs w:val="24"/>
        </w:rPr>
        <w:t>,</w:t>
      </w:r>
      <w:r w:rsidRPr="00D31800">
        <w:rPr>
          <w:rFonts w:ascii="Times New Roman" w:hAnsi="Times New Roman" w:cs="Times New Roman"/>
          <w:sz w:val="24"/>
          <w:szCs w:val="24"/>
        </w:rPr>
        <w:t xml:space="preserve"> 17</w:t>
      </w:r>
      <w:r w:rsidR="00227384" w:rsidRPr="00D31800">
        <w:rPr>
          <w:rFonts w:ascii="Times New Roman" w:hAnsi="Times New Roman" w:cs="Times New Roman"/>
          <w:sz w:val="24"/>
          <w:szCs w:val="24"/>
        </w:rPr>
        <w:t xml:space="preserve"> de</w:t>
      </w:r>
      <w:r w:rsidR="0006212A" w:rsidRPr="00D31800">
        <w:rPr>
          <w:rFonts w:ascii="Times New Roman" w:hAnsi="Times New Roman" w:cs="Times New Roman"/>
          <w:sz w:val="24"/>
          <w:szCs w:val="24"/>
        </w:rPr>
        <w:t xml:space="preserve"> </w:t>
      </w:r>
      <w:r w:rsidRPr="00D31800">
        <w:rPr>
          <w:rFonts w:ascii="Times New Roman" w:hAnsi="Times New Roman" w:cs="Times New Roman"/>
          <w:sz w:val="24"/>
          <w:szCs w:val="24"/>
        </w:rPr>
        <w:t>fevereiro</w:t>
      </w:r>
      <w:r w:rsidR="00227384" w:rsidRPr="00D31800">
        <w:rPr>
          <w:rFonts w:ascii="Times New Roman" w:hAnsi="Times New Roman" w:cs="Times New Roman"/>
          <w:sz w:val="24"/>
          <w:szCs w:val="24"/>
        </w:rPr>
        <w:t xml:space="preserve"> de</w:t>
      </w:r>
      <w:r w:rsidRPr="00D31800">
        <w:rPr>
          <w:rFonts w:ascii="Times New Roman" w:hAnsi="Times New Roman" w:cs="Times New Roman"/>
          <w:sz w:val="24"/>
          <w:szCs w:val="24"/>
        </w:rPr>
        <w:t xml:space="preserve"> 2023.</w:t>
      </w:r>
    </w:p>
    <w:p w:rsidR="00227384" w:rsidRPr="00D31800" w:rsidRDefault="00227384" w:rsidP="003F421E">
      <w:pPr>
        <w:autoSpaceDE w:val="0"/>
        <w:autoSpaceDN w:val="0"/>
        <w:adjustRightInd w:val="0"/>
        <w:spacing w:line="312" w:lineRule="auto"/>
        <w:rPr>
          <w:rFonts w:ascii="Times New Roman" w:hAnsi="Times New Roman" w:cs="Times New Roman"/>
          <w:sz w:val="24"/>
          <w:szCs w:val="24"/>
        </w:rPr>
      </w:pPr>
    </w:p>
    <w:p w:rsidR="00BF5669" w:rsidRDefault="00BF5669" w:rsidP="003F421E">
      <w:pPr>
        <w:autoSpaceDE w:val="0"/>
        <w:autoSpaceDN w:val="0"/>
        <w:adjustRightInd w:val="0"/>
        <w:spacing w:line="312" w:lineRule="auto"/>
        <w:rPr>
          <w:rFonts w:ascii="Times New Roman" w:hAnsi="Times New Roman" w:cs="Times New Roman"/>
          <w:sz w:val="24"/>
          <w:szCs w:val="24"/>
        </w:rPr>
      </w:pPr>
    </w:p>
    <w:p w:rsidR="00C91E23" w:rsidRDefault="00C91E23" w:rsidP="003F421E">
      <w:pPr>
        <w:autoSpaceDE w:val="0"/>
        <w:autoSpaceDN w:val="0"/>
        <w:adjustRightInd w:val="0"/>
        <w:spacing w:line="312" w:lineRule="auto"/>
        <w:rPr>
          <w:rFonts w:ascii="Times New Roman" w:hAnsi="Times New Roman" w:cs="Times New Roman"/>
          <w:sz w:val="24"/>
          <w:szCs w:val="24"/>
        </w:rPr>
      </w:pPr>
    </w:p>
    <w:p w:rsidR="00E51F7F" w:rsidRPr="00D31800" w:rsidRDefault="00E51F7F" w:rsidP="003F421E">
      <w:pPr>
        <w:autoSpaceDE w:val="0"/>
        <w:autoSpaceDN w:val="0"/>
        <w:adjustRightInd w:val="0"/>
        <w:spacing w:line="312" w:lineRule="auto"/>
        <w:rPr>
          <w:rFonts w:ascii="Times New Roman" w:hAnsi="Times New Roman" w:cs="Times New Roman"/>
          <w:sz w:val="24"/>
          <w:szCs w:val="24"/>
        </w:rPr>
      </w:pPr>
    </w:p>
    <w:p w:rsidR="0031521D" w:rsidRPr="00D31800" w:rsidRDefault="0031521D" w:rsidP="003F421E">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31521D" w:rsidRPr="00D31800" w:rsidTr="00AD353C">
        <w:trPr>
          <w:jc w:val="center"/>
        </w:trPr>
        <w:tc>
          <w:tcPr>
            <w:tcW w:w="5303" w:type="dxa"/>
          </w:tcPr>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__________________________________</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Contratada</w:t>
            </w:r>
          </w:p>
          <w:p w:rsidR="00E23706" w:rsidRDefault="00E23706" w:rsidP="003F421E">
            <w:pPr>
              <w:spacing w:line="312" w:lineRule="auto"/>
              <w:jc w:val="center"/>
              <w:rPr>
                <w:rFonts w:ascii="Times New Roman" w:hAnsi="Times New Roman" w:cs="Times New Roman"/>
                <w:bCs/>
                <w:sz w:val="24"/>
                <w:szCs w:val="24"/>
              </w:rPr>
            </w:pPr>
            <w:r w:rsidRPr="00E23706">
              <w:rPr>
                <w:rFonts w:ascii="Times New Roman" w:hAnsi="Times New Roman" w:cs="Times New Roman"/>
                <w:b/>
                <w:sz w:val="24"/>
                <w:szCs w:val="24"/>
                <w:lang w:val="pt-PT"/>
              </w:rPr>
              <w:t>Paulo César Carpes da Costa</w:t>
            </w:r>
          </w:p>
          <w:p w:rsidR="0031521D" w:rsidRPr="00D31800" w:rsidRDefault="00071033" w:rsidP="003F421E">
            <w:pPr>
              <w:spacing w:line="312" w:lineRule="auto"/>
              <w:jc w:val="center"/>
              <w:rPr>
                <w:rFonts w:ascii="Times New Roman" w:hAnsi="Times New Roman" w:cs="Times New Roman"/>
                <w:sz w:val="24"/>
                <w:szCs w:val="24"/>
              </w:rPr>
            </w:pPr>
            <w:r w:rsidRPr="00D31800">
              <w:rPr>
                <w:rFonts w:ascii="Times New Roman" w:hAnsi="Times New Roman" w:cs="Times New Roman"/>
                <w:bCs/>
                <w:sz w:val="24"/>
                <w:szCs w:val="24"/>
              </w:rPr>
              <w:t>Meioeste Ambiental LTDA</w:t>
            </w:r>
          </w:p>
        </w:tc>
        <w:tc>
          <w:tcPr>
            <w:tcW w:w="5303" w:type="dxa"/>
          </w:tcPr>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__________________________________</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Contratante</w:t>
            </w:r>
          </w:p>
          <w:p w:rsidR="0031521D" w:rsidRPr="00D31800" w:rsidRDefault="0031521D" w:rsidP="003F421E">
            <w:pPr>
              <w:spacing w:line="312" w:lineRule="auto"/>
              <w:jc w:val="center"/>
              <w:rPr>
                <w:rFonts w:ascii="Times New Roman" w:hAnsi="Times New Roman" w:cs="Times New Roman"/>
                <w:b/>
                <w:sz w:val="24"/>
                <w:szCs w:val="24"/>
              </w:rPr>
            </w:pPr>
            <w:r w:rsidRPr="00D31800">
              <w:rPr>
                <w:rFonts w:ascii="Times New Roman" w:hAnsi="Times New Roman" w:cs="Times New Roman"/>
                <w:b/>
                <w:sz w:val="24"/>
                <w:szCs w:val="24"/>
              </w:rPr>
              <w:t>Ronaldo Costa Madruga</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 xml:space="preserve"> Prefeito</w:t>
            </w:r>
          </w:p>
        </w:tc>
      </w:tr>
    </w:tbl>
    <w:p w:rsidR="0031521D" w:rsidRPr="00D31800" w:rsidRDefault="0031521D" w:rsidP="003F421E">
      <w:pPr>
        <w:spacing w:line="312" w:lineRule="auto"/>
        <w:rPr>
          <w:rFonts w:ascii="Times New Roman" w:eastAsia="Times New Roman" w:hAnsi="Times New Roman" w:cs="Times New Roman"/>
          <w:sz w:val="24"/>
          <w:szCs w:val="24"/>
          <w:lang w:eastAsia="pt-BR"/>
        </w:rPr>
      </w:pPr>
    </w:p>
    <w:p w:rsidR="0031521D" w:rsidRPr="00D31800" w:rsidRDefault="0031521D" w:rsidP="003F421E">
      <w:pPr>
        <w:spacing w:line="312" w:lineRule="auto"/>
        <w:rPr>
          <w:rFonts w:ascii="Times New Roman" w:eastAsia="Times New Roman" w:hAnsi="Times New Roman" w:cs="Times New Roman"/>
          <w:sz w:val="24"/>
          <w:szCs w:val="24"/>
          <w:lang w:eastAsia="pt-BR"/>
        </w:rPr>
      </w:pPr>
    </w:p>
    <w:p w:rsidR="0031521D" w:rsidRDefault="0031521D" w:rsidP="003F421E">
      <w:pPr>
        <w:spacing w:line="312" w:lineRule="auto"/>
        <w:rPr>
          <w:rFonts w:ascii="Times New Roman" w:eastAsia="Times New Roman" w:hAnsi="Times New Roman" w:cs="Times New Roman"/>
          <w:sz w:val="24"/>
          <w:szCs w:val="24"/>
          <w:lang w:eastAsia="pt-BR"/>
        </w:rPr>
      </w:pPr>
    </w:p>
    <w:p w:rsidR="00E51F7F" w:rsidRPr="00D31800" w:rsidRDefault="00E51F7F" w:rsidP="003F421E">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31521D" w:rsidRPr="00D31800" w:rsidTr="00AD353C">
        <w:trPr>
          <w:trHeight w:val="1164"/>
          <w:jc w:val="center"/>
        </w:trPr>
        <w:tc>
          <w:tcPr>
            <w:tcW w:w="2582" w:type="dxa"/>
          </w:tcPr>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__________________________________</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Visto e Conferido</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eastAsia="Calibri" w:hAnsi="Times New Roman" w:cs="Times New Roman"/>
                <w:b/>
                <w:sz w:val="24"/>
                <w:szCs w:val="24"/>
                <w:lang w:eastAsia="en-US"/>
              </w:rPr>
              <w:t>Bianca Rosa Palma</w:t>
            </w:r>
          </w:p>
          <w:p w:rsidR="0031521D" w:rsidRPr="00D31800" w:rsidRDefault="0031521D" w:rsidP="003F421E">
            <w:pPr>
              <w:spacing w:line="312" w:lineRule="auto"/>
              <w:jc w:val="center"/>
              <w:rPr>
                <w:rFonts w:ascii="Times New Roman" w:hAnsi="Times New Roman" w:cs="Times New Roman"/>
                <w:sz w:val="24"/>
                <w:szCs w:val="24"/>
              </w:rPr>
            </w:pPr>
            <w:r w:rsidRPr="00D31800">
              <w:rPr>
                <w:rFonts w:ascii="Times New Roman" w:hAnsi="Times New Roman" w:cs="Times New Roman"/>
                <w:sz w:val="24"/>
                <w:szCs w:val="24"/>
              </w:rPr>
              <w:t>OAB/RS: 125.939</w:t>
            </w:r>
          </w:p>
        </w:tc>
        <w:tc>
          <w:tcPr>
            <w:tcW w:w="577" w:type="dxa"/>
          </w:tcPr>
          <w:p w:rsidR="0031521D" w:rsidRPr="00D31800" w:rsidRDefault="0031521D" w:rsidP="003F421E">
            <w:pPr>
              <w:spacing w:line="312" w:lineRule="auto"/>
              <w:jc w:val="center"/>
              <w:rPr>
                <w:rFonts w:ascii="Times New Roman" w:hAnsi="Times New Roman" w:cs="Times New Roman"/>
                <w:sz w:val="24"/>
                <w:szCs w:val="24"/>
              </w:rPr>
            </w:pPr>
          </w:p>
          <w:p w:rsidR="0031521D" w:rsidRPr="00D31800" w:rsidRDefault="0031521D" w:rsidP="003F421E">
            <w:pPr>
              <w:spacing w:line="312" w:lineRule="auto"/>
              <w:rPr>
                <w:rFonts w:ascii="Times New Roman" w:hAnsi="Times New Roman" w:cs="Times New Roman"/>
                <w:sz w:val="24"/>
                <w:szCs w:val="24"/>
              </w:rPr>
            </w:pPr>
          </w:p>
        </w:tc>
      </w:tr>
    </w:tbl>
    <w:p w:rsidR="0031521D" w:rsidRPr="00D31800" w:rsidRDefault="0031521D" w:rsidP="003F421E">
      <w:pPr>
        <w:spacing w:line="312" w:lineRule="auto"/>
        <w:rPr>
          <w:rFonts w:ascii="Times New Roman" w:eastAsia="Times New Roman" w:hAnsi="Times New Roman" w:cs="Times New Roman"/>
          <w:sz w:val="24"/>
          <w:szCs w:val="24"/>
          <w:lang w:eastAsia="pt-BR"/>
        </w:rPr>
      </w:pPr>
    </w:p>
    <w:p w:rsidR="0076794D" w:rsidRPr="00D31800" w:rsidRDefault="0076794D" w:rsidP="003F421E">
      <w:pPr>
        <w:spacing w:line="312" w:lineRule="auto"/>
        <w:rPr>
          <w:rFonts w:ascii="Times New Roman" w:eastAsia="Times New Roman" w:hAnsi="Times New Roman" w:cs="Times New Roman"/>
          <w:sz w:val="24"/>
          <w:szCs w:val="24"/>
          <w:lang w:eastAsia="pt-BR"/>
        </w:rPr>
      </w:pPr>
    </w:p>
    <w:p w:rsidR="0031521D" w:rsidRDefault="0031521D"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 xml:space="preserve">Testemunhas: </w:t>
      </w:r>
    </w:p>
    <w:p w:rsidR="00E51F7F" w:rsidRPr="00D31800" w:rsidRDefault="00E51F7F" w:rsidP="003F421E">
      <w:pPr>
        <w:spacing w:line="312" w:lineRule="auto"/>
        <w:rPr>
          <w:rFonts w:ascii="Times New Roman" w:eastAsia="Times New Roman" w:hAnsi="Times New Roman" w:cs="Times New Roman"/>
          <w:sz w:val="24"/>
          <w:szCs w:val="24"/>
          <w:lang w:eastAsia="pt-BR"/>
        </w:rPr>
      </w:pPr>
    </w:p>
    <w:p w:rsidR="0031521D" w:rsidRPr="00D31800" w:rsidRDefault="0031521D"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1. _________________________________________________________</w:t>
      </w:r>
      <w:proofErr w:type="gramStart"/>
      <w:r w:rsidRPr="00D31800">
        <w:rPr>
          <w:rFonts w:ascii="Times New Roman" w:eastAsia="Times New Roman" w:hAnsi="Times New Roman" w:cs="Times New Roman"/>
          <w:sz w:val="24"/>
          <w:szCs w:val="24"/>
          <w:lang w:eastAsia="pt-BR"/>
        </w:rPr>
        <w:t>_  CPF</w:t>
      </w:r>
      <w:proofErr w:type="gramEnd"/>
      <w:r w:rsidRPr="00D31800">
        <w:rPr>
          <w:rFonts w:ascii="Times New Roman" w:eastAsia="Times New Roman" w:hAnsi="Times New Roman" w:cs="Times New Roman"/>
          <w:sz w:val="24"/>
          <w:szCs w:val="24"/>
          <w:lang w:eastAsia="pt-BR"/>
        </w:rPr>
        <w:t xml:space="preserve">: </w:t>
      </w:r>
      <w:r w:rsidR="00FD6E3F" w:rsidRPr="00D31800">
        <w:rPr>
          <w:rFonts w:ascii="Times New Roman" w:eastAsia="Times New Roman" w:hAnsi="Times New Roman" w:cs="Times New Roman"/>
          <w:sz w:val="24"/>
          <w:szCs w:val="24"/>
          <w:lang w:eastAsia="pt-BR"/>
        </w:rPr>
        <w:t>___________________</w:t>
      </w:r>
    </w:p>
    <w:p w:rsidR="0031521D" w:rsidRDefault="0031521D" w:rsidP="003F421E">
      <w:pPr>
        <w:spacing w:line="312" w:lineRule="auto"/>
        <w:rPr>
          <w:rFonts w:ascii="Times New Roman" w:eastAsia="Times New Roman" w:hAnsi="Times New Roman" w:cs="Times New Roman"/>
          <w:sz w:val="24"/>
          <w:szCs w:val="24"/>
          <w:lang w:eastAsia="pt-BR"/>
        </w:rPr>
      </w:pPr>
    </w:p>
    <w:p w:rsidR="00E51F7F" w:rsidRPr="00D31800" w:rsidRDefault="00E51F7F" w:rsidP="003F421E">
      <w:pPr>
        <w:spacing w:line="312" w:lineRule="auto"/>
        <w:rPr>
          <w:rFonts w:ascii="Times New Roman" w:eastAsia="Times New Roman" w:hAnsi="Times New Roman" w:cs="Times New Roman"/>
          <w:sz w:val="24"/>
          <w:szCs w:val="24"/>
          <w:lang w:eastAsia="pt-BR"/>
        </w:rPr>
      </w:pPr>
    </w:p>
    <w:p w:rsidR="00DA3566" w:rsidRPr="00F133D0" w:rsidRDefault="0031521D" w:rsidP="003F421E">
      <w:pPr>
        <w:spacing w:line="312" w:lineRule="auto"/>
        <w:rPr>
          <w:rFonts w:ascii="Times New Roman" w:eastAsia="Times New Roman" w:hAnsi="Times New Roman" w:cs="Times New Roman"/>
          <w:sz w:val="24"/>
          <w:szCs w:val="24"/>
          <w:lang w:eastAsia="pt-BR"/>
        </w:rPr>
      </w:pPr>
      <w:r w:rsidRPr="00D31800">
        <w:rPr>
          <w:rFonts w:ascii="Times New Roman" w:eastAsia="Times New Roman" w:hAnsi="Times New Roman" w:cs="Times New Roman"/>
          <w:sz w:val="24"/>
          <w:szCs w:val="24"/>
          <w:lang w:eastAsia="pt-BR"/>
        </w:rPr>
        <w:t>2. ______________________________________________________</w:t>
      </w:r>
      <w:r w:rsidR="00FD6E3F" w:rsidRPr="00D31800">
        <w:rPr>
          <w:rFonts w:ascii="Times New Roman" w:eastAsia="Times New Roman" w:hAnsi="Times New Roman" w:cs="Times New Roman"/>
          <w:sz w:val="24"/>
          <w:szCs w:val="24"/>
          <w:lang w:eastAsia="pt-BR"/>
        </w:rPr>
        <w:t>___</w:t>
      </w:r>
      <w:proofErr w:type="gramStart"/>
      <w:r w:rsidR="00FD6E3F" w:rsidRPr="00D31800">
        <w:rPr>
          <w:rFonts w:ascii="Times New Roman" w:eastAsia="Times New Roman" w:hAnsi="Times New Roman" w:cs="Times New Roman"/>
          <w:sz w:val="24"/>
          <w:szCs w:val="24"/>
          <w:lang w:eastAsia="pt-BR"/>
        </w:rPr>
        <w:t>_  CPF</w:t>
      </w:r>
      <w:proofErr w:type="gramEnd"/>
      <w:r w:rsidR="00FD6E3F" w:rsidRPr="00D31800">
        <w:rPr>
          <w:rFonts w:ascii="Times New Roman" w:eastAsia="Times New Roman" w:hAnsi="Times New Roman" w:cs="Times New Roman"/>
          <w:sz w:val="24"/>
          <w:szCs w:val="24"/>
          <w:lang w:eastAsia="pt-BR"/>
        </w:rPr>
        <w:t>: ___________________</w:t>
      </w:r>
    </w:p>
    <w:sectPr w:rsidR="00DA3566" w:rsidRPr="00F133D0" w:rsidSect="005E7E8E">
      <w:headerReference w:type="default" r:id="rId8"/>
      <w:footerReference w:type="default" r:id="rId9"/>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E5" w:rsidRDefault="00B601E5" w:rsidP="00C27B4B">
      <w:pPr>
        <w:spacing w:line="240" w:lineRule="auto"/>
      </w:pPr>
      <w:r>
        <w:separator/>
      </w:r>
    </w:p>
  </w:endnote>
  <w:endnote w:type="continuationSeparator" w:id="0">
    <w:p w:rsidR="00B601E5" w:rsidRDefault="00B601E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464599"/>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5E7E8E" w:rsidRPr="005E7E8E" w:rsidRDefault="005E7E8E">
            <w:pPr>
              <w:pStyle w:val="Rodap"/>
              <w:jc w:val="right"/>
              <w:rPr>
                <w:rFonts w:ascii="Times New Roman" w:hAnsi="Times New Roman" w:cs="Times New Roman"/>
                <w:sz w:val="24"/>
                <w:szCs w:val="24"/>
              </w:rPr>
            </w:pPr>
            <w:r w:rsidRPr="005E7E8E">
              <w:rPr>
                <w:rFonts w:ascii="Times New Roman" w:hAnsi="Times New Roman" w:cs="Times New Roman"/>
                <w:sz w:val="24"/>
                <w:szCs w:val="24"/>
              </w:rPr>
              <w:t xml:space="preserve">Página </w:t>
            </w:r>
            <w:r w:rsidRPr="005E7E8E">
              <w:rPr>
                <w:rFonts w:ascii="Times New Roman" w:hAnsi="Times New Roman" w:cs="Times New Roman"/>
                <w:b/>
                <w:bCs/>
                <w:sz w:val="24"/>
                <w:szCs w:val="24"/>
              </w:rPr>
              <w:fldChar w:fldCharType="begin"/>
            </w:r>
            <w:r w:rsidRPr="005E7E8E">
              <w:rPr>
                <w:rFonts w:ascii="Times New Roman" w:hAnsi="Times New Roman" w:cs="Times New Roman"/>
                <w:b/>
                <w:bCs/>
                <w:sz w:val="24"/>
                <w:szCs w:val="24"/>
              </w:rPr>
              <w:instrText>PAGE</w:instrText>
            </w:r>
            <w:r w:rsidRPr="005E7E8E">
              <w:rPr>
                <w:rFonts w:ascii="Times New Roman" w:hAnsi="Times New Roman" w:cs="Times New Roman"/>
                <w:b/>
                <w:bCs/>
                <w:sz w:val="24"/>
                <w:szCs w:val="24"/>
              </w:rPr>
              <w:fldChar w:fldCharType="separate"/>
            </w:r>
            <w:r w:rsidR="006E7179">
              <w:rPr>
                <w:rFonts w:ascii="Times New Roman" w:hAnsi="Times New Roman" w:cs="Times New Roman"/>
                <w:b/>
                <w:bCs/>
                <w:noProof/>
                <w:sz w:val="24"/>
                <w:szCs w:val="24"/>
              </w:rPr>
              <w:t>12</w:t>
            </w:r>
            <w:r w:rsidRPr="005E7E8E">
              <w:rPr>
                <w:rFonts w:ascii="Times New Roman" w:hAnsi="Times New Roman" w:cs="Times New Roman"/>
                <w:b/>
                <w:bCs/>
                <w:sz w:val="24"/>
                <w:szCs w:val="24"/>
              </w:rPr>
              <w:fldChar w:fldCharType="end"/>
            </w:r>
            <w:r w:rsidRPr="005E7E8E">
              <w:rPr>
                <w:rFonts w:ascii="Times New Roman" w:hAnsi="Times New Roman" w:cs="Times New Roman"/>
                <w:sz w:val="24"/>
                <w:szCs w:val="24"/>
              </w:rPr>
              <w:t xml:space="preserve"> de </w:t>
            </w:r>
            <w:r w:rsidRPr="005E7E8E">
              <w:rPr>
                <w:rFonts w:ascii="Times New Roman" w:hAnsi="Times New Roman" w:cs="Times New Roman"/>
                <w:b/>
                <w:bCs/>
                <w:sz w:val="24"/>
                <w:szCs w:val="24"/>
              </w:rPr>
              <w:fldChar w:fldCharType="begin"/>
            </w:r>
            <w:r w:rsidRPr="005E7E8E">
              <w:rPr>
                <w:rFonts w:ascii="Times New Roman" w:hAnsi="Times New Roman" w:cs="Times New Roman"/>
                <w:b/>
                <w:bCs/>
                <w:sz w:val="24"/>
                <w:szCs w:val="24"/>
              </w:rPr>
              <w:instrText>NUMPAGES</w:instrText>
            </w:r>
            <w:r w:rsidRPr="005E7E8E">
              <w:rPr>
                <w:rFonts w:ascii="Times New Roman" w:hAnsi="Times New Roman" w:cs="Times New Roman"/>
                <w:b/>
                <w:bCs/>
                <w:sz w:val="24"/>
                <w:szCs w:val="24"/>
              </w:rPr>
              <w:fldChar w:fldCharType="separate"/>
            </w:r>
            <w:r w:rsidR="006E7179">
              <w:rPr>
                <w:rFonts w:ascii="Times New Roman" w:hAnsi="Times New Roman" w:cs="Times New Roman"/>
                <w:b/>
                <w:bCs/>
                <w:noProof/>
                <w:sz w:val="24"/>
                <w:szCs w:val="24"/>
              </w:rPr>
              <w:t>12</w:t>
            </w:r>
            <w:r w:rsidRPr="005E7E8E">
              <w:rPr>
                <w:rFonts w:ascii="Times New Roman" w:hAnsi="Times New Roman" w:cs="Times New Roman"/>
                <w:b/>
                <w:bCs/>
                <w:sz w:val="24"/>
                <w:szCs w:val="24"/>
              </w:rPr>
              <w:fldChar w:fldCharType="end"/>
            </w:r>
          </w:p>
        </w:sdtContent>
      </w:sdt>
    </w:sdtContent>
  </w:sdt>
  <w:p w:rsidR="005E7E8E" w:rsidRDefault="005E7E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E5" w:rsidRDefault="00B601E5" w:rsidP="00C27B4B">
      <w:pPr>
        <w:spacing w:line="240" w:lineRule="auto"/>
      </w:pPr>
      <w:r>
        <w:separator/>
      </w:r>
    </w:p>
  </w:footnote>
  <w:footnote w:type="continuationSeparator" w:id="0">
    <w:p w:rsidR="00B601E5" w:rsidRDefault="00B601E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45" w:rsidRPr="008F4B86" w:rsidRDefault="009A7845"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A7845" w:rsidRPr="008F4B86" w:rsidRDefault="009A7845"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A7845" w:rsidRPr="00713D92" w:rsidRDefault="009A7845"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A7845" w:rsidRPr="00C27B4B" w:rsidRDefault="009A7845" w:rsidP="00C27B4B">
    <w:pPr>
      <w:pStyle w:val="Cabealho"/>
      <w:pBdr>
        <w:bottom w:val="single" w:sz="12" w:space="1" w:color="auto"/>
      </w:pBdr>
      <w:tabs>
        <w:tab w:val="clear" w:pos="4252"/>
        <w:tab w:val="clear" w:pos="8504"/>
      </w:tabs>
      <w:jc w:val="center"/>
      <w:rPr>
        <w:rFonts w:ascii="Arial" w:hAnsi="Arial" w:cs="Arial"/>
        <w:bCs/>
        <w:sz w:val="8"/>
        <w:szCs w:val="8"/>
      </w:rPr>
    </w:pPr>
  </w:p>
  <w:p w:rsidR="009A7845" w:rsidRDefault="009A78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100D"/>
    <w:multiLevelType w:val="multilevel"/>
    <w:tmpl w:val="B5D66834"/>
    <w:lvl w:ilvl="0">
      <w:start w:val="16"/>
      <w:numFmt w:val="decimal"/>
      <w:lvlText w:val="%1."/>
      <w:lvlJc w:val="left"/>
      <w:pPr>
        <w:ind w:left="360" w:hanging="360"/>
      </w:pPr>
      <w:rPr>
        <w:rFonts w:ascii="Arial" w:eastAsiaTheme="majorEastAsia" w:hAnsi="Arial" w:cs="Arial" w:hint="default"/>
        <w:b/>
        <w:color w:val="FFFFFF" w:themeColor="background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833949"/>
    <w:multiLevelType w:val="multilevel"/>
    <w:tmpl w:val="E7B810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6D749B7"/>
    <w:multiLevelType w:val="multilevel"/>
    <w:tmpl w:val="345C3D6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6812A3"/>
    <w:multiLevelType w:val="multilevel"/>
    <w:tmpl w:val="E19CA8AC"/>
    <w:lvl w:ilvl="0">
      <w:start w:val="15"/>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C835A0"/>
    <w:multiLevelType w:val="multilevel"/>
    <w:tmpl w:val="E0D00BCC"/>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8AD11B0"/>
    <w:multiLevelType w:val="multilevel"/>
    <w:tmpl w:val="D7D6C8F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170C7A"/>
    <w:multiLevelType w:val="multilevel"/>
    <w:tmpl w:val="41CECE2A"/>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1145"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3E30A4"/>
    <w:multiLevelType w:val="multilevel"/>
    <w:tmpl w:val="6BA8769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nsid w:val="4A22346C"/>
    <w:multiLevelType w:val="hybridMultilevel"/>
    <w:tmpl w:val="B180FEDE"/>
    <w:lvl w:ilvl="0" w:tplc="F70074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2E529C3"/>
    <w:multiLevelType w:val="multilevel"/>
    <w:tmpl w:val="A0D6BA9A"/>
    <w:lvl w:ilvl="0">
      <w:start w:val="8"/>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Zero"/>
      <w:lvlText w:val="%1.%2.%3.%4.%5.%6"/>
      <w:lvlJc w:val="left"/>
      <w:pPr>
        <w:ind w:left="9585" w:hanging="1080"/>
      </w:pPr>
      <w:rPr>
        <w:rFonts w:hint="default"/>
      </w:rPr>
    </w:lvl>
    <w:lvl w:ilvl="6">
      <w:start w:val="1"/>
      <w:numFmt w:val="decimalZero"/>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8937"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050D00"/>
    <w:multiLevelType w:val="multilevel"/>
    <w:tmpl w:val="0252661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1"/>
  </w:num>
  <w:num w:numId="3">
    <w:abstractNumId w:val="10"/>
  </w:num>
  <w:num w:numId="4">
    <w:abstractNumId w:val="8"/>
  </w:num>
  <w:num w:numId="5">
    <w:abstractNumId w:val="0"/>
  </w:num>
  <w:num w:numId="6">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14"/>
  </w:num>
  <w:num w:numId="11">
    <w:abstractNumId w:val="7"/>
  </w:num>
  <w:num w:numId="12">
    <w:abstractNumId w:val="9"/>
  </w:num>
  <w:num w:numId="13">
    <w:abstractNumId w:val="2"/>
  </w:num>
  <w:num w:numId="14">
    <w:abstractNumId w:val="12"/>
  </w:num>
  <w:num w:numId="15">
    <w:abstractNumId w:val="3"/>
  </w:num>
  <w:num w:numId="16">
    <w:abstractNumId w:val="15"/>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690E"/>
    <w:rsid w:val="00007F76"/>
    <w:rsid w:val="000178D5"/>
    <w:rsid w:val="0002067D"/>
    <w:rsid w:val="00023ECE"/>
    <w:rsid w:val="000415D1"/>
    <w:rsid w:val="00041D85"/>
    <w:rsid w:val="00045A37"/>
    <w:rsid w:val="00052DE0"/>
    <w:rsid w:val="00054256"/>
    <w:rsid w:val="0006212A"/>
    <w:rsid w:val="00070266"/>
    <w:rsid w:val="00071033"/>
    <w:rsid w:val="00074484"/>
    <w:rsid w:val="00076669"/>
    <w:rsid w:val="0008124C"/>
    <w:rsid w:val="00082E5E"/>
    <w:rsid w:val="0008450B"/>
    <w:rsid w:val="00084EB7"/>
    <w:rsid w:val="0009044D"/>
    <w:rsid w:val="00096947"/>
    <w:rsid w:val="000975C7"/>
    <w:rsid w:val="00097F4A"/>
    <w:rsid w:val="000B11FA"/>
    <w:rsid w:val="000B334E"/>
    <w:rsid w:val="000C30AB"/>
    <w:rsid w:val="000C61A9"/>
    <w:rsid w:val="000D02FF"/>
    <w:rsid w:val="000D25AF"/>
    <w:rsid w:val="000D7FC6"/>
    <w:rsid w:val="000E0A68"/>
    <w:rsid w:val="000F420D"/>
    <w:rsid w:val="000F5ED6"/>
    <w:rsid w:val="000F73E0"/>
    <w:rsid w:val="00106B7A"/>
    <w:rsid w:val="00107110"/>
    <w:rsid w:val="001157BF"/>
    <w:rsid w:val="0011632E"/>
    <w:rsid w:val="00117D08"/>
    <w:rsid w:val="00122C2A"/>
    <w:rsid w:val="00125881"/>
    <w:rsid w:val="0012659D"/>
    <w:rsid w:val="00127E3F"/>
    <w:rsid w:val="0013028D"/>
    <w:rsid w:val="00130FD8"/>
    <w:rsid w:val="00132EED"/>
    <w:rsid w:val="00134BED"/>
    <w:rsid w:val="00142361"/>
    <w:rsid w:val="0015526B"/>
    <w:rsid w:val="0016706D"/>
    <w:rsid w:val="0017110A"/>
    <w:rsid w:val="001777F3"/>
    <w:rsid w:val="00180EA7"/>
    <w:rsid w:val="0018193B"/>
    <w:rsid w:val="00182674"/>
    <w:rsid w:val="001879CA"/>
    <w:rsid w:val="00187F99"/>
    <w:rsid w:val="0019493F"/>
    <w:rsid w:val="00196844"/>
    <w:rsid w:val="001A0C58"/>
    <w:rsid w:val="001B2B6E"/>
    <w:rsid w:val="001C6CFD"/>
    <w:rsid w:val="001D0D5B"/>
    <w:rsid w:val="001D5F07"/>
    <w:rsid w:val="001D7CB2"/>
    <w:rsid w:val="001D7DF0"/>
    <w:rsid w:val="001E0B08"/>
    <w:rsid w:val="001E2382"/>
    <w:rsid w:val="001E473B"/>
    <w:rsid w:val="001F14BD"/>
    <w:rsid w:val="001F43CB"/>
    <w:rsid w:val="00201F23"/>
    <w:rsid w:val="00205532"/>
    <w:rsid w:val="00206DF3"/>
    <w:rsid w:val="00207600"/>
    <w:rsid w:val="0021436D"/>
    <w:rsid w:val="00215A41"/>
    <w:rsid w:val="002234D6"/>
    <w:rsid w:val="00227384"/>
    <w:rsid w:val="00236F86"/>
    <w:rsid w:val="00240AF6"/>
    <w:rsid w:val="00241C58"/>
    <w:rsid w:val="002430D7"/>
    <w:rsid w:val="00243B37"/>
    <w:rsid w:val="00247D0F"/>
    <w:rsid w:val="0027036A"/>
    <w:rsid w:val="00270F98"/>
    <w:rsid w:val="00281606"/>
    <w:rsid w:val="0029345E"/>
    <w:rsid w:val="0029520C"/>
    <w:rsid w:val="002957A3"/>
    <w:rsid w:val="00295F9E"/>
    <w:rsid w:val="002A1BAD"/>
    <w:rsid w:val="002A58F8"/>
    <w:rsid w:val="002A7C57"/>
    <w:rsid w:val="002B04CB"/>
    <w:rsid w:val="002B34F5"/>
    <w:rsid w:val="002B6621"/>
    <w:rsid w:val="002C590A"/>
    <w:rsid w:val="002C67F8"/>
    <w:rsid w:val="002C6C8C"/>
    <w:rsid w:val="002D386B"/>
    <w:rsid w:val="002D6603"/>
    <w:rsid w:val="002E17EF"/>
    <w:rsid w:val="002E3D59"/>
    <w:rsid w:val="002F1B28"/>
    <w:rsid w:val="002F647D"/>
    <w:rsid w:val="00301004"/>
    <w:rsid w:val="00305B07"/>
    <w:rsid w:val="00307139"/>
    <w:rsid w:val="00311BFF"/>
    <w:rsid w:val="00312012"/>
    <w:rsid w:val="00312315"/>
    <w:rsid w:val="00312513"/>
    <w:rsid w:val="0031521D"/>
    <w:rsid w:val="003167C5"/>
    <w:rsid w:val="00326A86"/>
    <w:rsid w:val="0033263B"/>
    <w:rsid w:val="00347648"/>
    <w:rsid w:val="003479B2"/>
    <w:rsid w:val="003539CC"/>
    <w:rsid w:val="00360D67"/>
    <w:rsid w:val="00363068"/>
    <w:rsid w:val="00370E73"/>
    <w:rsid w:val="00373A88"/>
    <w:rsid w:val="00374658"/>
    <w:rsid w:val="00377749"/>
    <w:rsid w:val="00381406"/>
    <w:rsid w:val="00385DD7"/>
    <w:rsid w:val="00391B2E"/>
    <w:rsid w:val="0039476A"/>
    <w:rsid w:val="003A1183"/>
    <w:rsid w:val="003A32AE"/>
    <w:rsid w:val="003B5F24"/>
    <w:rsid w:val="003C1326"/>
    <w:rsid w:val="003C4F60"/>
    <w:rsid w:val="003C6056"/>
    <w:rsid w:val="003E2DC1"/>
    <w:rsid w:val="003E4E5A"/>
    <w:rsid w:val="003E5191"/>
    <w:rsid w:val="003E740E"/>
    <w:rsid w:val="003F421E"/>
    <w:rsid w:val="004026A5"/>
    <w:rsid w:val="00402D49"/>
    <w:rsid w:val="004038DF"/>
    <w:rsid w:val="0040400B"/>
    <w:rsid w:val="00414649"/>
    <w:rsid w:val="004163FA"/>
    <w:rsid w:val="00416935"/>
    <w:rsid w:val="00420EEE"/>
    <w:rsid w:val="004223D1"/>
    <w:rsid w:val="00425ADE"/>
    <w:rsid w:val="00431FF6"/>
    <w:rsid w:val="00451461"/>
    <w:rsid w:val="00465236"/>
    <w:rsid w:val="00465928"/>
    <w:rsid w:val="004709D3"/>
    <w:rsid w:val="004712A9"/>
    <w:rsid w:val="00472571"/>
    <w:rsid w:val="00472575"/>
    <w:rsid w:val="004743FF"/>
    <w:rsid w:val="00474C12"/>
    <w:rsid w:val="0048328D"/>
    <w:rsid w:val="004849B1"/>
    <w:rsid w:val="00485A29"/>
    <w:rsid w:val="00486D81"/>
    <w:rsid w:val="00487995"/>
    <w:rsid w:val="00491494"/>
    <w:rsid w:val="00494914"/>
    <w:rsid w:val="00494E4A"/>
    <w:rsid w:val="00497295"/>
    <w:rsid w:val="004A189D"/>
    <w:rsid w:val="004A6C65"/>
    <w:rsid w:val="004A70B9"/>
    <w:rsid w:val="004B6718"/>
    <w:rsid w:val="004C3B7F"/>
    <w:rsid w:val="004C41D3"/>
    <w:rsid w:val="004D11A6"/>
    <w:rsid w:val="004D17D8"/>
    <w:rsid w:val="004D572E"/>
    <w:rsid w:val="004D59F5"/>
    <w:rsid w:val="004E510D"/>
    <w:rsid w:val="004F19CE"/>
    <w:rsid w:val="004F3724"/>
    <w:rsid w:val="004F5CC9"/>
    <w:rsid w:val="004F6619"/>
    <w:rsid w:val="004F79E6"/>
    <w:rsid w:val="00504ECF"/>
    <w:rsid w:val="00506930"/>
    <w:rsid w:val="00506F75"/>
    <w:rsid w:val="005101B8"/>
    <w:rsid w:val="00510775"/>
    <w:rsid w:val="00512A6A"/>
    <w:rsid w:val="005250B7"/>
    <w:rsid w:val="00530CBB"/>
    <w:rsid w:val="0053747B"/>
    <w:rsid w:val="005424C3"/>
    <w:rsid w:val="00552639"/>
    <w:rsid w:val="005550CF"/>
    <w:rsid w:val="00560401"/>
    <w:rsid w:val="00572B56"/>
    <w:rsid w:val="00577EAF"/>
    <w:rsid w:val="00581770"/>
    <w:rsid w:val="005A2609"/>
    <w:rsid w:val="005B2E92"/>
    <w:rsid w:val="005B78DD"/>
    <w:rsid w:val="005C2976"/>
    <w:rsid w:val="005C396D"/>
    <w:rsid w:val="005D7E62"/>
    <w:rsid w:val="005E3DCF"/>
    <w:rsid w:val="005E7E8E"/>
    <w:rsid w:val="005F083E"/>
    <w:rsid w:val="005F1E89"/>
    <w:rsid w:val="005F7579"/>
    <w:rsid w:val="0060290F"/>
    <w:rsid w:val="006048B8"/>
    <w:rsid w:val="00605B42"/>
    <w:rsid w:val="00606183"/>
    <w:rsid w:val="0061225C"/>
    <w:rsid w:val="00615D54"/>
    <w:rsid w:val="00622891"/>
    <w:rsid w:val="00634F23"/>
    <w:rsid w:val="006368DE"/>
    <w:rsid w:val="00636F7B"/>
    <w:rsid w:val="006432B0"/>
    <w:rsid w:val="0066004F"/>
    <w:rsid w:val="00660250"/>
    <w:rsid w:val="00664FAC"/>
    <w:rsid w:val="00673C38"/>
    <w:rsid w:val="00680CF9"/>
    <w:rsid w:val="00680E70"/>
    <w:rsid w:val="00684693"/>
    <w:rsid w:val="00684A59"/>
    <w:rsid w:val="0069331A"/>
    <w:rsid w:val="006A1AA9"/>
    <w:rsid w:val="006A2D4F"/>
    <w:rsid w:val="006A5490"/>
    <w:rsid w:val="006B13DE"/>
    <w:rsid w:val="006B255F"/>
    <w:rsid w:val="006B6B28"/>
    <w:rsid w:val="006C0EFA"/>
    <w:rsid w:val="006C3568"/>
    <w:rsid w:val="006C746A"/>
    <w:rsid w:val="006E29DF"/>
    <w:rsid w:val="006E46E3"/>
    <w:rsid w:val="006E4E0F"/>
    <w:rsid w:val="006E7179"/>
    <w:rsid w:val="007051CA"/>
    <w:rsid w:val="00707CFA"/>
    <w:rsid w:val="007123D7"/>
    <w:rsid w:val="00713706"/>
    <w:rsid w:val="00715C80"/>
    <w:rsid w:val="00716A5B"/>
    <w:rsid w:val="00727E57"/>
    <w:rsid w:val="00730BC2"/>
    <w:rsid w:val="0073519C"/>
    <w:rsid w:val="00743103"/>
    <w:rsid w:val="00746908"/>
    <w:rsid w:val="00746FA9"/>
    <w:rsid w:val="0075135B"/>
    <w:rsid w:val="00763D63"/>
    <w:rsid w:val="00766DC9"/>
    <w:rsid w:val="0076794D"/>
    <w:rsid w:val="007718F9"/>
    <w:rsid w:val="00792F62"/>
    <w:rsid w:val="007951B4"/>
    <w:rsid w:val="007A6732"/>
    <w:rsid w:val="007B0B2D"/>
    <w:rsid w:val="007B0B78"/>
    <w:rsid w:val="007B2B09"/>
    <w:rsid w:val="007B2C92"/>
    <w:rsid w:val="007C173E"/>
    <w:rsid w:val="007C7351"/>
    <w:rsid w:val="007C7A75"/>
    <w:rsid w:val="007E43C7"/>
    <w:rsid w:val="007E7C96"/>
    <w:rsid w:val="00811A2B"/>
    <w:rsid w:val="00817B56"/>
    <w:rsid w:val="00823B76"/>
    <w:rsid w:val="00834D47"/>
    <w:rsid w:val="00843577"/>
    <w:rsid w:val="00846555"/>
    <w:rsid w:val="0085512F"/>
    <w:rsid w:val="00866018"/>
    <w:rsid w:val="0087683A"/>
    <w:rsid w:val="00877824"/>
    <w:rsid w:val="00880E06"/>
    <w:rsid w:val="0088277B"/>
    <w:rsid w:val="008903C8"/>
    <w:rsid w:val="00891444"/>
    <w:rsid w:val="008925E7"/>
    <w:rsid w:val="00894593"/>
    <w:rsid w:val="008A4E0E"/>
    <w:rsid w:val="008B0208"/>
    <w:rsid w:val="008B154C"/>
    <w:rsid w:val="008B17D1"/>
    <w:rsid w:val="008B68A3"/>
    <w:rsid w:val="008D146D"/>
    <w:rsid w:val="008E06B2"/>
    <w:rsid w:val="008E13B3"/>
    <w:rsid w:val="008F1176"/>
    <w:rsid w:val="008F5745"/>
    <w:rsid w:val="008F67A1"/>
    <w:rsid w:val="009003CB"/>
    <w:rsid w:val="00900AEB"/>
    <w:rsid w:val="00901161"/>
    <w:rsid w:val="00901D54"/>
    <w:rsid w:val="00901DE2"/>
    <w:rsid w:val="0090338D"/>
    <w:rsid w:val="00917739"/>
    <w:rsid w:val="00922066"/>
    <w:rsid w:val="009262D9"/>
    <w:rsid w:val="00930530"/>
    <w:rsid w:val="0093080D"/>
    <w:rsid w:val="009353BB"/>
    <w:rsid w:val="00943782"/>
    <w:rsid w:val="0094537B"/>
    <w:rsid w:val="009773B4"/>
    <w:rsid w:val="00980B07"/>
    <w:rsid w:val="0098410C"/>
    <w:rsid w:val="0099133F"/>
    <w:rsid w:val="00991B28"/>
    <w:rsid w:val="00995234"/>
    <w:rsid w:val="009A5D62"/>
    <w:rsid w:val="009A6C6D"/>
    <w:rsid w:val="009A7845"/>
    <w:rsid w:val="009A7D46"/>
    <w:rsid w:val="009B1BC8"/>
    <w:rsid w:val="009B6ACC"/>
    <w:rsid w:val="009B71A1"/>
    <w:rsid w:val="009B7EA5"/>
    <w:rsid w:val="009D6AE6"/>
    <w:rsid w:val="009D76B5"/>
    <w:rsid w:val="009E75E1"/>
    <w:rsid w:val="009F605E"/>
    <w:rsid w:val="00A04000"/>
    <w:rsid w:val="00A11F41"/>
    <w:rsid w:val="00A123E9"/>
    <w:rsid w:val="00A47CEE"/>
    <w:rsid w:val="00A5269C"/>
    <w:rsid w:val="00A60079"/>
    <w:rsid w:val="00A61369"/>
    <w:rsid w:val="00A6394F"/>
    <w:rsid w:val="00A75781"/>
    <w:rsid w:val="00A77A2F"/>
    <w:rsid w:val="00A84DAA"/>
    <w:rsid w:val="00A9522C"/>
    <w:rsid w:val="00A95864"/>
    <w:rsid w:val="00AA35A9"/>
    <w:rsid w:val="00AA6A5E"/>
    <w:rsid w:val="00AA7021"/>
    <w:rsid w:val="00AB7628"/>
    <w:rsid w:val="00AD4555"/>
    <w:rsid w:val="00AD6F65"/>
    <w:rsid w:val="00AE45DD"/>
    <w:rsid w:val="00AE63EC"/>
    <w:rsid w:val="00AF09EA"/>
    <w:rsid w:val="00AF1706"/>
    <w:rsid w:val="00AF5015"/>
    <w:rsid w:val="00B03F82"/>
    <w:rsid w:val="00B103E4"/>
    <w:rsid w:val="00B25DFF"/>
    <w:rsid w:val="00B27637"/>
    <w:rsid w:val="00B32B12"/>
    <w:rsid w:val="00B33D9D"/>
    <w:rsid w:val="00B373B6"/>
    <w:rsid w:val="00B37941"/>
    <w:rsid w:val="00B45B1D"/>
    <w:rsid w:val="00B601E5"/>
    <w:rsid w:val="00B656ED"/>
    <w:rsid w:val="00B658EB"/>
    <w:rsid w:val="00B670AA"/>
    <w:rsid w:val="00B701B5"/>
    <w:rsid w:val="00B71D85"/>
    <w:rsid w:val="00B75B28"/>
    <w:rsid w:val="00B82EB0"/>
    <w:rsid w:val="00B83F35"/>
    <w:rsid w:val="00B84A95"/>
    <w:rsid w:val="00B85B8F"/>
    <w:rsid w:val="00B86493"/>
    <w:rsid w:val="00B90088"/>
    <w:rsid w:val="00B9123D"/>
    <w:rsid w:val="00B961D2"/>
    <w:rsid w:val="00BA34C1"/>
    <w:rsid w:val="00BA3C1F"/>
    <w:rsid w:val="00BB005A"/>
    <w:rsid w:val="00BB07F9"/>
    <w:rsid w:val="00BB0D7E"/>
    <w:rsid w:val="00BB68F4"/>
    <w:rsid w:val="00BC1953"/>
    <w:rsid w:val="00BD08F4"/>
    <w:rsid w:val="00BD1620"/>
    <w:rsid w:val="00BE704F"/>
    <w:rsid w:val="00BF1498"/>
    <w:rsid w:val="00BF2D00"/>
    <w:rsid w:val="00BF3D12"/>
    <w:rsid w:val="00BF5669"/>
    <w:rsid w:val="00BF5D64"/>
    <w:rsid w:val="00C05D55"/>
    <w:rsid w:val="00C05E27"/>
    <w:rsid w:val="00C067C1"/>
    <w:rsid w:val="00C07B85"/>
    <w:rsid w:val="00C17594"/>
    <w:rsid w:val="00C21414"/>
    <w:rsid w:val="00C24D46"/>
    <w:rsid w:val="00C253A3"/>
    <w:rsid w:val="00C2560D"/>
    <w:rsid w:val="00C27B4B"/>
    <w:rsid w:val="00C31A36"/>
    <w:rsid w:val="00C3583E"/>
    <w:rsid w:val="00C41D80"/>
    <w:rsid w:val="00C46FA4"/>
    <w:rsid w:val="00C546F9"/>
    <w:rsid w:val="00C605CE"/>
    <w:rsid w:val="00C60C42"/>
    <w:rsid w:val="00C61726"/>
    <w:rsid w:val="00C66B11"/>
    <w:rsid w:val="00C730A1"/>
    <w:rsid w:val="00C84B97"/>
    <w:rsid w:val="00C85BAF"/>
    <w:rsid w:val="00C91E23"/>
    <w:rsid w:val="00C92515"/>
    <w:rsid w:val="00C9356F"/>
    <w:rsid w:val="00CA3FC0"/>
    <w:rsid w:val="00CA4477"/>
    <w:rsid w:val="00CA7FE8"/>
    <w:rsid w:val="00CB2BE5"/>
    <w:rsid w:val="00CD0061"/>
    <w:rsid w:val="00CD4E65"/>
    <w:rsid w:val="00CE4F53"/>
    <w:rsid w:val="00D0412D"/>
    <w:rsid w:val="00D045B4"/>
    <w:rsid w:val="00D057D1"/>
    <w:rsid w:val="00D12D42"/>
    <w:rsid w:val="00D12EA7"/>
    <w:rsid w:val="00D227D6"/>
    <w:rsid w:val="00D31800"/>
    <w:rsid w:val="00D31922"/>
    <w:rsid w:val="00D47056"/>
    <w:rsid w:val="00D54068"/>
    <w:rsid w:val="00D57D17"/>
    <w:rsid w:val="00D63265"/>
    <w:rsid w:val="00D67983"/>
    <w:rsid w:val="00D75ECA"/>
    <w:rsid w:val="00D856DC"/>
    <w:rsid w:val="00D85708"/>
    <w:rsid w:val="00D90529"/>
    <w:rsid w:val="00D94A76"/>
    <w:rsid w:val="00D959CC"/>
    <w:rsid w:val="00DA1F0B"/>
    <w:rsid w:val="00DA3566"/>
    <w:rsid w:val="00DA50D5"/>
    <w:rsid w:val="00DB68EE"/>
    <w:rsid w:val="00DE2B5D"/>
    <w:rsid w:val="00DE31E9"/>
    <w:rsid w:val="00DE4C45"/>
    <w:rsid w:val="00DE4FB0"/>
    <w:rsid w:val="00DE55B2"/>
    <w:rsid w:val="00DE568E"/>
    <w:rsid w:val="00DF07E7"/>
    <w:rsid w:val="00DF2707"/>
    <w:rsid w:val="00E01C2A"/>
    <w:rsid w:val="00E1045F"/>
    <w:rsid w:val="00E14481"/>
    <w:rsid w:val="00E14776"/>
    <w:rsid w:val="00E20CE0"/>
    <w:rsid w:val="00E23706"/>
    <w:rsid w:val="00E23DE4"/>
    <w:rsid w:val="00E35334"/>
    <w:rsid w:val="00E41E39"/>
    <w:rsid w:val="00E45E6A"/>
    <w:rsid w:val="00E51F7F"/>
    <w:rsid w:val="00E52717"/>
    <w:rsid w:val="00E62E1B"/>
    <w:rsid w:val="00E65324"/>
    <w:rsid w:val="00E80120"/>
    <w:rsid w:val="00E86CB8"/>
    <w:rsid w:val="00E90475"/>
    <w:rsid w:val="00EA20EA"/>
    <w:rsid w:val="00EA39B5"/>
    <w:rsid w:val="00EA584D"/>
    <w:rsid w:val="00EC21CF"/>
    <w:rsid w:val="00ED57E9"/>
    <w:rsid w:val="00EE0298"/>
    <w:rsid w:val="00EE2708"/>
    <w:rsid w:val="00EE79CF"/>
    <w:rsid w:val="00EF2152"/>
    <w:rsid w:val="00F011E7"/>
    <w:rsid w:val="00F04DC9"/>
    <w:rsid w:val="00F07832"/>
    <w:rsid w:val="00F133D0"/>
    <w:rsid w:val="00F259B6"/>
    <w:rsid w:val="00F34CC0"/>
    <w:rsid w:val="00F36D1A"/>
    <w:rsid w:val="00F37CD7"/>
    <w:rsid w:val="00F411FE"/>
    <w:rsid w:val="00F5041F"/>
    <w:rsid w:val="00F53AE3"/>
    <w:rsid w:val="00F6038E"/>
    <w:rsid w:val="00F64C05"/>
    <w:rsid w:val="00F661B7"/>
    <w:rsid w:val="00F759CE"/>
    <w:rsid w:val="00F779D8"/>
    <w:rsid w:val="00F80393"/>
    <w:rsid w:val="00F8421D"/>
    <w:rsid w:val="00F856B5"/>
    <w:rsid w:val="00F91B73"/>
    <w:rsid w:val="00F93F1E"/>
    <w:rsid w:val="00F95BA3"/>
    <w:rsid w:val="00FA34A1"/>
    <w:rsid w:val="00FA611F"/>
    <w:rsid w:val="00FB082A"/>
    <w:rsid w:val="00FD1B06"/>
    <w:rsid w:val="00FD6E3F"/>
    <w:rsid w:val="00FE39CE"/>
    <w:rsid w:val="00FE7D0D"/>
    <w:rsid w:val="00FF0AB9"/>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03A9E-EFDF-44D7-A31F-9482D0BF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table" w:customStyle="1" w:styleId="Tabelacomgrade1">
    <w:name w:val="Tabela com grade1"/>
    <w:basedOn w:val="Tabelanormal"/>
    <w:next w:val="Tabelacomgrade"/>
    <w:uiPriority w:val="59"/>
    <w:rsid w:val="0031521D"/>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687102765">
      <w:bodyDiv w:val="1"/>
      <w:marLeft w:val="0"/>
      <w:marRight w:val="0"/>
      <w:marTop w:val="0"/>
      <w:marBottom w:val="0"/>
      <w:divBdr>
        <w:top w:val="none" w:sz="0" w:space="0" w:color="auto"/>
        <w:left w:val="none" w:sz="0" w:space="0" w:color="auto"/>
        <w:bottom w:val="none" w:sz="0" w:space="0" w:color="auto"/>
        <w:right w:val="none" w:sz="0" w:space="0" w:color="auto"/>
      </w:divBdr>
    </w:div>
    <w:div w:id="690106733">
      <w:bodyDiv w:val="1"/>
      <w:marLeft w:val="0"/>
      <w:marRight w:val="0"/>
      <w:marTop w:val="0"/>
      <w:marBottom w:val="0"/>
      <w:divBdr>
        <w:top w:val="none" w:sz="0" w:space="0" w:color="auto"/>
        <w:left w:val="none" w:sz="0" w:space="0" w:color="auto"/>
        <w:bottom w:val="none" w:sz="0" w:space="0" w:color="auto"/>
        <w:right w:val="none" w:sz="0" w:space="0" w:color="auto"/>
      </w:divBdr>
    </w:div>
    <w:div w:id="784151729">
      <w:bodyDiv w:val="1"/>
      <w:marLeft w:val="0"/>
      <w:marRight w:val="0"/>
      <w:marTop w:val="0"/>
      <w:marBottom w:val="0"/>
      <w:divBdr>
        <w:top w:val="none" w:sz="0" w:space="0" w:color="auto"/>
        <w:left w:val="none" w:sz="0" w:space="0" w:color="auto"/>
        <w:bottom w:val="none" w:sz="0" w:space="0" w:color="auto"/>
        <w:right w:val="none" w:sz="0" w:space="0" w:color="auto"/>
      </w:divBdr>
    </w:div>
    <w:div w:id="831601656">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3F893-8F14-4AE5-862B-A3014479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4560</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Pinheiro Machado</cp:lastModifiedBy>
  <cp:revision>144</cp:revision>
  <cp:lastPrinted>2023-02-24T19:55:00Z</cp:lastPrinted>
  <dcterms:created xsi:type="dcterms:W3CDTF">2023-02-17T11:44:00Z</dcterms:created>
  <dcterms:modified xsi:type="dcterms:W3CDTF">2023-02-24T19:55:00Z</dcterms:modified>
</cp:coreProperties>
</file>