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D20C26">
        <w:rPr>
          <w:rFonts w:ascii="Times New Roman" w:hAnsi="Times New Roman"/>
          <w:b/>
          <w:caps/>
          <w:szCs w:val="24"/>
          <w:u w:val="single"/>
        </w:rPr>
        <w:t>087/2022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D20C26">
        <w:rPr>
          <w:rFonts w:ascii="Times New Roman" w:hAnsi="Times New Roman"/>
          <w:b/>
          <w:bCs/>
          <w:szCs w:val="24"/>
        </w:rPr>
        <w:t>098-2022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BD01CC">
        <w:rPr>
          <w:rFonts w:ascii="Times New Roman" w:hAnsi="Times New Roman"/>
          <w:szCs w:val="24"/>
        </w:rPr>
        <w:t xml:space="preserve">Aquisição de </w:t>
      </w:r>
      <w:r w:rsidR="00D20C26">
        <w:rPr>
          <w:rFonts w:ascii="Times New Roman" w:hAnsi="Times New Roman"/>
          <w:szCs w:val="24"/>
        </w:rPr>
        <w:t>peças para câmara frias das vacinas para Secretaria da Saúde.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B92061">
        <w:rPr>
          <w:rFonts w:ascii="Times New Roman" w:hAnsi="Times New Roman"/>
          <w:bCs/>
        </w:rPr>
        <w:t xml:space="preserve">R$ </w:t>
      </w:r>
      <w:r w:rsidR="00D20C26">
        <w:rPr>
          <w:rFonts w:ascii="Times New Roman" w:hAnsi="Times New Roman"/>
          <w:bCs/>
        </w:rPr>
        <w:t>7.237,00 (sete mil duzentos e trinta e sete reais)</w:t>
      </w:r>
      <w:r>
        <w:rPr>
          <w:rFonts w:ascii="Times New Roman" w:hAnsi="Times New Roman"/>
          <w:szCs w:val="24"/>
        </w:rPr>
        <w:t xml:space="preserve"> 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8A38A6" w:rsidRP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r w:rsidR="00B7627E" w:rsidRPr="008A38A6">
        <w:rPr>
          <w:rFonts w:ascii="Times New Roman" w:hAnsi="Times New Roman"/>
          <w:b/>
          <w:szCs w:val="24"/>
        </w:rPr>
        <w:t>Orçamentária:</w:t>
      </w:r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D20C26">
        <w:rPr>
          <w:rFonts w:ascii="Times New Roman" w:hAnsi="Times New Roman"/>
          <w:szCs w:val="24"/>
        </w:rPr>
        <w:t>5081</w:t>
      </w:r>
      <w:r w:rsidRPr="008A38A6">
        <w:rPr>
          <w:rFonts w:ascii="Times New Roman" w:hAnsi="Times New Roman"/>
          <w:szCs w:val="24"/>
        </w:rPr>
        <w:t xml:space="preserve"> – </w:t>
      </w:r>
      <w:r w:rsidR="00D20C26">
        <w:rPr>
          <w:rFonts w:ascii="Times New Roman" w:hAnsi="Times New Roman"/>
          <w:szCs w:val="24"/>
        </w:rPr>
        <w:t>4500</w:t>
      </w:r>
      <w:r w:rsidRPr="008A38A6">
        <w:rPr>
          <w:rFonts w:ascii="Times New Roman" w:hAnsi="Times New Roman"/>
          <w:szCs w:val="24"/>
        </w:rPr>
        <w:t xml:space="preserve"> </w:t>
      </w:r>
      <w:r w:rsidR="00D20C26">
        <w:rPr>
          <w:rFonts w:ascii="Times New Roman" w:hAnsi="Times New Roman"/>
          <w:szCs w:val="24"/>
        </w:rPr>
        <w:t xml:space="preserve">Custeio Atenção Básica </w:t>
      </w:r>
      <w:r w:rsidR="00B7627E">
        <w:rPr>
          <w:rFonts w:ascii="Times New Roman" w:hAnsi="Times New Roman"/>
          <w:szCs w:val="24"/>
        </w:rPr>
        <w:t>-3.3.9030.</w:t>
      </w:r>
      <w:r w:rsidR="00D20C26">
        <w:rPr>
          <w:rFonts w:ascii="Times New Roman" w:hAnsi="Times New Roman"/>
          <w:szCs w:val="24"/>
        </w:rPr>
        <w:t>25</w:t>
      </w:r>
      <w:r w:rsidR="00B7627E">
        <w:rPr>
          <w:rFonts w:ascii="Times New Roman" w:hAnsi="Times New Roman"/>
          <w:szCs w:val="24"/>
        </w:rPr>
        <w:t xml:space="preserve">.00 </w:t>
      </w:r>
      <w:r w:rsidR="00D20C26">
        <w:rPr>
          <w:rFonts w:ascii="Times New Roman" w:hAnsi="Times New Roman"/>
          <w:szCs w:val="24"/>
        </w:rPr>
        <w:t>Materiais de Bens Moveis</w:t>
      </w:r>
      <w:r w:rsidR="00B7627E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BD01CC"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Art. 25.  É inexigível a licitação quando houver inviabilidade de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competição, em especial: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I - para aquisição de materiais, equipamentos, ou gêneros que só possam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ser fornecidos por produtor, empresa ou representante comercial exclusivo,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vedada a preferência de marca, devendo a comprovação de exclusividade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feita através de atestado fornecido pelo órgão de registro do comércio do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local em que se realizaria a licitação ou a obra ou o serviço,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Sindicato, Federação ou Confederação Patronal, ou, ainda, pelas entidades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equivalentes;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</w:t>
      </w:r>
      <w:r w:rsidR="00D20C26">
        <w:rPr>
          <w:rFonts w:ascii="Times New Roman" w:hAnsi="Times New Roman"/>
          <w:szCs w:val="24"/>
        </w:rPr>
        <w:t>competição conforme declaração de exclusividade em anexo</w:t>
      </w:r>
      <w:r w:rsidRPr="00BD01CC">
        <w:rPr>
          <w:rFonts w:ascii="Times New Roman" w:hAnsi="Times New Roman"/>
          <w:szCs w:val="24"/>
        </w:rPr>
        <w:t xml:space="preserve">. 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proofErr w:type="spellStart"/>
      <w:r w:rsidR="00D20C26">
        <w:rPr>
          <w:rFonts w:ascii="Times New Roman" w:hAnsi="Times New Roman"/>
          <w:bCs/>
          <w:szCs w:val="24"/>
        </w:rPr>
        <w:t>Biotecno</w:t>
      </w:r>
      <w:proofErr w:type="spellEnd"/>
      <w:r w:rsidR="00D20C26">
        <w:rPr>
          <w:rFonts w:ascii="Times New Roman" w:hAnsi="Times New Roman"/>
          <w:bCs/>
          <w:szCs w:val="24"/>
        </w:rPr>
        <w:t xml:space="preserve"> Industria e Comercio Ltda. CNPJ 04.470.103/0001-76</w:t>
      </w: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721A09" w:rsidP="00863B40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Para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 xml:space="preserve">olsado pela Administração Pública e definir sobra </w:t>
      </w:r>
      <w:proofErr w:type="gramStart"/>
      <w:r w:rsidR="00B16EC2" w:rsidRPr="00B16EC2">
        <w:rPr>
          <w:rFonts w:ascii="Times New Roman" w:hAnsi="Times New Roman"/>
          <w:bCs/>
          <w:szCs w:val="24"/>
        </w:rPr>
        <w:t>a</w:t>
      </w:r>
      <w:proofErr w:type="gramEnd"/>
      <w:r w:rsidR="00B16EC2" w:rsidRPr="00B16EC2">
        <w:rPr>
          <w:rFonts w:ascii="Times New Roman" w:hAnsi="Times New Roman"/>
          <w:bCs/>
          <w:szCs w:val="24"/>
        </w:rPr>
        <w:t xml:space="preserve"> validade da contratação direta, por inexigibilidade de licitação para aquisição de peças para conserto de </w:t>
      </w:r>
      <w:r w:rsidR="00D20C26">
        <w:rPr>
          <w:rFonts w:ascii="Times New Roman" w:hAnsi="Times New Roman"/>
          <w:bCs/>
          <w:szCs w:val="24"/>
        </w:rPr>
        <w:t>câmaras frias</w:t>
      </w:r>
      <w:r w:rsidR="00B16EC2" w:rsidRPr="00B16EC2">
        <w:rPr>
          <w:rFonts w:ascii="Times New Roman" w:hAnsi="Times New Roman"/>
          <w:bCs/>
          <w:szCs w:val="24"/>
        </w:rPr>
        <w:t>, encontra-se compatível com o interesse público</w:t>
      </w:r>
      <w:r w:rsidR="00D24CB1">
        <w:rPr>
          <w:rFonts w:ascii="Times New Roman" w:hAnsi="Times New Roman"/>
          <w:bCs/>
          <w:szCs w:val="24"/>
        </w:rPr>
        <w:t>.</w:t>
      </w:r>
    </w:p>
    <w:p w:rsidR="00D24CB1" w:rsidRDefault="00D24CB1" w:rsidP="00863B4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D24CB1" w:rsidRDefault="00D24CB1" w:rsidP="00863B4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42677" w:rsidRDefault="00403F98" w:rsidP="00863B40">
      <w:pPr>
        <w:ind w:left="5245"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D20C26">
        <w:rPr>
          <w:rFonts w:ascii="Times New Roman" w:hAnsi="Times New Roman"/>
          <w:bCs/>
          <w:szCs w:val="24"/>
        </w:rPr>
        <w:t xml:space="preserve"> 04</w:t>
      </w:r>
      <w:proofErr w:type="gramStart"/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B7627E">
        <w:rPr>
          <w:rFonts w:ascii="Times New Roman" w:hAnsi="Times New Roman"/>
          <w:bCs/>
          <w:szCs w:val="24"/>
        </w:rPr>
        <w:t>abril</w:t>
      </w:r>
      <w:r w:rsidR="00863B40">
        <w:rPr>
          <w:rFonts w:ascii="Times New Roman" w:hAnsi="Times New Roman"/>
          <w:bCs/>
          <w:szCs w:val="24"/>
        </w:rPr>
        <w:t xml:space="preserve"> 2021</w:t>
      </w: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D24CB1">
        <w:rPr>
          <w:rFonts w:ascii="Times New Roman" w:hAnsi="Times New Roman"/>
        </w:rPr>
        <w:t>Glades</w:t>
      </w:r>
      <w:proofErr w:type="spellEnd"/>
      <w:r w:rsidR="00D24CB1">
        <w:rPr>
          <w:rFonts w:ascii="Times New Roman" w:hAnsi="Times New Roman"/>
        </w:rPr>
        <w:t xml:space="preserve"> Castro de Freitas</w:t>
      </w:r>
    </w:p>
    <w:p w:rsidR="008A38A6" w:rsidRPr="00D0596B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lastRenderedPageBreak/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63B40">
        <w:rPr>
          <w:rFonts w:ascii="Times New Roman" w:hAnsi="Times New Roman"/>
          <w:bCs/>
          <w:szCs w:val="24"/>
        </w:rPr>
        <w:t>0</w:t>
      </w:r>
      <w:r w:rsidR="00BD1777">
        <w:rPr>
          <w:rFonts w:ascii="Times New Roman" w:hAnsi="Times New Roman"/>
          <w:bCs/>
          <w:szCs w:val="24"/>
        </w:rPr>
        <w:t>98</w:t>
      </w:r>
      <w:r w:rsidRPr="005E4BA9">
        <w:rPr>
          <w:rFonts w:ascii="Times New Roman" w:hAnsi="Times New Roman"/>
          <w:bCs/>
          <w:szCs w:val="24"/>
        </w:rPr>
        <w:t xml:space="preserve">/2021, DISPENSA DE LICITAÇÃO DL </w:t>
      </w:r>
      <w:r w:rsidR="00D20C26">
        <w:rPr>
          <w:rFonts w:ascii="Times New Roman" w:hAnsi="Times New Roman"/>
          <w:bCs/>
          <w:szCs w:val="24"/>
        </w:rPr>
        <w:t>087/2022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de </w:t>
      </w:r>
      <w:r w:rsidR="00863B40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D24CB1" w:rsidRDefault="00D24CB1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D24CB1" w:rsidRDefault="00D24CB1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D24CB1" w:rsidRPr="005E4BA9" w:rsidRDefault="00D24CB1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B4" w:rsidRDefault="00A16EB4">
      <w:r>
        <w:separator/>
      </w:r>
    </w:p>
  </w:endnote>
  <w:endnote w:type="continuationSeparator" w:id="0">
    <w:p w:rsidR="00A16EB4" w:rsidRDefault="00A1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B4" w:rsidRDefault="00A16EB4">
      <w:r>
        <w:separator/>
      </w:r>
    </w:p>
  </w:footnote>
  <w:footnote w:type="continuationSeparator" w:id="0">
    <w:p w:rsidR="00A16EB4" w:rsidRDefault="00A1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42677" w:rsidRDefault="00B4267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42677" w:rsidRDefault="00B4267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42677" w:rsidRPr="006C4DF2" w:rsidRDefault="00B4267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63B40"/>
    <w:rsid w:val="00880FCE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16EB4"/>
    <w:rsid w:val="00A850E6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42677"/>
    <w:rsid w:val="00B53DD1"/>
    <w:rsid w:val="00B70C04"/>
    <w:rsid w:val="00B738BC"/>
    <w:rsid w:val="00B7627E"/>
    <w:rsid w:val="00B92061"/>
    <w:rsid w:val="00BA1EBE"/>
    <w:rsid w:val="00BD01CC"/>
    <w:rsid w:val="00BD1777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0C26"/>
    <w:rsid w:val="00D24CB1"/>
    <w:rsid w:val="00D26150"/>
    <w:rsid w:val="00D27B88"/>
    <w:rsid w:val="00D36305"/>
    <w:rsid w:val="00D503C5"/>
    <w:rsid w:val="00D745E4"/>
    <w:rsid w:val="00D822B6"/>
    <w:rsid w:val="00D84968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E9A32-5F64-4011-8318-17E914C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190</TotalTime>
  <Pages>2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13</cp:revision>
  <cp:lastPrinted>2022-04-04T18:39:00Z</cp:lastPrinted>
  <dcterms:created xsi:type="dcterms:W3CDTF">2021-01-25T19:48:00Z</dcterms:created>
  <dcterms:modified xsi:type="dcterms:W3CDTF">2022-05-20T16:36:00Z</dcterms:modified>
</cp:coreProperties>
</file>