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7810ED">
        <w:rPr>
          <w:rFonts w:ascii="Arial" w:hAnsi="Arial" w:cs="Arial"/>
          <w:b/>
          <w:color w:val="000000" w:themeColor="text1"/>
          <w:spacing w:val="2"/>
        </w:rPr>
        <w:t>069/2022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7810ED" w:rsidP="000863D0">
      <w:pPr>
        <w:pStyle w:val="Cabealho"/>
        <w:widowControl w:val="0"/>
        <w:spacing w:after="120"/>
        <w:ind w:right="-2"/>
        <w:rPr>
          <w:rFonts w:ascii="Arial" w:hAnsi="Arial" w:cs="Arial"/>
          <w:color w:val="000000" w:themeColor="text1"/>
        </w:rPr>
      </w:pPr>
      <w:r>
        <w:rPr>
          <w:rFonts w:ascii="Arial" w:hAnsi="Arial" w:cs="Arial"/>
          <w:b/>
          <w:color w:val="000000" w:themeColor="text1"/>
        </w:rPr>
        <w:t>P</w:t>
      </w:r>
      <w:r w:rsidR="003F53EA" w:rsidRPr="007C03C9">
        <w:rPr>
          <w:rFonts w:ascii="Arial" w:hAnsi="Arial" w:cs="Arial"/>
          <w:b/>
          <w:color w:val="000000" w:themeColor="text1"/>
        </w:rPr>
        <w:t>ROCESSO</w:t>
      </w:r>
      <w:r w:rsidR="003F53EA" w:rsidRPr="007C03C9">
        <w:rPr>
          <w:rFonts w:ascii="Arial" w:hAnsi="Arial" w:cs="Arial"/>
          <w:color w:val="000000" w:themeColor="text1"/>
        </w:rPr>
        <w:t xml:space="preserve"> </w:t>
      </w:r>
      <w:r w:rsidR="003F53EA" w:rsidRPr="007C03C9">
        <w:rPr>
          <w:rFonts w:ascii="Arial" w:hAnsi="Arial" w:cs="Arial"/>
          <w:b/>
          <w:color w:val="000000" w:themeColor="text1"/>
        </w:rPr>
        <w:t>N</w:t>
      </w:r>
      <w:r w:rsidR="003F53EA" w:rsidRPr="007C03C9">
        <w:rPr>
          <w:rFonts w:ascii="Arial" w:hAnsi="Arial" w:cs="Arial"/>
          <w:b/>
          <w:color w:val="000000" w:themeColor="text1"/>
          <w:u w:val="single"/>
          <w:vertAlign w:val="superscript"/>
        </w:rPr>
        <w:t>o</w:t>
      </w:r>
      <w:r w:rsidR="003F53EA" w:rsidRPr="007C03C9">
        <w:rPr>
          <w:rFonts w:ascii="Arial" w:hAnsi="Arial" w:cs="Arial"/>
          <w:color w:val="000000" w:themeColor="text1"/>
        </w:rPr>
        <w:t xml:space="preserve">: </w:t>
      </w:r>
      <w:r>
        <w:rPr>
          <w:rFonts w:ascii="Arial" w:hAnsi="Arial" w:cs="Arial"/>
          <w:color w:val="000000" w:themeColor="text1"/>
        </w:rPr>
        <w:t>081/2022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w:t>
      </w:r>
      <w:r w:rsidR="002B288B" w:rsidRPr="002B288B">
        <w:rPr>
          <w:rFonts w:ascii="Arial" w:hAnsi="Arial" w:cs="Arial"/>
          <w:color w:val="000000" w:themeColor="text1"/>
          <w:sz w:val="22"/>
          <w:szCs w:val="22"/>
        </w:rPr>
        <w:t xml:space="preserve"> gêneros alimentícios, destinados a atender às necessidades do PNAE, para a Secretaria da Saúde e Gabinete do Prefeito</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1D707F" w:rsidRPr="001D707F" w:rsidRDefault="001D707F" w:rsidP="000863D0">
      <w:pPr>
        <w:pStyle w:val="Corpodetexto3"/>
        <w:widowControl w:val="0"/>
        <w:tabs>
          <w:tab w:val="left" w:pos="4253"/>
        </w:tabs>
        <w:ind w:right="-2"/>
        <w:rPr>
          <w:rFonts w:ascii="Arial" w:hAnsi="Arial" w:cs="Arial"/>
          <w:b/>
          <w:color w:val="000000" w:themeColor="text1"/>
          <w:sz w:val="22"/>
          <w:szCs w:val="22"/>
        </w:rPr>
      </w:pPr>
      <w:r w:rsidRPr="001D707F">
        <w:rPr>
          <w:rFonts w:ascii="Arial" w:hAnsi="Arial" w:cs="Arial"/>
          <w:b/>
          <w:color w:val="000000" w:themeColor="text1"/>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2D17F9">
        <w:rPr>
          <w:rFonts w:ascii="Arial" w:hAnsi="Arial" w:cs="Arial"/>
          <w:b/>
          <w:color w:val="000000" w:themeColor="text1"/>
        </w:rPr>
        <w:t>08/04/2022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w:t>
      </w:r>
      <w:proofErr w:type="gramStart"/>
      <w:r w:rsidRPr="007C03C9">
        <w:rPr>
          <w:rFonts w:ascii="Arial" w:hAnsi="Arial" w:cs="Arial"/>
          <w:color w:val="000000"/>
        </w:rPr>
        <w:t>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r w:rsidR="007810ED">
        <w:rPr>
          <w:rFonts w:ascii="Arial" w:hAnsi="Arial" w:cs="Arial"/>
        </w:rPr>
        <w:t xml:space="preserve"> </w:t>
      </w:r>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w:t>
      </w:r>
      <w:proofErr w:type="gramEnd"/>
      <w:r w:rsidR="00C95920" w:rsidRPr="007C03C9">
        <w:rPr>
          <w:rFonts w:ascii="Arial" w:hAnsi="Arial" w:cs="Arial"/>
          <w:color w:val="000000"/>
        </w:rPr>
        <w:t xml:space="preserve"> 8.078/1990 – Código de Defesa do Consumidor,</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r w:rsidR="001D707F">
        <w:rPr>
          <w:rFonts w:ascii="Arial" w:hAnsi="Arial" w:cs="Arial"/>
          <w:color w:val="000000" w:themeColor="text1"/>
        </w:rPr>
        <w:t>o</w:t>
      </w:r>
      <w:r w:rsidRPr="007C03C9">
        <w:rPr>
          <w:rFonts w:ascii="Arial" w:hAnsi="Arial" w:cs="Arial"/>
          <w:color w:val="000000" w:themeColor="text1"/>
        </w:rPr>
        <w:t xml:space="preserve"> </w:t>
      </w:r>
      <w:r w:rsidR="003F53EA" w:rsidRPr="007C03C9">
        <w:rPr>
          <w:rFonts w:ascii="Arial" w:hAnsi="Arial" w:cs="Arial"/>
          <w:color w:val="000000" w:themeColor="text1"/>
        </w:rPr>
        <w:t xml:space="preserve">Registro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1D707F" w:rsidRPr="002B288B">
        <w:rPr>
          <w:rFonts w:ascii="Arial" w:hAnsi="Arial" w:cs="Arial"/>
          <w:color w:val="000000" w:themeColor="text1"/>
        </w:rPr>
        <w:t>gêneros alimentícios, destinados a atender às necessidades do PNAE, para a Secretaria da Saúde e Gabinete do Prefeito</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007B5F76">
        <w:fldChar w:fldCharType="begin"/>
      </w:r>
      <w:r w:rsidR="007B5F76">
        <w:instrText xml:space="preserve">REF _Ref9527297 \r \h \* MERGEFORMAT </w:instrText>
      </w:r>
      <w:r w:rsidR="007B5F76">
        <w:fldChar w:fldCharType="separate"/>
      </w:r>
      <w:r w:rsidR="00F0747B" w:rsidRPr="00F0747B">
        <w:rPr>
          <w:rFonts w:ascii="Arial" w:hAnsi="Arial" w:cs="Arial"/>
          <w:b/>
          <w:bCs/>
          <w:color w:val="000000" w:themeColor="text1"/>
        </w:rPr>
        <w:t>11</w:t>
      </w:r>
      <w:r w:rsidR="007B5F76">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xml:space="preserve">. 42 a 49, </w:t>
      </w:r>
      <w:r w:rsidRPr="007C03C9">
        <w:rPr>
          <w:rFonts w:ascii="Arial" w:hAnsi="Arial" w:cs="Arial"/>
          <w:bCs/>
          <w:color w:val="000000" w:themeColor="text1"/>
          <w:u w:val="single"/>
        </w:rPr>
        <w:t>quando for o caso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007B5F76">
        <w:fldChar w:fldCharType="begin"/>
      </w:r>
      <w:r w:rsidR="007B5F76">
        <w:instrText xml:space="preserve">REF _Ref9527858 \r \h \* MERGEFORMAT </w:instrText>
      </w:r>
      <w:r w:rsidR="007B5F76">
        <w:fldChar w:fldCharType="separate"/>
      </w:r>
      <w:r w:rsidR="00F0747B" w:rsidRPr="00F0747B">
        <w:rPr>
          <w:rFonts w:ascii="Arial" w:hAnsi="Arial" w:cs="Arial"/>
          <w:b/>
          <w:bCs/>
          <w:color w:val="000000" w:themeColor="text1"/>
        </w:rPr>
        <w:t>17</w:t>
      </w:r>
      <w:r w:rsidR="007B5F76">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007B5F76">
        <w:fldChar w:fldCharType="begin"/>
      </w:r>
      <w:r w:rsidR="007B5F76">
        <w:instrText xml:space="preserve">REF _Ref9527901 \r \h \* MERGEFORMAT </w:instrText>
      </w:r>
      <w:r w:rsidR="007B5F76">
        <w:fldChar w:fldCharType="separate"/>
      </w:r>
      <w:r w:rsidR="00F0747B" w:rsidRPr="00F0747B">
        <w:rPr>
          <w:rFonts w:ascii="Arial" w:hAnsi="Arial" w:cs="Arial"/>
          <w:b/>
          <w:bCs/>
          <w:color w:val="000000" w:themeColor="text1"/>
        </w:rPr>
        <w:t>10</w:t>
      </w:r>
      <w:r w:rsidR="007B5F76">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1D707F" w:rsidRPr="00FD7872" w:rsidRDefault="001D707F" w:rsidP="007810ED">
      <w:pPr>
        <w:numPr>
          <w:ilvl w:val="2"/>
          <w:numId w:val="44"/>
        </w:numPr>
        <w:snapToGrid w:val="0"/>
        <w:spacing w:before="120" w:after="120"/>
        <w:ind w:left="0" w:right="-2" w:firstLine="0"/>
        <w:rPr>
          <w:rFonts w:ascii="Arial" w:hAnsi="Arial" w:cs="Arial"/>
          <w:color w:val="000000"/>
        </w:rPr>
      </w:pPr>
      <w:r w:rsidRPr="00FD7872">
        <w:rPr>
          <w:rFonts w:ascii="Arial" w:hAnsi="Arial" w:cs="Arial"/>
          <w:color w:val="000000"/>
        </w:rPr>
        <w:t>A presente licitação é destinada à participação exclusiva das entidades preferenciais (</w:t>
      </w:r>
      <w:proofErr w:type="spellStart"/>
      <w:r w:rsidRPr="00FD7872">
        <w:rPr>
          <w:rFonts w:ascii="Arial" w:hAnsi="Arial" w:cs="Arial"/>
          <w:color w:val="000000"/>
        </w:rPr>
        <w:t>MEs</w:t>
      </w:r>
      <w:proofErr w:type="spellEnd"/>
      <w:r w:rsidRPr="00FD7872">
        <w:rPr>
          <w:rFonts w:ascii="Arial" w:hAnsi="Arial" w:cs="Arial"/>
          <w:color w:val="000000"/>
        </w:rPr>
        <w:t xml:space="preserve"> / </w:t>
      </w:r>
      <w:proofErr w:type="spellStart"/>
      <w:r w:rsidRPr="00FD7872">
        <w:rPr>
          <w:rFonts w:ascii="Arial" w:hAnsi="Arial" w:cs="Arial"/>
          <w:color w:val="000000"/>
        </w:rPr>
        <w:t>EPPs</w:t>
      </w:r>
      <w:proofErr w:type="spellEnd"/>
      <w:r w:rsidRPr="00FD7872">
        <w:rPr>
          <w:rFonts w:ascii="Arial" w:hAnsi="Arial" w:cs="Arial"/>
          <w:color w:val="000000"/>
        </w:rPr>
        <w:t>), nos termos do que dispõe o art. 3º da Lei Complementar nº 123/2006 e lei Municipal 4.009/2011, não havendo possibilidade de ocorrer o empate ficto previstos nas normas citadas.</w:t>
      </w:r>
      <w:r w:rsidRPr="00FD7872">
        <w:rPr>
          <w:rFonts w:ascii="Arial" w:hAnsi="Arial" w:cs="Arial"/>
          <w:bCs/>
        </w:rPr>
        <w:t xml:space="preserve"> </w:t>
      </w: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1D707F">
        <w:rPr>
          <w:rFonts w:ascii="Arial" w:hAnsi="Arial" w:cs="Arial"/>
          <w:b/>
          <w:bCs/>
        </w:rPr>
        <w:t>produto</w:t>
      </w:r>
      <w:r w:rsidRPr="007C03C9">
        <w:rPr>
          <w:rFonts w:ascii="Arial" w:hAnsi="Arial" w:cs="Arial"/>
          <w:b/>
          <w:bCs/>
        </w:rPr>
        <w:t xml:space="preserve">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007B5F76">
        <w:fldChar w:fldCharType="begin"/>
      </w:r>
      <w:r w:rsidR="007B5F76">
        <w:instrText xml:space="preserve">REF _Ref9527800 \r \h \* MERGEFORMAT </w:instrText>
      </w:r>
      <w:r w:rsidR="007B5F76">
        <w:fldChar w:fldCharType="separate"/>
      </w:r>
      <w:r w:rsidR="00F0747B" w:rsidRPr="00F0747B">
        <w:rPr>
          <w:rFonts w:ascii="Arial" w:hAnsi="Arial" w:cs="Arial"/>
          <w:b/>
          <w:bCs/>
        </w:rPr>
        <w:t>10.2.2</w:t>
      </w:r>
      <w:r w:rsidR="007B5F76">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acima </w:t>
      </w:r>
      <w:bookmarkStart w:id="10" w:name="_GoBack"/>
      <w:bookmarkEnd w:id="10"/>
      <w:r w:rsidRPr="007C03C9">
        <w:rPr>
          <w:rFonts w:ascii="Arial" w:hAnsi="Arial" w:cs="Arial"/>
          <w:bCs/>
          <w:color w:val="000000"/>
        </w:rPr>
        <w:t>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007B5F76">
        <w:fldChar w:fldCharType="begin"/>
      </w:r>
      <w:r w:rsidR="007B5F76">
        <w:instrText xml:space="preserve">REF _Ref9531878 \r \h \* MERGEFORMAT </w:instrText>
      </w:r>
      <w:r w:rsidR="007B5F76">
        <w:fldChar w:fldCharType="separate"/>
      </w:r>
      <w:r w:rsidR="00F0747B" w:rsidRPr="00F0747B">
        <w:rPr>
          <w:rFonts w:ascii="Arial" w:hAnsi="Arial" w:cs="Arial"/>
          <w:b/>
          <w:bCs/>
        </w:rPr>
        <w:t>10.2</w:t>
      </w:r>
      <w:r w:rsidR="007B5F76">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004724F5"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004724F5" w:rsidRPr="007C03C9">
        <w:rPr>
          <w:rFonts w:ascii="Arial" w:hAnsi="Arial" w:cs="Arial"/>
          <w:b/>
          <w:bCs/>
        </w:rPr>
      </w:r>
      <w:r w:rsidR="004724F5" w:rsidRPr="007C03C9">
        <w:rPr>
          <w:rFonts w:ascii="Arial" w:hAnsi="Arial" w:cs="Arial"/>
          <w:b/>
          <w:bCs/>
        </w:rPr>
        <w:fldChar w:fldCharType="separate"/>
      </w:r>
      <w:r w:rsidR="00F0747B">
        <w:rPr>
          <w:rFonts w:ascii="Arial" w:hAnsi="Arial" w:cs="Arial"/>
          <w:b/>
          <w:bCs/>
        </w:rPr>
        <w:t>8</w:t>
      </w:r>
      <w:r w:rsidR="004724F5" w:rsidRPr="007C03C9">
        <w:rPr>
          <w:rFonts w:ascii="Arial" w:hAnsi="Arial" w:cs="Arial"/>
          <w:b/>
          <w:bCs/>
        </w:rPr>
        <w:fldChar w:fldCharType="end"/>
      </w:r>
      <w:r w:rsidRPr="007C03C9">
        <w:rPr>
          <w:rFonts w:ascii="Arial" w:hAnsi="Arial" w:cs="Arial"/>
          <w:bCs/>
        </w:rPr>
        <w:t xml:space="preserve"> e </w:t>
      </w:r>
      <w:r w:rsidR="007B5F76">
        <w:fldChar w:fldCharType="begin"/>
      </w:r>
      <w:r w:rsidR="007B5F76">
        <w:instrText xml:space="preserve">REF _Ref9518788 \r \h \* MERGEFORMAT </w:instrText>
      </w:r>
      <w:r w:rsidR="007B5F76">
        <w:fldChar w:fldCharType="separate"/>
      </w:r>
      <w:r w:rsidR="00F0747B">
        <w:t>9</w:t>
      </w:r>
      <w:r w:rsidR="007B5F76">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1" w:name="_Ref9528296"/>
      <w:r w:rsidRPr="007C03C9">
        <w:rPr>
          <w:rFonts w:ascii="Arial" w:hAnsi="Arial" w:cs="Arial"/>
        </w:rPr>
        <w:t xml:space="preserve">A proposta original, com todos os requisitos do </w:t>
      </w:r>
      <w:r w:rsidRPr="007C03C9">
        <w:rPr>
          <w:rFonts w:ascii="Arial" w:hAnsi="Arial" w:cs="Arial"/>
          <w:b/>
        </w:rPr>
        <w:t xml:space="preserve">item </w:t>
      </w:r>
      <w:r w:rsidR="007B5F76">
        <w:fldChar w:fldCharType="begin"/>
      </w:r>
      <w:r w:rsidR="007B5F76">
        <w:instrText xml:space="preserve">REF _Ref9527800 \r \h \* MERGEFORMAT </w:instrText>
      </w:r>
      <w:r w:rsidR="007B5F76">
        <w:fldChar w:fldCharType="separate"/>
      </w:r>
      <w:r w:rsidR="00F0747B" w:rsidRPr="00F0747B">
        <w:rPr>
          <w:rFonts w:ascii="Arial" w:hAnsi="Arial" w:cs="Arial"/>
          <w:b/>
        </w:rPr>
        <w:t>10.2.2</w:t>
      </w:r>
      <w:r w:rsidR="007B5F76">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7810ED">
        <w:rPr>
          <w:rFonts w:ascii="Arial" w:hAnsi="Arial" w:cs="Arial"/>
          <w:color w:val="000000" w:themeColor="text1"/>
        </w:rPr>
        <w:t>069/2022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1"/>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2" w:name="_Ref9527297"/>
      <w:r w:rsidRPr="007C03C9">
        <w:rPr>
          <w:rFonts w:ascii="Arial" w:eastAsia="Times New Roman" w:hAnsi="Arial" w:cs="Arial"/>
          <w:b/>
          <w:kern w:val="2"/>
          <w:lang w:eastAsia="pt-BR"/>
        </w:rPr>
        <w:t>DA HABILITAÇÃO:</w:t>
      </w:r>
      <w:bookmarkEnd w:id="12"/>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3"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3"/>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2D17F9">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2D17F9">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2D17F9">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2D17F9">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2D17F9">
      <w:pPr>
        <w:pStyle w:val="PargrafodaLista"/>
        <w:numPr>
          <w:ilvl w:val="3"/>
          <w:numId w:val="44"/>
        </w:numPr>
        <w:snapToGrid w:val="0"/>
        <w:spacing w:line="276" w:lineRule="auto"/>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2D17F9">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2D17F9">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2D17F9">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2D17F9">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2D17F9">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2D17F9">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2D17F9">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Default="003F53EA" w:rsidP="002D17F9">
      <w:pPr>
        <w:pStyle w:val="PargrafodaLista"/>
        <w:numPr>
          <w:ilvl w:val="3"/>
          <w:numId w:val="44"/>
        </w:numPr>
        <w:snapToGrid w:val="0"/>
        <w:spacing w:line="276" w:lineRule="auto"/>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7C03C9" w:rsidRDefault="001D707F" w:rsidP="002D17F9">
      <w:pPr>
        <w:pStyle w:val="PargrafodaLista"/>
        <w:snapToGrid w:val="0"/>
        <w:spacing w:line="276" w:lineRule="auto"/>
        <w:ind w:left="0"/>
        <w:jc w:val="both"/>
        <w:rPr>
          <w:rFonts w:ascii="Arial" w:hAnsi="Arial" w:cs="Arial"/>
          <w:bCs/>
          <w:sz w:val="22"/>
          <w:szCs w:val="22"/>
        </w:rPr>
      </w:pPr>
    </w:p>
    <w:p w:rsidR="003F53EA" w:rsidRPr="007C03C9" w:rsidRDefault="003F53EA" w:rsidP="002D17F9">
      <w:pPr>
        <w:numPr>
          <w:ilvl w:val="2"/>
          <w:numId w:val="44"/>
        </w:numPr>
        <w:snapToGrid w:val="0"/>
        <w:ind w:left="0" w:right="-2" w:firstLine="0"/>
        <w:rPr>
          <w:rFonts w:ascii="Arial" w:hAnsi="Arial" w:cs="Arial"/>
          <w:b/>
          <w:bCs/>
        </w:rPr>
      </w:pPr>
      <w:bookmarkStart w:id="14" w:name="_Ref9528215"/>
      <w:r w:rsidRPr="007C03C9">
        <w:rPr>
          <w:rFonts w:ascii="Arial" w:hAnsi="Arial" w:cs="Arial"/>
          <w:b/>
          <w:bCs/>
        </w:rPr>
        <w:t>QUALIFICAÇÃO ECONÔMICO-FINANCEIRA:</w:t>
      </w:r>
      <w:bookmarkEnd w:id="14"/>
    </w:p>
    <w:p w:rsidR="003F53EA" w:rsidRDefault="003F53EA" w:rsidP="002D17F9">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1D707F" w:rsidRPr="007C03C9" w:rsidRDefault="001D707F" w:rsidP="009A2B55">
      <w:pPr>
        <w:snapToGrid w:val="0"/>
        <w:ind w:right="-2"/>
        <w:rPr>
          <w:rFonts w:ascii="Arial" w:hAnsi="Arial" w:cs="Arial"/>
          <w:bCs/>
        </w:rPr>
      </w:pP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1D707F" w:rsidRPr="001D707F" w:rsidRDefault="001D707F" w:rsidP="001D707F">
      <w:pPr>
        <w:snapToGrid w:val="0"/>
        <w:spacing w:before="120" w:after="120"/>
        <w:ind w:right="-2"/>
        <w:rPr>
          <w:rFonts w:ascii="Arial" w:hAnsi="Arial" w:cs="Arial"/>
        </w:rPr>
      </w:pPr>
      <w:r w:rsidRPr="008B74CC">
        <w:rPr>
          <w:rFonts w:ascii="Arial" w:hAnsi="Arial" w:cs="Arial"/>
          <w:sz w:val="20"/>
          <w:szCs w:val="20"/>
        </w:rPr>
        <w:t xml:space="preserve">I </w:t>
      </w:r>
      <w:r w:rsidRPr="001D707F">
        <w:rPr>
          <w:rFonts w:ascii="Arial" w:hAnsi="Arial" w:cs="Arial"/>
        </w:rPr>
        <w:t>- Alvará Sanitário emitido pela Vigilância Sanitária para o estabelecimento e para o veículo que será usado no transporte dos produtos;</w:t>
      </w:r>
    </w:p>
    <w:p w:rsidR="001D707F" w:rsidRDefault="001D707F" w:rsidP="001D707F">
      <w:pPr>
        <w:snapToGrid w:val="0"/>
        <w:spacing w:before="120" w:after="120"/>
        <w:ind w:right="-2"/>
        <w:rPr>
          <w:rFonts w:ascii="Arial" w:hAnsi="Arial" w:cs="Arial"/>
          <w:sz w:val="20"/>
          <w:szCs w:val="20"/>
        </w:rPr>
      </w:pPr>
      <w:r w:rsidRPr="001D707F">
        <w:rPr>
          <w:rFonts w:ascii="Arial" w:hAnsi="Arial" w:cs="Arial"/>
        </w:rPr>
        <w:lastRenderedPageBreak/>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r w:rsidRPr="008B74CC">
        <w:rPr>
          <w:rFonts w:ascii="Arial" w:hAnsi="Arial" w:cs="Arial"/>
          <w:sz w:val="20"/>
          <w:szCs w:val="20"/>
        </w:rPr>
        <w:t>.</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3F53EA" w:rsidRPr="007C03C9" w:rsidRDefault="00012C19" w:rsidP="009A2B55">
      <w:pPr>
        <w:snapToGrid w:val="0"/>
        <w:ind w:right="-2"/>
        <w:rPr>
          <w:rFonts w:ascii="Arial" w:hAnsi="Arial" w:cs="Arial"/>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r w:rsidR="003F53EA" w:rsidRPr="007C03C9">
        <w:rPr>
          <w:rFonts w:ascii="Arial" w:hAnsi="Arial" w:cs="Arial"/>
          <w:b/>
          <w:bCs/>
          <w:color w:val="000000"/>
        </w:rPr>
        <w:t xml:space="preserve">DA HABILITAÇÃO DAS </w:t>
      </w:r>
      <w:proofErr w:type="spellStart"/>
      <w:r w:rsidR="003F53EA" w:rsidRPr="007C03C9">
        <w:rPr>
          <w:rFonts w:ascii="Arial" w:hAnsi="Arial" w:cs="Arial"/>
          <w:b/>
          <w:bCs/>
          <w:color w:val="000000"/>
        </w:rPr>
        <w:t>MEs</w:t>
      </w:r>
      <w:proofErr w:type="spellEnd"/>
      <w:r w:rsidR="003F53EA" w:rsidRPr="007C03C9">
        <w:rPr>
          <w:rFonts w:ascii="Arial" w:hAnsi="Arial" w:cs="Arial"/>
          <w:b/>
          <w:bCs/>
          <w:color w:val="000000"/>
        </w:rPr>
        <w:t xml:space="preserve"> / </w:t>
      </w:r>
      <w:proofErr w:type="spellStart"/>
      <w:r w:rsidR="003F53EA" w:rsidRPr="007C03C9">
        <w:rPr>
          <w:rFonts w:ascii="Arial" w:hAnsi="Arial" w:cs="Arial"/>
          <w:b/>
          <w:bCs/>
          <w:color w:val="000000"/>
        </w:rPr>
        <w:t>EPPs</w:t>
      </w:r>
      <w:proofErr w:type="spellEnd"/>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007B5F76">
        <w:fldChar w:fldCharType="begin"/>
      </w:r>
      <w:r w:rsidR="007B5F76">
        <w:instrText xml:space="preserve">REF _Ref9528405 \r \h \* MERGEFORMAT </w:instrText>
      </w:r>
      <w:r w:rsidR="007B5F76">
        <w:fldChar w:fldCharType="separate"/>
      </w:r>
      <w:r w:rsidR="00F0747B" w:rsidRPr="00F0747B">
        <w:rPr>
          <w:rFonts w:ascii="Arial" w:hAnsi="Arial" w:cs="Arial"/>
          <w:b/>
        </w:rPr>
        <w:t>11.1.6</w:t>
      </w:r>
      <w:r w:rsidR="007B5F76">
        <w:fldChar w:fldCharType="end"/>
      </w:r>
      <w:r w:rsidRPr="007C03C9">
        <w:rPr>
          <w:rFonts w:ascii="Arial" w:hAnsi="Arial" w:cs="Arial"/>
          <w:b/>
        </w:rPr>
        <w:t xml:space="preserve">, II, e </w:t>
      </w:r>
      <w:r w:rsidR="007B5F76">
        <w:fldChar w:fldCharType="begin"/>
      </w:r>
      <w:r w:rsidR="007B5F76">
        <w:instrText xml:space="preserve">REF _Ref9528215 \r \h \* MERGEFORMAT </w:instrText>
      </w:r>
      <w:r w:rsidR="007B5F76">
        <w:fldChar w:fldCharType="separate"/>
      </w:r>
      <w:r w:rsidR="00F0747B" w:rsidRPr="00F0747B">
        <w:rPr>
          <w:rFonts w:ascii="Arial" w:hAnsi="Arial" w:cs="Arial"/>
          <w:b/>
        </w:rPr>
        <w:t>11.1.9</w:t>
      </w:r>
      <w:r w:rsidR="007B5F76">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lastRenderedPageBreak/>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FD7872"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w:t>
      </w:r>
      <w:r w:rsidRPr="00FD7872">
        <w:rPr>
          <w:rFonts w:ascii="Arial" w:hAnsi="Arial" w:cs="Arial"/>
          <w:bCs/>
          <w:color w:val="000000"/>
        </w:rPr>
        <w:t xml:space="preserve">No julgamento da habilitação e das propostas, o Pregoeiro poderá sanar erros ou falhas que não alterem a substância </w:t>
      </w:r>
      <w:r w:rsidRPr="00FD7872">
        <w:rPr>
          <w:rFonts w:ascii="Arial" w:hAnsi="Arial" w:cs="Arial"/>
        </w:rPr>
        <w:t>das</w:t>
      </w:r>
      <w:r w:rsidRPr="00FD7872">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5"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5"/>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007B5F76">
        <w:fldChar w:fldCharType="begin"/>
      </w:r>
      <w:r w:rsidR="007B5F76">
        <w:instrText xml:space="preserve">REF _Ref9528522 \r \h \* MERGEFORMAT </w:instrText>
      </w:r>
      <w:r w:rsidR="007B5F76">
        <w:fldChar w:fldCharType="separate"/>
      </w:r>
      <w:r w:rsidR="00F0747B" w:rsidRPr="00F0747B">
        <w:rPr>
          <w:rFonts w:ascii="Arial" w:hAnsi="Arial" w:cs="Arial"/>
          <w:b/>
          <w:bCs/>
        </w:rPr>
        <w:t>12.1.14</w:t>
      </w:r>
      <w:r w:rsidR="007B5F76">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17 deste Edital.</w:t>
      </w:r>
    </w:p>
    <w:p w:rsidR="0032503A" w:rsidRPr="007C03C9"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Default="0032503A" w:rsidP="0032503A">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2503A"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 xml:space="preserve">A Ata de Registro de Preços resultante do presente certame terá validade de </w:t>
      </w:r>
      <w:r>
        <w:rPr>
          <w:rFonts w:ascii="Arial" w:hAnsi="Arial" w:cs="Arial"/>
          <w:bCs/>
          <w:color w:val="000000"/>
        </w:rPr>
        <w:t>06</w:t>
      </w:r>
      <w:r w:rsidRPr="003C3879">
        <w:rPr>
          <w:rFonts w:ascii="Arial" w:hAnsi="Arial" w:cs="Arial"/>
          <w:bCs/>
          <w:color w:val="000000"/>
        </w:rPr>
        <w:t xml:space="preserve"> (</w:t>
      </w:r>
      <w:r>
        <w:rPr>
          <w:rFonts w:ascii="Arial" w:hAnsi="Arial" w:cs="Arial"/>
          <w:bCs/>
          <w:color w:val="000000"/>
        </w:rPr>
        <w:t>seis</w:t>
      </w:r>
      <w:r w:rsidRPr="003C3879">
        <w:rPr>
          <w:rFonts w:ascii="Arial" w:hAnsi="Arial" w:cs="Arial"/>
          <w:bCs/>
          <w:color w:val="000000"/>
        </w:rPr>
        <w:t>) meses, contados da data de sua assinatura ou até a aquisição da quantidade total adjudicada dos produtos, o que vier a ocorrer primeiro.</w:t>
      </w:r>
    </w:p>
    <w:p w:rsidR="0032503A" w:rsidRPr="003C3879" w:rsidRDefault="0032503A" w:rsidP="0032503A">
      <w:pPr>
        <w:numPr>
          <w:ilvl w:val="1"/>
          <w:numId w:val="48"/>
        </w:numPr>
        <w:snapToGrid w:val="0"/>
        <w:ind w:left="0" w:right="-2" w:firstLine="0"/>
        <w:rPr>
          <w:rFonts w:ascii="Arial" w:hAnsi="Arial" w:cs="Arial"/>
          <w:bCs/>
          <w:color w:val="000000"/>
        </w:rPr>
      </w:pPr>
      <w:r w:rsidRPr="003C3879">
        <w:rPr>
          <w:rFonts w:ascii="Arial" w:hAnsi="Arial" w:cs="Arial"/>
          <w:bCs/>
          <w:color w:val="000000"/>
        </w:rPr>
        <w:t>O término do prazo de vigência não implica extinção das obrigações dela decorrentes, ainda em execução.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Será incluído na ata, sob a forma de anexo, o registro dos licitantes que aceitarem cotar os </w:t>
      </w:r>
      <w:r>
        <w:rPr>
          <w:rFonts w:ascii="Arial" w:hAnsi="Arial" w:cs="Arial"/>
          <w:bCs/>
        </w:rPr>
        <w:t>produtos</w:t>
      </w:r>
      <w:r w:rsidRPr="007C03C9">
        <w:rPr>
          <w:rFonts w:ascii="Arial" w:hAnsi="Arial" w:cs="Arial"/>
          <w:bCs/>
        </w:rPr>
        <w:t xml:space="preserve"> com preços iguais aos do licitante vencedor na sequência da classificação do certame.</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2503A" w:rsidRPr="007C03C9" w:rsidRDefault="0032503A" w:rsidP="0032503A">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2503A" w:rsidRPr="007C03C9" w:rsidRDefault="0032503A" w:rsidP="0032503A">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2503A" w:rsidRDefault="0032503A" w:rsidP="0032503A">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9</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w:t>
      </w:r>
      <w:r w:rsidRPr="009A2B55">
        <w:rPr>
          <w:rFonts w:ascii="Arial" w:hAnsi="Arial" w:cs="Arial"/>
          <w:color w:val="000000"/>
        </w:rPr>
        <w:lastRenderedPageBreak/>
        <w:t xml:space="preserve">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32503A" w:rsidRPr="009A2B55" w:rsidRDefault="0032503A" w:rsidP="0032503A">
      <w:pPr>
        <w:autoSpaceDE w:val="0"/>
        <w:autoSpaceDN w:val="0"/>
        <w:adjustRightInd w:val="0"/>
        <w:rPr>
          <w:rFonts w:ascii="Arial" w:hAnsi="Arial" w:cs="Arial"/>
          <w:color w:val="000000"/>
        </w:rPr>
      </w:pPr>
      <w:r w:rsidRPr="003C3879">
        <w:rPr>
          <w:rFonts w:ascii="Arial" w:hAnsi="Arial" w:cs="Arial"/>
          <w:b/>
          <w:bCs/>
          <w:color w:val="000000"/>
          <w:sz w:val="18"/>
          <w:szCs w:val="18"/>
        </w:rPr>
        <w:t>14.</w:t>
      </w:r>
      <w:r>
        <w:rPr>
          <w:rFonts w:ascii="Arial" w:hAnsi="Arial" w:cs="Arial"/>
          <w:b/>
          <w:bCs/>
          <w:color w:val="000000"/>
          <w:sz w:val="18"/>
          <w:szCs w:val="18"/>
        </w:rPr>
        <w:t>10</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9A2B55" w:rsidRDefault="0032503A" w:rsidP="0032503A">
      <w:pPr>
        <w:autoSpaceDE w:val="0"/>
        <w:autoSpaceDN w:val="0"/>
        <w:adjustRightInd w:val="0"/>
        <w:rPr>
          <w:rFonts w:ascii="Arial" w:hAnsi="Arial" w:cs="Arial"/>
          <w:bCs/>
        </w:rPr>
      </w:pPr>
      <w:r w:rsidRPr="003C3879">
        <w:rPr>
          <w:rFonts w:ascii="Arial" w:hAnsi="Arial" w:cs="Arial"/>
          <w:b/>
          <w:color w:val="000000"/>
          <w:sz w:val="18"/>
          <w:szCs w:val="18"/>
        </w:rPr>
        <w:t>14.</w:t>
      </w:r>
      <w:r>
        <w:rPr>
          <w:rFonts w:ascii="Arial" w:hAnsi="Arial" w:cs="Arial"/>
          <w:b/>
          <w:color w:val="000000"/>
          <w:sz w:val="18"/>
          <w:szCs w:val="18"/>
        </w:rPr>
        <w:t>11</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6" w:name="_Ref9528565"/>
      <w:r w:rsidRPr="007C03C9">
        <w:rPr>
          <w:rFonts w:ascii="Arial" w:hAnsi="Arial" w:cs="Arial"/>
          <w:bCs/>
          <w:color w:val="000000"/>
        </w:rPr>
        <w:t>É vedada a subcontratação, cessão ou transferência total ou parcial do objeto deste Pregão.</w:t>
      </w:r>
      <w:bookmarkEnd w:id="16"/>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7" w:name="_Ref9527858"/>
      <w:r w:rsidRPr="007C03C9">
        <w:rPr>
          <w:rFonts w:ascii="Arial" w:eastAsia="Times New Roman" w:hAnsi="Arial" w:cs="Arial"/>
          <w:b/>
          <w:kern w:val="2"/>
          <w:lang w:eastAsia="pt-BR"/>
        </w:rPr>
        <w:t>DAS SANÇÕES ADMINISTRATIVAS:</w:t>
      </w:r>
      <w:bookmarkEnd w:id="17"/>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007B5F76">
        <w:fldChar w:fldCharType="begin"/>
      </w:r>
      <w:r w:rsidR="007B5F76">
        <w:instrText xml:space="preserve">REF _Ref9528655 \r \h \* MERGEFORMAT </w:instrText>
      </w:r>
      <w:r w:rsidR="007B5F76">
        <w:fldChar w:fldCharType="separate"/>
      </w:r>
      <w:r w:rsidR="00F0747B" w:rsidRPr="00F0747B">
        <w:rPr>
          <w:rFonts w:ascii="Arial" w:hAnsi="Arial" w:cs="Arial"/>
          <w:b/>
        </w:rPr>
        <w:t>3.5</w:t>
      </w:r>
      <w:r w:rsidR="007B5F76">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F9151B">
        <w:rPr>
          <w:rFonts w:ascii="Arial" w:hAnsi="Arial" w:cs="Arial"/>
          <w:color w:val="000000"/>
        </w:rPr>
        <w:t>29</w:t>
      </w:r>
      <w:r w:rsidR="00FD7872">
        <w:rPr>
          <w:rFonts w:ascii="Arial" w:hAnsi="Arial" w:cs="Arial"/>
          <w:color w:val="000000"/>
        </w:rPr>
        <w:t xml:space="preserve"> de </w:t>
      </w:r>
      <w:r w:rsidR="00F9151B">
        <w:rPr>
          <w:rFonts w:ascii="Arial" w:hAnsi="Arial" w:cs="Arial"/>
          <w:color w:val="000000"/>
        </w:rPr>
        <w:t>março</w:t>
      </w:r>
      <w:r w:rsidRPr="007C03C9">
        <w:rPr>
          <w:rFonts w:ascii="Arial" w:hAnsi="Arial" w:cs="Arial"/>
          <w:color w:val="000000"/>
        </w:rPr>
        <w:t xml:space="preserve"> de 2022</w:t>
      </w:r>
      <w:r w:rsidR="00FD7872">
        <w:rPr>
          <w:rFonts w:ascii="Arial" w:hAnsi="Arial" w:cs="Arial"/>
          <w:color w:val="000000"/>
        </w:rPr>
        <w:t>.</w:t>
      </w: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95694F" w:rsidRPr="007C03C9" w:rsidRDefault="0095694F" w:rsidP="000863D0">
      <w:pPr>
        <w:spacing w:before="240" w:after="240"/>
        <w:ind w:right="-2" w:firstLine="709"/>
        <w:jc w:val="right"/>
        <w:rPr>
          <w:rFonts w:ascii="Arial" w:hAnsi="Arial" w:cs="Arial"/>
          <w:color w:val="000000"/>
        </w:rPr>
      </w:pPr>
    </w:p>
    <w:p w:rsidR="003F53EA" w:rsidRPr="007C03C9" w:rsidRDefault="0095694F" w:rsidP="000863D0">
      <w:pPr>
        <w:spacing w:before="240" w:after="240"/>
        <w:ind w:right="-2"/>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0863D0">
      <w:pPr>
        <w:spacing w:before="240" w:after="240"/>
        <w:ind w:right="-2"/>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7C03C9">
        <w:rPr>
          <w:rFonts w:ascii="Arial" w:hAnsi="Arial" w:cs="Arial"/>
          <w:b/>
        </w:rPr>
        <w:lastRenderedPageBreak/>
        <w:t>ANEXO I</w:t>
      </w:r>
      <w:r w:rsidR="009A2B55">
        <w:rPr>
          <w:rFonts w:ascii="Arial" w:hAnsi="Arial" w:cs="Arial"/>
          <w:b/>
        </w:rPr>
        <w:t xml:space="preserve"> - </w:t>
      </w:r>
      <w:r w:rsidR="0034724B" w:rsidRPr="003121D5">
        <w:rPr>
          <w:rFonts w:ascii="Arial" w:hAnsi="Arial" w:cs="Arial"/>
          <w:b/>
        </w:rPr>
        <w:t>TERMO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2B288B" w:rsidRPr="00800556" w:rsidRDefault="002B288B" w:rsidP="002B288B">
      <w:pPr>
        <w:rPr>
          <w:b/>
        </w:rPr>
      </w:pPr>
      <w:r w:rsidRPr="00800556">
        <w:rPr>
          <w:b/>
        </w:rPr>
        <w:t xml:space="preserve">1 – OBJETO </w:t>
      </w:r>
    </w:p>
    <w:p w:rsidR="002B288B" w:rsidRDefault="002B288B" w:rsidP="002B288B">
      <w:r>
        <w:t xml:space="preserve">1.1 - O presente Termo de Referência tem por objeto </w:t>
      </w:r>
      <w:r w:rsidR="00D7385D">
        <w:t xml:space="preserve">a AQUISIÇÃO </w:t>
      </w:r>
      <w:r>
        <w:t>DE GÊNEROS ALIMENTÍCIOS, DESTINADO AO PROGRAMA NACIONAL DE ALIMENTAÇÃO ESCOLAR-PNAE E PARA SECRETARIAS DO MUNICÍPIO DE PINHEIRO MACHADO/RS</w:t>
      </w:r>
      <w:r w:rsidR="00D7385D">
        <w:t>, através de sistema de registro de preços, para entrega fracionada, de acordo com as necessidades do município</w:t>
      </w:r>
      <w:r>
        <w:t xml:space="preserve">; </w:t>
      </w:r>
    </w:p>
    <w:p w:rsidR="002B288B" w:rsidRDefault="002B288B" w:rsidP="002B288B">
      <w:r>
        <w:t xml:space="preserve">1.2 - ESPECIFICAÇÕES DOS PRODUTOS E PREÇOS MÁXIMOS </w:t>
      </w:r>
      <w:proofErr w:type="gramStart"/>
      <w:r>
        <w:t>ESTIMADOS</w:t>
      </w:r>
      <w:r w:rsidR="00F9151B">
        <w:t>(</w:t>
      </w:r>
      <w:proofErr w:type="gramEnd"/>
      <w:r w:rsidR="00F9151B">
        <w:t>ver item 10.5 do edital)</w:t>
      </w:r>
      <w:r>
        <w:t>:</w:t>
      </w:r>
    </w:p>
    <w:tbl>
      <w:tblPr>
        <w:tblStyle w:val="Tabelacomgrade"/>
        <w:tblW w:w="0" w:type="auto"/>
        <w:jc w:val="center"/>
        <w:tblLook w:val="04A0" w:firstRow="1" w:lastRow="0" w:firstColumn="1" w:lastColumn="0" w:noHBand="0" w:noVBand="1"/>
      </w:tblPr>
      <w:tblGrid>
        <w:gridCol w:w="593"/>
        <w:gridCol w:w="625"/>
        <w:gridCol w:w="6254"/>
        <w:gridCol w:w="1276"/>
        <w:gridCol w:w="1523"/>
      </w:tblGrid>
      <w:tr w:rsidR="002B288B" w:rsidRPr="00C128A5" w:rsidTr="00702CAB">
        <w:trPr>
          <w:jc w:val="center"/>
        </w:trPr>
        <w:tc>
          <w:tcPr>
            <w:tcW w:w="0" w:type="auto"/>
          </w:tcPr>
          <w:p w:rsidR="002B288B" w:rsidRPr="00C128A5" w:rsidRDefault="002B288B" w:rsidP="003121D5">
            <w:pPr>
              <w:jc w:val="center"/>
              <w:rPr>
                <w:color w:val="000000" w:themeColor="text1"/>
              </w:rPr>
            </w:pPr>
            <w:r w:rsidRPr="00C128A5">
              <w:rPr>
                <w:color w:val="000000" w:themeColor="text1"/>
              </w:rPr>
              <w:t>Item</w:t>
            </w:r>
          </w:p>
        </w:tc>
        <w:tc>
          <w:tcPr>
            <w:tcW w:w="0" w:type="auto"/>
          </w:tcPr>
          <w:p w:rsidR="002B288B" w:rsidRPr="00C128A5" w:rsidRDefault="002B288B" w:rsidP="003121D5">
            <w:pPr>
              <w:jc w:val="center"/>
              <w:rPr>
                <w:color w:val="000000" w:themeColor="text1"/>
              </w:rPr>
            </w:pPr>
            <w:proofErr w:type="gramStart"/>
            <w:r w:rsidRPr="00C128A5">
              <w:rPr>
                <w:color w:val="000000" w:themeColor="text1"/>
              </w:rPr>
              <w:t>un.</w:t>
            </w:r>
            <w:proofErr w:type="gramEnd"/>
          </w:p>
        </w:tc>
        <w:tc>
          <w:tcPr>
            <w:tcW w:w="6254" w:type="dxa"/>
          </w:tcPr>
          <w:p w:rsidR="002B288B" w:rsidRPr="00C128A5" w:rsidRDefault="002B288B" w:rsidP="003121D5">
            <w:pPr>
              <w:jc w:val="center"/>
              <w:rPr>
                <w:color w:val="000000" w:themeColor="text1"/>
              </w:rPr>
            </w:pPr>
            <w:r>
              <w:rPr>
                <w:color w:val="000000" w:themeColor="text1"/>
              </w:rPr>
              <w:t>D</w:t>
            </w:r>
            <w:r w:rsidRPr="00C128A5">
              <w:rPr>
                <w:color w:val="000000" w:themeColor="text1"/>
              </w:rPr>
              <w:t>escrição</w:t>
            </w:r>
          </w:p>
        </w:tc>
        <w:tc>
          <w:tcPr>
            <w:tcW w:w="1276" w:type="dxa"/>
          </w:tcPr>
          <w:p w:rsidR="002B288B" w:rsidRPr="00C128A5" w:rsidRDefault="002B288B" w:rsidP="003121D5">
            <w:pPr>
              <w:jc w:val="center"/>
              <w:rPr>
                <w:color w:val="000000" w:themeColor="text1"/>
              </w:rPr>
            </w:pPr>
            <w:r w:rsidRPr="00C128A5">
              <w:rPr>
                <w:color w:val="000000" w:themeColor="text1"/>
              </w:rPr>
              <w:t>Quantidade</w:t>
            </w:r>
          </w:p>
        </w:tc>
        <w:tc>
          <w:tcPr>
            <w:tcW w:w="1523" w:type="dxa"/>
          </w:tcPr>
          <w:p w:rsidR="002B288B" w:rsidRPr="00C128A5" w:rsidRDefault="002B288B" w:rsidP="003121D5">
            <w:pPr>
              <w:jc w:val="center"/>
              <w:rPr>
                <w:color w:val="000000" w:themeColor="text1"/>
              </w:rPr>
            </w:pPr>
            <w:proofErr w:type="gramStart"/>
            <w:r>
              <w:rPr>
                <w:color w:val="000000" w:themeColor="text1"/>
              </w:rPr>
              <w:t>Referência(</w:t>
            </w:r>
            <w:proofErr w:type="gramEnd"/>
            <w:r>
              <w:rPr>
                <w:color w:val="000000" w:themeColor="text1"/>
              </w:rPr>
              <w:t>R$)</w:t>
            </w:r>
          </w:p>
        </w:tc>
      </w:tr>
      <w:tr w:rsidR="002B288B" w:rsidRPr="00C128A5" w:rsidTr="00702CAB">
        <w:trPr>
          <w:jc w:val="center"/>
        </w:trPr>
        <w:tc>
          <w:tcPr>
            <w:tcW w:w="0" w:type="auto"/>
          </w:tcPr>
          <w:p w:rsidR="002B288B" w:rsidRPr="00164B1A" w:rsidRDefault="002B288B" w:rsidP="002B288B">
            <w:pPr>
              <w:jc w:val="both"/>
              <w:rPr>
                <w:color w:val="000000" w:themeColor="text1"/>
              </w:rPr>
            </w:pPr>
            <w:r w:rsidRPr="00164B1A">
              <w:rPr>
                <w:color w:val="000000" w:themeColor="text1"/>
              </w:rPr>
              <w:t>01</w:t>
            </w:r>
          </w:p>
        </w:tc>
        <w:tc>
          <w:tcPr>
            <w:tcW w:w="0" w:type="auto"/>
          </w:tcPr>
          <w:p w:rsidR="002B288B" w:rsidRPr="00164B1A" w:rsidRDefault="005F5865" w:rsidP="002B288B">
            <w:pPr>
              <w:jc w:val="both"/>
              <w:rPr>
                <w:color w:val="000000" w:themeColor="text1"/>
              </w:rPr>
            </w:pPr>
            <w:proofErr w:type="gramStart"/>
            <w:r>
              <w:rPr>
                <w:color w:val="000000" w:themeColor="text1"/>
              </w:rPr>
              <w:t>kg</w:t>
            </w:r>
            <w:proofErr w:type="gramEnd"/>
            <w:r w:rsidR="002B288B" w:rsidRPr="00164B1A">
              <w:rPr>
                <w:color w:val="000000" w:themeColor="text1"/>
              </w:rPr>
              <w:t xml:space="preserve"> </w:t>
            </w:r>
          </w:p>
        </w:tc>
        <w:tc>
          <w:tcPr>
            <w:tcW w:w="6254" w:type="dxa"/>
          </w:tcPr>
          <w:p w:rsidR="002B288B" w:rsidRPr="00164B1A" w:rsidRDefault="002B288B" w:rsidP="005F5865">
            <w:pPr>
              <w:jc w:val="both"/>
              <w:rPr>
                <w:color w:val="000000" w:themeColor="text1"/>
              </w:rPr>
            </w:pPr>
            <w:r w:rsidRPr="00164B1A">
              <w:rPr>
                <w:color w:val="000000" w:themeColor="text1"/>
              </w:rPr>
              <w:t xml:space="preserve">Açafrão da terra em pó fino homogêneo, coloração amarelo intenso, embalagem plástica com </w:t>
            </w:r>
            <w:r w:rsidR="005F5865">
              <w:rPr>
                <w:color w:val="000000" w:themeColor="text1"/>
              </w:rPr>
              <w:t>01 kg</w:t>
            </w:r>
            <w:r w:rsidRPr="00164B1A">
              <w:rPr>
                <w:color w:val="000000" w:themeColor="text1"/>
              </w:rPr>
              <w:t>, com identificação do produto, marca do fabricante, peso líquido, data de fabricação e prazo de validade de no mínimo 01 ano.</w:t>
            </w:r>
          </w:p>
        </w:tc>
        <w:tc>
          <w:tcPr>
            <w:tcW w:w="1276" w:type="dxa"/>
          </w:tcPr>
          <w:p w:rsidR="002B288B" w:rsidRPr="00164B1A" w:rsidRDefault="005F5865" w:rsidP="002B288B">
            <w:pPr>
              <w:jc w:val="center"/>
              <w:rPr>
                <w:color w:val="000000" w:themeColor="text1"/>
              </w:rPr>
            </w:pPr>
            <w:r>
              <w:rPr>
                <w:color w:val="000000" w:themeColor="text1"/>
              </w:rPr>
              <w:t>05</w:t>
            </w:r>
          </w:p>
        </w:tc>
        <w:tc>
          <w:tcPr>
            <w:tcW w:w="1523" w:type="dxa"/>
          </w:tcPr>
          <w:p w:rsidR="002B288B" w:rsidRPr="00702CAB" w:rsidRDefault="005F5865" w:rsidP="002B288B">
            <w:pPr>
              <w:jc w:val="center"/>
              <w:rPr>
                <w:color w:val="FF0000"/>
              </w:rPr>
            </w:pPr>
            <w:r w:rsidRPr="005F5865">
              <w:rPr>
                <w:color w:val="000000" w:themeColor="text1"/>
              </w:rPr>
              <w:t>17,55</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02</w:t>
            </w:r>
          </w:p>
        </w:tc>
        <w:tc>
          <w:tcPr>
            <w:tcW w:w="0" w:type="auto"/>
          </w:tcPr>
          <w:p w:rsidR="002B288B" w:rsidRPr="00164B1A" w:rsidRDefault="005F5865" w:rsidP="002B288B">
            <w:pPr>
              <w:jc w:val="both"/>
              <w:rPr>
                <w:color w:val="000000" w:themeColor="text1"/>
              </w:rPr>
            </w:pPr>
            <w:proofErr w:type="gramStart"/>
            <w:r>
              <w:rPr>
                <w:color w:val="000000" w:themeColor="text1"/>
              </w:rPr>
              <w:t>caixa</w:t>
            </w:r>
            <w:proofErr w:type="gramEnd"/>
          </w:p>
        </w:tc>
        <w:tc>
          <w:tcPr>
            <w:tcW w:w="6254" w:type="dxa"/>
          </w:tcPr>
          <w:p w:rsidR="002B288B" w:rsidRPr="00164B1A" w:rsidRDefault="002B288B" w:rsidP="005F5865">
            <w:pPr>
              <w:jc w:val="both"/>
              <w:rPr>
                <w:color w:val="000000" w:themeColor="text1"/>
              </w:rPr>
            </w:pPr>
            <w:r w:rsidRPr="00164B1A">
              <w:rPr>
                <w:color w:val="000000" w:themeColor="text1"/>
              </w:rPr>
              <w:t>Café em</w:t>
            </w:r>
            <w:r w:rsidR="00164B1A">
              <w:rPr>
                <w:color w:val="000000" w:themeColor="text1"/>
              </w:rPr>
              <w:t xml:space="preserve"> pó, torrado e moído, embalado a</w:t>
            </w:r>
            <w:r w:rsidRPr="00164B1A">
              <w:rPr>
                <w:color w:val="000000" w:themeColor="text1"/>
              </w:rPr>
              <w:t xml:space="preserve"> vácuo, com selo de qualidade ABIC</w:t>
            </w:r>
            <w:r w:rsidR="005F5865">
              <w:rPr>
                <w:color w:val="000000" w:themeColor="text1"/>
              </w:rPr>
              <w:t>, caixa com</w:t>
            </w:r>
            <w:r w:rsidRPr="00164B1A">
              <w:rPr>
                <w:color w:val="000000" w:themeColor="text1"/>
              </w:rPr>
              <w:t xml:space="preserve"> 500g. Com identificação do produto, marca do fabricante, peso líquido, data de fabricação e prazo de validade de no mínimo 01 ano.</w:t>
            </w:r>
          </w:p>
        </w:tc>
        <w:tc>
          <w:tcPr>
            <w:tcW w:w="1276" w:type="dxa"/>
          </w:tcPr>
          <w:p w:rsidR="002B288B" w:rsidRPr="00164B1A" w:rsidRDefault="00164B1A" w:rsidP="003121D5">
            <w:pPr>
              <w:jc w:val="center"/>
              <w:rPr>
                <w:color w:val="000000" w:themeColor="text1"/>
              </w:rPr>
            </w:pPr>
            <w:r>
              <w:rPr>
                <w:color w:val="000000" w:themeColor="text1"/>
              </w:rPr>
              <w:t>2</w:t>
            </w:r>
            <w:r w:rsidR="003121D5">
              <w:rPr>
                <w:color w:val="000000" w:themeColor="text1"/>
              </w:rPr>
              <w:t>50</w:t>
            </w:r>
          </w:p>
        </w:tc>
        <w:tc>
          <w:tcPr>
            <w:tcW w:w="1523" w:type="dxa"/>
          </w:tcPr>
          <w:p w:rsidR="002B288B" w:rsidRPr="00F9151B" w:rsidRDefault="005F5865" w:rsidP="002B288B">
            <w:pPr>
              <w:jc w:val="center"/>
              <w:rPr>
                <w:color w:val="000000" w:themeColor="text1"/>
              </w:rPr>
            </w:pPr>
            <w:r w:rsidRPr="00F9151B">
              <w:rPr>
                <w:color w:val="000000" w:themeColor="text1"/>
              </w:rPr>
              <w:t>16,25</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03</w:t>
            </w:r>
          </w:p>
        </w:tc>
        <w:tc>
          <w:tcPr>
            <w:tcW w:w="0" w:type="auto"/>
          </w:tcPr>
          <w:p w:rsidR="002B288B" w:rsidRPr="00164B1A" w:rsidRDefault="002B288B" w:rsidP="002B288B">
            <w:pPr>
              <w:jc w:val="both"/>
              <w:rPr>
                <w:color w:val="000000" w:themeColor="text1"/>
                <w:lang w:val="en-US"/>
              </w:rPr>
            </w:pPr>
            <w:r w:rsidRPr="00164B1A">
              <w:rPr>
                <w:color w:val="000000" w:themeColor="text1"/>
                <w:lang w:val="en-US"/>
              </w:rPr>
              <w:t xml:space="preserve">un </w:t>
            </w:r>
          </w:p>
        </w:tc>
        <w:tc>
          <w:tcPr>
            <w:tcW w:w="6254" w:type="dxa"/>
          </w:tcPr>
          <w:p w:rsidR="002B288B" w:rsidRPr="00164B1A" w:rsidRDefault="002B288B" w:rsidP="002B288B">
            <w:pPr>
              <w:tabs>
                <w:tab w:val="left" w:pos="2051"/>
              </w:tabs>
              <w:jc w:val="both"/>
              <w:rPr>
                <w:color w:val="000000" w:themeColor="text1"/>
              </w:rPr>
            </w:pPr>
            <w:r w:rsidRPr="00164B1A">
              <w:rPr>
                <w:color w:val="000000" w:themeColor="text1"/>
              </w:rPr>
              <w:t>Canela em pó, aspecto de pó fino, cor marrom claro, cheiro aromático e sabor próprio, em embalagens de 50 gramas, com identificação do produto, marca do fabricante, peso líquido, data de fabricação e prazo de validade de no mínimo 01 ano.</w:t>
            </w:r>
          </w:p>
        </w:tc>
        <w:tc>
          <w:tcPr>
            <w:tcW w:w="1276" w:type="dxa"/>
          </w:tcPr>
          <w:p w:rsidR="002B288B" w:rsidRPr="00164B1A" w:rsidRDefault="002B288B" w:rsidP="002B288B">
            <w:pPr>
              <w:jc w:val="center"/>
              <w:rPr>
                <w:color w:val="000000" w:themeColor="text1"/>
              </w:rPr>
            </w:pPr>
            <w:r w:rsidRPr="00164B1A">
              <w:rPr>
                <w:color w:val="000000" w:themeColor="text1"/>
              </w:rPr>
              <w:t>200</w:t>
            </w:r>
          </w:p>
        </w:tc>
        <w:tc>
          <w:tcPr>
            <w:tcW w:w="1523" w:type="dxa"/>
          </w:tcPr>
          <w:p w:rsidR="002B288B" w:rsidRPr="00F9151B" w:rsidRDefault="005F5865" w:rsidP="002B288B">
            <w:pPr>
              <w:jc w:val="center"/>
              <w:rPr>
                <w:color w:val="000000" w:themeColor="text1"/>
              </w:rPr>
            </w:pPr>
            <w:r w:rsidRPr="00F9151B">
              <w:rPr>
                <w:color w:val="000000" w:themeColor="text1"/>
              </w:rPr>
              <w:t>4,71</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04</w:t>
            </w:r>
          </w:p>
        </w:tc>
        <w:tc>
          <w:tcPr>
            <w:tcW w:w="0" w:type="auto"/>
          </w:tcPr>
          <w:p w:rsidR="002B288B" w:rsidRPr="00164B1A" w:rsidRDefault="005F5865" w:rsidP="002B288B">
            <w:pPr>
              <w:jc w:val="both"/>
              <w:rPr>
                <w:color w:val="000000" w:themeColor="text1"/>
                <w:lang w:val="en-US"/>
              </w:rPr>
            </w:pPr>
            <w:r>
              <w:rPr>
                <w:color w:val="000000" w:themeColor="text1"/>
                <w:lang w:val="en-US"/>
              </w:rPr>
              <w:t>kg</w:t>
            </w:r>
          </w:p>
        </w:tc>
        <w:tc>
          <w:tcPr>
            <w:tcW w:w="6254" w:type="dxa"/>
          </w:tcPr>
          <w:p w:rsidR="002B288B" w:rsidRPr="00164B1A" w:rsidRDefault="002B288B" w:rsidP="005F5865">
            <w:pPr>
              <w:tabs>
                <w:tab w:val="left" w:pos="2051"/>
              </w:tabs>
              <w:jc w:val="both"/>
              <w:rPr>
                <w:color w:val="000000" w:themeColor="text1"/>
              </w:rPr>
            </w:pPr>
            <w:r w:rsidRPr="00164B1A">
              <w:rPr>
                <w:color w:val="000000" w:themeColor="text1"/>
              </w:rPr>
              <w:t>Cravo da índia, em botão floral maduro e</w:t>
            </w:r>
            <w:proofErr w:type="gramStart"/>
            <w:r w:rsidR="00164B1A">
              <w:rPr>
                <w:color w:val="000000" w:themeColor="text1"/>
              </w:rPr>
              <w:t xml:space="preserve"> </w:t>
            </w:r>
            <w:r w:rsidRPr="00164B1A">
              <w:rPr>
                <w:color w:val="000000" w:themeColor="text1"/>
              </w:rPr>
              <w:t xml:space="preserve"> </w:t>
            </w:r>
            <w:proofErr w:type="gramEnd"/>
            <w:r w:rsidRPr="00164B1A">
              <w:rPr>
                <w:color w:val="000000" w:themeColor="text1"/>
              </w:rPr>
              <w:t xml:space="preserve">dessecado, em embalagem de </w:t>
            </w:r>
            <w:r w:rsidR="005F5865">
              <w:rPr>
                <w:color w:val="000000" w:themeColor="text1"/>
              </w:rPr>
              <w:t>01 kg</w:t>
            </w:r>
            <w:r w:rsidRPr="00164B1A">
              <w:rPr>
                <w:color w:val="000000" w:themeColor="text1"/>
              </w:rPr>
              <w:t>, com identificação do produto, marca do fabricante, peso líquido, data de fabricação e prazo de validade de no mínimo 01 ano.</w:t>
            </w:r>
          </w:p>
        </w:tc>
        <w:tc>
          <w:tcPr>
            <w:tcW w:w="1276" w:type="dxa"/>
          </w:tcPr>
          <w:p w:rsidR="002B288B" w:rsidRPr="00164B1A" w:rsidRDefault="003121D5" w:rsidP="002B288B">
            <w:pPr>
              <w:jc w:val="center"/>
              <w:rPr>
                <w:color w:val="000000" w:themeColor="text1"/>
              </w:rPr>
            </w:pPr>
            <w:r>
              <w:rPr>
                <w:color w:val="000000" w:themeColor="text1"/>
              </w:rPr>
              <w:t>5</w:t>
            </w:r>
          </w:p>
        </w:tc>
        <w:tc>
          <w:tcPr>
            <w:tcW w:w="1523" w:type="dxa"/>
          </w:tcPr>
          <w:p w:rsidR="002B288B" w:rsidRPr="00F9151B" w:rsidRDefault="005F5865" w:rsidP="002B288B">
            <w:pPr>
              <w:jc w:val="center"/>
              <w:rPr>
                <w:color w:val="000000" w:themeColor="text1"/>
              </w:rPr>
            </w:pPr>
            <w:r w:rsidRPr="00F9151B">
              <w:rPr>
                <w:color w:val="000000" w:themeColor="text1"/>
              </w:rPr>
              <w:t>62,80</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05</w:t>
            </w:r>
          </w:p>
        </w:tc>
        <w:tc>
          <w:tcPr>
            <w:tcW w:w="0" w:type="auto"/>
          </w:tcPr>
          <w:p w:rsidR="002B288B" w:rsidRPr="00164B1A" w:rsidRDefault="002B288B" w:rsidP="002B288B">
            <w:pPr>
              <w:jc w:val="both"/>
              <w:rPr>
                <w:color w:val="000000" w:themeColor="text1"/>
                <w:lang w:val="en-US"/>
              </w:rPr>
            </w:pPr>
            <w:r w:rsidRPr="00164B1A">
              <w:rPr>
                <w:color w:val="000000" w:themeColor="text1"/>
                <w:lang w:val="en-US"/>
              </w:rPr>
              <w:t xml:space="preserve">Kg </w:t>
            </w:r>
          </w:p>
        </w:tc>
        <w:tc>
          <w:tcPr>
            <w:tcW w:w="6254" w:type="dxa"/>
          </w:tcPr>
          <w:p w:rsidR="002B288B" w:rsidRPr="00164B1A" w:rsidRDefault="002B288B" w:rsidP="002B288B">
            <w:pPr>
              <w:jc w:val="both"/>
              <w:rPr>
                <w:color w:val="000000" w:themeColor="text1"/>
              </w:rPr>
            </w:pPr>
            <w:r w:rsidRPr="00164B1A">
              <w:rPr>
                <w:color w:val="000000" w:themeColor="text1"/>
              </w:rPr>
              <w:t>Farinha de aveia, tendo como único ingrediente: aveia. Em embalagens de 01 kg. Com identificação do produto, marca do fabricante, peso líquido, data de fabricação e prazo de validade de no mínimo 01 ano.</w:t>
            </w:r>
          </w:p>
        </w:tc>
        <w:tc>
          <w:tcPr>
            <w:tcW w:w="1276" w:type="dxa"/>
          </w:tcPr>
          <w:p w:rsidR="002B288B" w:rsidRPr="00164B1A" w:rsidRDefault="002B288B" w:rsidP="002B288B">
            <w:pPr>
              <w:jc w:val="center"/>
              <w:rPr>
                <w:color w:val="000000" w:themeColor="text1"/>
              </w:rPr>
            </w:pPr>
            <w:r w:rsidRPr="00164B1A">
              <w:rPr>
                <w:color w:val="000000" w:themeColor="text1"/>
              </w:rPr>
              <w:t>110</w:t>
            </w:r>
          </w:p>
        </w:tc>
        <w:tc>
          <w:tcPr>
            <w:tcW w:w="1523" w:type="dxa"/>
          </w:tcPr>
          <w:p w:rsidR="002B288B" w:rsidRPr="00F9151B" w:rsidRDefault="005F5865" w:rsidP="002B288B">
            <w:pPr>
              <w:jc w:val="center"/>
              <w:rPr>
                <w:color w:val="000000" w:themeColor="text1"/>
              </w:rPr>
            </w:pPr>
            <w:r w:rsidRPr="00F9151B">
              <w:rPr>
                <w:color w:val="000000" w:themeColor="text1"/>
              </w:rPr>
              <w:t>13,87</w:t>
            </w:r>
          </w:p>
        </w:tc>
      </w:tr>
      <w:tr w:rsidR="008F129A" w:rsidRPr="00C128A5" w:rsidTr="00702CAB">
        <w:trPr>
          <w:jc w:val="center"/>
        </w:trPr>
        <w:tc>
          <w:tcPr>
            <w:tcW w:w="0" w:type="auto"/>
          </w:tcPr>
          <w:p w:rsidR="008F129A" w:rsidRPr="00164B1A" w:rsidRDefault="00164B1A" w:rsidP="002B288B">
            <w:pPr>
              <w:rPr>
                <w:color w:val="000000" w:themeColor="text1"/>
              </w:rPr>
            </w:pPr>
            <w:r w:rsidRPr="00164B1A">
              <w:rPr>
                <w:color w:val="000000" w:themeColor="text1"/>
              </w:rPr>
              <w:t>06</w:t>
            </w:r>
          </w:p>
        </w:tc>
        <w:tc>
          <w:tcPr>
            <w:tcW w:w="0" w:type="auto"/>
          </w:tcPr>
          <w:p w:rsidR="008F129A" w:rsidRPr="00164B1A" w:rsidRDefault="008F129A" w:rsidP="002B288B">
            <w:pPr>
              <w:rPr>
                <w:color w:val="000000" w:themeColor="text1"/>
                <w:lang w:val="en-US"/>
              </w:rPr>
            </w:pPr>
            <w:r w:rsidRPr="00164B1A">
              <w:rPr>
                <w:color w:val="000000" w:themeColor="text1"/>
                <w:lang w:val="en-US"/>
              </w:rPr>
              <w:t>kg</w:t>
            </w:r>
          </w:p>
        </w:tc>
        <w:tc>
          <w:tcPr>
            <w:tcW w:w="6254" w:type="dxa"/>
          </w:tcPr>
          <w:p w:rsidR="008F129A" w:rsidRPr="00164B1A" w:rsidRDefault="008F129A" w:rsidP="002B288B">
            <w:pPr>
              <w:rPr>
                <w:color w:val="000000" w:themeColor="text1"/>
              </w:rPr>
            </w:pPr>
            <w:r w:rsidRPr="00164B1A">
              <w:rPr>
                <w:color w:val="000000" w:themeColor="text1"/>
              </w:rPr>
              <w:t>Feijão preto tipo 1, limpo, de primeira qualidade, novo, sem a presença de grãos mofados e/ou caru</w:t>
            </w:r>
            <w:r w:rsidR="005F5865">
              <w:rPr>
                <w:color w:val="000000" w:themeColor="text1"/>
              </w:rPr>
              <w:t>n</w:t>
            </w:r>
            <w:r w:rsidRPr="00164B1A">
              <w:rPr>
                <w:color w:val="000000" w:themeColor="text1"/>
              </w:rPr>
              <w:t>chados, pedras e sujidades, acondicionado em embalagem de 01 kg.</w:t>
            </w:r>
          </w:p>
        </w:tc>
        <w:tc>
          <w:tcPr>
            <w:tcW w:w="1276" w:type="dxa"/>
          </w:tcPr>
          <w:p w:rsidR="008F129A" w:rsidRPr="00164B1A" w:rsidRDefault="00164B1A" w:rsidP="002B288B">
            <w:pPr>
              <w:jc w:val="center"/>
              <w:rPr>
                <w:color w:val="000000" w:themeColor="text1"/>
              </w:rPr>
            </w:pPr>
            <w:r w:rsidRPr="00164B1A">
              <w:rPr>
                <w:color w:val="000000" w:themeColor="text1"/>
              </w:rPr>
              <w:t>600</w:t>
            </w:r>
          </w:p>
        </w:tc>
        <w:tc>
          <w:tcPr>
            <w:tcW w:w="1523" w:type="dxa"/>
          </w:tcPr>
          <w:p w:rsidR="008F129A" w:rsidRPr="00F9151B" w:rsidRDefault="005F5865" w:rsidP="002B288B">
            <w:pPr>
              <w:jc w:val="center"/>
              <w:rPr>
                <w:color w:val="000000" w:themeColor="text1"/>
              </w:rPr>
            </w:pPr>
            <w:r w:rsidRPr="00F9151B">
              <w:rPr>
                <w:color w:val="000000" w:themeColor="text1"/>
              </w:rPr>
              <w:t>9,10</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07</w:t>
            </w:r>
          </w:p>
        </w:tc>
        <w:tc>
          <w:tcPr>
            <w:tcW w:w="0" w:type="auto"/>
          </w:tcPr>
          <w:p w:rsidR="002B288B" w:rsidRPr="00164B1A" w:rsidRDefault="005F5865" w:rsidP="002B288B">
            <w:pPr>
              <w:jc w:val="both"/>
              <w:rPr>
                <w:color w:val="000000" w:themeColor="text1"/>
              </w:rPr>
            </w:pPr>
            <w:proofErr w:type="spellStart"/>
            <w:proofErr w:type="gramStart"/>
            <w:r>
              <w:rPr>
                <w:color w:val="000000" w:themeColor="text1"/>
              </w:rPr>
              <w:t>pct</w:t>
            </w:r>
            <w:proofErr w:type="spellEnd"/>
            <w:proofErr w:type="gramEnd"/>
            <w:r w:rsidR="002B288B" w:rsidRPr="00164B1A">
              <w:rPr>
                <w:color w:val="000000" w:themeColor="text1"/>
              </w:rPr>
              <w:t xml:space="preserve"> </w:t>
            </w:r>
          </w:p>
        </w:tc>
        <w:tc>
          <w:tcPr>
            <w:tcW w:w="6254" w:type="dxa"/>
          </w:tcPr>
          <w:p w:rsidR="002B288B" w:rsidRPr="00164B1A" w:rsidRDefault="002B288B" w:rsidP="005F5865">
            <w:pPr>
              <w:jc w:val="both"/>
              <w:rPr>
                <w:color w:val="000000" w:themeColor="text1"/>
              </w:rPr>
            </w:pPr>
            <w:r w:rsidRPr="00164B1A">
              <w:rPr>
                <w:color w:val="000000" w:themeColor="text1"/>
              </w:rPr>
              <w:t>Orégano desidratado</w:t>
            </w:r>
            <w:proofErr w:type="gramStart"/>
            <w:r w:rsidRPr="00164B1A">
              <w:rPr>
                <w:color w:val="000000" w:themeColor="text1"/>
              </w:rPr>
              <w:t>, erva</w:t>
            </w:r>
            <w:proofErr w:type="gramEnd"/>
            <w:r w:rsidRPr="00164B1A">
              <w:rPr>
                <w:color w:val="000000" w:themeColor="text1"/>
              </w:rPr>
              <w:t xml:space="preserve"> seca, sem contaminações de qualquer espécie, para uso culinário. Em </w:t>
            </w:r>
            <w:r w:rsidR="005F5865">
              <w:rPr>
                <w:color w:val="000000" w:themeColor="text1"/>
              </w:rPr>
              <w:t>pacote</w:t>
            </w:r>
            <w:r w:rsidRPr="00164B1A">
              <w:rPr>
                <w:color w:val="000000" w:themeColor="text1"/>
              </w:rPr>
              <w:t xml:space="preserve"> de </w:t>
            </w:r>
            <w:r w:rsidR="00D801FA">
              <w:rPr>
                <w:color w:val="000000" w:themeColor="text1"/>
              </w:rPr>
              <w:t>5</w:t>
            </w:r>
            <w:r w:rsidRPr="00164B1A">
              <w:rPr>
                <w:color w:val="000000" w:themeColor="text1"/>
              </w:rPr>
              <w:t>00 gramas, com identificação do produto, marca do fabricante, peso líquido, data de fabricação e prazo de validade mínima de 01 ano.</w:t>
            </w:r>
          </w:p>
        </w:tc>
        <w:tc>
          <w:tcPr>
            <w:tcW w:w="1276" w:type="dxa"/>
          </w:tcPr>
          <w:p w:rsidR="002B288B" w:rsidRPr="00164B1A" w:rsidRDefault="003121D5" w:rsidP="002B288B">
            <w:pPr>
              <w:jc w:val="center"/>
              <w:rPr>
                <w:color w:val="000000" w:themeColor="text1"/>
              </w:rPr>
            </w:pPr>
            <w:r>
              <w:rPr>
                <w:color w:val="000000" w:themeColor="text1"/>
              </w:rPr>
              <w:t>7</w:t>
            </w:r>
          </w:p>
        </w:tc>
        <w:tc>
          <w:tcPr>
            <w:tcW w:w="1523" w:type="dxa"/>
          </w:tcPr>
          <w:p w:rsidR="002B288B" w:rsidRPr="00F9151B" w:rsidRDefault="005F5865" w:rsidP="002B288B">
            <w:pPr>
              <w:jc w:val="center"/>
              <w:rPr>
                <w:color w:val="000000" w:themeColor="text1"/>
              </w:rPr>
            </w:pPr>
            <w:r w:rsidRPr="00F9151B">
              <w:rPr>
                <w:color w:val="000000" w:themeColor="text1"/>
              </w:rPr>
              <w:t>32,65</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08</w:t>
            </w:r>
          </w:p>
        </w:tc>
        <w:tc>
          <w:tcPr>
            <w:tcW w:w="0" w:type="auto"/>
          </w:tcPr>
          <w:p w:rsidR="002B288B" w:rsidRPr="00164B1A" w:rsidRDefault="005F5865" w:rsidP="002B288B">
            <w:pPr>
              <w:jc w:val="both"/>
              <w:rPr>
                <w:color w:val="000000" w:themeColor="text1"/>
              </w:rPr>
            </w:pPr>
            <w:proofErr w:type="gramStart"/>
            <w:r>
              <w:rPr>
                <w:color w:val="000000" w:themeColor="text1"/>
              </w:rPr>
              <w:t>kg</w:t>
            </w:r>
            <w:proofErr w:type="gramEnd"/>
            <w:r w:rsidR="002B288B" w:rsidRPr="00164B1A">
              <w:rPr>
                <w:color w:val="000000" w:themeColor="text1"/>
              </w:rPr>
              <w:t xml:space="preserve"> </w:t>
            </w:r>
          </w:p>
        </w:tc>
        <w:tc>
          <w:tcPr>
            <w:tcW w:w="6254" w:type="dxa"/>
          </w:tcPr>
          <w:p w:rsidR="002B288B" w:rsidRPr="00164B1A" w:rsidRDefault="002B288B" w:rsidP="00D801FA">
            <w:pPr>
              <w:jc w:val="both"/>
              <w:rPr>
                <w:color w:val="000000" w:themeColor="text1"/>
              </w:rPr>
            </w:pPr>
            <w:proofErr w:type="spellStart"/>
            <w:r w:rsidRPr="00164B1A">
              <w:rPr>
                <w:color w:val="000000" w:themeColor="text1"/>
                <w:lang w:val="es-ES_tradnl"/>
              </w:rPr>
              <w:t>Polvilho</w:t>
            </w:r>
            <w:proofErr w:type="spellEnd"/>
            <w:r w:rsidRPr="00164B1A">
              <w:rPr>
                <w:color w:val="000000" w:themeColor="text1"/>
                <w:lang w:val="es-ES_tradnl"/>
              </w:rPr>
              <w:t xml:space="preserve"> </w:t>
            </w:r>
            <w:proofErr w:type="spellStart"/>
            <w:r w:rsidRPr="00164B1A">
              <w:rPr>
                <w:color w:val="000000" w:themeColor="text1"/>
                <w:lang w:val="es-ES_tradnl"/>
              </w:rPr>
              <w:t>azedo</w:t>
            </w:r>
            <w:proofErr w:type="spellEnd"/>
            <w:r w:rsidRPr="00164B1A">
              <w:rPr>
                <w:color w:val="000000" w:themeColor="text1"/>
                <w:lang w:val="es-ES_tradnl"/>
              </w:rPr>
              <w:t xml:space="preserve">, tipo 1, </w:t>
            </w:r>
            <w:proofErr w:type="spellStart"/>
            <w:r w:rsidRPr="00164B1A">
              <w:rPr>
                <w:color w:val="000000" w:themeColor="text1"/>
                <w:lang w:val="es-ES_tradnl"/>
              </w:rPr>
              <w:t>embalagem</w:t>
            </w:r>
            <w:proofErr w:type="spellEnd"/>
            <w:r w:rsidRPr="00164B1A">
              <w:rPr>
                <w:color w:val="000000" w:themeColor="text1"/>
                <w:lang w:val="es-ES_tradnl"/>
              </w:rPr>
              <w:t xml:space="preserve"> de </w:t>
            </w:r>
            <w:r w:rsidR="00D801FA">
              <w:rPr>
                <w:color w:val="000000" w:themeColor="text1"/>
                <w:lang w:val="es-ES_tradnl"/>
              </w:rPr>
              <w:t xml:space="preserve">01 </w:t>
            </w:r>
            <w:proofErr w:type="spellStart"/>
            <w:r w:rsidR="00D801FA">
              <w:rPr>
                <w:color w:val="000000" w:themeColor="text1"/>
                <w:lang w:val="es-ES_tradnl"/>
              </w:rPr>
              <w:t>quilograma</w:t>
            </w:r>
            <w:proofErr w:type="spellEnd"/>
            <w:r w:rsidRPr="00164B1A">
              <w:rPr>
                <w:color w:val="000000" w:themeColor="text1"/>
                <w:lang w:val="es-ES_tradnl"/>
              </w:rPr>
              <w:t>,</w:t>
            </w:r>
            <w:r w:rsidRPr="00164B1A">
              <w:rPr>
                <w:color w:val="000000" w:themeColor="text1"/>
              </w:rPr>
              <w:t xml:space="preserve"> com identificação do produto, marca do fabricante, peso líquido, data de fabricação e prazo de validade mínima de 01 ano.</w:t>
            </w:r>
          </w:p>
        </w:tc>
        <w:tc>
          <w:tcPr>
            <w:tcW w:w="1276" w:type="dxa"/>
          </w:tcPr>
          <w:p w:rsidR="002B288B" w:rsidRPr="00164B1A" w:rsidRDefault="00D801FA" w:rsidP="002B288B">
            <w:pPr>
              <w:jc w:val="center"/>
              <w:rPr>
                <w:color w:val="000000" w:themeColor="text1"/>
              </w:rPr>
            </w:pPr>
            <w:r>
              <w:rPr>
                <w:color w:val="000000" w:themeColor="text1"/>
              </w:rPr>
              <w:t>30</w:t>
            </w:r>
          </w:p>
        </w:tc>
        <w:tc>
          <w:tcPr>
            <w:tcW w:w="1523" w:type="dxa"/>
          </w:tcPr>
          <w:p w:rsidR="002B288B" w:rsidRPr="00F9151B" w:rsidRDefault="005F5865" w:rsidP="002B288B">
            <w:pPr>
              <w:jc w:val="center"/>
              <w:rPr>
                <w:color w:val="000000" w:themeColor="text1"/>
              </w:rPr>
            </w:pPr>
            <w:r w:rsidRPr="00F9151B">
              <w:rPr>
                <w:color w:val="000000" w:themeColor="text1"/>
              </w:rPr>
              <w:t>11,09</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09</w:t>
            </w:r>
          </w:p>
        </w:tc>
        <w:tc>
          <w:tcPr>
            <w:tcW w:w="0" w:type="auto"/>
          </w:tcPr>
          <w:p w:rsidR="002B288B" w:rsidRPr="00164B1A" w:rsidRDefault="005F5865" w:rsidP="002B288B">
            <w:pPr>
              <w:jc w:val="both"/>
              <w:rPr>
                <w:color w:val="000000" w:themeColor="text1"/>
              </w:rPr>
            </w:pPr>
            <w:proofErr w:type="gramStart"/>
            <w:r>
              <w:rPr>
                <w:color w:val="000000" w:themeColor="text1"/>
              </w:rPr>
              <w:t>kg</w:t>
            </w:r>
            <w:proofErr w:type="gramEnd"/>
          </w:p>
        </w:tc>
        <w:tc>
          <w:tcPr>
            <w:tcW w:w="6254" w:type="dxa"/>
          </w:tcPr>
          <w:p w:rsidR="002B288B" w:rsidRPr="00164B1A" w:rsidRDefault="002B288B" w:rsidP="00D801FA">
            <w:pPr>
              <w:jc w:val="both"/>
              <w:rPr>
                <w:color w:val="000000" w:themeColor="text1"/>
              </w:rPr>
            </w:pPr>
            <w:proofErr w:type="spellStart"/>
            <w:r w:rsidRPr="00164B1A">
              <w:rPr>
                <w:color w:val="000000" w:themeColor="text1"/>
                <w:lang w:val="es-ES_tradnl"/>
              </w:rPr>
              <w:t>Polvilho</w:t>
            </w:r>
            <w:proofErr w:type="spellEnd"/>
            <w:r w:rsidRPr="00164B1A">
              <w:rPr>
                <w:color w:val="000000" w:themeColor="text1"/>
                <w:lang w:val="es-ES_tradnl"/>
              </w:rPr>
              <w:t xml:space="preserve"> doce, tipo 1, </w:t>
            </w:r>
            <w:proofErr w:type="spellStart"/>
            <w:r w:rsidRPr="00164B1A">
              <w:rPr>
                <w:color w:val="000000" w:themeColor="text1"/>
                <w:lang w:val="es-ES_tradnl"/>
              </w:rPr>
              <w:t>embalagem</w:t>
            </w:r>
            <w:proofErr w:type="spellEnd"/>
            <w:r w:rsidRPr="00164B1A">
              <w:rPr>
                <w:color w:val="000000" w:themeColor="text1"/>
                <w:lang w:val="es-ES_tradnl"/>
              </w:rPr>
              <w:t xml:space="preserve"> de </w:t>
            </w:r>
            <w:r w:rsidR="00D801FA">
              <w:rPr>
                <w:color w:val="000000" w:themeColor="text1"/>
                <w:lang w:val="es-ES_tradnl"/>
              </w:rPr>
              <w:t xml:space="preserve">01 </w:t>
            </w:r>
            <w:proofErr w:type="spellStart"/>
            <w:r w:rsidR="00D801FA">
              <w:rPr>
                <w:color w:val="000000" w:themeColor="text1"/>
                <w:lang w:val="es-ES_tradnl"/>
              </w:rPr>
              <w:t>quilograma</w:t>
            </w:r>
            <w:proofErr w:type="spellEnd"/>
            <w:r w:rsidRPr="00164B1A">
              <w:rPr>
                <w:color w:val="000000" w:themeColor="text1"/>
                <w:lang w:val="es-ES_tradnl"/>
              </w:rPr>
              <w:t>,</w:t>
            </w:r>
            <w:r w:rsidRPr="00164B1A">
              <w:rPr>
                <w:color w:val="000000" w:themeColor="text1"/>
              </w:rPr>
              <w:t xml:space="preserve"> com identificação do produto, marca do fabricante, peso líquido, data de fabricação e prazo de validade mínima de 01 ano.</w:t>
            </w:r>
          </w:p>
        </w:tc>
        <w:tc>
          <w:tcPr>
            <w:tcW w:w="1276" w:type="dxa"/>
          </w:tcPr>
          <w:p w:rsidR="002B288B" w:rsidRPr="00164B1A" w:rsidRDefault="00D801FA" w:rsidP="002B288B">
            <w:pPr>
              <w:jc w:val="center"/>
              <w:rPr>
                <w:color w:val="000000" w:themeColor="text1"/>
              </w:rPr>
            </w:pPr>
            <w:r>
              <w:rPr>
                <w:color w:val="000000" w:themeColor="text1"/>
              </w:rPr>
              <w:t>30</w:t>
            </w:r>
          </w:p>
        </w:tc>
        <w:tc>
          <w:tcPr>
            <w:tcW w:w="1523" w:type="dxa"/>
          </w:tcPr>
          <w:p w:rsidR="002B288B" w:rsidRPr="00F9151B" w:rsidRDefault="005F5865" w:rsidP="002B288B">
            <w:pPr>
              <w:jc w:val="center"/>
              <w:rPr>
                <w:color w:val="000000" w:themeColor="text1"/>
              </w:rPr>
            </w:pPr>
            <w:r w:rsidRPr="00F9151B">
              <w:rPr>
                <w:color w:val="000000" w:themeColor="text1"/>
              </w:rPr>
              <w:t>9,46</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10</w:t>
            </w:r>
          </w:p>
        </w:tc>
        <w:tc>
          <w:tcPr>
            <w:tcW w:w="0" w:type="auto"/>
          </w:tcPr>
          <w:p w:rsidR="002B288B" w:rsidRPr="00164B1A" w:rsidRDefault="005F5865" w:rsidP="002B288B">
            <w:pPr>
              <w:jc w:val="both"/>
              <w:rPr>
                <w:color w:val="000000" w:themeColor="text1"/>
              </w:rPr>
            </w:pPr>
            <w:proofErr w:type="gramStart"/>
            <w:r>
              <w:rPr>
                <w:color w:val="000000" w:themeColor="text1"/>
              </w:rPr>
              <w:t>kg</w:t>
            </w:r>
            <w:proofErr w:type="gramEnd"/>
          </w:p>
        </w:tc>
        <w:tc>
          <w:tcPr>
            <w:tcW w:w="6254" w:type="dxa"/>
          </w:tcPr>
          <w:p w:rsidR="002B288B" w:rsidRPr="00164B1A" w:rsidRDefault="002B288B" w:rsidP="002B288B">
            <w:pPr>
              <w:jc w:val="both"/>
              <w:rPr>
                <w:color w:val="000000" w:themeColor="text1"/>
              </w:rPr>
            </w:pPr>
            <w:r w:rsidRPr="00164B1A">
              <w:rPr>
                <w:color w:val="000000" w:themeColor="text1"/>
              </w:rPr>
              <w:t>Uva passa preta, desidratada, sem adição de açúcar, em embalagem plástica de 500 gramas, com identificação do produto, marca do fabricante, peso líquido, data de fabricação e prazo de validade mínima de 01 ano.</w:t>
            </w:r>
          </w:p>
        </w:tc>
        <w:tc>
          <w:tcPr>
            <w:tcW w:w="1276" w:type="dxa"/>
          </w:tcPr>
          <w:p w:rsidR="002B288B" w:rsidRPr="00164B1A" w:rsidRDefault="002B288B" w:rsidP="002B288B">
            <w:pPr>
              <w:jc w:val="center"/>
              <w:rPr>
                <w:color w:val="000000" w:themeColor="text1"/>
              </w:rPr>
            </w:pPr>
            <w:r w:rsidRPr="00164B1A">
              <w:rPr>
                <w:color w:val="000000" w:themeColor="text1"/>
              </w:rPr>
              <w:t>230</w:t>
            </w:r>
          </w:p>
        </w:tc>
        <w:tc>
          <w:tcPr>
            <w:tcW w:w="1523" w:type="dxa"/>
          </w:tcPr>
          <w:p w:rsidR="002B288B" w:rsidRPr="00F9151B" w:rsidRDefault="005F5865" w:rsidP="002B288B">
            <w:pPr>
              <w:jc w:val="center"/>
              <w:rPr>
                <w:color w:val="000000" w:themeColor="text1"/>
              </w:rPr>
            </w:pPr>
            <w:r w:rsidRPr="00F9151B">
              <w:rPr>
                <w:color w:val="000000" w:themeColor="text1"/>
              </w:rPr>
              <w:t>28,38</w:t>
            </w:r>
          </w:p>
        </w:tc>
      </w:tr>
      <w:tr w:rsidR="002B288B" w:rsidRPr="00C128A5" w:rsidTr="00702CAB">
        <w:trPr>
          <w:jc w:val="center"/>
        </w:trPr>
        <w:tc>
          <w:tcPr>
            <w:tcW w:w="0" w:type="auto"/>
          </w:tcPr>
          <w:p w:rsidR="002B288B" w:rsidRPr="00164B1A" w:rsidRDefault="00164B1A" w:rsidP="00FD7872">
            <w:pPr>
              <w:jc w:val="both"/>
              <w:rPr>
                <w:color w:val="000000" w:themeColor="text1"/>
              </w:rPr>
            </w:pPr>
            <w:r w:rsidRPr="00164B1A">
              <w:rPr>
                <w:color w:val="000000" w:themeColor="text1"/>
              </w:rPr>
              <w:t>11</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2B288B" w:rsidP="002B288B">
            <w:pPr>
              <w:pStyle w:val="Default"/>
              <w:jc w:val="both"/>
              <w:rPr>
                <w:rFonts w:asciiTheme="minorHAnsi" w:hAnsiTheme="minorHAnsi" w:cs="Times New Roman"/>
                <w:iCs/>
                <w:color w:val="000000" w:themeColor="text1"/>
                <w:sz w:val="20"/>
                <w:szCs w:val="20"/>
              </w:rPr>
            </w:pPr>
            <w:r w:rsidRPr="00164B1A">
              <w:rPr>
                <w:rFonts w:asciiTheme="minorHAnsi" w:hAnsiTheme="minorHAnsi" w:cs="Times New Roman"/>
                <w:bCs/>
                <w:iCs/>
                <w:color w:val="000000" w:themeColor="text1"/>
                <w:sz w:val="20"/>
                <w:szCs w:val="20"/>
              </w:rPr>
              <w:t>Carne bovina moída, de primeira qualidade, resfriada (coxão de dentro, coxão de fora, patinho), sem cartilagens e ossos. Em embalagem plástica, flexível, atóxica de no máximo 5 kg, que garanta a integridade do produto. C</w:t>
            </w:r>
            <w:r w:rsidRPr="00164B1A">
              <w:rPr>
                <w:rFonts w:asciiTheme="minorHAnsi" w:hAnsiTheme="minorHAnsi" w:cs="Times New Roman"/>
                <w:iCs/>
                <w:color w:val="000000" w:themeColor="text1"/>
                <w:sz w:val="20"/>
                <w:szCs w:val="20"/>
              </w:rPr>
              <w:t>om rótulo contendo peso, identificação da empresa, registro no SIF ou CISPOA, identificação do tipo de carne, com data de fabricação e prazo de validade.</w:t>
            </w:r>
          </w:p>
        </w:tc>
        <w:tc>
          <w:tcPr>
            <w:tcW w:w="1276" w:type="dxa"/>
          </w:tcPr>
          <w:p w:rsidR="002B288B" w:rsidRPr="00164B1A" w:rsidRDefault="002B288B" w:rsidP="002B288B">
            <w:pPr>
              <w:jc w:val="center"/>
              <w:rPr>
                <w:color w:val="000000" w:themeColor="text1"/>
              </w:rPr>
            </w:pPr>
            <w:r w:rsidRPr="00164B1A">
              <w:rPr>
                <w:color w:val="000000" w:themeColor="text1"/>
              </w:rPr>
              <w:t>2075</w:t>
            </w:r>
          </w:p>
        </w:tc>
        <w:tc>
          <w:tcPr>
            <w:tcW w:w="1523" w:type="dxa"/>
          </w:tcPr>
          <w:p w:rsidR="002B288B" w:rsidRPr="00F9151B" w:rsidRDefault="005F5865" w:rsidP="002B288B">
            <w:pPr>
              <w:jc w:val="center"/>
              <w:rPr>
                <w:color w:val="000000" w:themeColor="text1"/>
              </w:rPr>
            </w:pPr>
            <w:r w:rsidRPr="00F9151B">
              <w:rPr>
                <w:color w:val="000000" w:themeColor="text1"/>
              </w:rPr>
              <w:t>40,62</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t>12</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2B288B" w:rsidP="002B288B">
            <w:pPr>
              <w:jc w:val="both"/>
              <w:rPr>
                <w:color w:val="000000" w:themeColor="text1"/>
              </w:rPr>
            </w:pPr>
            <w:r w:rsidRPr="00164B1A">
              <w:rPr>
                <w:color w:val="000000" w:themeColor="text1"/>
              </w:rPr>
              <w:t>Carne suína congelada, pernil, cortada em cubos de aproximadamente 60 gramas cada, em embalagem plástica, atóxica de aproximadamente kg. Com rótulo contendo peso, identificação da empresa, identificação do tipo de carne. Certificado de Procedência de Abatedouro inspecionado pelo Órgão de Inspeção de produtos de origem animal, registro no SIF ou CISPOA, etiquetado com data de produção e prazo de validade.</w:t>
            </w:r>
          </w:p>
        </w:tc>
        <w:tc>
          <w:tcPr>
            <w:tcW w:w="1276" w:type="dxa"/>
          </w:tcPr>
          <w:p w:rsidR="002B288B" w:rsidRPr="00164B1A" w:rsidRDefault="002B288B" w:rsidP="002B288B">
            <w:pPr>
              <w:jc w:val="center"/>
              <w:rPr>
                <w:color w:val="000000" w:themeColor="text1"/>
              </w:rPr>
            </w:pPr>
            <w:r w:rsidRPr="00164B1A">
              <w:rPr>
                <w:color w:val="000000" w:themeColor="text1"/>
              </w:rPr>
              <w:t>1075</w:t>
            </w:r>
          </w:p>
        </w:tc>
        <w:tc>
          <w:tcPr>
            <w:tcW w:w="1523" w:type="dxa"/>
          </w:tcPr>
          <w:p w:rsidR="002B288B" w:rsidRPr="00F9151B" w:rsidRDefault="005F5865" w:rsidP="002B288B">
            <w:pPr>
              <w:jc w:val="center"/>
              <w:rPr>
                <w:color w:val="000000" w:themeColor="text1"/>
              </w:rPr>
            </w:pPr>
            <w:r w:rsidRPr="00F9151B">
              <w:rPr>
                <w:color w:val="000000" w:themeColor="text1"/>
              </w:rPr>
              <w:t>23,22</w:t>
            </w:r>
          </w:p>
        </w:tc>
      </w:tr>
      <w:tr w:rsidR="002B288B" w:rsidRPr="00C128A5" w:rsidTr="00702CAB">
        <w:trPr>
          <w:jc w:val="center"/>
        </w:trPr>
        <w:tc>
          <w:tcPr>
            <w:tcW w:w="0" w:type="auto"/>
          </w:tcPr>
          <w:p w:rsidR="002B288B" w:rsidRPr="00164B1A" w:rsidRDefault="00164B1A" w:rsidP="002B288B">
            <w:pPr>
              <w:jc w:val="both"/>
              <w:rPr>
                <w:color w:val="000000" w:themeColor="text1"/>
              </w:rPr>
            </w:pPr>
            <w:r w:rsidRPr="00164B1A">
              <w:rPr>
                <w:color w:val="000000" w:themeColor="text1"/>
              </w:rPr>
              <w:lastRenderedPageBreak/>
              <w:t>13</w:t>
            </w:r>
          </w:p>
        </w:tc>
        <w:tc>
          <w:tcPr>
            <w:tcW w:w="0" w:type="auto"/>
          </w:tcPr>
          <w:p w:rsidR="002B288B" w:rsidRPr="00164B1A" w:rsidRDefault="002B288B" w:rsidP="002B288B">
            <w:pPr>
              <w:jc w:val="both"/>
              <w:rPr>
                <w:color w:val="000000" w:themeColor="text1"/>
              </w:rPr>
            </w:pPr>
            <w:r w:rsidRPr="00164B1A">
              <w:rPr>
                <w:color w:val="000000" w:themeColor="text1"/>
              </w:rPr>
              <w:t xml:space="preserve">Kg </w:t>
            </w:r>
          </w:p>
        </w:tc>
        <w:tc>
          <w:tcPr>
            <w:tcW w:w="6254" w:type="dxa"/>
          </w:tcPr>
          <w:p w:rsidR="002B288B" w:rsidRPr="00164B1A" w:rsidRDefault="00702CAB" w:rsidP="0031254A">
            <w:pPr>
              <w:jc w:val="both"/>
              <w:rPr>
                <w:color w:val="000000" w:themeColor="text1"/>
              </w:rPr>
            </w:pPr>
            <w:r w:rsidRPr="00164B1A">
              <w:rPr>
                <w:color w:val="000000" w:themeColor="text1"/>
              </w:rPr>
              <w:t xml:space="preserve">Carne bovina dianteiro com osso, tipo carne de panela, contendo centro de paleta, paleta e agulha, em embalagem plástica flexível, atóxica, de no máximo 5 kg, que garanta a integridade do produto. Com rótulo contendo peso, identificação da empresa, registro no SIF ou CISPOA, identificação do tipo de carne, </w:t>
            </w:r>
            <w:r w:rsidR="0031254A" w:rsidRPr="00164B1A">
              <w:rPr>
                <w:color w:val="000000" w:themeColor="text1"/>
              </w:rPr>
              <w:t>com data de fabricação e prazo de validade.</w:t>
            </w:r>
          </w:p>
        </w:tc>
        <w:tc>
          <w:tcPr>
            <w:tcW w:w="1276" w:type="dxa"/>
          </w:tcPr>
          <w:p w:rsidR="002B288B" w:rsidRPr="00164B1A" w:rsidRDefault="0031254A" w:rsidP="002B288B">
            <w:pPr>
              <w:jc w:val="center"/>
              <w:rPr>
                <w:color w:val="000000" w:themeColor="text1"/>
              </w:rPr>
            </w:pPr>
            <w:r w:rsidRPr="00164B1A">
              <w:rPr>
                <w:color w:val="000000" w:themeColor="text1"/>
              </w:rPr>
              <w:t>1200</w:t>
            </w:r>
          </w:p>
        </w:tc>
        <w:tc>
          <w:tcPr>
            <w:tcW w:w="1523" w:type="dxa"/>
          </w:tcPr>
          <w:p w:rsidR="002B288B" w:rsidRPr="00C128A5" w:rsidRDefault="005F5865" w:rsidP="002B288B">
            <w:pPr>
              <w:jc w:val="center"/>
              <w:rPr>
                <w:color w:val="000000" w:themeColor="text1"/>
              </w:rPr>
            </w:pPr>
            <w:r>
              <w:rPr>
                <w:color w:val="000000" w:themeColor="text1"/>
              </w:rPr>
              <w:t>34,97</w:t>
            </w:r>
          </w:p>
        </w:tc>
      </w:tr>
    </w:tbl>
    <w:p w:rsidR="002B288B" w:rsidRDefault="002B288B" w:rsidP="002B288B">
      <w:pPr>
        <w:rPr>
          <w:rFonts w:ascii="Arial" w:hAnsi="Arial" w:cs="Arial"/>
        </w:rPr>
      </w:pPr>
      <w:r>
        <w:rPr>
          <w:rFonts w:ascii="Arial" w:hAnsi="Arial" w:cs="Arial"/>
        </w:rPr>
        <w:t xml:space="preserve"> </w:t>
      </w:r>
    </w:p>
    <w:p w:rsidR="002B288B" w:rsidRPr="00294734" w:rsidRDefault="002B288B" w:rsidP="002B288B">
      <w:pPr>
        <w:rPr>
          <w:rFonts w:ascii="Arial" w:hAnsi="Arial" w:cs="Arial"/>
        </w:rPr>
      </w:pPr>
      <w:r w:rsidRPr="00294734">
        <w:rPr>
          <w:rFonts w:ascii="Arial" w:hAnsi="Arial" w:cs="Arial"/>
        </w:rPr>
        <w:t xml:space="preserve">1.3 - Os produtos listados serão adquiridos </w:t>
      </w:r>
      <w:r w:rsidR="00FD7872">
        <w:rPr>
          <w:rFonts w:ascii="Arial" w:hAnsi="Arial" w:cs="Arial"/>
        </w:rPr>
        <w:t>conforme a</w:t>
      </w:r>
      <w:r w:rsidR="00AC1B92">
        <w:rPr>
          <w:rFonts w:ascii="Arial" w:hAnsi="Arial" w:cs="Arial"/>
        </w:rPr>
        <w:t xml:space="preserve"> </w:t>
      </w:r>
      <w:r w:rsidR="00FD7872">
        <w:rPr>
          <w:rFonts w:ascii="Arial" w:hAnsi="Arial" w:cs="Arial"/>
        </w:rPr>
        <w:t>demanda,</w:t>
      </w:r>
      <w:r w:rsidRPr="00294734">
        <w:rPr>
          <w:rFonts w:ascii="Arial" w:hAnsi="Arial" w:cs="Arial"/>
        </w:rPr>
        <w:t xml:space="preserve"> para atender as necessidades das Escolas </w:t>
      </w:r>
      <w:r w:rsidR="00FD7872">
        <w:rPr>
          <w:rFonts w:ascii="Arial" w:hAnsi="Arial" w:cs="Arial"/>
        </w:rPr>
        <w:t>da Rede municipal e para as secretarias municipais.</w:t>
      </w:r>
    </w:p>
    <w:p w:rsidR="002B288B" w:rsidRPr="00294734" w:rsidRDefault="002B288B" w:rsidP="002B288B">
      <w:pPr>
        <w:rPr>
          <w:rFonts w:ascii="Arial" w:hAnsi="Arial" w:cs="Arial"/>
        </w:rPr>
      </w:pPr>
      <w:r w:rsidRPr="00294734">
        <w:rPr>
          <w:rFonts w:ascii="Arial" w:hAnsi="Arial" w:cs="Arial"/>
        </w:rPr>
        <w:t xml:space="preserve">1.4 - Os produtos licitados deverão estar rigorosamente dentro das normas vigentes da ANVISA, FNDE e das especificações estabelecidas pelos órgãos competentes. </w:t>
      </w:r>
    </w:p>
    <w:p w:rsidR="002B288B" w:rsidRDefault="002B288B" w:rsidP="002B288B">
      <w:pPr>
        <w:rPr>
          <w:rFonts w:ascii="Arial" w:hAnsi="Arial" w:cs="Arial"/>
        </w:rPr>
      </w:pPr>
    </w:p>
    <w:p w:rsidR="002B288B" w:rsidRPr="00294734" w:rsidRDefault="002B288B" w:rsidP="002B288B">
      <w:pPr>
        <w:rPr>
          <w:rFonts w:ascii="Arial" w:hAnsi="Arial" w:cs="Arial"/>
          <w:b/>
        </w:rPr>
      </w:pPr>
      <w:r w:rsidRPr="00294734">
        <w:rPr>
          <w:rFonts w:ascii="Arial" w:hAnsi="Arial" w:cs="Arial"/>
          <w:b/>
        </w:rPr>
        <w:t>2 – JUSTIFICATIVA</w:t>
      </w:r>
    </w:p>
    <w:p w:rsidR="002B288B" w:rsidRPr="00294734" w:rsidRDefault="002B288B" w:rsidP="002B288B">
      <w:pPr>
        <w:rPr>
          <w:rFonts w:ascii="Arial" w:hAnsi="Arial" w:cs="Arial"/>
        </w:rPr>
      </w:pPr>
      <w:r w:rsidRPr="00294734">
        <w:rPr>
          <w:rFonts w:ascii="Arial" w:hAnsi="Arial" w:cs="Arial"/>
        </w:rPr>
        <w:t xml:space="preserve">2.1- O presente termo tem o objetivo de atender ao que estabelecem as normas para a execução do Programa Nacional de Alimentação Escolar, através de todas as matérias legais aplicáveis, oferecendo reforço </w:t>
      </w:r>
      <w:proofErr w:type="gramStart"/>
      <w:r w:rsidRPr="00294734">
        <w:rPr>
          <w:rFonts w:ascii="Arial" w:hAnsi="Arial" w:cs="Arial"/>
        </w:rPr>
        <w:t>alimentar</w:t>
      </w:r>
      <w:proofErr w:type="gramEnd"/>
      <w:r w:rsidRPr="00294734">
        <w:rPr>
          <w:rFonts w:ascii="Arial" w:hAnsi="Arial" w:cs="Arial"/>
        </w:rPr>
        <w:t xml:space="preserve"> e nutricional aos educandos, garantindo-lhes alimentação saudável e em quantidade suficiente, conforme previsto na Portaria Interministerial nº</w:t>
      </w:r>
      <w:r w:rsidR="00360298">
        <w:rPr>
          <w:rFonts w:ascii="Arial" w:hAnsi="Arial" w:cs="Arial"/>
        </w:rPr>
        <w:t xml:space="preserve"> </w:t>
      </w:r>
      <w:r w:rsidRPr="00294734">
        <w:rPr>
          <w:rFonts w:ascii="Arial" w:hAnsi="Arial" w:cs="Arial"/>
        </w:rPr>
        <w:t>1.010, de 08 de maio de 2006, dos Ministérios da Educação e da Saúde. Considerando a universalidade do atendimento escolar gratuita, para atender as necessidades nutricionais dos alunos e à formação de hábitos alimentares saudáveis, durante sua permanência em sala de aula, contribuindo para o seu crescimento, desenvolvimento, aprendizagem e rendimento escolar, através de cardápio diversificado e regionalizado;</w:t>
      </w:r>
    </w:p>
    <w:p w:rsidR="002B288B" w:rsidRDefault="002B288B" w:rsidP="002B288B">
      <w:pPr>
        <w:rPr>
          <w:rFonts w:ascii="Arial" w:hAnsi="Arial" w:cs="Arial"/>
        </w:rPr>
      </w:pPr>
    </w:p>
    <w:p w:rsidR="002B288B" w:rsidRPr="00294734" w:rsidRDefault="002B288B" w:rsidP="002B288B">
      <w:pPr>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2B288B" w:rsidRPr="00294734" w:rsidRDefault="002B288B" w:rsidP="002B288B">
      <w:pPr>
        <w:rPr>
          <w:rFonts w:ascii="Arial" w:hAnsi="Arial" w:cs="Arial"/>
        </w:rPr>
      </w:pPr>
      <w:r w:rsidRPr="00294734">
        <w:rPr>
          <w:rFonts w:ascii="Arial" w:hAnsi="Arial" w:cs="Arial"/>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B288B" w:rsidRDefault="002B288B" w:rsidP="002B288B">
      <w:pPr>
        <w:rPr>
          <w:rFonts w:ascii="Arial" w:hAnsi="Arial" w:cs="Arial"/>
          <w:color w:val="FF0000"/>
        </w:rPr>
      </w:pPr>
    </w:p>
    <w:p w:rsidR="002B288B" w:rsidRPr="008B74CC" w:rsidRDefault="002B288B" w:rsidP="002B288B">
      <w:pPr>
        <w:rPr>
          <w:rFonts w:ascii="Arial" w:hAnsi="Arial" w:cs="Arial"/>
          <w:b/>
          <w:color w:val="000000" w:themeColor="text1"/>
        </w:rPr>
      </w:pPr>
      <w:r w:rsidRPr="008B74CC">
        <w:rPr>
          <w:rFonts w:ascii="Arial" w:hAnsi="Arial" w:cs="Arial"/>
          <w:b/>
          <w:color w:val="000000" w:themeColor="text1"/>
        </w:rPr>
        <w:t xml:space="preserve">4 - ENTREGA </w:t>
      </w: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4.1 - Serão requisitados, através da Ordem de Compra/Empenho, para entrega parcelada, conforme planilha de entrega. Os produtos licitados deverão ser entregues diretamente nas escolas</w:t>
      </w:r>
      <w:r w:rsidR="00FD7872">
        <w:rPr>
          <w:rFonts w:ascii="Arial" w:hAnsi="Arial" w:cs="Arial"/>
          <w:color w:val="000000" w:themeColor="text1"/>
        </w:rPr>
        <w:t xml:space="preserve"> e nas secretarias</w:t>
      </w:r>
      <w:r w:rsidRPr="008B74CC">
        <w:rPr>
          <w:rFonts w:ascii="Arial" w:hAnsi="Arial" w:cs="Arial"/>
          <w:color w:val="000000" w:themeColor="text1"/>
        </w:rPr>
        <w:t>, conforme cronograma de entrega que será entregue posteriormente. Gêneros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quinzenal. Gêneros não perecíveis</w:t>
      </w:r>
      <w:proofErr w:type="gramStart"/>
      <w:r w:rsidRPr="008B74CC">
        <w:rPr>
          <w:rFonts w:ascii="Arial" w:hAnsi="Arial" w:cs="Arial"/>
          <w:color w:val="000000" w:themeColor="text1"/>
        </w:rPr>
        <w:t>, entrega</w:t>
      </w:r>
      <w:proofErr w:type="gramEnd"/>
      <w:r w:rsidRPr="008B74CC">
        <w:rPr>
          <w:rFonts w:ascii="Arial" w:hAnsi="Arial" w:cs="Arial"/>
          <w:color w:val="000000" w:themeColor="text1"/>
        </w:rPr>
        <w:t xml:space="preserve"> mensal.</w:t>
      </w:r>
    </w:p>
    <w:p w:rsidR="002B288B" w:rsidRPr="008B74CC" w:rsidRDefault="002B288B" w:rsidP="002B288B">
      <w:pPr>
        <w:pStyle w:val="Default"/>
        <w:spacing w:line="276" w:lineRule="auto"/>
        <w:jc w:val="both"/>
        <w:rPr>
          <w:color w:val="000000" w:themeColor="text1"/>
          <w:sz w:val="22"/>
          <w:szCs w:val="22"/>
        </w:rPr>
      </w:pPr>
      <w:r w:rsidRPr="008B74CC">
        <w:rPr>
          <w:color w:val="000000" w:themeColor="text1"/>
          <w:sz w:val="22"/>
          <w:szCs w:val="22"/>
        </w:rPr>
        <w:t>4.2 -</w:t>
      </w:r>
      <w:r w:rsidRPr="008B74CC">
        <w:rPr>
          <w:b/>
          <w:color w:val="000000" w:themeColor="text1"/>
          <w:sz w:val="22"/>
          <w:szCs w:val="22"/>
        </w:rPr>
        <w:t xml:space="preserve"> </w:t>
      </w:r>
      <w:r w:rsidRPr="008B74CC">
        <w:rPr>
          <w:color w:val="000000" w:themeColor="text1"/>
          <w:sz w:val="22"/>
          <w:szCs w:val="22"/>
        </w:rPr>
        <w:t>A entrega deverá ser parcelada, por conta da licitante, conforme solicitação da</w:t>
      </w:r>
      <w:r w:rsidR="00FD7872">
        <w:rPr>
          <w:color w:val="000000" w:themeColor="text1"/>
          <w:sz w:val="22"/>
          <w:szCs w:val="22"/>
        </w:rPr>
        <w:t>s</w:t>
      </w:r>
      <w:r w:rsidRPr="008B74CC">
        <w:rPr>
          <w:color w:val="000000" w:themeColor="text1"/>
          <w:sz w:val="22"/>
          <w:szCs w:val="22"/>
        </w:rPr>
        <w:t xml:space="preserve"> Secretaria</w:t>
      </w:r>
      <w:r w:rsidR="00FD7872">
        <w:rPr>
          <w:color w:val="000000" w:themeColor="text1"/>
          <w:sz w:val="22"/>
          <w:szCs w:val="22"/>
        </w:rPr>
        <w:t>s</w:t>
      </w:r>
      <w:r w:rsidRPr="008B74CC">
        <w:rPr>
          <w:color w:val="000000" w:themeColor="text1"/>
          <w:sz w:val="22"/>
          <w:szCs w:val="22"/>
        </w:rPr>
        <w:t xml:space="preserve"> Municipa</w:t>
      </w:r>
      <w:r w:rsidR="00FD7872">
        <w:rPr>
          <w:color w:val="000000" w:themeColor="text1"/>
          <w:sz w:val="22"/>
          <w:szCs w:val="22"/>
        </w:rPr>
        <w:t xml:space="preserve">is, </w:t>
      </w:r>
      <w:r w:rsidRPr="008B74CC">
        <w:rPr>
          <w:color w:val="000000" w:themeColor="text1"/>
          <w:sz w:val="22"/>
          <w:szCs w:val="22"/>
        </w:rPr>
        <w:t>conforme definição dos locais de entrega a seguir:</w:t>
      </w:r>
    </w:p>
    <w:p w:rsidR="002B288B" w:rsidRPr="008B74CC" w:rsidRDefault="002B288B" w:rsidP="007810ED">
      <w:pPr>
        <w:pStyle w:val="Default"/>
        <w:spacing w:line="276" w:lineRule="auto"/>
        <w:jc w:val="both"/>
        <w:rPr>
          <w:color w:val="000000" w:themeColor="text1"/>
        </w:rPr>
      </w:pPr>
      <w:r w:rsidRPr="008B74CC">
        <w:rPr>
          <w:b/>
          <w:color w:val="000000" w:themeColor="text1"/>
        </w:rPr>
        <w:t xml:space="preserve">Escolas </w:t>
      </w:r>
      <w:r w:rsidR="00875ADD">
        <w:rPr>
          <w:b/>
          <w:color w:val="000000" w:themeColor="text1"/>
        </w:rPr>
        <w:t xml:space="preserve">e secretarias </w:t>
      </w:r>
      <w:r w:rsidRPr="008B74CC">
        <w:rPr>
          <w:b/>
          <w:color w:val="000000" w:themeColor="text1"/>
        </w:rPr>
        <w:t>localizadas na Zona urbana:</w:t>
      </w:r>
      <w:r w:rsidRPr="008B74CC">
        <w:rPr>
          <w:color w:val="000000" w:themeColor="text1"/>
        </w:rPr>
        <w:t xml:space="preserve"> terças-feiras das 8h às 11h e das 13h às 16h;</w:t>
      </w:r>
    </w:p>
    <w:p w:rsidR="002B288B" w:rsidRPr="008B74CC" w:rsidRDefault="002B288B" w:rsidP="007810ED">
      <w:pPr>
        <w:pStyle w:val="Default"/>
        <w:spacing w:line="276" w:lineRule="auto"/>
        <w:jc w:val="both"/>
        <w:rPr>
          <w:color w:val="000000" w:themeColor="text1"/>
        </w:rPr>
      </w:pPr>
      <w:r w:rsidRPr="008B74CC">
        <w:rPr>
          <w:b/>
          <w:color w:val="000000" w:themeColor="text1"/>
        </w:rPr>
        <w:t>Escolas da Zona Rural:</w:t>
      </w:r>
      <w:r w:rsidRPr="008B74CC">
        <w:rPr>
          <w:color w:val="000000" w:themeColor="text1"/>
        </w:rPr>
        <w:t xml:space="preserve"> Nas escolas - terças-feiras, das 08h às </w:t>
      </w:r>
      <w:proofErr w:type="gramStart"/>
      <w:r w:rsidRPr="008B74CC">
        <w:rPr>
          <w:color w:val="000000" w:themeColor="text1"/>
        </w:rPr>
        <w:t>16h</w:t>
      </w:r>
      <w:proofErr w:type="gramEnd"/>
    </w:p>
    <w:p w:rsidR="002B288B" w:rsidRPr="008B74CC" w:rsidRDefault="002B288B" w:rsidP="002B288B">
      <w:pPr>
        <w:pStyle w:val="Default"/>
        <w:spacing w:line="276" w:lineRule="auto"/>
        <w:ind w:firstLine="708"/>
        <w:jc w:val="both"/>
        <w:rPr>
          <w:color w:val="000000" w:themeColor="text1"/>
        </w:rPr>
      </w:pP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4.2.1 – Tabela de distâncias entre a sede do município e as escolas rurais:</w:t>
      </w:r>
    </w:p>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ab/>
      </w:r>
    </w:p>
    <w:tbl>
      <w:tblPr>
        <w:tblStyle w:val="Tabelacomgrade"/>
        <w:tblW w:w="0" w:type="auto"/>
        <w:tblInd w:w="250" w:type="dxa"/>
        <w:tblLook w:val="04A0" w:firstRow="1" w:lastRow="0" w:firstColumn="1" w:lastColumn="0" w:noHBand="0" w:noVBand="1"/>
      </w:tblPr>
      <w:tblGrid>
        <w:gridCol w:w="4924"/>
        <w:gridCol w:w="4857"/>
      </w:tblGrid>
      <w:tr w:rsidR="002B288B" w:rsidRPr="008B74CC" w:rsidTr="002B288B">
        <w:tc>
          <w:tcPr>
            <w:tcW w:w="4924"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Escola</w:t>
            </w:r>
          </w:p>
        </w:tc>
        <w:tc>
          <w:tcPr>
            <w:tcW w:w="4857" w:type="dxa"/>
          </w:tcPr>
          <w:p w:rsidR="002B288B" w:rsidRPr="008B74CC" w:rsidRDefault="002B288B" w:rsidP="002B288B">
            <w:pPr>
              <w:pStyle w:val="Default"/>
              <w:spacing w:line="276" w:lineRule="auto"/>
              <w:jc w:val="center"/>
              <w:rPr>
                <w:color w:val="000000" w:themeColor="text1"/>
                <w:sz w:val="22"/>
              </w:rPr>
            </w:pPr>
            <w:r w:rsidRPr="008B74CC">
              <w:rPr>
                <w:color w:val="000000" w:themeColor="text1"/>
                <w:sz w:val="22"/>
              </w:rPr>
              <w:t>Distância da sede do município</w:t>
            </w:r>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E.M.E.F. Ana Teresa da Rosa</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42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sidRPr="008B74CC">
              <w:rPr>
                <w:color w:val="000000" w:themeColor="text1"/>
                <w:sz w:val="22"/>
              </w:rPr>
              <w:t xml:space="preserve">E.M.E.F. São João </w:t>
            </w:r>
            <w:proofErr w:type="gramStart"/>
            <w:r w:rsidRPr="008B74CC">
              <w:rPr>
                <w:color w:val="000000" w:themeColor="text1"/>
                <w:sz w:val="22"/>
              </w:rPr>
              <w:t>Batista</w:t>
            </w:r>
            <w:proofErr w:type="gramEnd"/>
            <w:r w:rsidRPr="008B74CC">
              <w:rPr>
                <w:color w:val="000000" w:themeColor="text1"/>
                <w:sz w:val="22"/>
              </w:rPr>
              <w:t xml:space="preserve"> </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15 Km</w:t>
            </w:r>
            <w:proofErr w:type="gramEnd"/>
          </w:p>
        </w:tc>
      </w:tr>
      <w:tr w:rsidR="002B288B" w:rsidRPr="008B74CC" w:rsidTr="002B288B">
        <w:tc>
          <w:tcPr>
            <w:tcW w:w="4924" w:type="dxa"/>
          </w:tcPr>
          <w:p w:rsidR="002B288B" w:rsidRPr="008B74CC" w:rsidRDefault="002B288B" w:rsidP="002B288B">
            <w:pPr>
              <w:pStyle w:val="Default"/>
              <w:spacing w:line="276" w:lineRule="auto"/>
              <w:jc w:val="both"/>
              <w:rPr>
                <w:color w:val="000000" w:themeColor="text1"/>
                <w:sz w:val="22"/>
              </w:rPr>
            </w:pPr>
            <w:r>
              <w:rPr>
                <w:color w:val="000000" w:themeColor="text1"/>
                <w:sz w:val="22"/>
              </w:rPr>
              <w:t>E.M.E.F. Sen. José Ermír</w:t>
            </w:r>
            <w:r w:rsidRPr="008B74CC">
              <w:rPr>
                <w:color w:val="000000" w:themeColor="text1"/>
                <w:sz w:val="22"/>
              </w:rPr>
              <w:t>io de Morais</w:t>
            </w:r>
          </w:p>
        </w:tc>
        <w:tc>
          <w:tcPr>
            <w:tcW w:w="4857" w:type="dxa"/>
          </w:tcPr>
          <w:p w:rsidR="002B288B" w:rsidRPr="008B74CC" w:rsidRDefault="002B288B" w:rsidP="002B288B">
            <w:pPr>
              <w:pStyle w:val="Default"/>
              <w:spacing w:line="276" w:lineRule="auto"/>
              <w:jc w:val="center"/>
              <w:rPr>
                <w:color w:val="000000" w:themeColor="text1"/>
                <w:sz w:val="22"/>
              </w:rPr>
            </w:pPr>
            <w:proofErr w:type="gramStart"/>
            <w:r w:rsidRPr="008B74CC">
              <w:rPr>
                <w:color w:val="000000" w:themeColor="text1"/>
                <w:sz w:val="22"/>
              </w:rPr>
              <w:t>21 Km</w:t>
            </w:r>
            <w:proofErr w:type="gramEnd"/>
          </w:p>
        </w:tc>
      </w:tr>
    </w:tbl>
    <w:p w:rsidR="002B288B" w:rsidRPr="008B74CC" w:rsidRDefault="002B288B" w:rsidP="002B288B">
      <w:pPr>
        <w:rPr>
          <w:rFonts w:ascii="Arial" w:hAnsi="Arial" w:cs="Arial"/>
          <w:color w:val="000000" w:themeColor="text1"/>
        </w:rPr>
      </w:pPr>
    </w:p>
    <w:p w:rsidR="002B288B" w:rsidRPr="008B74CC" w:rsidRDefault="002B288B" w:rsidP="002B288B">
      <w:pPr>
        <w:rPr>
          <w:rFonts w:ascii="Arial" w:hAnsi="Arial" w:cs="Arial"/>
          <w:color w:val="000000" w:themeColor="text1"/>
        </w:rPr>
      </w:pPr>
      <w:r w:rsidRPr="008B74CC">
        <w:rPr>
          <w:rFonts w:ascii="Arial" w:hAnsi="Arial" w:cs="Arial"/>
          <w:color w:val="000000" w:themeColor="text1"/>
        </w:rPr>
        <w:t>4.3 – Os gêneros perecíveis deverão ser transportados em veículo refrigerado e estar em acordo com as normas sanitárias vigentes.</w:t>
      </w:r>
    </w:p>
    <w:p w:rsidR="002B288B" w:rsidRPr="008B74CC" w:rsidRDefault="002B288B" w:rsidP="002B288B">
      <w:pPr>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 – Qualificação Técnica:</w:t>
      </w:r>
    </w:p>
    <w:p w:rsidR="00DC79A2" w:rsidRDefault="002B288B" w:rsidP="002B288B">
      <w:pPr>
        <w:rPr>
          <w:rFonts w:ascii="Arial" w:hAnsi="Arial" w:cs="Arial"/>
          <w:color w:val="000000" w:themeColor="text1"/>
          <w:shd w:val="clear" w:color="auto" w:fill="FFFFFF"/>
        </w:rPr>
      </w:pPr>
      <w:r w:rsidRPr="008B74CC">
        <w:rPr>
          <w:rFonts w:ascii="Arial" w:hAnsi="Arial" w:cs="Arial"/>
          <w:color w:val="000000" w:themeColor="text1"/>
          <w:shd w:val="clear" w:color="auto" w:fill="FFFFFF"/>
        </w:rPr>
        <w:lastRenderedPageBreak/>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xml:space="preserve"> emitido pela Vigilância Sanitária para o estabelecimento e para o veículo que será </w:t>
      </w:r>
      <w:r w:rsidR="00DC79A2">
        <w:rPr>
          <w:rFonts w:ascii="Arial" w:hAnsi="Arial" w:cs="Arial"/>
          <w:color w:val="000000" w:themeColor="text1"/>
          <w:shd w:val="clear" w:color="auto" w:fill="FFFFFF"/>
        </w:rPr>
        <w:t>u</w:t>
      </w:r>
      <w:r w:rsidRPr="008B74CC">
        <w:rPr>
          <w:rFonts w:ascii="Arial" w:hAnsi="Arial" w:cs="Arial"/>
          <w:color w:val="000000" w:themeColor="text1"/>
          <w:shd w:val="clear" w:color="auto" w:fill="FFFFFF"/>
        </w:rPr>
        <w:t>sado</w:t>
      </w:r>
      <w:r>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p>
    <w:p w:rsidR="002B288B" w:rsidRPr="008B74CC" w:rsidRDefault="002B288B" w:rsidP="002B288B">
      <w:pPr>
        <w:rPr>
          <w:rFonts w:ascii="Arial" w:hAnsi="Arial" w:cs="Arial"/>
          <w:color w:val="000000" w:themeColor="text1"/>
        </w:rPr>
      </w:pPr>
      <w:r w:rsidRPr="008B74CC">
        <w:rPr>
          <w:rFonts w:ascii="Arial" w:hAnsi="Arial" w:cs="Arial"/>
          <w:color w:val="000000" w:themeColor="text1"/>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5 - FUNDAMENTOS LEGAIS </w:t>
      </w:r>
    </w:p>
    <w:p w:rsidR="002B288B" w:rsidRPr="00294734" w:rsidRDefault="002B288B" w:rsidP="002B288B">
      <w:pPr>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6 - DEVERES DA CONTRATADA </w:t>
      </w:r>
    </w:p>
    <w:p w:rsidR="002B288B" w:rsidRPr="00294734" w:rsidRDefault="002B288B" w:rsidP="002B288B">
      <w:pPr>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2B288B" w:rsidRPr="00294734" w:rsidRDefault="002B288B" w:rsidP="002B288B">
      <w:pPr>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2B288B" w:rsidRPr="00294734" w:rsidRDefault="002B288B" w:rsidP="002B288B">
      <w:pPr>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2B288B" w:rsidRPr="00294734" w:rsidRDefault="002B288B" w:rsidP="002B288B">
      <w:pPr>
        <w:rPr>
          <w:rFonts w:ascii="Arial" w:hAnsi="Arial" w:cs="Arial"/>
        </w:rPr>
      </w:pPr>
      <w:r w:rsidRPr="00294734">
        <w:rPr>
          <w:rFonts w:ascii="Arial" w:hAnsi="Arial" w:cs="Arial"/>
        </w:rPr>
        <w:t xml:space="preserve">6.4 - Obrigatoriamente entregar os produtos solicitados dentro do prazo estabelecido. </w:t>
      </w:r>
    </w:p>
    <w:p w:rsidR="002B288B" w:rsidRPr="00294734" w:rsidRDefault="002B288B" w:rsidP="002D17F9">
      <w:pPr>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2B288B" w:rsidRPr="008B74CC" w:rsidRDefault="002B288B" w:rsidP="002D17F9">
      <w:pPr>
        <w:rPr>
          <w:rFonts w:ascii="Arial" w:hAnsi="Arial" w:cs="Arial"/>
        </w:rPr>
      </w:pPr>
      <w:r w:rsidRPr="008B74CC">
        <w:rPr>
          <w:rFonts w:ascii="Arial" w:hAnsi="Arial" w:cs="Arial"/>
        </w:rPr>
        <w:t xml:space="preserve"> 6.6 - Os produtos deverão ser entregues no município de Pinheiro Machado, diretamente nas escolas </w:t>
      </w:r>
      <w:r w:rsidR="00875ADD">
        <w:rPr>
          <w:rFonts w:ascii="Arial" w:hAnsi="Arial" w:cs="Arial"/>
        </w:rPr>
        <w:t xml:space="preserve">e secretarias </w:t>
      </w:r>
      <w:r w:rsidRPr="008B74CC">
        <w:rPr>
          <w:rFonts w:ascii="Arial" w:hAnsi="Arial" w:cs="Arial"/>
        </w:rPr>
        <w:t>municipais,</w:t>
      </w:r>
      <w:r>
        <w:rPr>
          <w:rFonts w:ascii="Arial" w:hAnsi="Arial" w:cs="Arial"/>
        </w:rPr>
        <w:t xml:space="preserve"> conforme descrito abaixo:</w:t>
      </w:r>
      <w:r w:rsidRPr="008B74CC">
        <w:rPr>
          <w:rFonts w:ascii="Arial" w:hAnsi="Arial" w:cs="Arial"/>
        </w:rPr>
        <w:t xml:space="preserve"> </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Ana Tereza da Rosa – Torrinhas, 2º distrito de Pinheiro </w:t>
      </w:r>
      <w:proofErr w:type="gramStart"/>
      <w:r w:rsidRPr="008B74CC">
        <w:rPr>
          <w:rFonts w:ascii="Arial" w:hAnsi="Arial" w:cs="Arial"/>
          <w:sz w:val="22"/>
          <w:szCs w:val="22"/>
        </w:rPr>
        <w:t>Machado</w:t>
      </w:r>
      <w:proofErr w:type="gramEnd"/>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Avelino de Assis Brasil – Avenida Amintas </w:t>
      </w:r>
      <w:proofErr w:type="spellStart"/>
      <w:r w:rsidRPr="008B74CC">
        <w:rPr>
          <w:rFonts w:ascii="Arial" w:hAnsi="Arial" w:cs="Arial"/>
          <w:sz w:val="22"/>
          <w:szCs w:val="22"/>
        </w:rPr>
        <w:t>Luis</w:t>
      </w:r>
      <w:proofErr w:type="spellEnd"/>
      <w:r w:rsidRPr="008B74CC">
        <w:rPr>
          <w:rFonts w:ascii="Arial" w:hAnsi="Arial" w:cs="Arial"/>
          <w:sz w:val="22"/>
          <w:szCs w:val="22"/>
        </w:rPr>
        <w:t xml:space="preserve"> Dutra, </w:t>
      </w:r>
      <w:r>
        <w:rPr>
          <w:rFonts w:ascii="Arial" w:hAnsi="Arial" w:cs="Arial"/>
          <w:sz w:val="22"/>
          <w:szCs w:val="22"/>
        </w:rPr>
        <w:t xml:space="preserve">nº </w:t>
      </w:r>
      <w:r w:rsidRPr="008B74CC">
        <w:rPr>
          <w:rFonts w:ascii="Arial" w:hAnsi="Arial" w:cs="Arial"/>
          <w:sz w:val="22"/>
          <w:szCs w:val="22"/>
        </w:rPr>
        <w:t>233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Dois de Maio – Avenida </w:t>
      </w:r>
      <w:proofErr w:type="spellStart"/>
      <w:r w:rsidRPr="008B74CC">
        <w:rPr>
          <w:rFonts w:ascii="Arial" w:hAnsi="Arial" w:cs="Arial"/>
          <w:sz w:val="22"/>
          <w:szCs w:val="22"/>
        </w:rPr>
        <w:t>Protásio</w:t>
      </w:r>
      <w:proofErr w:type="spellEnd"/>
      <w:r w:rsidRPr="008B74CC">
        <w:rPr>
          <w:rFonts w:ascii="Arial" w:hAnsi="Arial" w:cs="Arial"/>
          <w:sz w:val="22"/>
          <w:szCs w:val="22"/>
        </w:rPr>
        <w:t xml:space="preserve"> Alves, </w:t>
      </w:r>
      <w:r>
        <w:rPr>
          <w:rFonts w:ascii="Arial" w:hAnsi="Arial" w:cs="Arial"/>
          <w:sz w:val="22"/>
          <w:szCs w:val="22"/>
        </w:rPr>
        <w:t xml:space="preserve">nº </w:t>
      </w:r>
      <w:r w:rsidRPr="008B74CC">
        <w:rPr>
          <w:rFonts w:ascii="Arial" w:hAnsi="Arial" w:cs="Arial"/>
          <w:sz w:val="22"/>
          <w:szCs w:val="22"/>
        </w:rPr>
        <w:t>172</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 Escola Municipal de Ensino Fundamental José Ermírio de Moraes – Rua Dario </w:t>
      </w:r>
      <w:proofErr w:type="spellStart"/>
      <w:r w:rsidRPr="008B74CC">
        <w:rPr>
          <w:rFonts w:ascii="Arial" w:hAnsi="Arial" w:cs="Arial"/>
          <w:sz w:val="22"/>
          <w:szCs w:val="22"/>
        </w:rPr>
        <w:t>Ratto</w:t>
      </w:r>
      <w:proofErr w:type="spellEnd"/>
      <w:r w:rsidRPr="008B74CC">
        <w:rPr>
          <w:rFonts w:ascii="Arial" w:hAnsi="Arial" w:cs="Arial"/>
          <w:sz w:val="22"/>
          <w:szCs w:val="22"/>
        </w:rPr>
        <w:t xml:space="preserve"> da Silveira, </w:t>
      </w:r>
      <w:r>
        <w:rPr>
          <w:rFonts w:ascii="Arial" w:hAnsi="Arial" w:cs="Arial"/>
          <w:sz w:val="22"/>
          <w:szCs w:val="22"/>
        </w:rPr>
        <w:t xml:space="preserve">nº </w:t>
      </w:r>
      <w:r w:rsidRPr="008B74CC">
        <w:rPr>
          <w:rFonts w:ascii="Arial" w:hAnsi="Arial" w:cs="Arial"/>
          <w:sz w:val="22"/>
          <w:szCs w:val="22"/>
        </w:rPr>
        <w:t>182, Vila Umbus</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 xml:space="preserve">Escola Municipal de Ensino Fundamental Manoel Lucas Prisco – </w:t>
      </w:r>
      <w:proofErr w:type="gramStart"/>
      <w:r w:rsidRPr="008B74CC">
        <w:rPr>
          <w:rFonts w:ascii="Arial" w:hAnsi="Arial" w:cs="Arial"/>
          <w:sz w:val="22"/>
          <w:szCs w:val="22"/>
        </w:rPr>
        <w:t>Rua Florentino</w:t>
      </w:r>
      <w:proofErr w:type="gramEnd"/>
      <w:r w:rsidRPr="008B74CC">
        <w:rPr>
          <w:rFonts w:ascii="Arial" w:hAnsi="Arial" w:cs="Arial"/>
          <w:sz w:val="22"/>
          <w:szCs w:val="22"/>
        </w:rPr>
        <w:t xml:space="preserve"> Bueno, </w:t>
      </w:r>
      <w:r>
        <w:rPr>
          <w:rFonts w:ascii="Arial" w:hAnsi="Arial" w:cs="Arial"/>
          <w:sz w:val="22"/>
          <w:szCs w:val="22"/>
        </w:rPr>
        <w:t xml:space="preserve">nº </w:t>
      </w:r>
      <w:r w:rsidRPr="008B74CC">
        <w:rPr>
          <w:rFonts w:ascii="Arial" w:hAnsi="Arial" w:cs="Arial"/>
          <w:sz w:val="22"/>
          <w:szCs w:val="22"/>
        </w:rPr>
        <w:t>743</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Ensino Fundamental São João Batista – São João Batista, 1º distrito de Pinheiro Machado</w:t>
      </w:r>
      <w:r w:rsidR="00164B1A">
        <w:rPr>
          <w:rFonts w:ascii="Arial" w:hAnsi="Arial" w:cs="Arial"/>
          <w:sz w:val="22"/>
          <w:szCs w:val="22"/>
        </w:rPr>
        <w:t>;</w:t>
      </w:r>
    </w:p>
    <w:p w:rsidR="002B288B" w:rsidRPr="008B74CC" w:rsidRDefault="002B288B" w:rsidP="002D17F9">
      <w:pPr>
        <w:pStyle w:val="SemEspaamento"/>
        <w:spacing w:line="276" w:lineRule="auto"/>
        <w:jc w:val="both"/>
        <w:rPr>
          <w:rFonts w:ascii="Arial" w:hAnsi="Arial" w:cs="Arial"/>
          <w:sz w:val="22"/>
          <w:szCs w:val="22"/>
        </w:rPr>
      </w:pPr>
      <w:r w:rsidRPr="008B74CC">
        <w:rPr>
          <w:rFonts w:ascii="Arial" w:hAnsi="Arial" w:cs="Arial"/>
          <w:sz w:val="22"/>
          <w:szCs w:val="22"/>
        </w:rPr>
        <w:t>Escola Municipal de Educação Infantil Pin</w:t>
      </w:r>
      <w:r w:rsidR="00164B1A">
        <w:rPr>
          <w:rFonts w:ascii="Arial" w:hAnsi="Arial" w:cs="Arial"/>
          <w:sz w:val="22"/>
          <w:szCs w:val="22"/>
        </w:rPr>
        <w:t xml:space="preserve">heirinho – Rua </w:t>
      </w:r>
      <w:proofErr w:type="spellStart"/>
      <w:r w:rsidR="00164B1A">
        <w:rPr>
          <w:rFonts w:ascii="Arial" w:hAnsi="Arial" w:cs="Arial"/>
          <w:sz w:val="22"/>
          <w:szCs w:val="22"/>
        </w:rPr>
        <w:t>Gervásio</w:t>
      </w:r>
      <w:proofErr w:type="spellEnd"/>
      <w:r w:rsidR="00164B1A">
        <w:rPr>
          <w:rFonts w:ascii="Arial" w:hAnsi="Arial" w:cs="Arial"/>
          <w:sz w:val="22"/>
          <w:szCs w:val="22"/>
        </w:rPr>
        <w:t xml:space="preserve"> Tavares esquina Barão do Rio Branco;</w:t>
      </w:r>
    </w:p>
    <w:p w:rsidR="002B288B" w:rsidRDefault="002B288B" w:rsidP="002D17F9">
      <w:pPr>
        <w:rPr>
          <w:rFonts w:ascii="Arial" w:hAnsi="Arial" w:cs="Arial"/>
        </w:rPr>
      </w:pPr>
      <w:r w:rsidRPr="008B74CC">
        <w:rPr>
          <w:rFonts w:ascii="Arial" w:hAnsi="Arial" w:cs="Arial"/>
        </w:rPr>
        <w:t xml:space="preserve">Escola Municipal de </w:t>
      </w:r>
      <w:r>
        <w:rPr>
          <w:rFonts w:ascii="Arial" w:hAnsi="Arial" w:cs="Arial"/>
        </w:rPr>
        <w:t>Educação</w:t>
      </w:r>
      <w:r w:rsidRPr="008B74CC">
        <w:rPr>
          <w:rFonts w:ascii="Arial" w:hAnsi="Arial" w:cs="Arial"/>
        </w:rPr>
        <w:t xml:space="preserve"> </w:t>
      </w:r>
      <w:r>
        <w:rPr>
          <w:rFonts w:ascii="Arial" w:hAnsi="Arial" w:cs="Arial"/>
        </w:rPr>
        <w:t>Infantil</w:t>
      </w:r>
      <w:r w:rsidRPr="008B74CC">
        <w:rPr>
          <w:rFonts w:ascii="Arial" w:hAnsi="Arial" w:cs="Arial"/>
        </w:rPr>
        <w:t xml:space="preserve"> Tânia Maria </w:t>
      </w:r>
      <w:r>
        <w:rPr>
          <w:rFonts w:ascii="Arial" w:hAnsi="Arial" w:cs="Arial"/>
        </w:rPr>
        <w:t>Cardoso</w:t>
      </w:r>
      <w:r w:rsidRPr="008B74CC">
        <w:rPr>
          <w:rFonts w:ascii="Arial" w:hAnsi="Arial" w:cs="Arial"/>
        </w:rPr>
        <w:t xml:space="preserve"> – </w:t>
      </w:r>
      <w:proofErr w:type="gramStart"/>
      <w:r w:rsidRPr="008B74CC">
        <w:rPr>
          <w:rFonts w:ascii="Arial" w:hAnsi="Arial" w:cs="Arial"/>
        </w:rPr>
        <w:t>Rua Florentino</w:t>
      </w:r>
      <w:proofErr w:type="gramEnd"/>
      <w:r w:rsidRPr="008B74CC">
        <w:rPr>
          <w:rFonts w:ascii="Arial" w:hAnsi="Arial" w:cs="Arial"/>
        </w:rPr>
        <w:t xml:space="preserve"> Bueno, 1020</w:t>
      </w:r>
      <w:r w:rsidR="00164B1A">
        <w:rPr>
          <w:rFonts w:ascii="Arial" w:hAnsi="Arial" w:cs="Arial"/>
        </w:rPr>
        <w:t>;</w:t>
      </w:r>
    </w:p>
    <w:p w:rsidR="002B288B" w:rsidRDefault="00875ADD" w:rsidP="002D17F9">
      <w:pPr>
        <w:rPr>
          <w:rFonts w:ascii="Arial" w:hAnsi="Arial" w:cs="Arial"/>
        </w:rPr>
      </w:pPr>
      <w:r>
        <w:rPr>
          <w:rFonts w:ascii="Arial" w:hAnsi="Arial" w:cs="Arial"/>
        </w:rPr>
        <w:t>Secretarias Municipais: o endereço será fornecido juntamente com a ordem de compra.</w:t>
      </w:r>
    </w:p>
    <w:p w:rsidR="00875ADD" w:rsidRPr="008B74CC" w:rsidRDefault="00875ADD" w:rsidP="002B288B">
      <w:pPr>
        <w:rPr>
          <w:rFonts w:ascii="Arial" w:hAnsi="Arial" w:cs="Arial"/>
        </w:rPr>
      </w:pPr>
    </w:p>
    <w:p w:rsidR="002B288B" w:rsidRPr="008B74CC" w:rsidRDefault="002B288B" w:rsidP="002B288B">
      <w:pPr>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2B288B" w:rsidRPr="00294734" w:rsidRDefault="002B288B" w:rsidP="002B288B">
      <w:pPr>
        <w:rPr>
          <w:rFonts w:ascii="Arial" w:hAnsi="Arial" w:cs="Arial"/>
        </w:rPr>
      </w:pPr>
      <w:r w:rsidRPr="00294734">
        <w:rPr>
          <w:rFonts w:ascii="Arial" w:hAnsi="Arial" w:cs="Arial"/>
        </w:rPr>
        <w:t>6.7 - As notas fiscais deverão conter o número do Processo licitatório;</w:t>
      </w:r>
    </w:p>
    <w:p w:rsidR="002B288B" w:rsidRPr="00294734" w:rsidRDefault="002B288B" w:rsidP="002B288B">
      <w:pPr>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2B288B" w:rsidRPr="00294734" w:rsidRDefault="002B288B" w:rsidP="002B288B">
      <w:pPr>
        <w:ind w:left="567"/>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2B288B" w:rsidRPr="00294734" w:rsidRDefault="002B288B" w:rsidP="002B288B">
      <w:pPr>
        <w:ind w:left="1134"/>
        <w:rPr>
          <w:rFonts w:ascii="Arial" w:hAnsi="Arial" w:cs="Arial"/>
        </w:rPr>
      </w:pPr>
      <w:proofErr w:type="gramStart"/>
      <w:r w:rsidRPr="00294734">
        <w:rPr>
          <w:rFonts w:ascii="Arial" w:hAnsi="Arial" w:cs="Arial"/>
        </w:rPr>
        <w:lastRenderedPageBreak/>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2B288B" w:rsidRPr="00294734" w:rsidRDefault="002B288B" w:rsidP="002B288B">
      <w:pPr>
        <w:rPr>
          <w:rFonts w:ascii="Arial" w:hAnsi="Arial" w:cs="Arial"/>
        </w:rPr>
      </w:pPr>
      <w:r w:rsidRPr="00294734">
        <w:rPr>
          <w:rFonts w:ascii="Arial" w:hAnsi="Arial" w:cs="Arial"/>
        </w:rPr>
        <w:t xml:space="preserve">6.9 – A contratada deverá cumprir todas as exigências legais que envolvem a venda de produtos para merenda escolar e gêneros alimentícios em geral.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7 - DEVERES DA CONTRATANTE </w:t>
      </w:r>
    </w:p>
    <w:p w:rsidR="002B288B" w:rsidRPr="00294734" w:rsidRDefault="002B288B" w:rsidP="002B288B">
      <w:pPr>
        <w:rPr>
          <w:rFonts w:ascii="Arial" w:hAnsi="Arial" w:cs="Arial"/>
        </w:rPr>
      </w:pPr>
      <w:r w:rsidRPr="00294734">
        <w:rPr>
          <w:rFonts w:ascii="Arial" w:hAnsi="Arial" w:cs="Arial"/>
        </w:rPr>
        <w:t>7.1 - São deveres da Secretaria Municipal de Educação:</w:t>
      </w:r>
    </w:p>
    <w:p w:rsidR="002B288B" w:rsidRPr="00294734" w:rsidRDefault="002B288B" w:rsidP="002B288B">
      <w:pPr>
        <w:rPr>
          <w:rFonts w:ascii="Arial" w:hAnsi="Arial" w:cs="Arial"/>
        </w:rPr>
      </w:pPr>
      <w:r w:rsidRPr="00294734">
        <w:rPr>
          <w:rFonts w:ascii="Arial" w:hAnsi="Arial" w:cs="Arial"/>
        </w:rPr>
        <w:t xml:space="preserve">7.1.1 - Proporcionar todas as facilidades para que o prestador possa cumprir suas obrigações; </w:t>
      </w:r>
    </w:p>
    <w:p w:rsidR="002B288B" w:rsidRPr="00294734" w:rsidRDefault="002B288B" w:rsidP="002B288B">
      <w:pPr>
        <w:rPr>
          <w:rFonts w:ascii="Arial" w:hAnsi="Arial" w:cs="Arial"/>
        </w:rPr>
      </w:pPr>
      <w:r w:rsidRPr="00294734">
        <w:rPr>
          <w:rFonts w:ascii="Arial" w:hAnsi="Arial" w:cs="Arial"/>
        </w:rPr>
        <w:t>7.1.2 - Rejeitar os produtos que não atendam às especificações deste Termo de Referência;</w:t>
      </w:r>
    </w:p>
    <w:p w:rsidR="002B288B" w:rsidRPr="00294734" w:rsidRDefault="002B288B" w:rsidP="002B288B">
      <w:pPr>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2B288B" w:rsidRPr="00294734" w:rsidRDefault="002B288B" w:rsidP="002B288B">
      <w:pPr>
        <w:rPr>
          <w:rFonts w:ascii="Arial" w:hAnsi="Arial" w:cs="Arial"/>
        </w:rPr>
      </w:pPr>
      <w:r w:rsidRPr="00294734">
        <w:rPr>
          <w:rFonts w:ascii="Arial" w:hAnsi="Arial" w:cs="Arial"/>
        </w:rPr>
        <w:t>7.1.4 - Notificar a empresa, por escrito, sobre imperfeições, falhas ou irregularidades</w:t>
      </w:r>
      <w:r w:rsidR="0010677E">
        <w:rPr>
          <w:rFonts w:ascii="Arial" w:hAnsi="Arial" w:cs="Arial"/>
        </w:rPr>
        <w:t xml:space="preserve"> detectadas no referido produto,</w:t>
      </w:r>
      <w:r w:rsidRPr="00294734">
        <w:rPr>
          <w:rFonts w:ascii="Arial" w:hAnsi="Arial" w:cs="Arial"/>
        </w:rPr>
        <w:t xml:space="preserve"> para que sejam adotadas as medidas corretivas necessárias; </w:t>
      </w:r>
    </w:p>
    <w:p w:rsidR="002B288B" w:rsidRPr="00294734" w:rsidRDefault="002B288B" w:rsidP="002B288B">
      <w:pPr>
        <w:rPr>
          <w:rFonts w:ascii="Arial" w:hAnsi="Arial" w:cs="Arial"/>
        </w:rPr>
      </w:pPr>
      <w:r w:rsidRPr="00294734">
        <w:rPr>
          <w:rFonts w:ascii="Arial" w:hAnsi="Arial" w:cs="Arial"/>
        </w:rPr>
        <w:t xml:space="preserve">7.1.5 - Prestar todas as informações e/ou esclarecimentos que venham a serem solicitados pela contratada; </w:t>
      </w:r>
    </w:p>
    <w:p w:rsidR="002B288B" w:rsidRDefault="002B288B" w:rsidP="002B288B">
      <w:pPr>
        <w:rPr>
          <w:rFonts w:ascii="Arial" w:hAnsi="Arial" w:cs="Arial"/>
        </w:rPr>
      </w:pPr>
      <w:r w:rsidRPr="00294734">
        <w:rPr>
          <w:rFonts w:ascii="Arial" w:hAnsi="Arial" w:cs="Arial"/>
        </w:rPr>
        <w:t>7.1.6 - Efetuar o pagamento no prazo previsto.</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8 - LOCAL DE ENTREGA/CONDIÇÕES E PRAZOS: </w:t>
      </w:r>
    </w:p>
    <w:p w:rsidR="002B288B" w:rsidRPr="00294734" w:rsidRDefault="002B288B" w:rsidP="002B288B">
      <w:pPr>
        <w:rPr>
          <w:rFonts w:ascii="Arial" w:hAnsi="Arial" w:cs="Arial"/>
        </w:rPr>
      </w:pPr>
      <w:r w:rsidRPr="00294734">
        <w:rPr>
          <w:rFonts w:ascii="Arial" w:hAnsi="Arial" w:cs="Arial"/>
        </w:rPr>
        <w:t>8.1 - A entrega do objeto obedecerá ao seguinte:</w:t>
      </w:r>
    </w:p>
    <w:p w:rsidR="002B288B" w:rsidRPr="00294734" w:rsidRDefault="002B288B" w:rsidP="002B288B">
      <w:pPr>
        <w:rPr>
          <w:rFonts w:ascii="Arial" w:hAnsi="Arial" w:cs="Arial"/>
        </w:rPr>
      </w:pPr>
      <w:r w:rsidRPr="00294734">
        <w:rPr>
          <w:rFonts w:ascii="Arial" w:hAnsi="Arial" w:cs="Arial"/>
        </w:rPr>
        <w:t xml:space="preserve">8.1.1 - A entrega dos gêneros alimentícios deverá ser realizada de forma parcelada, conforme cronograma de entrega fornecido pela Secretaria de Educação; </w:t>
      </w:r>
    </w:p>
    <w:p w:rsidR="002B288B" w:rsidRPr="00294734" w:rsidRDefault="002B288B" w:rsidP="002B288B">
      <w:pPr>
        <w:rPr>
          <w:rFonts w:ascii="Arial" w:hAnsi="Arial" w:cs="Arial"/>
        </w:rPr>
      </w:pPr>
      <w:r w:rsidRPr="00294734">
        <w:rPr>
          <w:rFonts w:ascii="Arial" w:hAnsi="Arial" w:cs="Arial"/>
        </w:rPr>
        <w:t xml:space="preserve">8.2 - Os produtos deverão ser </w:t>
      </w:r>
      <w:proofErr w:type="gramStart"/>
      <w:r w:rsidRPr="00294734">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294734">
        <w:rPr>
          <w:rFonts w:ascii="Arial" w:hAnsi="Arial" w:cs="Arial"/>
        </w:rPr>
        <w:t xml:space="preserve"> de validade impressos na embalagem e com descrições nutricionais de cada produto. </w:t>
      </w:r>
    </w:p>
    <w:p w:rsidR="002B288B" w:rsidRPr="00294734" w:rsidRDefault="002B288B" w:rsidP="002B288B">
      <w:pPr>
        <w:rPr>
          <w:rFonts w:ascii="Arial" w:hAnsi="Arial" w:cs="Arial"/>
        </w:rPr>
      </w:pPr>
      <w:r w:rsidRPr="00294734">
        <w:rPr>
          <w:rFonts w:ascii="Arial" w:hAnsi="Arial" w:cs="Arial"/>
        </w:rPr>
        <w:t xml:space="preserve">8.3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do setor de merenda escolar. </w:t>
      </w:r>
    </w:p>
    <w:p w:rsidR="002B288B" w:rsidRDefault="002B288B" w:rsidP="002B288B">
      <w:pPr>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2B288B" w:rsidRPr="00294734"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9 - DISPOSIÇÕES GERAIS: </w:t>
      </w:r>
    </w:p>
    <w:p w:rsidR="002B288B" w:rsidRPr="00294734" w:rsidRDefault="002B288B" w:rsidP="002B288B">
      <w:pPr>
        <w:rPr>
          <w:rFonts w:ascii="Arial" w:hAnsi="Arial" w:cs="Arial"/>
        </w:rPr>
      </w:pPr>
      <w:r w:rsidRPr="00294734">
        <w:rPr>
          <w:rFonts w:ascii="Arial" w:hAnsi="Arial" w:cs="Arial"/>
        </w:rPr>
        <w:t>9.1 - A distribuição será realizada nos horários determinados, não podendo ocorrer atrasos ou falta de Gêneros Alimentícios de acordo com cronograma, salvo por motivo justo e devidamente justificado em documento oficial e aceito pela Secretaria Municipal de Educação.</w:t>
      </w:r>
    </w:p>
    <w:p w:rsidR="002B288B" w:rsidRPr="00294734" w:rsidRDefault="002B288B" w:rsidP="002B288B">
      <w:pPr>
        <w:rPr>
          <w:rFonts w:ascii="Arial" w:hAnsi="Arial" w:cs="Arial"/>
        </w:rPr>
      </w:pPr>
      <w:r w:rsidRPr="00294734">
        <w:rPr>
          <w:rFonts w:ascii="Arial" w:hAnsi="Arial" w:cs="Arial"/>
        </w:rPr>
        <w:t xml:space="preserve">9.2 - Serão recebidos, apenas e exclusivamente, Gêneros Alimentícios condizentes com as amostras apresentadas. </w:t>
      </w:r>
    </w:p>
    <w:p w:rsidR="002B288B" w:rsidRPr="00294734" w:rsidRDefault="002B288B" w:rsidP="002B288B">
      <w:pPr>
        <w:rPr>
          <w:rFonts w:ascii="Arial" w:hAnsi="Arial" w:cs="Arial"/>
        </w:rPr>
      </w:pPr>
      <w:r w:rsidRPr="00294734">
        <w:rPr>
          <w:rFonts w:ascii="Arial" w:hAnsi="Arial" w:cs="Arial"/>
        </w:rPr>
        <w:t xml:space="preserve">9.3 – Compete a Secretaria Municipal de Educação, ao Conselho de Alimentação Escolar (CAE) e a Nutricionista, proceder ao acompanhamento, controle e fiscalização da entrega dos Gêneros Alimentícios. </w:t>
      </w:r>
    </w:p>
    <w:p w:rsidR="002B288B" w:rsidRPr="00294734" w:rsidRDefault="002B288B" w:rsidP="002B288B">
      <w:pPr>
        <w:rPr>
          <w:rFonts w:ascii="Arial" w:hAnsi="Arial" w:cs="Arial"/>
        </w:rPr>
      </w:pPr>
      <w:r w:rsidRPr="00294734">
        <w:rPr>
          <w:rFonts w:ascii="Arial" w:hAnsi="Arial" w:cs="Arial"/>
        </w:rPr>
        <w:t>9.4 - O pagamento será feito após efetiva entrega dos Gêneros Alimentícios mediante apresentação da Ordem de Compra e Nota Fiscal Eletrônica devidamente datada e atestada pelo setor competente, em até 30 dias.</w:t>
      </w:r>
    </w:p>
    <w:p w:rsidR="002B288B" w:rsidRPr="00294734" w:rsidRDefault="002B288B" w:rsidP="002B288B">
      <w:pPr>
        <w:rPr>
          <w:rFonts w:ascii="Arial" w:hAnsi="Arial" w:cs="Arial"/>
        </w:rPr>
      </w:pPr>
      <w:r w:rsidRPr="00294734">
        <w:rPr>
          <w:rFonts w:ascii="Arial" w:hAnsi="Arial" w:cs="Arial"/>
        </w:rPr>
        <w:t xml:space="preserve">9.5 - Todo o produto deteriorado, ainda que, com data de validade vigente, deverá ser trocado pelo fornecedor, no prazo de 48h (quarenta e oito horas), sem adição de qualquer ônus para o município. </w:t>
      </w:r>
    </w:p>
    <w:p w:rsidR="002B288B" w:rsidRDefault="002B288B" w:rsidP="002B288B">
      <w:pPr>
        <w:rPr>
          <w:rFonts w:ascii="Arial" w:hAnsi="Arial" w:cs="Arial"/>
        </w:rPr>
      </w:pPr>
    </w:p>
    <w:p w:rsidR="002B288B" w:rsidRPr="008B74CC" w:rsidRDefault="002B288B" w:rsidP="002B288B">
      <w:pPr>
        <w:rPr>
          <w:rFonts w:ascii="Arial" w:hAnsi="Arial" w:cs="Arial"/>
          <w:b/>
        </w:rPr>
      </w:pPr>
      <w:r w:rsidRPr="008B74CC">
        <w:rPr>
          <w:rFonts w:ascii="Arial" w:hAnsi="Arial" w:cs="Arial"/>
          <w:b/>
        </w:rPr>
        <w:t xml:space="preserve">10 - PROCEDIMENTOS DE FISCALIZAÇÃO </w:t>
      </w:r>
    </w:p>
    <w:p w:rsidR="002B288B" w:rsidRPr="00294734" w:rsidRDefault="002B288B" w:rsidP="002B288B">
      <w:pPr>
        <w:rPr>
          <w:rFonts w:ascii="Arial" w:hAnsi="Arial" w:cs="Arial"/>
        </w:rPr>
      </w:pPr>
      <w:r w:rsidRPr="00294734">
        <w:rPr>
          <w:rFonts w:ascii="Arial" w:hAnsi="Arial" w:cs="Arial"/>
        </w:rPr>
        <w:lastRenderedPageBreak/>
        <w:t xml:space="preserve">10.1 - A presença da fiscalização do Contratante não elide nem diminui a responsabilidade da empresa contratada; </w:t>
      </w:r>
    </w:p>
    <w:p w:rsidR="002B288B" w:rsidRPr="00294734" w:rsidRDefault="002B288B" w:rsidP="002B288B">
      <w:pPr>
        <w:rPr>
          <w:rFonts w:ascii="Arial" w:hAnsi="Arial" w:cs="Arial"/>
        </w:rPr>
      </w:pPr>
      <w:r w:rsidRPr="00294734">
        <w:rPr>
          <w:rFonts w:ascii="Arial" w:hAnsi="Arial" w:cs="Arial"/>
        </w:rPr>
        <w:t xml:space="preserve">10.2 - No momento da entrega dos produtos solicitados estará presente um servidor municipal designado como fiscal para conferencia da entrega; </w:t>
      </w:r>
    </w:p>
    <w:p w:rsidR="002B288B" w:rsidRPr="00294734" w:rsidRDefault="002B288B" w:rsidP="002B288B">
      <w:pPr>
        <w:rPr>
          <w:rFonts w:ascii="Arial" w:hAnsi="Arial" w:cs="Arial"/>
        </w:rPr>
      </w:pPr>
      <w:r w:rsidRPr="00294734">
        <w:rPr>
          <w:rFonts w:ascii="Arial" w:hAnsi="Arial" w:cs="Arial"/>
        </w:rPr>
        <w:t>10.3 - O responsável pela conferência da entrega dos produtos</w:t>
      </w:r>
      <w:proofErr w:type="gramStart"/>
      <w:r w:rsidRPr="00294734">
        <w:rPr>
          <w:rFonts w:ascii="Arial" w:hAnsi="Arial" w:cs="Arial"/>
        </w:rPr>
        <w:t>, receberá</w:t>
      </w:r>
      <w:proofErr w:type="gramEnd"/>
      <w:r w:rsidRPr="00294734">
        <w:rPr>
          <w:rFonts w:ascii="Arial" w:hAnsi="Arial" w:cs="Arial"/>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2B288B" w:rsidRPr="00294734" w:rsidRDefault="002B288B" w:rsidP="002B288B">
      <w:pPr>
        <w:rPr>
          <w:rFonts w:ascii="Arial" w:hAnsi="Arial" w:cs="Arial"/>
        </w:rPr>
      </w:pPr>
    </w:p>
    <w:p w:rsidR="002B288B" w:rsidRPr="00294734" w:rsidRDefault="002B288B" w:rsidP="002B288B">
      <w:pPr>
        <w:rPr>
          <w:rFonts w:ascii="Arial" w:hAnsi="Arial" w:cs="Arial"/>
        </w:rPr>
      </w:pPr>
      <w:r w:rsidRPr="00294734">
        <w:rPr>
          <w:rFonts w:ascii="Arial" w:hAnsi="Arial" w:cs="Arial"/>
        </w:rPr>
        <w:t>Este termo foi elaborado por:</w:t>
      </w:r>
    </w:p>
    <w:p w:rsidR="002B288B" w:rsidRDefault="002B288B" w:rsidP="002B288B">
      <w:pPr>
        <w:rPr>
          <w:rFonts w:ascii="Arial" w:hAnsi="Arial" w:cs="Arial"/>
        </w:rPr>
      </w:pPr>
    </w:p>
    <w:p w:rsidR="002B288B"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____________________________________________</w:t>
      </w:r>
    </w:p>
    <w:p w:rsidR="002B288B" w:rsidRPr="00294734" w:rsidRDefault="002B288B" w:rsidP="002B288B">
      <w:pPr>
        <w:jc w:val="center"/>
        <w:rPr>
          <w:rFonts w:ascii="Arial" w:hAnsi="Arial" w:cs="Arial"/>
        </w:rPr>
      </w:pPr>
      <w:r w:rsidRPr="00294734">
        <w:rPr>
          <w:rFonts w:ascii="Arial" w:hAnsi="Arial" w:cs="Arial"/>
        </w:rPr>
        <w:t>Fabiane Goulart Mena</w:t>
      </w:r>
    </w:p>
    <w:p w:rsidR="002B288B" w:rsidRDefault="002B288B" w:rsidP="002B288B">
      <w:pPr>
        <w:jc w:val="center"/>
        <w:rPr>
          <w:rFonts w:ascii="Arial" w:hAnsi="Arial" w:cs="Arial"/>
        </w:rPr>
      </w:pPr>
      <w:r w:rsidRPr="00294734">
        <w:rPr>
          <w:rFonts w:ascii="Arial" w:hAnsi="Arial" w:cs="Arial"/>
        </w:rPr>
        <w:t>Nutricionista</w:t>
      </w:r>
    </w:p>
    <w:p w:rsidR="002B288B"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p>
    <w:p w:rsidR="002B288B" w:rsidRPr="00294734" w:rsidRDefault="002B288B" w:rsidP="002B288B">
      <w:pPr>
        <w:jc w:val="center"/>
        <w:rPr>
          <w:rFonts w:ascii="Arial" w:hAnsi="Arial" w:cs="Arial"/>
        </w:rPr>
      </w:pPr>
      <w:r w:rsidRPr="00294734">
        <w:rPr>
          <w:rFonts w:ascii="Arial" w:hAnsi="Arial" w:cs="Arial"/>
        </w:rPr>
        <w:t>__________________________________________</w:t>
      </w:r>
    </w:p>
    <w:p w:rsidR="002B288B" w:rsidRPr="00294734" w:rsidRDefault="002B288B" w:rsidP="002B288B">
      <w:pPr>
        <w:jc w:val="center"/>
        <w:rPr>
          <w:rFonts w:ascii="Arial" w:hAnsi="Arial" w:cs="Arial"/>
        </w:rPr>
      </w:pPr>
      <w:r w:rsidRPr="00294734">
        <w:rPr>
          <w:rFonts w:ascii="Arial" w:hAnsi="Arial" w:cs="Arial"/>
        </w:rPr>
        <w:t>Jaqueline Castro dos Santos</w:t>
      </w:r>
    </w:p>
    <w:p w:rsidR="002B288B" w:rsidRPr="00294734" w:rsidRDefault="002B288B" w:rsidP="002B288B">
      <w:pPr>
        <w:jc w:val="center"/>
        <w:rPr>
          <w:rFonts w:ascii="Arial" w:hAnsi="Arial" w:cs="Arial"/>
        </w:rPr>
      </w:pPr>
      <w:r w:rsidRPr="00294734">
        <w:rPr>
          <w:rFonts w:ascii="Arial" w:hAnsi="Arial" w:cs="Arial"/>
        </w:rPr>
        <w:t>Secretária Municipal de Educação</w:t>
      </w:r>
    </w:p>
    <w:p w:rsidR="002B288B" w:rsidRDefault="002B288B" w:rsidP="002B288B">
      <w:pPr>
        <w:ind w:right="-2"/>
        <w:jc w:val="center"/>
        <w:rPr>
          <w:rFonts w:cstheme="minorHAnsi"/>
          <w:sz w:val="24"/>
          <w:szCs w:val="24"/>
        </w:rPr>
      </w:pPr>
    </w:p>
    <w:p w:rsidR="003F53EA" w:rsidRDefault="003F53EA"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2D17F9" w:rsidRDefault="002D17F9"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7810ED" w:rsidRDefault="007810ED" w:rsidP="000863D0">
      <w:pPr>
        <w:spacing w:before="120" w:after="120" w:line="240" w:lineRule="auto"/>
        <w:ind w:right="-2"/>
        <w:rPr>
          <w:rFonts w:ascii="Arial" w:hAnsi="Arial" w:cs="Arial"/>
        </w:rPr>
      </w:pPr>
    </w:p>
    <w:p w:rsidR="00875ADD" w:rsidRDefault="00875ADD" w:rsidP="000863D0">
      <w:pPr>
        <w:spacing w:before="120" w:after="120" w:line="240" w:lineRule="auto"/>
        <w:ind w:right="-2"/>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875ADD">
        <w:rPr>
          <w:rFonts w:ascii="Arial" w:hAnsi="Arial" w:cs="Arial"/>
          <w:sz w:val="22"/>
          <w:szCs w:val="22"/>
        </w:rPr>
        <w:t>gêneros alimentícios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lastRenderedPageBreak/>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Default="00A00F49" w:rsidP="00A00F49">
      <w:pPr>
        <w:pStyle w:val="Cabealho"/>
        <w:tabs>
          <w:tab w:val="clear" w:pos="8504"/>
        </w:tabs>
        <w:spacing w:line="276" w:lineRule="auto"/>
        <w:ind w:right="-2"/>
        <w:jc w:val="center"/>
        <w:rPr>
          <w:rFonts w:ascii="Arial" w:hAnsi="Arial" w:cs="Arial"/>
          <w:b/>
        </w:rPr>
      </w:pPr>
    </w:p>
    <w:p w:rsidR="00875ADD" w:rsidRPr="007C03C9" w:rsidRDefault="00875ADD"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7810ED">
        <w:rPr>
          <w:rFonts w:ascii="Arial" w:hAnsi="Arial" w:cs="Arial"/>
        </w:rPr>
        <w:t xml:space="preserve"> 069/2022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7810ED">
        <w:rPr>
          <w:rFonts w:ascii="Arial" w:hAnsi="Arial" w:cs="Arial"/>
        </w:rPr>
        <w:t>081/2022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w:t>
      </w:r>
      <w:r w:rsidR="00875ADD">
        <w:rPr>
          <w:rFonts w:ascii="Arial" w:hAnsi="Arial" w:cs="Arial"/>
        </w:rPr>
        <w:t>Gêneros alimentícios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7810ED">
        <w:rPr>
          <w:rFonts w:ascii="Arial" w:hAnsi="Arial" w:cs="Arial"/>
        </w:rPr>
        <w:t>069/2022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10206" w:type="dxa"/>
        <w:tblInd w:w="10" w:type="dxa"/>
        <w:tblLayout w:type="fixed"/>
        <w:tblCellMar>
          <w:left w:w="10" w:type="dxa"/>
          <w:right w:w="10" w:type="dxa"/>
        </w:tblCellMar>
        <w:tblLook w:val="0000" w:firstRow="0" w:lastRow="0" w:firstColumn="0" w:lastColumn="0" w:noHBand="0" w:noVBand="0"/>
      </w:tblPr>
      <w:tblGrid>
        <w:gridCol w:w="1323"/>
        <w:gridCol w:w="1796"/>
        <w:gridCol w:w="1843"/>
        <w:gridCol w:w="1559"/>
        <w:gridCol w:w="1701"/>
        <w:gridCol w:w="1984"/>
      </w:tblGrid>
      <w:tr w:rsidR="00A74243" w:rsidRPr="007C03C9" w:rsidTr="003121D5">
        <w:trPr>
          <w:trHeight w:val="511"/>
        </w:trPr>
        <w:tc>
          <w:tcPr>
            <w:tcW w:w="1323"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3121D5">
            <w:pPr>
              <w:widowControl w:val="0"/>
              <w:autoSpaceDE w:val="0"/>
              <w:autoSpaceDN w:val="0"/>
              <w:adjustRightInd w:val="0"/>
              <w:ind w:right="-30"/>
              <w:jc w:val="center"/>
              <w:rPr>
                <w:rFonts w:ascii="Arial" w:hAnsi="Arial" w:cs="Arial"/>
              </w:rPr>
            </w:pPr>
            <w:r w:rsidRPr="007C03C9">
              <w:rPr>
                <w:rFonts w:ascii="Arial" w:hAnsi="Arial" w:cs="Arial"/>
              </w:rPr>
              <w:t>Item</w:t>
            </w:r>
            <w:r w:rsidR="003121D5">
              <w:rPr>
                <w:rFonts w:ascii="Arial" w:hAnsi="Arial" w:cs="Arial"/>
              </w:rPr>
              <w:t xml:space="preserve"> </w:t>
            </w:r>
          </w:p>
        </w:tc>
        <w:tc>
          <w:tcPr>
            <w:tcW w:w="8883" w:type="dxa"/>
            <w:gridSpan w:val="5"/>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3121D5" w:rsidRPr="007C03C9" w:rsidTr="003121D5">
        <w:trPr>
          <w:trHeight w:val="674"/>
        </w:trPr>
        <w:tc>
          <w:tcPr>
            <w:tcW w:w="1323" w:type="dxa"/>
            <w:tcBorders>
              <w:top w:val="nil"/>
              <w:left w:val="single" w:sz="2" w:space="0" w:color="000000"/>
              <w:bottom w:val="single" w:sz="2" w:space="0" w:color="000000"/>
              <w:right w:val="nil"/>
            </w:tcBorders>
            <w:vAlign w:val="center"/>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X</w:t>
            </w:r>
          </w:p>
        </w:tc>
        <w:tc>
          <w:tcPr>
            <w:tcW w:w="1796" w:type="dxa"/>
            <w:tcBorders>
              <w:top w:val="nil"/>
              <w:left w:val="single" w:sz="2" w:space="0" w:color="000000"/>
              <w:bottom w:val="single" w:sz="2" w:space="0" w:color="000000"/>
              <w:right w:val="nil"/>
            </w:tcBorders>
          </w:tcPr>
          <w:p w:rsidR="003121D5" w:rsidRPr="007810ED" w:rsidRDefault="003121D5" w:rsidP="003121D5">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Especificação</w:t>
            </w:r>
          </w:p>
        </w:tc>
        <w:tc>
          <w:tcPr>
            <w:tcW w:w="1843"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i/>
                <w:iCs/>
                <w:sz w:val="20"/>
                <w:szCs w:val="20"/>
              </w:rPr>
            </w:pPr>
            <w:r w:rsidRPr="007810ED">
              <w:rPr>
                <w:rFonts w:ascii="Arial" w:hAnsi="Arial" w:cs="Arial"/>
                <w:i/>
                <w:iCs/>
                <w:sz w:val="20"/>
                <w:szCs w:val="20"/>
              </w:rPr>
              <w:t xml:space="preserve">Marca </w:t>
            </w: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p w:rsidR="003121D5" w:rsidRPr="007810ED" w:rsidRDefault="003121D5" w:rsidP="00EA52A6">
            <w:pPr>
              <w:widowControl w:val="0"/>
              <w:autoSpaceDE w:val="0"/>
              <w:autoSpaceDN w:val="0"/>
              <w:adjustRightInd w:val="0"/>
              <w:ind w:right="-30"/>
              <w:jc w:val="center"/>
              <w:rPr>
                <w:rFonts w:ascii="Arial" w:hAnsi="Arial" w:cs="Arial"/>
                <w:i/>
                <w:iCs/>
                <w:sz w:val="20"/>
                <w:szCs w:val="20"/>
              </w:rPr>
            </w:pPr>
          </w:p>
        </w:tc>
        <w:tc>
          <w:tcPr>
            <w:tcW w:w="1559"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Unidade</w:t>
            </w:r>
          </w:p>
        </w:tc>
        <w:tc>
          <w:tcPr>
            <w:tcW w:w="1701" w:type="dxa"/>
            <w:tcBorders>
              <w:top w:val="nil"/>
              <w:left w:val="single" w:sz="2" w:space="0" w:color="000000"/>
              <w:bottom w:val="single" w:sz="2" w:space="0" w:color="000000"/>
              <w:right w:val="nil"/>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Quantidade</w:t>
            </w:r>
          </w:p>
        </w:tc>
        <w:tc>
          <w:tcPr>
            <w:tcW w:w="1984" w:type="dxa"/>
            <w:tcBorders>
              <w:top w:val="nil"/>
              <w:left w:val="single" w:sz="2" w:space="0" w:color="000000"/>
              <w:bottom w:val="single" w:sz="2" w:space="0" w:color="000000"/>
              <w:right w:val="single" w:sz="2" w:space="0" w:color="000000"/>
            </w:tcBorders>
          </w:tcPr>
          <w:p w:rsidR="003121D5" w:rsidRPr="007810ED" w:rsidRDefault="003121D5" w:rsidP="00EA52A6">
            <w:pPr>
              <w:widowControl w:val="0"/>
              <w:autoSpaceDE w:val="0"/>
              <w:autoSpaceDN w:val="0"/>
              <w:adjustRightInd w:val="0"/>
              <w:ind w:right="-30"/>
              <w:jc w:val="center"/>
              <w:rPr>
                <w:rFonts w:ascii="Arial" w:hAnsi="Arial" w:cs="Arial"/>
                <w:sz w:val="20"/>
                <w:szCs w:val="20"/>
              </w:rPr>
            </w:pPr>
            <w:r w:rsidRPr="007810ED">
              <w:rPr>
                <w:rFonts w:ascii="Arial" w:hAnsi="Arial" w:cs="Arial"/>
                <w:sz w:val="20"/>
                <w:szCs w:val="20"/>
              </w:rPr>
              <w:t xml:space="preserve">Valor </w:t>
            </w:r>
            <w:r>
              <w:rPr>
                <w:rFonts w:ascii="Arial" w:hAnsi="Arial" w:cs="Arial"/>
                <w:sz w:val="20"/>
                <w:szCs w:val="20"/>
              </w:rPr>
              <w:t>Um.</w:t>
            </w:r>
          </w:p>
        </w:tc>
      </w:tr>
      <w:tr w:rsidR="003121D5" w:rsidRPr="007C03C9" w:rsidTr="003121D5">
        <w:trPr>
          <w:trHeight w:val="174"/>
        </w:trPr>
        <w:tc>
          <w:tcPr>
            <w:tcW w:w="132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96"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843"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559"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701" w:type="dxa"/>
            <w:tcBorders>
              <w:top w:val="nil"/>
              <w:left w:val="single" w:sz="2" w:space="0" w:color="000000"/>
              <w:bottom w:val="single" w:sz="2" w:space="0" w:color="000000"/>
              <w:right w:val="nil"/>
            </w:tcBorders>
          </w:tcPr>
          <w:p w:rsidR="003121D5" w:rsidRPr="007C03C9" w:rsidRDefault="003121D5" w:rsidP="00EA52A6">
            <w:pPr>
              <w:widowControl w:val="0"/>
              <w:autoSpaceDE w:val="0"/>
              <w:autoSpaceDN w:val="0"/>
              <w:adjustRightInd w:val="0"/>
              <w:ind w:right="-30"/>
              <w:rPr>
                <w:rFonts w:ascii="Arial" w:hAnsi="Arial" w:cs="Arial"/>
              </w:rPr>
            </w:pPr>
          </w:p>
        </w:tc>
        <w:tc>
          <w:tcPr>
            <w:tcW w:w="1984" w:type="dxa"/>
            <w:tcBorders>
              <w:top w:val="nil"/>
              <w:left w:val="single" w:sz="2" w:space="0" w:color="000000"/>
              <w:bottom w:val="single" w:sz="2" w:space="0" w:color="000000"/>
              <w:right w:val="single" w:sz="2" w:space="0" w:color="000000"/>
            </w:tcBorders>
          </w:tcPr>
          <w:p w:rsidR="003121D5" w:rsidRPr="007C03C9" w:rsidRDefault="003121D5"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875ADD" w:rsidRDefault="00A74243" w:rsidP="00A74243">
      <w:pPr>
        <w:pStyle w:val="Nivel1"/>
        <w:numPr>
          <w:ilvl w:val="0"/>
          <w:numId w:val="47"/>
        </w:numPr>
        <w:rPr>
          <w:color w:val="000000" w:themeColor="text1"/>
          <w:sz w:val="22"/>
          <w:szCs w:val="22"/>
          <w:lang w:eastAsia="en-US"/>
        </w:rPr>
      </w:pPr>
      <w:r w:rsidRPr="00875ADD">
        <w:rPr>
          <w:color w:val="000000" w:themeColor="text1"/>
          <w:sz w:val="22"/>
          <w:szCs w:val="22"/>
          <w:lang w:eastAsia="en-US"/>
        </w:rPr>
        <w:t xml:space="preserve">DA ADESÃO À ATA DE REGISTRO DE PREÇOS </w:t>
      </w:r>
    </w:p>
    <w:p w:rsidR="007C03C9" w:rsidRPr="00875ADD" w:rsidRDefault="007C03C9" w:rsidP="009A2B55">
      <w:pPr>
        <w:spacing w:before="120" w:after="120"/>
        <w:ind w:left="425"/>
        <w:rPr>
          <w:iCs/>
        </w:rPr>
      </w:pPr>
      <w:r w:rsidRPr="00875ADD">
        <w:rPr>
          <w:rFonts w:ascii="Arial" w:hAnsi="Arial" w:cs="Arial"/>
          <w:color w:val="000000" w:themeColor="text1"/>
        </w:rPr>
        <w:t>3</w:t>
      </w:r>
      <w:r w:rsidR="00A74243" w:rsidRPr="00875ADD">
        <w:rPr>
          <w:rFonts w:ascii="Arial" w:hAnsi="Arial" w:cs="Arial"/>
          <w:color w:val="000000" w:themeColor="text1"/>
        </w:rPr>
        <w:t xml:space="preserve">.1 Não </w:t>
      </w:r>
      <w:proofErr w:type="gramStart"/>
      <w:r w:rsidR="00A74243" w:rsidRPr="00875ADD">
        <w:rPr>
          <w:rFonts w:ascii="Arial" w:hAnsi="Arial" w:cs="Arial"/>
          <w:color w:val="000000" w:themeColor="text1"/>
        </w:rPr>
        <w:t>será</w:t>
      </w:r>
      <w:proofErr w:type="gramEnd"/>
      <w:r w:rsidR="00A74243" w:rsidRPr="00875ADD">
        <w:rPr>
          <w:rFonts w:ascii="Arial" w:hAnsi="Arial" w:cs="Arial"/>
          <w:color w:val="000000" w:themeColor="text1"/>
        </w:rPr>
        <w:t xml:space="preserve">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lastRenderedPageBreak/>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 ata de realização da sessão pública do pregão, contendo a relação dos licitan</w:t>
      </w:r>
      <w:r w:rsidR="0010677E">
        <w:rPr>
          <w:rFonts w:ascii="Arial" w:hAnsi="Arial" w:cs="Arial"/>
          <w:iCs/>
        </w:rPr>
        <w:t xml:space="preserve">tes que aceitarem cotar os bens </w:t>
      </w:r>
      <w:r w:rsidRPr="007C03C9">
        <w:rPr>
          <w:rFonts w:ascii="Arial" w:hAnsi="Arial" w:cs="Arial"/>
          <w:iCs/>
        </w:rPr>
        <w:t xml:space="preserve">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121D5" w:rsidRDefault="003121D5"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7810ED">
        <w:rPr>
          <w:rFonts w:ascii="Arial" w:hAnsi="Arial" w:cs="Arial"/>
          <w:color w:val="000000" w:themeColor="text1"/>
        </w:rPr>
        <w:t>069/2022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875ADD">
        <w:rPr>
          <w:rFonts w:ascii="Arial" w:hAnsi="Arial" w:cs="Arial"/>
          <w:color w:val="000000"/>
          <w:sz w:val="22"/>
          <w:szCs w:val="22"/>
        </w:rPr>
        <w:t>Gêneros alimentícios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r w:rsidR="003121D5">
        <w:rPr>
          <w:rFonts w:ascii="Arial" w:hAnsi="Arial" w:cs="Arial"/>
          <w:b/>
          <w:bCs/>
          <w:color w:val="000000"/>
          <w:sz w:val="22"/>
          <w:szCs w:val="22"/>
        </w:rPr>
        <w:t>O</w:t>
      </w:r>
      <w:r w:rsidRPr="007C03C9">
        <w:rPr>
          <w:rFonts w:ascii="Arial" w:hAnsi="Arial" w:cs="Arial"/>
          <w:color w:val="000000"/>
          <w:sz w:val="22"/>
          <w:szCs w:val="22"/>
        </w:rPr>
        <w:t xml:space="preserve">s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7810ED">
        <w:rPr>
          <w:rFonts w:ascii="Arial" w:hAnsi="Arial" w:cs="Arial"/>
          <w:color w:val="000000"/>
          <w:sz w:val="22"/>
          <w:szCs w:val="22"/>
        </w:rPr>
        <w:t>069/2022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7810ED">
        <w:rPr>
          <w:rFonts w:ascii="Arial" w:hAnsi="Arial" w:cs="Arial"/>
          <w:color w:val="000000"/>
          <w:sz w:val="22"/>
          <w:szCs w:val="22"/>
        </w:rPr>
        <w:t>069/2022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lastRenderedPageBreak/>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AC" w:rsidRDefault="00E429AC" w:rsidP="00C27B4B">
      <w:pPr>
        <w:spacing w:line="240" w:lineRule="auto"/>
      </w:pPr>
      <w:r>
        <w:separator/>
      </w:r>
    </w:p>
  </w:endnote>
  <w:endnote w:type="continuationSeparator" w:id="0">
    <w:p w:rsidR="00E429AC" w:rsidRDefault="00E429AC"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AC" w:rsidRDefault="00E429AC" w:rsidP="00C27B4B">
      <w:pPr>
        <w:spacing w:line="240" w:lineRule="auto"/>
      </w:pPr>
      <w:r>
        <w:separator/>
      </w:r>
    </w:p>
  </w:footnote>
  <w:footnote w:type="continuationSeparator" w:id="0">
    <w:p w:rsidR="00E429AC" w:rsidRDefault="00E429AC"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FA" w:rsidRPr="008F4B86" w:rsidRDefault="00D801F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801FA" w:rsidRPr="008F4B86" w:rsidRDefault="00D801F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D801FA" w:rsidRPr="00713D92" w:rsidRDefault="00D801FA"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801FA" w:rsidRPr="00C27B4B" w:rsidRDefault="00D801FA" w:rsidP="00C27B4B">
    <w:pPr>
      <w:pStyle w:val="Cabealho"/>
      <w:pBdr>
        <w:bottom w:val="single" w:sz="12" w:space="1" w:color="auto"/>
      </w:pBdr>
      <w:tabs>
        <w:tab w:val="clear" w:pos="4252"/>
        <w:tab w:val="clear" w:pos="8504"/>
      </w:tabs>
      <w:jc w:val="center"/>
      <w:rPr>
        <w:rFonts w:ascii="Arial" w:hAnsi="Arial" w:cs="Arial"/>
        <w:bCs/>
        <w:sz w:val="8"/>
        <w:szCs w:val="8"/>
      </w:rPr>
    </w:pPr>
  </w:p>
  <w:p w:rsidR="00D801FA" w:rsidRDefault="00D801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8">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1">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37"/>
  </w:num>
  <w:num w:numId="4">
    <w:abstractNumId w:val="44"/>
  </w:num>
  <w:num w:numId="5">
    <w:abstractNumId w:val="17"/>
  </w:num>
  <w:num w:numId="6">
    <w:abstractNumId w:val="29"/>
  </w:num>
  <w:num w:numId="7">
    <w:abstractNumId w:val="31"/>
  </w:num>
  <w:num w:numId="8">
    <w:abstractNumId w:val="20"/>
  </w:num>
  <w:num w:numId="9">
    <w:abstractNumId w:val="12"/>
  </w:num>
  <w:num w:numId="10">
    <w:abstractNumId w:val="47"/>
  </w:num>
  <w:num w:numId="11">
    <w:abstractNumId w:val="46"/>
  </w:num>
  <w:num w:numId="12">
    <w:abstractNumId w:val="19"/>
  </w:num>
  <w:num w:numId="13">
    <w:abstractNumId w:val="35"/>
  </w:num>
  <w:num w:numId="14">
    <w:abstractNumId w:val="13"/>
  </w:num>
  <w:num w:numId="15">
    <w:abstractNumId w:val="32"/>
  </w:num>
  <w:num w:numId="16">
    <w:abstractNumId w:val="26"/>
  </w:num>
  <w:num w:numId="17">
    <w:abstractNumId w:val="41"/>
  </w:num>
  <w:num w:numId="18">
    <w:abstractNumId w:val="23"/>
  </w:num>
  <w:num w:numId="19">
    <w:abstractNumId w:val="18"/>
  </w:num>
  <w:num w:numId="20">
    <w:abstractNumId w:val="7"/>
  </w:num>
  <w:num w:numId="21">
    <w:abstractNumId w:val="48"/>
  </w:num>
  <w:num w:numId="22">
    <w:abstractNumId w:val="30"/>
  </w:num>
  <w:num w:numId="23">
    <w:abstractNumId w:val="28"/>
  </w:num>
  <w:num w:numId="24">
    <w:abstractNumId w:val="21"/>
  </w:num>
  <w:num w:numId="25">
    <w:abstractNumId w:val="14"/>
  </w:num>
  <w:num w:numId="26">
    <w:abstractNumId w:val="42"/>
  </w:num>
  <w:num w:numId="27">
    <w:abstractNumId w:val="27"/>
  </w:num>
  <w:num w:numId="28">
    <w:abstractNumId w:val="34"/>
  </w:num>
  <w:num w:numId="29">
    <w:abstractNumId w:val="45"/>
  </w:num>
  <w:num w:numId="30">
    <w:abstractNumId w:val="22"/>
  </w:num>
  <w:num w:numId="31">
    <w:abstractNumId w:val="4"/>
  </w:num>
  <w:num w:numId="32">
    <w:abstractNumId w:val="36"/>
  </w:num>
  <w:num w:numId="33">
    <w:abstractNumId w:val="9"/>
  </w:num>
  <w:num w:numId="34">
    <w:abstractNumId w:val="10"/>
  </w:num>
  <w:num w:numId="35">
    <w:abstractNumId w:val="15"/>
  </w:num>
  <w:num w:numId="36">
    <w:abstractNumId w:val="8"/>
  </w:num>
  <w:num w:numId="37">
    <w:abstractNumId w:val="39"/>
  </w:num>
  <w:num w:numId="38">
    <w:abstractNumId w:val="24"/>
  </w:num>
  <w:num w:numId="39">
    <w:abstractNumId w:val="5"/>
  </w:num>
  <w:num w:numId="40">
    <w:abstractNumId w:val="1"/>
  </w:num>
  <w:num w:numId="41">
    <w:abstractNumId w:val="43"/>
  </w:num>
  <w:num w:numId="42">
    <w:abstractNumId w:val="40"/>
  </w:num>
  <w:num w:numId="43">
    <w:abstractNumId w:val="3"/>
  </w:num>
  <w:num w:numId="44">
    <w:abstractNumId w:val="0"/>
  </w:num>
  <w:num w:numId="45">
    <w:abstractNumId w:val="2"/>
  </w:num>
  <w:num w:numId="46">
    <w:abstractNumId w:val="11"/>
  </w:num>
  <w:num w:numId="47">
    <w:abstractNumId w:val="6"/>
  </w:num>
  <w:num w:numId="48">
    <w:abstractNumId w:val="2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77E"/>
    <w:rsid w:val="00106B7A"/>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8193B"/>
    <w:rsid w:val="00182674"/>
    <w:rsid w:val="001879CA"/>
    <w:rsid w:val="001A0C58"/>
    <w:rsid w:val="001A2BB3"/>
    <w:rsid w:val="001D0D5B"/>
    <w:rsid w:val="001D5204"/>
    <w:rsid w:val="001D5F07"/>
    <w:rsid w:val="001D707F"/>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26B7"/>
    <w:rsid w:val="002B288B"/>
    <w:rsid w:val="002B5886"/>
    <w:rsid w:val="002B6346"/>
    <w:rsid w:val="002B6621"/>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503A"/>
    <w:rsid w:val="00326A86"/>
    <w:rsid w:val="0033263B"/>
    <w:rsid w:val="0034724B"/>
    <w:rsid w:val="00347648"/>
    <w:rsid w:val="003479B2"/>
    <w:rsid w:val="00352F38"/>
    <w:rsid w:val="0036029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242AD"/>
    <w:rsid w:val="004436C9"/>
    <w:rsid w:val="004712A9"/>
    <w:rsid w:val="004724F5"/>
    <w:rsid w:val="00472571"/>
    <w:rsid w:val="00474C12"/>
    <w:rsid w:val="0048328D"/>
    <w:rsid w:val="0048352D"/>
    <w:rsid w:val="004849B1"/>
    <w:rsid w:val="00486D81"/>
    <w:rsid w:val="00497295"/>
    <w:rsid w:val="004A6231"/>
    <w:rsid w:val="004A70B9"/>
    <w:rsid w:val="004B6718"/>
    <w:rsid w:val="004D572E"/>
    <w:rsid w:val="004E510D"/>
    <w:rsid w:val="004E5E25"/>
    <w:rsid w:val="004F19CE"/>
    <w:rsid w:val="004F5CC9"/>
    <w:rsid w:val="004F6619"/>
    <w:rsid w:val="00504ECF"/>
    <w:rsid w:val="00506F75"/>
    <w:rsid w:val="005101B8"/>
    <w:rsid w:val="005266B5"/>
    <w:rsid w:val="00530CBB"/>
    <w:rsid w:val="0053746D"/>
    <w:rsid w:val="00560401"/>
    <w:rsid w:val="005763D8"/>
    <w:rsid w:val="00594CE8"/>
    <w:rsid w:val="005B0DB9"/>
    <w:rsid w:val="005B1E6F"/>
    <w:rsid w:val="005B2213"/>
    <w:rsid w:val="005B78DD"/>
    <w:rsid w:val="005C396D"/>
    <w:rsid w:val="005C6376"/>
    <w:rsid w:val="005D7E62"/>
    <w:rsid w:val="005E5746"/>
    <w:rsid w:val="005F5865"/>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2CAB"/>
    <w:rsid w:val="007051CA"/>
    <w:rsid w:val="00707CFA"/>
    <w:rsid w:val="00713706"/>
    <w:rsid w:val="00715C80"/>
    <w:rsid w:val="007213A1"/>
    <w:rsid w:val="00727E57"/>
    <w:rsid w:val="0073519C"/>
    <w:rsid w:val="00741027"/>
    <w:rsid w:val="00746FA9"/>
    <w:rsid w:val="00751E14"/>
    <w:rsid w:val="007552BC"/>
    <w:rsid w:val="007578CE"/>
    <w:rsid w:val="00766DC9"/>
    <w:rsid w:val="007810ED"/>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7B56"/>
    <w:rsid w:val="008425AD"/>
    <w:rsid w:val="00843577"/>
    <w:rsid w:val="00866018"/>
    <w:rsid w:val="00875ADD"/>
    <w:rsid w:val="00880E06"/>
    <w:rsid w:val="008903C8"/>
    <w:rsid w:val="008925E7"/>
    <w:rsid w:val="00894593"/>
    <w:rsid w:val="008B154C"/>
    <w:rsid w:val="008B403E"/>
    <w:rsid w:val="008B68A3"/>
    <w:rsid w:val="008D4129"/>
    <w:rsid w:val="008E3748"/>
    <w:rsid w:val="008F129A"/>
    <w:rsid w:val="008F1866"/>
    <w:rsid w:val="008F42CF"/>
    <w:rsid w:val="008F67A1"/>
    <w:rsid w:val="009003CB"/>
    <w:rsid w:val="00900AEB"/>
    <w:rsid w:val="00901DE2"/>
    <w:rsid w:val="00907DE4"/>
    <w:rsid w:val="00917739"/>
    <w:rsid w:val="00917C2E"/>
    <w:rsid w:val="00922066"/>
    <w:rsid w:val="0092672F"/>
    <w:rsid w:val="0093080D"/>
    <w:rsid w:val="0094537B"/>
    <w:rsid w:val="0095694F"/>
    <w:rsid w:val="00957AC7"/>
    <w:rsid w:val="00980B07"/>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7637"/>
    <w:rsid w:val="00B43683"/>
    <w:rsid w:val="00B45B1D"/>
    <w:rsid w:val="00B658EB"/>
    <w:rsid w:val="00B75B28"/>
    <w:rsid w:val="00B7603F"/>
    <w:rsid w:val="00B7639F"/>
    <w:rsid w:val="00B84A95"/>
    <w:rsid w:val="00B85B8F"/>
    <w:rsid w:val="00B9123D"/>
    <w:rsid w:val="00BB07F9"/>
    <w:rsid w:val="00BB68F4"/>
    <w:rsid w:val="00BC1953"/>
    <w:rsid w:val="00BF2D00"/>
    <w:rsid w:val="00BF4F6B"/>
    <w:rsid w:val="00BF7F26"/>
    <w:rsid w:val="00C05D55"/>
    <w:rsid w:val="00C17594"/>
    <w:rsid w:val="00C21414"/>
    <w:rsid w:val="00C24D46"/>
    <w:rsid w:val="00C2560D"/>
    <w:rsid w:val="00C27B4B"/>
    <w:rsid w:val="00C3583E"/>
    <w:rsid w:val="00C365BB"/>
    <w:rsid w:val="00C41D80"/>
    <w:rsid w:val="00C506ED"/>
    <w:rsid w:val="00C61726"/>
    <w:rsid w:val="00C83C24"/>
    <w:rsid w:val="00C92515"/>
    <w:rsid w:val="00C95920"/>
    <w:rsid w:val="00CB1AE2"/>
    <w:rsid w:val="00CD0061"/>
    <w:rsid w:val="00CD26B7"/>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68EE"/>
    <w:rsid w:val="00DC79A2"/>
    <w:rsid w:val="00DD4049"/>
    <w:rsid w:val="00DE2B5D"/>
    <w:rsid w:val="00DE2CB2"/>
    <w:rsid w:val="00DE4C45"/>
    <w:rsid w:val="00DE55B2"/>
    <w:rsid w:val="00DE568E"/>
    <w:rsid w:val="00DF07E7"/>
    <w:rsid w:val="00DF2707"/>
    <w:rsid w:val="00E01C2A"/>
    <w:rsid w:val="00E1045F"/>
    <w:rsid w:val="00E14776"/>
    <w:rsid w:val="00E204FF"/>
    <w:rsid w:val="00E20CE0"/>
    <w:rsid w:val="00E23DE4"/>
    <w:rsid w:val="00E379EB"/>
    <w:rsid w:val="00E429AC"/>
    <w:rsid w:val="00E42FA9"/>
    <w:rsid w:val="00E45E6A"/>
    <w:rsid w:val="00E826FC"/>
    <w:rsid w:val="00E90A93"/>
    <w:rsid w:val="00EA0CDE"/>
    <w:rsid w:val="00EA12F3"/>
    <w:rsid w:val="00EA20EA"/>
    <w:rsid w:val="00EA52A6"/>
    <w:rsid w:val="00EA584D"/>
    <w:rsid w:val="00EB0CF5"/>
    <w:rsid w:val="00ED57E9"/>
    <w:rsid w:val="00EE046A"/>
    <w:rsid w:val="00EE0932"/>
    <w:rsid w:val="00EE79CF"/>
    <w:rsid w:val="00EF2152"/>
    <w:rsid w:val="00EF645A"/>
    <w:rsid w:val="00F0029F"/>
    <w:rsid w:val="00F011E7"/>
    <w:rsid w:val="00F0747B"/>
    <w:rsid w:val="00F07832"/>
    <w:rsid w:val="00F17B25"/>
    <w:rsid w:val="00F30D58"/>
    <w:rsid w:val="00F46712"/>
    <w:rsid w:val="00F477C5"/>
    <w:rsid w:val="00F57145"/>
    <w:rsid w:val="00F661B7"/>
    <w:rsid w:val="00F759CE"/>
    <w:rsid w:val="00F9151B"/>
    <w:rsid w:val="00F95BA3"/>
    <w:rsid w:val="00FA34A1"/>
    <w:rsid w:val="00FC3CDD"/>
    <w:rsid w:val="00FC4746"/>
    <w:rsid w:val="00FC5993"/>
    <w:rsid w:val="00FD1B06"/>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46C1D-8D52-4C66-A1D9-5FAD399A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29</Pages>
  <Words>12610</Words>
  <Characters>68097</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12</cp:revision>
  <cp:lastPrinted>2022-03-29T13:39:00Z</cp:lastPrinted>
  <dcterms:created xsi:type="dcterms:W3CDTF">2022-03-24T17:53:00Z</dcterms:created>
  <dcterms:modified xsi:type="dcterms:W3CDTF">2022-03-29T13:39:00Z</dcterms:modified>
</cp:coreProperties>
</file>