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C9" w:rsidRPr="007B3DC9" w:rsidRDefault="007B3DC9" w:rsidP="00A33666">
      <w:pPr>
        <w:widowControl w:val="0"/>
        <w:snapToGrid w:val="0"/>
        <w:spacing w:after="120"/>
        <w:ind w:right="-2"/>
        <w:jc w:val="center"/>
        <w:rPr>
          <w:rFonts w:ascii="Arial" w:hAnsi="Arial" w:cs="Arial"/>
          <w:b/>
          <w:sz w:val="10"/>
          <w:szCs w:val="10"/>
        </w:rPr>
      </w:pPr>
    </w:p>
    <w:p w:rsidR="000D02FF" w:rsidRPr="00821B2C" w:rsidRDefault="000D02FF" w:rsidP="007B3DC9">
      <w:pPr>
        <w:widowControl w:val="0"/>
        <w:snapToGrid w:val="0"/>
        <w:spacing w:after="8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BE5CDA">
        <w:rPr>
          <w:rFonts w:ascii="Arial" w:hAnsi="Arial" w:cs="Arial"/>
          <w:b/>
          <w:color w:val="000000"/>
          <w:spacing w:val="2"/>
          <w:sz w:val="20"/>
        </w:rPr>
        <w:t>053/2022</w:t>
      </w:r>
    </w:p>
    <w:p w:rsidR="00682D08" w:rsidRPr="00821B2C" w:rsidRDefault="000D02FF" w:rsidP="00672013">
      <w:pPr>
        <w:widowControl w:val="0"/>
        <w:spacing w:after="80"/>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r w:rsidR="007B3DC9">
        <w:rPr>
          <w:rFonts w:ascii="Arial" w:hAnsi="Arial" w:cs="Arial"/>
          <w:sz w:val="20"/>
        </w:rPr>
        <w:t>.</w:t>
      </w:r>
      <w:r w:rsidR="00672013">
        <w:rPr>
          <w:rFonts w:ascii="Arial" w:hAnsi="Arial" w:cs="Arial"/>
          <w:sz w:val="20"/>
        </w:rPr>
        <w:t xml:space="preserve">                     </w:t>
      </w: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BE5CDA">
        <w:rPr>
          <w:rFonts w:ascii="Arial" w:hAnsi="Arial" w:cs="Arial"/>
          <w:sz w:val="20"/>
        </w:rPr>
        <w:t>065/2022</w:t>
      </w:r>
    </w:p>
    <w:p w:rsidR="000D02FF" w:rsidRDefault="000D02FF" w:rsidP="007B3DC9">
      <w:pPr>
        <w:pStyle w:val="Corpodetexto3"/>
        <w:widowControl w:val="0"/>
        <w:tabs>
          <w:tab w:val="left" w:pos="4253"/>
        </w:tabs>
        <w:spacing w:after="80"/>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E8410C">
        <w:rPr>
          <w:rFonts w:ascii="Arial" w:hAnsi="Arial" w:cs="Arial"/>
          <w:sz w:val="20"/>
        </w:rPr>
        <w:t xml:space="preserve">Medicamentos </w:t>
      </w:r>
      <w:r w:rsidR="00BE5CDA">
        <w:rPr>
          <w:rFonts w:ascii="Arial" w:hAnsi="Arial" w:cs="Arial"/>
          <w:sz w:val="20"/>
        </w:rPr>
        <w:t>e luvas de procedimento</w:t>
      </w:r>
      <w:r w:rsidR="00E8410C">
        <w:rPr>
          <w:rFonts w:ascii="Arial" w:hAnsi="Arial" w:cs="Arial"/>
          <w:sz w:val="20"/>
        </w:rPr>
        <w:t>.</w:t>
      </w:r>
    </w:p>
    <w:p w:rsidR="007A5847" w:rsidRPr="007A5847" w:rsidRDefault="007A5847" w:rsidP="007B3DC9">
      <w:pPr>
        <w:pStyle w:val="Corpodetexto3"/>
        <w:widowControl w:val="0"/>
        <w:tabs>
          <w:tab w:val="left" w:pos="4253"/>
        </w:tabs>
        <w:spacing w:after="80"/>
        <w:ind w:right="-2"/>
        <w:rPr>
          <w:rFonts w:ascii="Arial" w:hAnsi="Arial" w:cs="Arial"/>
          <w:b/>
          <w:sz w:val="20"/>
        </w:rPr>
      </w:pPr>
      <w:r w:rsidRPr="007A5847">
        <w:rPr>
          <w:rFonts w:ascii="Arial" w:hAnsi="Arial" w:cs="Arial"/>
          <w:b/>
          <w:sz w:val="20"/>
        </w:rPr>
        <w:t>LICITAÇÃO EXCLUSIVA ÀS BENEFICIÁRIAS DA LC 123/2006 ALTERADA PELA 147/2014.</w:t>
      </w:r>
    </w:p>
    <w:p w:rsidR="000D02FF" w:rsidRPr="00430167" w:rsidRDefault="000D02FF" w:rsidP="007B3DC9">
      <w:pPr>
        <w:widowControl w:val="0"/>
        <w:spacing w:after="80"/>
        <w:ind w:right="-2"/>
        <w:rPr>
          <w:rFonts w:ascii="Arial" w:hAnsi="Arial" w:cs="Arial"/>
          <w:b/>
          <w:color w:val="000000" w:themeColor="text1"/>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6038D9" w:rsidRPr="00430167">
        <w:rPr>
          <w:rFonts w:ascii="Arial" w:hAnsi="Arial" w:cs="Arial"/>
          <w:b/>
          <w:color w:val="000000" w:themeColor="text1"/>
          <w:sz w:val="20"/>
        </w:rPr>
        <w:t>09:00</w:t>
      </w:r>
      <w:proofErr w:type="gramEnd"/>
      <w:r w:rsidR="00281606" w:rsidRPr="00430167">
        <w:rPr>
          <w:rFonts w:ascii="Arial" w:hAnsi="Arial" w:cs="Arial"/>
          <w:b/>
          <w:color w:val="000000" w:themeColor="text1"/>
          <w:sz w:val="20"/>
        </w:rPr>
        <w:t xml:space="preserve"> </w:t>
      </w:r>
      <w:r w:rsidRPr="00430167">
        <w:rPr>
          <w:rFonts w:ascii="Arial" w:hAnsi="Arial" w:cs="Arial"/>
          <w:b/>
          <w:color w:val="000000" w:themeColor="text1"/>
          <w:sz w:val="20"/>
        </w:rPr>
        <w:t>horas do dia</w:t>
      </w:r>
      <w:r w:rsidR="00281606" w:rsidRPr="00430167">
        <w:rPr>
          <w:rFonts w:ascii="Arial" w:hAnsi="Arial" w:cs="Arial"/>
          <w:b/>
          <w:color w:val="000000" w:themeColor="text1"/>
          <w:sz w:val="20"/>
        </w:rPr>
        <w:t xml:space="preserve"> </w:t>
      </w:r>
      <w:r w:rsidR="00BE5CDA">
        <w:rPr>
          <w:rFonts w:ascii="Arial" w:hAnsi="Arial" w:cs="Arial"/>
          <w:b/>
          <w:color w:val="000000" w:themeColor="text1"/>
          <w:sz w:val="20"/>
        </w:rPr>
        <w:t>29/03/2022</w:t>
      </w:r>
      <w:r w:rsidR="00281606" w:rsidRPr="00430167">
        <w:rPr>
          <w:rFonts w:ascii="Arial" w:hAnsi="Arial" w:cs="Arial"/>
          <w:b/>
          <w:color w:val="000000" w:themeColor="text1"/>
          <w:sz w:val="20"/>
        </w:rPr>
        <w:t>.</w:t>
      </w:r>
    </w:p>
    <w:p w:rsidR="000D02FF" w:rsidRPr="00430167" w:rsidRDefault="000D02FF" w:rsidP="007B3DC9">
      <w:pPr>
        <w:widowControl w:val="0"/>
        <w:spacing w:after="80"/>
        <w:ind w:right="-2"/>
        <w:rPr>
          <w:rFonts w:ascii="Arial" w:hAnsi="Arial" w:cs="Arial"/>
          <w:b/>
          <w:color w:val="000000" w:themeColor="text1"/>
          <w:sz w:val="20"/>
        </w:rPr>
      </w:pPr>
      <w:r w:rsidRPr="00430167">
        <w:rPr>
          <w:rFonts w:ascii="Arial" w:hAnsi="Arial" w:cs="Arial"/>
          <w:b/>
          <w:color w:val="000000" w:themeColor="text1"/>
          <w:sz w:val="20"/>
          <w:u w:val="single"/>
        </w:rPr>
        <w:t xml:space="preserve">ABERTURA </w:t>
      </w:r>
      <w:r w:rsidRPr="00430167">
        <w:rPr>
          <w:rFonts w:ascii="Arial" w:hAnsi="Arial" w:cs="Arial"/>
          <w:b/>
          <w:bCs/>
          <w:color w:val="000000" w:themeColor="text1"/>
          <w:sz w:val="20"/>
          <w:szCs w:val="20"/>
          <w:u w:val="single"/>
        </w:rPr>
        <w:t>DA SEÇÃO PÚBLICA</w:t>
      </w:r>
      <w:r w:rsidRPr="00430167">
        <w:rPr>
          <w:rFonts w:ascii="Arial" w:hAnsi="Arial" w:cs="Arial"/>
          <w:b/>
          <w:color w:val="000000" w:themeColor="text1"/>
          <w:sz w:val="20"/>
        </w:rPr>
        <w:t>: às</w:t>
      </w:r>
      <w:r w:rsidR="00281606" w:rsidRPr="00430167">
        <w:rPr>
          <w:rFonts w:ascii="Arial" w:hAnsi="Arial" w:cs="Arial"/>
          <w:b/>
          <w:color w:val="000000" w:themeColor="text1"/>
          <w:sz w:val="20"/>
        </w:rPr>
        <w:t xml:space="preserve"> </w:t>
      </w:r>
      <w:proofErr w:type="gramStart"/>
      <w:r w:rsidR="006038D9" w:rsidRPr="00430167">
        <w:rPr>
          <w:rFonts w:ascii="Arial" w:hAnsi="Arial" w:cs="Arial"/>
          <w:b/>
          <w:color w:val="000000" w:themeColor="text1"/>
          <w:sz w:val="20"/>
        </w:rPr>
        <w:t>09</w:t>
      </w:r>
      <w:r w:rsidR="00281606" w:rsidRPr="00430167">
        <w:rPr>
          <w:rFonts w:ascii="Arial" w:hAnsi="Arial" w:cs="Arial"/>
          <w:b/>
          <w:color w:val="000000" w:themeColor="text1"/>
          <w:sz w:val="20"/>
        </w:rPr>
        <w:t>:00</w:t>
      </w:r>
      <w:proofErr w:type="gramEnd"/>
      <w:r w:rsidRPr="00430167">
        <w:rPr>
          <w:rFonts w:ascii="Arial" w:hAnsi="Arial" w:cs="Arial"/>
          <w:b/>
          <w:color w:val="000000" w:themeColor="text1"/>
          <w:sz w:val="20"/>
        </w:rPr>
        <w:t xml:space="preserve"> horas do dia</w:t>
      </w:r>
      <w:r w:rsidR="00281606" w:rsidRPr="00430167">
        <w:rPr>
          <w:rFonts w:ascii="Arial" w:hAnsi="Arial" w:cs="Arial"/>
          <w:b/>
          <w:color w:val="000000" w:themeColor="text1"/>
          <w:sz w:val="20"/>
        </w:rPr>
        <w:t xml:space="preserve"> </w:t>
      </w:r>
      <w:r w:rsidR="00BE5CDA">
        <w:rPr>
          <w:rFonts w:ascii="Arial" w:hAnsi="Arial" w:cs="Arial"/>
          <w:b/>
          <w:color w:val="000000" w:themeColor="text1"/>
          <w:sz w:val="20"/>
        </w:rPr>
        <w:t>29/03/2022</w:t>
      </w:r>
      <w:r w:rsidR="00281606" w:rsidRPr="00430167">
        <w:rPr>
          <w:rFonts w:ascii="Arial" w:hAnsi="Arial" w:cs="Arial"/>
          <w:b/>
          <w:color w:val="000000" w:themeColor="text1"/>
          <w:sz w:val="20"/>
        </w:rPr>
        <w:t>.</w:t>
      </w:r>
    </w:p>
    <w:p w:rsidR="000D02FF" w:rsidRPr="00821B2C" w:rsidRDefault="000D02FF" w:rsidP="007B3DC9">
      <w:pPr>
        <w:widowControl w:val="0"/>
        <w:spacing w:after="80"/>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6038D9">
        <w:rPr>
          <w:rFonts w:ascii="Arial" w:hAnsi="Arial" w:cs="Arial"/>
          <w:b/>
          <w:sz w:val="20"/>
        </w:rPr>
        <w:t>09</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BE5CDA">
        <w:rPr>
          <w:rFonts w:ascii="Arial" w:hAnsi="Arial" w:cs="Arial"/>
          <w:b/>
          <w:sz w:val="20"/>
        </w:rPr>
        <w:t>29/03/2022</w:t>
      </w:r>
      <w:r w:rsidR="00281606" w:rsidRPr="00821B2C">
        <w:rPr>
          <w:rFonts w:ascii="Arial" w:hAnsi="Arial" w:cs="Arial"/>
          <w:b/>
          <w:sz w:val="20"/>
        </w:rPr>
        <w:t>.</w:t>
      </w:r>
    </w:p>
    <w:p w:rsidR="000D02FF" w:rsidRPr="00821B2C" w:rsidRDefault="000D02FF" w:rsidP="007B3DC9">
      <w:pPr>
        <w:widowControl w:val="0"/>
        <w:spacing w:after="80"/>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7B3DC9">
      <w:pPr>
        <w:widowControl w:val="0"/>
        <w:spacing w:after="8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7B3DC9">
      <w:pPr>
        <w:spacing w:after="80" w:line="240" w:lineRule="auto"/>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BE5CDA">
        <w:rPr>
          <w:rFonts w:ascii="Arial" w:hAnsi="Arial" w:cs="Arial"/>
          <w:b/>
          <w:sz w:val="20"/>
        </w:rPr>
        <w:t>053/2022</w:t>
      </w:r>
    </w:p>
    <w:p w:rsidR="000D02FF" w:rsidRPr="00821B2C" w:rsidRDefault="000D02FF" w:rsidP="007B3DC9">
      <w:pPr>
        <w:spacing w:after="80" w:line="240" w:lineRule="auto"/>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aquisição de </w:t>
      </w:r>
      <w:r w:rsidR="00B61969">
        <w:rPr>
          <w:rFonts w:ascii="Arial" w:hAnsi="Arial" w:cs="Arial"/>
          <w:color w:val="000000" w:themeColor="text1"/>
          <w:sz w:val="20"/>
        </w:rPr>
        <w:t>medicamentos</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7B3DC9">
      <w:pPr>
        <w:spacing w:after="80" w:line="240" w:lineRule="auto"/>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7B3DC9">
      <w:pPr>
        <w:spacing w:after="80" w:line="240" w:lineRule="auto"/>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7B3DC9">
      <w:pPr>
        <w:spacing w:after="80" w:line="240" w:lineRule="auto"/>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7B3DC9">
      <w:pPr>
        <w:spacing w:after="80" w:line="240" w:lineRule="auto"/>
        <w:ind w:right="-2"/>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861049" w:rsidRDefault="00FD3B7A" w:rsidP="007B3DC9">
      <w:pPr>
        <w:numPr>
          <w:ilvl w:val="1"/>
          <w:numId w:val="2"/>
        </w:numPr>
        <w:spacing w:after="80" w:line="240" w:lineRule="auto"/>
        <w:ind w:left="0" w:right="-2" w:firstLine="0"/>
        <w:rPr>
          <w:rFonts w:ascii="Arial" w:hAnsi="Arial" w:cs="Arial"/>
          <w:b/>
          <w:color w:val="000000"/>
          <w:sz w:val="20"/>
          <w:szCs w:val="20"/>
        </w:rPr>
      </w:pPr>
      <w:r w:rsidRPr="00861049">
        <w:rPr>
          <w:rFonts w:ascii="Arial" w:hAnsi="Arial" w:cs="Arial"/>
          <w:sz w:val="20"/>
          <w:szCs w:val="20"/>
        </w:rPr>
        <w:t xml:space="preserve">Aquisição </w:t>
      </w:r>
      <w:r w:rsidR="00B73986" w:rsidRPr="00861049">
        <w:rPr>
          <w:rFonts w:ascii="Arial" w:hAnsi="Arial" w:cs="Arial"/>
          <w:sz w:val="20"/>
          <w:szCs w:val="20"/>
        </w:rPr>
        <w:t>de M</w:t>
      </w:r>
      <w:r w:rsidR="00C04ED3" w:rsidRPr="00861049">
        <w:rPr>
          <w:rFonts w:ascii="Arial" w:hAnsi="Arial" w:cs="Arial"/>
          <w:sz w:val="20"/>
          <w:szCs w:val="20"/>
        </w:rPr>
        <w:t xml:space="preserve">edicamentos </w:t>
      </w:r>
      <w:r w:rsidR="00BE5CDA">
        <w:rPr>
          <w:rFonts w:ascii="Arial" w:hAnsi="Arial" w:cs="Arial"/>
          <w:sz w:val="20"/>
          <w:szCs w:val="20"/>
        </w:rPr>
        <w:t>e luvas de procedimento</w:t>
      </w:r>
      <w:r w:rsidR="00B61969" w:rsidRPr="00861049">
        <w:rPr>
          <w:rFonts w:ascii="Arial" w:hAnsi="Arial" w:cs="Arial"/>
          <w:sz w:val="20"/>
          <w:szCs w:val="20"/>
        </w:rPr>
        <w:t>.</w:t>
      </w:r>
    </w:p>
    <w:p w:rsidR="00277D56" w:rsidRPr="00861049" w:rsidRDefault="00277D56" w:rsidP="007B3DC9">
      <w:pPr>
        <w:numPr>
          <w:ilvl w:val="1"/>
          <w:numId w:val="2"/>
        </w:numPr>
        <w:spacing w:after="80" w:line="240" w:lineRule="auto"/>
        <w:ind w:left="0" w:right="-2" w:firstLine="0"/>
        <w:rPr>
          <w:rFonts w:ascii="Arial" w:hAnsi="Arial" w:cs="Arial"/>
          <w:b/>
          <w:color w:val="000000"/>
          <w:sz w:val="20"/>
          <w:szCs w:val="20"/>
        </w:rPr>
      </w:pPr>
      <w:r w:rsidRPr="00861049">
        <w:rPr>
          <w:rFonts w:ascii="Arial" w:hAnsi="Arial" w:cs="Arial"/>
          <w:sz w:val="20"/>
          <w:szCs w:val="20"/>
        </w:rPr>
        <w:t>Em caso de discordância existente entre as especificações deste objeto d</w:t>
      </w:r>
      <w:r w:rsidR="00F30E48" w:rsidRPr="00861049">
        <w:rPr>
          <w:rFonts w:ascii="Arial" w:hAnsi="Arial" w:cs="Arial"/>
          <w:sz w:val="20"/>
          <w:szCs w:val="20"/>
        </w:rPr>
        <w:t>escritas no portal de compras pú</w:t>
      </w:r>
      <w:r w:rsidRPr="00861049">
        <w:rPr>
          <w:rFonts w:ascii="Arial" w:hAnsi="Arial" w:cs="Arial"/>
          <w:sz w:val="20"/>
          <w:szCs w:val="20"/>
        </w:rPr>
        <w:t>blicas</w:t>
      </w:r>
      <w:r w:rsidR="00F30E48" w:rsidRPr="00861049">
        <w:rPr>
          <w:rFonts w:ascii="Arial" w:hAnsi="Arial" w:cs="Arial"/>
          <w:sz w:val="20"/>
          <w:szCs w:val="20"/>
        </w:rPr>
        <w:t xml:space="preserve"> </w:t>
      </w:r>
      <w:r w:rsidRPr="00861049">
        <w:rPr>
          <w:rFonts w:ascii="Arial" w:hAnsi="Arial" w:cs="Arial"/>
          <w:sz w:val="20"/>
          <w:szCs w:val="20"/>
        </w:rPr>
        <w:t>e as especificações constantes deste Edital, prevalecerão as últimas.</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7B3DC9">
      <w:pPr>
        <w:numPr>
          <w:ilvl w:val="1"/>
          <w:numId w:val="2"/>
        </w:numPr>
        <w:snapToGrid w:val="0"/>
        <w:spacing w:after="80"/>
        <w:ind w:left="0" w:right="-2"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672013" w:rsidRPr="00672013" w:rsidRDefault="00672013" w:rsidP="00672013">
      <w:pPr>
        <w:snapToGrid w:val="0"/>
        <w:spacing w:line="240" w:lineRule="auto"/>
        <w:rPr>
          <w:rFonts w:ascii="Arial" w:hAnsi="Arial" w:cs="Arial"/>
          <w:color w:val="FF0000"/>
          <w:sz w:val="20"/>
          <w:szCs w:val="20"/>
        </w:rPr>
      </w:pPr>
      <w:proofErr w:type="gramStart"/>
      <w:r w:rsidRPr="00672013">
        <w:rPr>
          <w:rFonts w:ascii="Arial" w:hAnsi="Arial" w:cs="Arial"/>
          <w:color w:val="FF0000"/>
          <w:sz w:val="20"/>
          <w:szCs w:val="20"/>
        </w:rPr>
        <w:t>0802 – FUNDO</w:t>
      </w:r>
      <w:proofErr w:type="gramEnd"/>
      <w:r w:rsidRPr="00672013">
        <w:rPr>
          <w:rFonts w:ascii="Arial" w:hAnsi="Arial" w:cs="Arial"/>
          <w:color w:val="FF0000"/>
          <w:sz w:val="20"/>
          <w:szCs w:val="20"/>
        </w:rPr>
        <w:t xml:space="preserve"> MUNICIPAL DA SAÚDE</w:t>
      </w:r>
    </w:p>
    <w:p w:rsidR="00672013" w:rsidRPr="00672013" w:rsidRDefault="00672013" w:rsidP="00672013">
      <w:pPr>
        <w:snapToGrid w:val="0"/>
        <w:spacing w:line="240" w:lineRule="auto"/>
        <w:rPr>
          <w:rFonts w:ascii="Arial" w:hAnsi="Arial" w:cs="Arial"/>
          <w:color w:val="FF0000"/>
          <w:sz w:val="20"/>
          <w:szCs w:val="20"/>
        </w:rPr>
      </w:pPr>
      <w:proofErr w:type="spellStart"/>
      <w:r w:rsidRPr="00672013">
        <w:rPr>
          <w:rFonts w:ascii="Arial" w:hAnsi="Arial" w:cs="Arial"/>
          <w:color w:val="FF0000"/>
          <w:sz w:val="20"/>
          <w:szCs w:val="20"/>
        </w:rPr>
        <w:t>Proj</w:t>
      </w:r>
      <w:proofErr w:type="spellEnd"/>
      <w:r w:rsidRPr="00672013">
        <w:rPr>
          <w:rFonts w:ascii="Arial" w:hAnsi="Arial" w:cs="Arial"/>
          <w:color w:val="FF0000"/>
          <w:sz w:val="20"/>
          <w:szCs w:val="20"/>
        </w:rPr>
        <w:t xml:space="preserve">./Ativ. </w:t>
      </w:r>
      <w:proofErr w:type="gramStart"/>
      <w:r w:rsidRPr="00672013">
        <w:rPr>
          <w:rFonts w:ascii="Arial" w:hAnsi="Arial" w:cs="Arial"/>
          <w:color w:val="FF0000"/>
          <w:sz w:val="20"/>
          <w:szCs w:val="20"/>
        </w:rPr>
        <w:t>2153 Atenção</w:t>
      </w:r>
      <w:proofErr w:type="gramEnd"/>
      <w:r w:rsidRPr="00672013">
        <w:rPr>
          <w:rFonts w:ascii="Arial" w:hAnsi="Arial" w:cs="Arial"/>
          <w:color w:val="FF0000"/>
          <w:sz w:val="20"/>
          <w:szCs w:val="20"/>
        </w:rPr>
        <w:t xml:space="preserve"> Domiciliar - EMAD</w:t>
      </w:r>
    </w:p>
    <w:p w:rsidR="00672013" w:rsidRPr="00672013" w:rsidRDefault="00672013" w:rsidP="00672013">
      <w:pPr>
        <w:snapToGrid w:val="0"/>
        <w:spacing w:line="240" w:lineRule="auto"/>
        <w:rPr>
          <w:rFonts w:ascii="Arial" w:hAnsi="Arial" w:cs="Arial"/>
          <w:color w:val="FF0000"/>
          <w:sz w:val="20"/>
          <w:szCs w:val="20"/>
        </w:rPr>
      </w:pPr>
      <w:r w:rsidRPr="00672013">
        <w:rPr>
          <w:rFonts w:ascii="Arial" w:hAnsi="Arial" w:cs="Arial"/>
          <w:color w:val="FF0000"/>
          <w:sz w:val="20"/>
          <w:szCs w:val="20"/>
        </w:rPr>
        <w:t xml:space="preserve">Despesa - 3842 </w:t>
      </w:r>
    </w:p>
    <w:p w:rsidR="00672013" w:rsidRPr="00672013" w:rsidRDefault="00672013" w:rsidP="00672013">
      <w:pPr>
        <w:snapToGrid w:val="0"/>
        <w:spacing w:line="240" w:lineRule="auto"/>
        <w:rPr>
          <w:rFonts w:ascii="Arial" w:hAnsi="Arial" w:cs="Arial"/>
          <w:color w:val="FF0000"/>
          <w:sz w:val="20"/>
          <w:szCs w:val="20"/>
        </w:rPr>
      </w:pPr>
      <w:r w:rsidRPr="00672013">
        <w:rPr>
          <w:rFonts w:ascii="Arial" w:hAnsi="Arial" w:cs="Arial"/>
          <w:color w:val="FF0000"/>
          <w:sz w:val="20"/>
          <w:szCs w:val="20"/>
        </w:rPr>
        <w:t>3.3.90.30.09.00.00 Material farmacológico</w:t>
      </w:r>
    </w:p>
    <w:p w:rsidR="00672013" w:rsidRPr="00672013" w:rsidRDefault="00672013" w:rsidP="00672013">
      <w:pPr>
        <w:snapToGrid w:val="0"/>
        <w:spacing w:line="240" w:lineRule="auto"/>
        <w:rPr>
          <w:rFonts w:ascii="Arial" w:hAnsi="Arial" w:cs="Arial"/>
          <w:color w:val="FF0000"/>
          <w:sz w:val="20"/>
          <w:szCs w:val="20"/>
        </w:rPr>
      </w:pPr>
      <w:r w:rsidRPr="00672013">
        <w:rPr>
          <w:rFonts w:ascii="Arial" w:hAnsi="Arial" w:cs="Arial"/>
          <w:color w:val="FF0000"/>
          <w:sz w:val="20"/>
          <w:szCs w:val="20"/>
        </w:rPr>
        <w:t xml:space="preserve">Fonte 4501 </w:t>
      </w:r>
    </w:p>
    <w:p w:rsidR="00672013" w:rsidRPr="00672013" w:rsidRDefault="00672013" w:rsidP="00672013">
      <w:pPr>
        <w:snapToGrid w:val="0"/>
        <w:spacing w:line="240" w:lineRule="auto"/>
        <w:rPr>
          <w:rFonts w:ascii="Arial" w:hAnsi="Arial" w:cs="Arial"/>
          <w:color w:val="FF0000"/>
          <w:sz w:val="10"/>
          <w:szCs w:val="10"/>
        </w:rPr>
      </w:pPr>
    </w:p>
    <w:p w:rsidR="00672013" w:rsidRPr="00672013" w:rsidRDefault="00672013" w:rsidP="00672013">
      <w:pPr>
        <w:snapToGrid w:val="0"/>
        <w:spacing w:line="240" w:lineRule="auto"/>
        <w:rPr>
          <w:rFonts w:ascii="Arial" w:hAnsi="Arial" w:cs="Arial"/>
          <w:color w:val="FF0000"/>
          <w:sz w:val="20"/>
          <w:szCs w:val="20"/>
        </w:rPr>
      </w:pPr>
      <w:proofErr w:type="gramStart"/>
      <w:r w:rsidRPr="00672013">
        <w:rPr>
          <w:rFonts w:ascii="Arial" w:hAnsi="Arial" w:cs="Arial"/>
          <w:color w:val="FF0000"/>
          <w:sz w:val="20"/>
          <w:szCs w:val="20"/>
        </w:rPr>
        <w:t>0801 – SECRETARIA</w:t>
      </w:r>
      <w:proofErr w:type="gramEnd"/>
      <w:r w:rsidRPr="00672013">
        <w:rPr>
          <w:rFonts w:ascii="Arial" w:hAnsi="Arial" w:cs="Arial"/>
          <w:color w:val="FF0000"/>
          <w:sz w:val="20"/>
          <w:szCs w:val="20"/>
        </w:rPr>
        <w:t xml:space="preserve"> DA SAÚDE</w:t>
      </w:r>
    </w:p>
    <w:p w:rsidR="00672013" w:rsidRPr="00672013" w:rsidRDefault="00672013" w:rsidP="00672013">
      <w:pPr>
        <w:snapToGrid w:val="0"/>
        <w:spacing w:line="240" w:lineRule="auto"/>
        <w:rPr>
          <w:rFonts w:ascii="Arial" w:hAnsi="Arial" w:cs="Arial"/>
          <w:color w:val="FF0000"/>
          <w:sz w:val="20"/>
          <w:szCs w:val="20"/>
        </w:rPr>
      </w:pPr>
      <w:proofErr w:type="gramStart"/>
      <w:r w:rsidRPr="00672013">
        <w:rPr>
          <w:rFonts w:ascii="Arial" w:hAnsi="Arial" w:cs="Arial"/>
          <w:color w:val="FF0000"/>
          <w:sz w:val="20"/>
          <w:szCs w:val="20"/>
        </w:rPr>
        <w:t>2025 – Manutenção</w:t>
      </w:r>
      <w:proofErr w:type="gramEnd"/>
      <w:r w:rsidRPr="00672013">
        <w:rPr>
          <w:rFonts w:ascii="Arial" w:hAnsi="Arial" w:cs="Arial"/>
          <w:color w:val="FF0000"/>
          <w:sz w:val="20"/>
          <w:szCs w:val="20"/>
        </w:rPr>
        <w:t xml:space="preserve"> das atividades da secretaria da saúde</w:t>
      </w:r>
    </w:p>
    <w:p w:rsidR="00672013" w:rsidRPr="00672013" w:rsidRDefault="00672013" w:rsidP="00672013">
      <w:pPr>
        <w:snapToGrid w:val="0"/>
        <w:spacing w:line="240" w:lineRule="auto"/>
        <w:rPr>
          <w:rFonts w:ascii="Arial" w:hAnsi="Arial" w:cs="Arial"/>
          <w:color w:val="FF0000"/>
          <w:sz w:val="20"/>
          <w:szCs w:val="20"/>
        </w:rPr>
      </w:pPr>
      <w:r w:rsidRPr="00672013">
        <w:rPr>
          <w:rFonts w:ascii="Arial" w:hAnsi="Arial" w:cs="Arial"/>
          <w:color w:val="FF0000"/>
          <w:sz w:val="20"/>
          <w:szCs w:val="20"/>
        </w:rPr>
        <w:t>3.3.90.30.09.00.00</w:t>
      </w:r>
      <w:proofErr w:type="gramStart"/>
      <w:r w:rsidRPr="00672013">
        <w:rPr>
          <w:rFonts w:ascii="Arial" w:hAnsi="Arial" w:cs="Arial"/>
          <w:color w:val="FF0000"/>
          <w:sz w:val="20"/>
          <w:szCs w:val="20"/>
        </w:rPr>
        <w:t xml:space="preserve">  </w:t>
      </w:r>
      <w:proofErr w:type="gramEnd"/>
      <w:r w:rsidRPr="00672013">
        <w:rPr>
          <w:rFonts w:ascii="Arial" w:hAnsi="Arial" w:cs="Arial"/>
          <w:color w:val="FF0000"/>
          <w:sz w:val="20"/>
          <w:szCs w:val="20"/>
        </w:rPr>
        <w:t>-Material farmacológico</w:t>
      </w:r>
    </w:p>
    <w:p w:rsidR="00672013" w:rsidRPr="00672013" w:rsidRDefault="00672013" w:rsidP="00672013">
      <w:pPr>
        <w:snapToGrid w:val="0"/>
        <w:spacing w:line="240" w:lineRule="auto"/>
        <w:rPr>
          <w:rFonts w:ascii="Arial" w:hAnsi="Arial" w:cs="Arial"/>
          <w:color w:val="FF0000"/>
          <w:sz w:val="20"/>
          <w:szCs w:val="20"/>
        </w:rPr>
      </w:pPr>
      <w:proofErr w:type="gramStart"/>
      <w:r w:rsidRPr="00672013">
        <w:rPr>
          <w:rFonts w:ascii="Arial" w:hAnsi="Arial" w:cs="Arial"/>
          <w:color w:val="FF0000"/>
          <w:sz w:val="20"/>
          <w:szCs w:val="20"/>
        </w:rPr>
        <w:t>Despesa :</w:t>
      </w:r>
      <w:proofErr w:type="gramEnd"/>
      <w:r w:rsidRPr="00672013">
        <w:rPr>
          <w:rFonts w:ascii="Arial" w:hAnsi="Arial" w:cs="Arial"/>
          <w:color w:val="FF0000"/>
          <w:sz w:val="20"/>
          <w:szCs w:val="20"/>
        </w:rPr>
        <w:t xml:space="preserve"> 2664</w:t>
      </w:r>
    </w:p>
    <w:p w:rsidR="000949FB" w:rsidRPr="0046274E" w:rsidRDefault="00672013" w:rsidP="00672013">
      <w:pPr>
        <w:snapToGrid w:val="0"/>
        <w:spacing w:line="240" w:lineRule="auto"/>
        <w:rPr>
          <w:rFonts w:ascii="Arial" w:hAnsi="Arial" w:cs="Arial"/>
          <w:color w:val="FF0000"/>
          <w:sz w:val="20"/>
          <w:szCs w:val="20"/>
        </w:rPr>
      </w:pPr>
      <w:r w:rsidRPr="00672013">
        <w:rPr>
          <w:rFonts w:ascii="Arial" w:hAnsi="Arial" w:cs="Arial"/>
          <w:color w:val="FF0000"/>
          <w:sz w:val="20"/>
          <w:szCs w:val="20"/>
        </w:rPr>
        <w:t xml:space="preserve">Fonte: 0040 </w:t>
      </w:r>
      <w:proofErr w:type="spellStart"/>
      <w:proofErr w:type="gramStart"/>
      <w:r w:rsidRPr="00672013">
        <w:rPr>
          <w:rFonts w:ascii="Arial" w:hAnsi="Arial" w:cs="Arial"/>
          <w:color w:val="FF0000"/>
          <w:sz w:val="20"/>
          <w:szCs w:val="20"/>
        </w:rPr>
        <w:t>ASPS</w:t>
      </w:r>
      <w:r w:rsidR="000949FB" w:rsidRPr="0046274E">
        <w:rPr>
          <w:rFonts w:ascii="Arial" w:hAnsi="Arial" w:cs="Arial"/>
          <w:color w:val="FF0000"/>
          <w:sz w:val="20"/>
          <w:szCs w:val="20"/>
        </w:rPr>
        <w:t>Fonte</w:t>
      </w:r>
      <w:proofErr w:type="spellEnd"/>
      <w:proofErr w:type="gramEnd"/>
      <w:r w:rsidR="000949FB" w:rsidRPr="0046274E">
        <w:rPr>
          <w:rFonts w:ascii="Arial" w:hAnsi="Arial" w:cs="Arial"/>
          <w:color w:val="FF0000"/>
          <w:sz w:val="20"/>
          <w:szCs w:val="20"/>
        </w:rPr>
        <w:t>: 0040 ASPS</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46274E">
        <w:rPr>
          <w:rFonts w:ascii="Arial" w:hAnsi="Arial" w:cs="Arial"/>
          <w:b/>
          <w:color w:val="000000" w:themeColor="text1"/>
          <w:kern w:val="2"/>
          <w:sz w:val="20"/>
        </w:rPr>
        <w:lastRenderedPageBreak/>
        <w:t xml:space="preserve">A IMPUGNAÇÃO AO EDITAL </w:t>
      </w:r>
      <w:r w:rsidRPr="00821B2C">
        <w:rPr>
          <w:rFonts w:ascii="Arial" w:hAnsi="Arial" w:cs="Arial"/>
          <w:b/>
          <w:kern w:val="2"/>
          <w:sz w:val="20"/>
        </w:rPr>
        <w:t>E DOS PEDIDOS DE ESCLARECIMENTO: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7B3DC9">
      <w:pPr>
        <w:numPr>
          <w:ilvl w:val="1"/>
          <w:numId w:val="2"/>
        </w:numPr>
        <w:snapToGrid w:val="0"/>
        <w:spacing w:after="80" w:line="240" w:lineRule="auto"/>
        <w:ind w:left="0" w:right="-2"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7B3DC9">
      <w:pPr>
        <w:numPr>
          <w:ilvl w:val="1"/>
          <w:numId w:val="2"/>
        </w:numPr>
        <w:spacing w:after="80" w:line="240" w:lineRule="auto"/>
        <w:ind w:left="0" w:right="-2"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7B3DC9">
      <w:pPr>
        <w:numPr>
          <w:ilvl w:val="1"/>
          <w:numId w:val="2"/>
        </w:numPr>
        <w:spacing w:after="80" w:line="240" w:lineRule="auto"/>
        <w:ind w:left="0" w:right="-2"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Pessoas físicas não empresárias;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7B3DC9">
      <w:pPr>
        <w:numPr>
          <w:ilvl w:val="2"/>
          <w:numId w:val="2"/>
        </w:numPr>
        <w:snapToGrid w:val="0"/>
        <w:spacing w:after="80" w:line="240" w:lineRule="auto"/>
        <w:ind w:left="0" w:right="-2"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7B3DC9">
      <w:pPr>
        <w:pStyle w:val="PargrafodaLista"/>
        <w:numPr>
          <w:ilvl w:val="3"/>
          <w:numId w:val="2"/>
        </w:numPr>
        <w:spacing w:after="80"/>
        <w:ind w:left="0" w:right="-2"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7B3DC9">
      <w:pPr>
        <w:pStyle w:val="PargrafodaLista"/>
        <w:numPr>
          <w:ilvl w:val="3"/>
          <w:numId w:val="2"/>
        </w:numPr>
        <w:spacing w:after="80"/>
        <w:ind w:left="0" w:right="-2" w:firstLine="0"/>
        <w:jc w:val="both"/>
        <w:rPr>
          <w:rFonts w:ascii="Arial" w:hAnsi="Arial" w:cs="Arial"/>
          <w:sz w:val="20"/>
        </w:rPr>
      </w:pPr>
      <w:r>
        <w:rPr>
          <w:rFonts w:ascii="Arial" w:hAnsi="Arial" w:cs="Arial"/>
          <w:sz w:val="20"/>
        </w:rPr>
        <w:lastRenderedPageBreak/>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7B3DC9">
      <w:pPr>
        <w:pStyle w:val="PargrafodaLista"/>
        <w:numPr>
          <w:ilvl w:val="3"/>
          <w:numId w:val="2"/>
        </w:numPr>
        <w:spacing w:after="80"/>
        <w:ind w:left="0" w:right="-2" w:firstLine="0"/>
        <w:jc w:val="both"/>
        <w:rPr>
          <w:rFonts w:ascii="Arial" w:hAnsi="Arial" w:cs="Arial"/>
          <w:sz w:val="20"/>
        </w:rPr>
      </w:pPr>
      <w:r>
        <w:rPr>
          <w:rFonts w:ascii="Arial" w:hAnsi="Arial" w:cs="Arial"/>
          <w:sz w:val="20"/>
        </w:rPr>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7B3DC9">
      <w:pPr>
        <w:pStyle w:val="PargrafodaLista"/>
        <w:numPr>
          <w:ilvl w:val="3"/>
          <w:numId w:val="2"/>
        </w:numPr>
        <w:spacing w:after="80"/>
        <w:ind w:left="0" w:right="-2"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7B3DC9">
      <w:pPr>
        <w:numPr>
          <w:ilvl w:val="1"/>
          <w:numId w:val="2"/>
        </w:numPr>
        <w:spacing w:after="80" w:line="240" w:lineRule="auto"/>
        <w:ind w:left="0" w:right="-2"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7B3DC9">
      <w:pPr>
        <w:numPr>
          <w:ilvl w:val="1"/>
          <w:numId w:val="2"/>
        </w:numPr>
        <w:spacing w:after="80" w:line="240" w:lineRule="auto"/>
        <w:ind w:left="0" w:right="-2"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7B3DC9">
      <w:pPr>
        <w:numPr>
          <w:ilvl w:val="1"/>
          <w:numId w:val="2"/>
        </w:numPr>
        <w:spacing w:after="80" w:line="240" w:lineRule="auto"/>
        <w:ind w:left="0" w:right="-2"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7B3DC9">
      <w:pPr>
        <w:numPr>
          <w:ilvl w:val="1"/>
          <w:numId w:val="2"/>
        </w:numPr>
        <w:spacing w:after="80" w:line="240" w:lineRule="auto"/>
        <w:ind w:left="0" w:right="-2" w:firstLine="0"/>
        <w:rPr>
          <w:rFonts w:ascii="Arial" w:hAnsi="Arial" w:cs="Arial"/>
        </w:rPr>
      </w:pPr>
      <w:r>
        <w:t>Nenhuma pessoa física, ainda que credenciada por procuração legal, poderá representar mais de um licitante;</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7B3DC9">
      <w:pPr>
        <w:numPr>
          <w:ilvl w:val="1"/>
          <w:numId w:val="2"/>
        </w:numPr>
        <w:spacing w:after="80" w:line="240" w:lineRule="auto"/>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7B3DC9">
      <w:pPr>
        <w:numPr>
          <w:ilvl w:val="2"/>
          <w:numId w:val="2"/>
        </w:numPr>
        <w:snapToGrid w:val="0"/>
        <w:spacing w:after="80" w:line="240" w:lineRule="auto"/>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7B3DC9">
      <w:pPr>
        <w:numPr>
          <w:ilvl w:val="1"/>
          <w:numId w:val="2"/>
        </w:numPr>
        <w:spacing w:after="80" w:line="240" w:lineRule="auto"/>
        <w:ind w:left="0" w:right="-2"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lastRenderedPageBreak/>
        <w:t>Marca e fabricante de cada item ofertado;</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7B3DC9">
      <w:pPr>
        <w:numPr>
          <w:ilvl w:val="2"/>
          <w:numId w:val="2"/>
        </w:numPr>
        <w:snapToGrid w:val="0"/>
        <w:spacing w:after="80" w:line="240" w:lineRule="auto"/>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7B3DC9">
      <w:pPr>
        <w:pStyle w:val="PargrafodaLista"/>
        <w:numPr>
          <w:ilvl w:val="3"/>
          <w:numId w:val="2"/>
        </w:numPr>
        <w:spacing w:after="80"/>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C7716B">
        <w:fldChar w:fldCharType="begin"/>
      </w:r>
      <w:r w:rsidR="00C7716B">
        <w:instrText xml:space="preserve">REF _Ref9527858 \r \h \* MERGEFORMAT </w:instrText>
      </w:r>
      <w:r w:rsidR="00C7716B">
        <w:fldChar w:fldCharType="separate"/>
      </w:r>
      <w:r w:rsidR="00230D66" w:rsidRPr="00230D66">
        <w:rPr>
          <w:rFonts w:ascii="Arial" w:hAnsi="Arial" w:cs="Arial"/>
          <w:b/>
          <w:bCs/>
          <w:sz w:val="20"/>
          <w:szCs w:val="20"/>
        </w:rPr>
        <w:t>16</w:t>
      </w:r>
      <w:r w:rsidR="00C7716B">
        <w:fldChar w:fldCharType="end"/>
      </w:r>
      <w:r w:rsidRPr="00821B2C">
        <w:rPr>
          <w:rFonts w:ascii="Arial" w:hAnsi="Arial" w:cs="Arial"/>
          <w:sz w:val="20"/>
        </w:rPr>
        <w:t xml:space="preserve"> deste Edital.</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7B3DC9">
      <w:pPr>
        <w:numPr>
          <w:ilvl w:val="2"/>
          <w:numId w:val="2"/>
        </w:numPr>
        <w:snapToGrid w:val="0"/>
        <w:spacing w:after="80" w:line="240" w:lineRule="auto"/>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C7716B">
        <w:fldChar w:fldCharType="begin"/>
      </w:r>
      <w:r w:rsidR="00C7716B">
        <w:instrText xml:space="preserve">REF _Ref9527901 \r \h \* MERGEFORMAT </w:instrText>
      </w:r>
      <w:r w:rsidR="00C7716B">
        <w:fldChar w:fldCharType="separate"/>
      </w:r>
      <w:r w:rsidR="00230D66" w:rsidRPr="00230D66">
        <w:rPr>
          <w:rFonts w:ascii="Arial" w:hAnsi="Arial" w:cs="Arial"/>
          <w:b/>
          <w:bCs/>
          <w:sz w:val="20"/>
          <w:szCs w:val="20"/>
        </w:rPr>
        <w:t>10</w:t>
      </w:r>
      <w:r w:rsidR="00C7716B">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lastRenderedPageBreak/>
        <w:t>Durante a sessão pública, os licitantes serão informados, em tempo real, do valor do menor lance registrado, vedada a identificação do licitante.</w:t>
      </w:r>
    </w:p>
    <w:p w:rsidR="00A4090D" w:rsidRPr="00A4090D" w:rsidRDefault="00A4090D" w:rsidP="007B3DC9">
      <w:pPr>
        <w:numPr>
          <w:ilvl w:val="1"/>
          <w:numId w:val="2"/>
        </w:numPr>
        <w:snapToGrid w:val="0"/>
        <w:spacing w:after="80" w:line="240" w:lineRule="auto"/>
        <w:ind w:left="0" w:right="-2" w:firstLine="0"/>
        <w:rPr>
          <w:rFonts w:ascii="Arial" w:hAnsi="Arial" w:cs="Arial"/>
          <w:color w:val="000000"/>
          <w:sz w:val="20"/>
        </w:rPr>
      </w:pPr>
      <w:r>
        <w:t xml:space="preserve"> MODO DE DISPUTA </w:t>
      </w:r>
    </w:p>
    <w:p w:rsidR="009B1EA1" w:rsidRDefault="009B1EA1" w:rsidP="007B3DC9">
      <w:pPr>
        <w:snapToGrid w:val="0"/>
        <w:spacing w:after="80" w:line="240" w:lineRule="auto"/>
        <w:ind w:right="-2"/>
      </w:pPr>
      <w:r>
        <w:t>7.10</w:t>
      </w:r>
      <w:r w:rsidR="00A4090D">
        <w:t xml:space="preserve">.1 O lance deverá ser ofertado pelo unitário do item e o modo de disputa para este Pregão será MODO DE DISPUTA ABERTO: </w:t>
      </w:r>
    </w:p>
    <w:p w:rsidR="009B1EA1" w:rsidRDefault="009B1EA1" w:rsidP="007B3DC9">
      <w:pPr>
        <w:snapToGrid w:val="0"/>
        <w:spacing w:after="80" w:line="240" w:lineRule="auto"/>
        <w:ind w:right="-2"/>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7B3DC9">
      <w:pPr>
        <w:snapToGrid w:val="0"/>
        <w:spacing w:after="80" w:line="240" w:lineRule="auto"/>
        <w:ind w:right="-2"/>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7B3DC9">
      <w:pPr>
        <w:snapToGrid w:val="0"/>
        <w:spacing w:after="80" w:line="240" w:lineRule="auto"/>
        <w:ind w:right="-2"/>
      </w:pPr>
      <w:r>
        <w:t>7.10</w:t>
      </w:r>
      <w:r w:rsidR="00A4090D">
        <w:t xml:space="preserve">.1.3 Na hipótese de não haver novos lances, a sessão pública será encerrada automaticamente. </w:t>
      </w:r>
    </w:p>
    <w:p w:rsidR="00A4090D" w:rsidRDefault="009B1EA1" w:rsidP="007B3DC9">
      <w:pPr>
        <w:snapToGrid w:val="0"/>
        <w:spacing w:after="80" w:line="240" w:lineRule="auto"/>
        <w:ind w:right="-2"/>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7B3DC9">
      <w:pPr>
        <w:snapToGrid w:val="0"/>
        <w:spacing w:after="80" w:line="240" w:lineRule="auto"/>
        <w:ind w:right="-2"/>
      </w:pPr>
      <w:r>
        <w:t>7.10</w:t>
      </w:r>
      <w:r w:rsidR="00A4090D">
        <w:t xml:space="preserve">.1.5 A negociação será realizada por meio do sistema, podendo ser acompanhada pelos demais licitantes; </w:t>
      </w:r>
    </w:p>
    <w:p w:rsidR="00A4090D" w:rsidRPr="00821B2C" w:rsidRDefault="009B1EA1" w:rsidP="007B3DC9">
      <w:pPr>
        <w:snapToGrid w:val="0"/>
        <w:spacing w:after="80" w:line="240" w:lineRule="auto"/>
        <w:ind w:right="-2"/>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7B3DC9">
      <w:pPr>
        <w:numPr>
          <w:ilvl w:val="2"/>
          <w:numId w:val="2"/>
        </w:numPr>
        <w:snapToGrid w:val="0"/>
        <w:spacing w:after="80" w:line="240" w:lineRule="auto"/>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7B3DC9">
      <w:pPr>
        <w:numPr>
          <w:ilvl w:val="2"/>
          <w:numId w:val="2"/>
        </w:numPr>
        <w:snapToGrid w:val="0"/>
        <w:spacing w:after="80" w:line="240" w:lineRule="auto"/>
        <w:ind w:left="0" w:right="-2" w:hanging="142"/>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7B3DC9">
      <w:pPr>
        <w:numPr>
          <w:ilvl w:val="1"/>
          <w:numId w:val="2"/>
        </w:numPr>
        <w:snapToGrid w:val="0"/>
        <w:spacing w:after="80" w:line="240" w:lineRule="auto"/>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821B2C" w:rsidRDefault="000D02FF" w:rsidP="007B3DC9">
      <w:pPr>
        <w:numPr>
          <w:ilvl w:val="1"/>
          <w:numId w:val="2"/>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Pr="00821B2C" w:rsidRDefault="000D02FF" w:rsidP="007B3DC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D02FF" w:rsidRPr="001D7A93" w:rsidRDefault="00C6267D" w:rsidP="007B3DC9">
      <w:pPr>
        <w:numPr>
          <w:ilvl w:val="2"/>
          <w:numId w:val="4"/>
        </w:numPr>
        <w:snapToGrid w:val="0"/>
        <w:spacing w:after="80" w:line="240" w:lineRule="auto"/>
        <w:ind w:left="0" w:right="-2" w:firstLine="0"/>
        <w:rPr>
          <w:rFonts w:ascii="Arial" w:hAnsi="Arial" w:cs="Arial"/>
          <w:color w:val="000000"/>
          <w:sz w:val="20"/>
        </w:rPr>
      </w:pPr>
      <w:r w:rsidRPr="001D7A93">
        <w:rPr>
          <w:rFonts w:ascii="Arial" w:hAnsi="Arial" w:cs="Arial"/>
          <w:color w:val="000000"/>
          <w:sz w:val="20"/>
        </w:rPr>
        <w:t>A presente licitação é destinada à participação exclusiva das entidades preferenciais (</w:t>
      </w:r>
      <w:proofErr w:type="spellStart"/>
      <w:r w:rsidRPr="001D7A93">
        <w:rPr>
          <w:rFonts w:ascii="Arial" w:hAnsi="Arial" w:cs="Arial"/>
          <w:color w:val="000000"/>
          <w:sz w:val="20"/>
        </w:rPr>
        <w:t>MEs</w:t>
      </w:r>
      <w:proofErr w:type="spellEnd"/>
      <w:r w:rsidRPr="001D7A93">
        <w:rPr>
          <w:rFonts w:ascii="Arial" w:hAnsi="Arial" w:cs="Arial"/>
          <w:color w:val="000000"/>
          <w:sz w:val="20"/>
        </w:rPr>
        <w:t xml:space="preserve"> / </w:t>
      </w:r>
      <w:proofErr w:type="spellStart"/>
      <w:r w:rsidRPr="001D7A93">
        <w:rPr>
          <w:rFonts w:ascii="Arial" w:hAnsi="Arial" w:cs="Arial"/>
          <w:color w:val="000000"/>
          <w:sz w:val="20"/>
        </w:rPr>
        <w:t>EPPs</w:t>
      </w:r>
      <w:proofErr w:type="spellEnd"/>
      <w:r w:rsidRPr="001D7A93">
        <w:rPr>
          <w:rFonts w:ascii="Arial" w:hAnsi="Arial" w:cs="Arial"/>
          <w:color w:val="000000"/>
          <w:sz w:val="20"/>
        </w:rPr>
        <w:t>), nos termos do que dispõe o art. 3º da Lei Complementar nº 123/2006</w:t>
      </w:r>
      <w:r w:rsidR="00A42CF1" w:rsidRPr="001D7A93">
        <w:rPr>
          <w:rFonts w:ascii="Arial" w:hAnsi="Arial" w:cs="Arial"/>
          <w:color w:val="000000"/>
          <w:sz w:val="20"/>
        </w:rPr>
        <w:t xml:space="preserve"> e lei Municipal 4.009/2011</w:t>
      </w:r>
      <w:r w:rsidRPr="001D7A93">
        <w:rPr>
          <w:rFonts w:ascii="Arial" w:hAnsi="Arial" w:cs="Arial"/>
          <w:color w:val="000000"/>
          <w:sz w:val="20"/>
        </w:rPr>
        <w:t>, não havendo possibilidade de ocorrer o empate ficto previstos nas normas citadas.</w:t>
      </w:r>
      <w:r w:rsidR="000D02FF" w:rsidRPr="001D7A93">
        <w:rPr>
          <w:rFonts w:ascii="Arial" w:hAnsi="Arial" w:cs="Arial"/>
          <w:bCs/>
          <w:sz w:val="20"/>
          <w:szCs w:val="20"/>
        </w:rPr>
        <w:t xml:space="preserve"> </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3" w:name="_Ref9518788"/>
      <w:r w:rsidRPr="00821B2C">
        <w:rPr>
          <w:rFonts w:ascii="Arial" w:hAnsi="Arial" w:cs="Arial"/>
          <w:b/>
          <w:kern w:val="2"/>
          <w:sz w:val="20"/>
        </w:rPr>
        <w:lastRenderedPageBreak/>
        <w:t>DA NEGOCIAÇÃO DIRETA:</w:t>
      </w:r>
      <w:bookmarkEnd w:id="3"/>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4" w:name="_Ref9527901"/>
      <w:r w:rsidRPr="00821B2C">
        <w:rPr>
          <w:rFonts w:ascii="Arial" w:hAnsi="Arial" w:cs="Arial"/>
          <w:b/>
          <w:kern w:val="2"/>
          <w:sz w:val="20"/>
        </w:rPr>
        <w:t>DA ACEITABILIDADE DA PROPOSTA VENCEDORA:</w:t>
      </w:r>
      <w:bookmarkEnd w:id="4"/>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bookmarkStart w:id="5" w:name="_Ref9531878"/>
      <w:bookmarkStart w:id="6"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5"/>
      <w:bookmarkEnd w:id="6"/>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bookmarkStart w:id="7" w:name="_Ref9527800"/>
      <w:r w:rsidRPr="00821B2C">
        <w:rPr>
          <w:rFonts w:ascii="Arial" w:hAnsi="Arial" w:cs="Arial"/>
          <w:b/>
          <w:sz w:val="20"/>
        </w:rPr>
        <w:t>A proposta deve conter:</w:t>
      </w:r>
      <w:bookmarkEnd w:id="7"/>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7B3DC9">
      <w:pPr>
        <w:snapToGrid w:val="0"/>
        <w:spacing w:after="80" w:line="240" w:lineRule="auto"/>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2F3221" w:rsidRDefault="000D02FF" w:rsidP="007B3DC9">
      <w:pPr>
        <w:snapToGrid w:val="0"/>
        <w:spacing w:after="80" w:line="240" w:lineRule="auto"/>
        <w:ind w:right="-2"/>
        <w:rPr>
          <w:rFonts w:ascii="Arial" w:hAnsi="Arial" w:cs="Arial"/>
          <w:color w:val="000000" w:themeColor="text1"/>
          <w:sz w:val="20"/>
        </w:rPr>
      </w:pPr>
      <w:r w:rsidRPr="002F3221">
        <w:rPr>
          <w:rFonts w:ascii="Arial" w:hAnsi="Arial" w:cs="Arial"/>
          <w:color w:val="000000" w:themeColor="text1"/>
          <w:sz w:val="20"/>
        </w:rPr>
        <w:t xml:space="preserve">e) O prazo de </w:t>
      </w:r>
      <w:r w:rsidR="00991345" w:rsidRPr="002F3221">
        <w:rPr>
          <w:rFonts w:ascii="Arial" w:hAnsi="Arial" w:cs="Arial"/>
          <w:color w:val="000000" w:themeColor="text1"/>
          <w:sz w:val="20"/>
        </w:rPr>
        <w:t>validade</w:t>
      </w:r>
      <w:r w:rsidRPr="002F3221">
        <w:rPr>
          <w:rFonts w:ascii="Arial" w:hAnsi="Arial" w:cs="Arial"/>
          <w:color w:val="000000" w:themeColor="text1"/>
          <w:sz w:val="20"/>
        </w:rPr>
        <w:t>, não</w:t>
      </w:r>
      <w:r w:rsidRPr="002F3221">
        <w:rPr>
          <w:rFonts w:ascii="Arial" w:hAnsi="Arial" w:cs="Arial"/>
          <w:bCs/>
          <w:color w:val="000000" w:themeColor="text1"/>
          <w:sz w:val="20"/>
          <w:szCs w:val="20"/>
        </w:rPr>
        <w:t xml:space="preserve"> podendo</w:t>
      </w:r>
      <w:r w:rsidRPr="002F3221">
        <w:rPr>
          <w:rFonts w:ascii="Arial" w:hAnsi="Arial" w:cs="Arial"/>
          <w:color w:val="000000" w:themeColor="text1"/>
          <w:sz w:val="20"/>
        </w:rPr>
        <w:t xml:space="preserve"> ser inferior a </w:t>
      </w:r>
      <w:r w:rsidR="00657CB1" w:rsidRPr="002F3221">
        <w:rPr>
          <w:rFonts w:ascii="Arial" w:hAnsi="Arial" w:cs="Arial"/>
          <w:color w:val="000000" w:themeColor="text1"/>
          <w:sz w:val="20"/>
        </w:rPr>
        <w:t>12(doze)</w:t>
      </w:r>
      <w:r w:rsidRPr="002F3221">
        <w:rPr>
          <w:rFonts w:ascii="Arial" w:hAnsi="Arial" w:cs="Arial"/>
          <w:color w:val="000000" w:themeColor="text1"/>
          <w:sz w:val="20"/>
        </w:rPr>
        <w:t xml:space="preserve"> </w:t>
      </w:r>
      <w:r w:rsidR="00991345" w:rsidRPr="002F3221">
        <w:rPr>
          <w:rFonts w:ascii="Arial" w:hAnsi="Arial" w:cs="Arial"/>
          <w:color w:val="000000" w:themeColor="text1"/>
          <w:sz w:val="20"/>
        </w:rPr>
        <w:t>meses</w:t>
      </w:r>
      <w:r w:rsidRPr="002F3221">
        <w:rPr>
          <w:rFonts w:ascii="Arial" w:hAnsi="Arial" w:cs="Arial"/>
          <w:bCs/>
          <w:color w:val="000000" w:themeColor="text1"/>
          <w:sz w:val="20"/>
          <w:szCs w:val="20"/>
        </w:rPr>
        <w:t>,</w:t>
      </w:r>
      <w:r w:rsidRPr="002F3221">
        <w:rPr>
          <w:rFonts w:ascii="Arial" w:hAnsi="Arial" w:cs="Arial"/>
          <w:color w:val="000000" w:themeColor="text1"/>
          <w:sz w:val="20"/>
        </w:rPr>
        <w:t xml:space="preserve"> contados do recebimento definitivo do objeto;</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7B3DC9">
      <w:pPr>
        <w:snapToGrid w:val="0"/>
        <w:spacing w:after="80" w:line="240" w:lineRule="auto"/>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C7716B">
        <w:fldChar w:fldCharType="begin"/>
      </w:r>
      <w:r w:rsidR="00C7716B">
        <w:instrText xml:space="preserve">REF _Ref9527800 \r \h \* MERGEFORMAT </w:instrText>
      </w:r>
      <w:r w:rsidR="00C7716B">
        <w:fldChar w:fldCharType="separate"/>
      </w:r>
      <w:r w:rsidR="00230D66" w:rsidRPr="00230D66">
        <w:rPr>
          <w:rFonts w:ascii="Arial" w:hAnsi="Arial" w:cs="Arial"/>
          <w:b/>
          <w:bCs/>
          <w:sz w:val="20"/>
          <w:szCs w:val="20"/>
        </w:rPr>
        <w:t>10.2.2</w:t>
      </w:r>
      <w:r w:rsidR="00C7716B">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w:t>
      </w:r>
      <w:r w:rsidR="007B3DC9">
        <w:rPr>
          <w:rFonts w:ascii="Arial" w:hAnsi="Arial" w:cs="Arial"/>
          <w:color w:val="000000"/>
          <w:sz w:val="20"/>
        </w:rPr>
        <w:t>de 20 %</w:t>
      </w:r>
      <w:proofErr w:type="gramStart"/>
      <w:r w:rsidR="007B3DC9">
        <w:rPr>
          <w:rFonts w:ascii="Arial" w:hAnsi="Arial" w:cs="Arial"/>
          <w:color w:val="000000"/>
          <w:sz w:val="20"/>
        </w:rPr>
        <w:t>(</w:t>
      </w:r>
      <w:proofErr w:type="gramEnd"/>
      <w:r w:rsidR="007B3DC9">
        <w:rPr>
          <w:rFonts w:ascii="Arial" w:hAnsi="Arial" w:cs="Arial"/>
          <w:color w:val="000000"/>
          <w:sz w:val="20"/>
        </w:rPr>
        <w:t>vinte por cento)</w:t>
      </w:r>
      <w:r w:rsidRPr="00821B2C">
        <w:rPr>
          <w:rFonts w:ascii="Arial" w:hAnsi="Arial" w:cs="Arial"/>
          <w:color w:val="000000"/>
          <w:sz w:val="20"/>
        </w:rPr>
        <w:t xml:space="preserve">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C7716B">
        <w:fldChar w:fldCharType="begin"/>
      </w:r>
      <w:r w:rsidR="00C7716B">
        <w:instrText xml:space="preserve">REF _Ref9531570 \r \h \* MERGEFORMAT </w:instrText>
      </w:r>
      <w:r w:rsidR="00C7716B">
        <w:fldChar w:fldCharType="separate"/>
      </w:r>
      <w:r w:rsidR="00230D66" w:rsidRPr="00230D66">
        <w:rPr>
          <w:rFonts w:ascii="Arial" w:hAnsi="Arial" w:cs="Arial"/>
          <w:b/>
          <w:bCs/>
          <w:sz w:val="20"/>
          <w:szCs w:val="20"/>
        </w:rPr>
        <w:t>10.2</w:t>
      </w:r>
      <w:r w:rsidR="00C7716B">
        <w:fldChar w:fldCharType="end"/>
      </w:r>
      <w:r w:rsidRPr="00821B2C">
        <w:rPr>
          <w:rFonts w:ascii="Arial" w:hAnsi="Arial" w:cs="Arial"/>
          <w:bCs/>
          <w:color w:val="000000"/>
          <w:sz w:val="20"/>
          <w:szCs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7B3DC9">
      <w:pPr>
        <w:numPr>
          <w:ilvl w:val="2"/>
          <w:numId w:val="4"/>
        </w:numPr>
        <w:snapToGrid w:val="0"/>
        <w:spacing w:after="80" w:line="240" w:lineRule="auto"/>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14486D"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14486D" w:rsidRPr="00821B2C">
        <w:rPr>
          <w:rFonts w:ascii="Arial" w:hAnsi="Arial" w:cs="Arial"/>
          <w:b/>
          <w:bCs/>
          <w:sz w:val="20"/>
          <w:szCs w:val="20"/>
        </w:rPr>
      </w:r>
      <w:r w:rsidR="0014486D" w:rsidRPr="00821B2C">
        <w:rPr>
          <w:rFonts w:ascii="Arial" w:hAnsi="Arial" w:cs="Arial"/>
          <w:b/>
          <w:bCs/>
          <w:sz w:val="20"/>
          <w:szCs w:val="20"/>
        </w:rPr>
        <w:fldChar w:fldCharType="separate"/>
      </w:r>
      <w:r w:rsidR="00230D66">
        <w:rPr>
          <w:rFonts w:ascii="Arial" w:hAnsi="Arial" w:cs="Arial"/>
          <w:b/>
          <w:bCs/>
          <w:sz w:val="20"/>
          <w:szCs w:val="20"/>
        </w:rPr>
        <w:t>8</w:t>
      </w:r>
      <w:r w:rsidR="0014486D" w:rsidRPr="00821B2C">
        <w:rPr>
          <w:rFonts w:ascii="Arial" w:hAnsi="Arial" w:cs="Arial"/>
          <w:b/>
          <w:bCs/>
          <w:sz w:val="20"/>
          <w:szCs w:val="20"/>
        </w:rPr>
        <w:fldChar w:fldCharType="end"/>
      </w:r>
      <w:r w:rsidRPr="00821B2C">
        <w:rPr>
          <w:rFonts w:ascii="Arial" w:hAnsi="Arial" w:cs="Arial"/>
          <w:bCs/>
          <w:sz w:val="20"/>
          <w:szCs w:val="20"/>
        </w:rPr>
        <w:t xml:space="preserve"> e </w:t>
      </w:r>
      <w:r w:rsidR="00C7716B">
        <w:fldChar w:fldCharType="begin"/>
      </w:r>
      <w:r w:rsidR="00C7716B">
        <w:instrText xml:space="preserve">REF _Ref9518788 \r \h \* MERGEFORMAT </w:instrText>
      </w:r>
      <w:r w:rsidR="00C7716B">
        <w:fldChar w:fldCharType="separate"/>
      </w:r>
      <w:r w:rsidR="00230D66">
        <w:t>9</w:t>
      </w:r>
      <w:r w:rsidR="00C7716B">
        <w:fldChar w:fldCharType="end"/>
      </w:r>
      <w:r w:rsidRPr="00821B2C">
        <w:rPr>
          <w:rFonts w:ascii="Arial" w:hAnsi="Arial" w:cs="Arial"/>
          <w:bCs/>
          <w:sz w:val="20"/>
          <w:szCs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657CB1" w:rsidRDefault="000D02FF" w:rsidP="007B3DC9">
      <w:pPr>
        <w:numPr>
          <w:ilvl w:val="1"/>
          <w:numId w:val="4"/>
        </w:numPr>
        <w:snapToGrid w:val="0"/>
        <w:spacing w:after="80" w:line="240" w:lineRule="auto"/>
        <w:ind w:left="0" w:right="-2" w:firstLine="0"/>
        <w:rPr>
          <w:rFonts w:ascii="Arial" w:hAnsi="Arial" w:cs="Arial"/>
          <w:color w:val="FF0000"/>
        </w:rPr>
      </w:pPr>
      <w:bookmarkStart w:id="8" w:name="_Ref9528296"/>
      <w:r w:rsidRPr="00821B2C">
        <w:rPr>
          <w:rFonts w:ascii="Arial" w:hAnsi="Arial" w:cs="Arial"/>
          <w:sz w:val="20"/>
        </w:rPr>
        <w:lastRenderedPageBreak/>
        <w:t xml:space="preserve">A proposta original, com todos os requisitos do </w:t>
      </w:r>
      <w:r w:rsidRPr="00821B2C">
        <w:rPr>
          <w:rFonts w:ascii="Arial" w:hAnsi="Arial" w:cs="Arial"/>
          <w:b/>
          <w:sz w:val="20"/>
        </w:rPr>
        <w:t xml:space="preserve">item </w:t>
      </w:r>
      <w:r w:rsidR="00C7716B">
        <w:fldChar w:fldCharType="begin"/>
      </w:r>
      <w:r w:rsidR="00C7716B">
        <w:instrText xml:space="preserve">REF _Ref9527800 \r \h \* MERGEFORMAT </w:instrText>
      </w:r>
      <w:r w:rsidR="00C7716B">
        <w:fldChar w:fldCharType="separate"/>
      </w:r>
      <w:r w:rsidR="00230D66" w:rsidRPr="00230D66">
        <w:rPr>
          <w:rFonts w:ascii="Arial" w:hAnsi="Arial" w:cs="Arial"/>
          <w:b/>
          <w:sz w:val="20"/>
        </w:rPr>
        <w:t>10.2.2</w:t>
      </w:r>
      <w:r w:rsidR="00C7716B">
        <w:fldChar w:fldCharType="end"/>
      </w:r>
      <w:r w:rsidRPr="00821B2C">
        <w:rPr>
          <w:rFonts w:ascii="Arial" w:hAnsi="Arial" w:cs="Arial"/>
          <w:sz w:val="20"/>
        </w:rPr>
        <w:t xml:space="preserve">, </w:t>
      </w:r>
      <w:r w:rsidR="007B3DC9">
        <w:rPr>
          <w:rFonts w:ascii="Arial" w:hAnsi="Arial" w:cs="Arial"/>
          <w:sz w:val="20"/>
        </w:rPr>
        <w:t xml:space="preserve">quando solicitada, </w:t>
      </w:r>
      <w:r w:rsidRPr="00821B2C">
        <w:rPr>
          <w:rFonts w:ascii="Arial" w:hAnsi="Arial" w:cs="Arial"/>
          <w:sz w:val="20"/>
        </w:rPr>
        <w:t xml:space="preserve">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BE5CDA">
        <w:rPr>
          <w:rFonts w:ascii="Arial" w:hAnsi="Arial" w:cs="Arial"/>
          <w:sz w:val="20"/>
        </w:rPr>
        <w:t>053/2022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8"/>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9" w:name="_Ref9527297"/>
      <w:r w:rsidRPr="00821B2C">
        <w:rPr>
          <w:rFonts w:ascii="Arial" w:hAnsi="Arial" w:cs="Arial"/>
          <w:b/>
          <w:kern w:val="2"/>
          <w:sz w:val="20"/>
        </w:rPr>
        <w:t>DA HABILITAÇÃO:</w:t>
      </w:r>
      <w:bookmarkEnd w:id="9"/>
    </w:p>
    <w:p w:rsidR="00AA7021" w:rsidRPr="00821B2C" w:rsidRDefault="00EA20EA" w:rsidP="007B3DC9">
      <w:pPr>
        <w:snapToGrid w:val="0"/>
        <w:spacing w:after="80" w:line="240" w:lineRule="auto"/>
        <w:ind w:right="-2"/>
        <w:rPr>
          <w:rFonts w:ascii="Arial" w:hAnsi="Arial" w:cs="Arial"/>
          <w:sz w:val="20"/>
          <w:szCs w:val="20"/>
        </w:rPr>
      </w:pPr>
      <w:r w:rsidRPr="00821B2C">
        <w:rPr>
          <w:rFonts w:ascii="Arial" w:hAnsi="Arial" w:cs="Arial"/>
          <w:sz w:val="20"/>
          <w:szCs w:val="20"/>
        </w:rPr>
        <w:t>1</w:t>
      </w:r>
      <w:r w:rsidR="002F3221">
        <w:rPr>
          <w:rFonts w:ascii="Arial" w:hAnsi="Arial" w:cs="Arial"/>
          <w:sz w:val="20"/>
          <w:szCs w:val="20"/>
        </w:rPr>
        <w:t>1</w:t>
      </w:r>
      <w:r w:rsidR="00AA7021" w:rsidRPr="00821B2C">
        <w:rPr>
          <w:rFonts w:ascii="Arial" w:hAnsi="Arial" w:cs="Arial"/>
          <w:sz w:val="20"/>
          <w:szCs w:val="20"/>
        </w:rPr>
        <w:t>.1 Os Documentos de Habilitação deverão ser enviados e também marcados/informados em campo próprio, exclusivamente por meio do Sistema Eletrônico até as 0</w:t>
      </w:r>
      <w:r w:rsidR="00A77E86">
        <w:rPr>
          <w:rFonts w:ascii="Arial" w:hAnsi="Arial" w:cs="Arial"/>
          <w:sz w:val="20"/>
          <w:szCs w:val="20"/>
        </w:rPr>
        <w:t>8</w:t>
      </w:r>
      <w:r w:rsidR="00AA7021" w:rsidRPr="00821B2C">
        <w:rPr>
          <w:rFonts w:ascii="Arial" w:hAnsi="Arial" w:cs="Arial"/>
          <w:sz w:val="20"/>
          <w:szCs w:val="20"/>
        </w:rPr>
        <w:t xml:space="preserve">h59min do dia </w:t>
      </w:r>
      <w:r w:rsidR="00BE5CDA">
        <w:rPr>
          <w:rFonts w:ascii="Arial" w:hAnsi="Arial" w:cs="Arial"/>
          <w:color w:val="000000" w:themeColor="text1"/>
          <w:sz w:val="20"/>
          <w:szCs w:val="20"/>
        </w:rPr>
        <w:t>29/03/2022</w:t>
      </w:r>
      <w:r w:rsidR="00AA7021" w:rsidRPr="00430167">
        <w:rPr>
          <w:rFonts w:ascii="Arial" w:hAnsi="Arial" w:cs="Arial"/>
          <w:color w:val="000000" w:themeColor="text1"/>
          <w:sz w:val="20"/>
          <w:szCs w:val="20"/>
        </w:rPr>
        <w:t xml:space="preserve">, conforme </w:t>
      </w:r>
      <w:r w:rsidR="00AA7021" w:rsidRPr="00821B2C">
        <w:rPr>
          <w:rFonts w:ascii="Arial" w:hAnsi="Arial" w:cs="Arial"/>
          <w:sz w:val="20"/>
          <w:szCs w:val="20"/>
        </w:rPr>
        <w:t>segue:</w:t>
      </w:r>
    </w:p>
    <w:p w:rsidR="000D02FF"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7B3DC9">
      <w:pPr>
        <w:snapToGrid w:val="0"/>
        <w:spacing w:after="80" w:line="240" w:lineRule="auto"/>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7B3DC9">
      <w:pPr>
        <w:snapToGrid w:val="0"/>
        <w:spacing w:after="80" w:line="240" w:lineRule="auto"/>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7B3DC9">
      <w:pPr>
        <w:snapToGrid w:val="0"/>
        <w:spacing w:after="80" w:line="240" w:lineRule="auto"/>
        <w:ind w:right="-2"/>
        <w:rPr>
          <w:rFonts w:ascii="Arial" w:hAnsi="Arial" w:cs="Arial"/>
          <w:sz w:val="20"/>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7B3DC9">
      <w:pPr>
        <w:snapToGrid w:val="0"/>
        <w:spacing w:after="80" w:line="240" w:lineRule="auto"/>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7B3DC9">
      <w:pPr>
        <w:snapToGrid w:val="0"/>
        <w:spacing w:after="80" w:line="240" w:lineRule="auto"/>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7B3DC9">
      <w:pPr>
        <w:snapToGrid w:val="0"/>
        <w:spacing w:after="80" w:line="240" w:lineRule="auto"/>
        <w:ind w:right="-2"/>
        <w:rPr>
          <w:rFonts w:ascii="Arial" w:hAnsi="Arial" w:cs="Arial"/>
        </w:rPr>
      </w:pPr>
      <w:r w:rsidRPr="00821B2C">
        <w:rPr>
          <w:rFonts w:ascii="Arial" w:hAnsi="Arial" w:cs="Arial"/>
          <w:sz w:val="20"/>
        </w:rPr>
        <w:lastRenderedPageBreak/>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7B3DC9">
      <w:pPr>
        <w:pStyle w:val="PargrafodaLista"/>
        <w:numPr>
          <w:ilvl w:val="3"/>
          <w:numId w:val="4"/>
        </w:numPr>
        <w:snapToGrid w:val="0"/>
        <w:spacing w:after="80"/>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AB7C16" w:rsidP="007B3DC9">
      <w:pPr>
        <w:pStyle w:val="PargrafodaLista"/>
        <w:numPr>
          <w:ilvl w:val="3"/>
          <w:numId w:val="4"/>
        </w:numPr>
        <w:snapToGrid w:val="0"/>
        <w:spacing w:after="80"/>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7B3DC9">
      <w:pPr>
        <w:numPr>
          <w:ilvl w:val="2"/>
          <w:numId w:val="4"/>
        </w:numPr>
        <w:snapToGrid w:val="0"/>
        <w:spacing w:after="80" w:line="240" w:lineRule="auto"/>
        <w:ind w:left="0" w:right="-2" w:firstLine="0"/>
        <w:rPr>
          <w:rFonts w:ascii="Arial" w:hAnsi="Arial" w:cs="Arial"/>
          <w:b/>
          <w:sz w:val="20"/>
        </w:rPr>
      </w:pPr>
      <w:bookmarkStart w:id="10" w:name="_Ref9528215"/>
      <w:r w:rsidRPr="00821B2C">
        <w:rPr>
          <w:rFonts w:ascii="Arial" w:hAnsi="Arial" w:cs="Arial"/>
          <w:b/>
          <w:sz w:val="20"/>
        </w:rPr>
        <w:t>QUALIFICAÇÃO ECONÔMICO-FINANCEIRA:</w:t>
      </w:r>
      <w:bookmarkEnd w:id="10"/>
    </w:p>
    <w:p w:rsidR="000D02FF" w:rsidRDefault="000D02FF" w:rsidP="007B3DC9">
      <w:pPr>
        <w:snapToGrid w:val="0"/>
        <w:spacing w:after="80" w:line="240" w:lineRule="auto"/>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442495" w:rsidRDefault="00023DE9" w:rsidP="007B3DC9">
      <w:pPr>
        <w:snapToGrid w:val="0"/>
        <w:spacing w:after="80" w:line="240" w:lineRule="auto"/>
        <w:ind w:right="-2"/>
        <w:rPr>
          <w:rFonts w:ascii="Arial" w:hAnsi="Arial" w:cs="Arial"/>
          <w:b/>
          <w:sz w:val="20"/>
          <w:szCs w:val="20"/>
        </w:rPr>
      </w:pPr>
      <w:r w:rsidRPr="00023DE9">
        <w:rPr>
          <w:rFonts w:ascii="Arial" w:hAnsi="Arial" w:cs="Arial"/>
          <w:b/>
          <w:sz w:val="20"/>
          <w:szCs w:val="20"/>
        </w:rPr>
        <w:t xml:space="preserve">12.1.4. </w:t>
      </w:r>
      <w:r>
        <w:rPr>
          <w:rFonts w:ascii="Arial" w:hAnsi="Arial" w:cs="Arial"/>
          <w:b/>
          <w:sz w:val="20"/>
          <w:szCs w:val="20"/>
        </w:rPr>
        <w:t xml:space="preserve">  </w:t>
      </w:r>
      <w:r w:rsidRPr="00023DE9">
        <w:rPr>
          <w:rFonts w:ascii="Arial" w:hAnsi="Arial" w:cs="Arial"/>
          <w:b/>
          <w:sz w:val="20"/>
          <w:szCs w:val="20"/>
        </w:rPr>
        <w:t>QUALIFICAÇÃO TÉCNICA</w:t>
      </w:r>
    </w:p>
    <w:p w:rsidR="00023DE9" w:rsidRPr="00023DE9" w:rsidRDefault="00023DE9" w:rsidP="007B3DC9">
      <w:pPr>
        <w:snapToGrid w:val="0"/>
        <w:spacing w:after="80" w:line="240" w:lineRule="auto"/>
        <w:ind w:right="-2"/>
        <w:rPr>
          <w:rFonts w:ascii="Arial" w:hAnsi="Arial" w:cs="Arial"/>
          <w:b/>
          <w:sz w:val="8"/>
          <w:szCs w:val="8"/>
        </w:rPr>
      </w:pPr>
    </w:p>
    <w:p w:rsidR="00A71EAC" w:rsidRPr="00B92933" w:rsidRDefault="004F06B9" w:rsidP="007B3DC9">
      <w:pPr>
        <w:snapToGrid w:val="0"/>
        <w:spacing w:after="80" w:line="240" w:lineRule="auto"/>
        <w:ind w:right="-2"/>
        <w:rPr>
          <w:rFonts w:ascii="Arial" w:hAnsi="Arial" w:cs="Arial"/>
          <w:color w:val="000000" w:themeColor="text1"/>
          <w:sz w:val="20"/>
          <w:szCs w:val="20"/>
        </w:rPr>
      </w:pPr>
      <w:r w:rsidRPr="00B92933">
        <w:rPr>
          <w:rFonts w:ascii="Arial" w:hAnsi="Arial" w:cs="Arial"/>
          <w:color w:val="000000" w:themeColor="text1"/>
          <w:sz w:val="20"/>
          <w:szCs w:val="20"/>
        </w:rPr>
        <w:t xml:space="preserve">I – Autorização de funcionamento da </w:t>
      </w:r>
      <w:proofErr w:type="gramStart"/>
      <w:r w:rsidRPr="00B92933">
        <w:rPr>
          <w:rFonts w:ascii="Arial" w:hAnsi="Arial" w:cs="Arial"/>
          <w:color w:val="000000" w:themeColor="text1"/>
          <w:sz w:val="20"/>
          <w:szCs w:val="20"/>
        </w:rPr>
        <w:t>licitante(</w:t>
      </w:r>
      <w:proofErr w:type="gramEnd"/>
      <w:r w:rsidRPr="00B92933">
        <w:rPr>
          <w:rFonts w:ascii="Arial" w:hAnsi="Arial" w:cs="Arial"/>
          <w:color w:val="000000" w:themeColor="text1"/>
          <w:sz w:val="20"/>
          <w:szCs w:val="20"/>
        </w:rPr>
        <w:t>AFE), expedida pela ANVISA;</w:t>
      </w:r>
    </w:p>
    <w:p w:rsidR="004F06B9" w:rsidRPr="00B92933" w:rsidRDefault="004F06B9" w:rsidP="007B3DC9">
      <w:pPr>
        <w:snapToGrid w:val="0"/>
        <w:spacing w:after="80" w:line="240" w:lineRule="auto"/>
        <w:ind w:right="-2"/>
        <w:rPr>
          <w:rFonts w:ascii="Arial" w:hAnsi="Arial" w:cs="Arial"/>
          <w:color w:val="000000" w:themeColor="text1"/>
          <w:sz w:val="20"/>
          <w:szCs w:val="20"/>
        </w:rPr>
      </w:pPr>
      <w:r w:rsidRPr="00B92933">
        <w:rPr>
          <w:rFonts w:ascii="Arial" w:hAnsi="Arial" w:cs="Arial"/>
          <w:color w:val="000000" w:themeColor="text1"/>
          <w:sz w:val="20"/>
          <w:szCs w:val="20"/>
        </w:rPr>
        <w:t xml:space="preserve">II – Autorização Especial de </w:t>
      </w:r>
      <w:proofErr w:type="gramStart"/>
      <w:r w:rsidRPr="00B92933">
        <w:rPr>
          <w:rFonts w:ascii="Arial" w:hAnsi="Arial" w:cs="Arial"/>
          <w:color w:val="000000" w:themeColor="text1"/>
          <w:sz w:val="20"/>
          <w:szCs w:val="20"/>
        </w:rPr>
        <w:t>Funcionamento(</w:t>
      </w:r>
      <w:proofErr w:type="gramEnd"/>
      <w:r w:rsidRPr="00B92933">
        <w:rPr>
          <w:rFonts w:ascii="Arial" w:hAnsi="Arial" w:cs="Arial"/>
          <w:color w:val="000000" w:themeColor="text1"/>
          <w:sz w:val="20"/>
          <w:szCs w:val="20"/>
        </w:rPr>
        <w:t>AE) vigente, emitida pela ANVISA, para o fornecimento de medicamentos que sejam controlados pala portaria 344/98/MS;</w:t>
      </w:r>
    </w:p>
    <w:p w:rsidR="004F06B9" w:rsidRDefault="004F06B9" w:rsidP="007B3DC9">
      <w:pPr>
        <w:snapToGrid w:val="0"/>
        <w:spacing w:after="80" w:line="240" w:lineRule="auto"/>
        <w:ind w:right="-2"/>
        <w:rPr>
          <w:rFonts w:ascii="Arial" w:hAnsi="Arial" w:cs="Arial"/>
          <w:color w:val="000000" w:themeColor="text1"/>
          <w:sz w:val="20"/>
          <w:szCs w:val="20"/>
        </w:rPr>
      </w:pPr>
      <w:r w:rsidRPr="00B92933">
        <w:rPr>
          <w:rFonts w:ascii="Arial" w:hAnsi="Arial" w:cs="Arial"/>
          <w:color w:val="000000" w:themeColor="text1"/>
          <w:sz w:val="20"/>
          <w:szCs w:val="20"/>
        </w:rPr>
        <w:t>III - Alvará de Saúde, expedido pela Vigilância Sanitária Municipal, em vigor, ou Licença, expedida pela Vigilância Sanitária Estadual, em vigor, em nome do licitante.</w:t>
      </w:r>
      <w:r w:rsidRPr="00B92933">
        <w:rPr>
          <w:rFonts w:ascii="Arial" w:hAnsi="Arial" w:cs="Arial"/>
          <w:color w:val="000000" w:themeColor="text1"/>
          <w:sz w:val="20"/>
          <w:szCs w:val="20"/>
        </w:rPr>
        <w:cr/>
        <w:t xml:space="preserve">III – Registro do Medicamento, expedido pela ANVISA, em vigor. No caso do registro do produto estar vencido, deverá ser </w:t>
      </w:r>
      <w:proofErr w:type="gramStart"/>
      <w:r w:rsidRPr="00B92933">
        <w:rPr>
          <w:rFonts w:ascii="Arial" w:hAnsi="Arial" w:cs="Arial"/>
          <w:color w:val="000000" w:themeColor="text1"/>
          <w:sz w:val="20"/>
          <w:szCs w:val="20"/>
        </w:rPr>
        <w:t>apresentado acompanhado dos formulários de petição 1 e 2 protocolados na ANVISA</w:t>
      </w:r>
      <w:proofErr w:type="gramEnd"/>
      <w:r w:rsidRPr="00B92933">
        <w:rPr>
          <w:rFonts w:ascii="Arial" w:hAnsi="Arial" w:cs="Arial"/>
          <w:color w:val="000000" w:themeColor="text1"/>
          <w:sz w:val="20"/>
          <w:szCs w:val="20"/>
        </w:rPr>
        <w:t>.</w:t>
      </w:r>
    </w:p>
    <w:p w:rsidR="004F06B9" w:rsidRPr="002F3221" w:rsidRDefault="005C2B94" w:rsidP="007B3DC9">
      <w:pPr>
        <w:snapToGrid w:val="0"/>
        <w:spacing w:after="80" w:line="240" w:lineRule="auto"/>
        <w:ind w:right="-2"/>
        <w:rPr>
          <w:rFonts w:ascii="Arial" w:hAnsi="Arial" w:cs="Arial"/>
          <w:color w:val="FF0000"/>
          <w:sz w:val="20"/>
          <w:szCs w:val="20"/>
        </w:rPr>
      </w:pPr>
      <w:r>
        <w:rPr>
          <w:rFonts w:ascii="Arial" w:hAnsi="Arial" w:cs="Arial"/>
          <w:color w:val="000000" w:themeColor="text1"/>
          <w:sz w:val="20"/>
          <w:szCs w:val="20"/>
        </w:rPr>
        <w:t xml:space="preserve">IV - </w:t>
      </w:r>
      <w:r w:rsidRPr="005C2B94">
        <w:rPr>
          <w:rFonts w:ascii="Arial" w:hAnsi="Arial" w:cs="Arial"/>
          <w:color w:val="000000" w:themeColor="text1"/>
          <w:sz w:val="20"/>
          <w:szCs w:val="20"/>
        </w:rPr>
        <w:t xml:space="preserve">Registro do Farmacêutico Responsável no CRF. </w:t>
      </w:r>
      <w:r w:rsidRPr="005C2B94">
        <w:rPr>
          <w:rFonts w:ascii="Arial" w:hAnsi="Arial" w:cs="Arial"/>
          <w:color w:val="000000" w:themeColor="text1"/>
          <w:sz w:val="20"/>
          <w:szCs w:val="20"/>
        </w:rPr>
        <w:cr/>
      </w:r>
      <w:r w:rsidR="004F06B9">
        <w:t>a) Para os medicamentos de notificação simplificada deverá ser apresentada a notificação simplificada de medicamento de acordo com a resolução RDC 199 de 20 de outubro de 2006. Caso o produto esteja cadastrado na ANVISA como isento de registro ou registrado em outra categoria esta condição deverá ser comprovada.</w:t>
      </w:r>
    </w:p>
    <w:p w:rsidR="00A71EAC" w:rsidRDefault="00A71EAC" w:rsidP="007B3DC9">
      <w:pPr>
        <w:snapToGrid w:val="0"/>
        <w:spacing w:after="80" w:line="240" w:lineRule="auto"/>
        <w:ind w:right="-2"/>
        <w:rPr>
          <w:rFonts w:ascii="Arial" w:hAnsi="Arial" w:cs="Arial"/>
          <w:sz w:val="20"/>
          <w:szCs w:val="20"/>
        </w:rPr>
      </w:pP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7B3DC9">
      <w:pPr>
        <w:pStyle w:val="PargrafodaLista"/>
        <w:numPr>
          <w:ilvl w:val="3"/>
          <w:numId w:val="4"/>
        </w:numPr>
        <w:snapToGrid w:val="0"/>
        <w:spacing w:after="80"/>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7B3DC9">
      <w:pPr>
        <w:numPr>
          <w:ilvl w:val="2"/>
          <w:numId w:val="4"/>
        </w:numPr>
        <w:snapToGrid w:val="0"/>
        <w:spacing w:after="80" w:line="240" w:lineRule="auto"/>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w:t>
      </w:r>
      <w:r w:rsidRPr="00821B2C">
        <w:rPr>
          <w:rFonts w:ascii="Arial" w:hAnsi="Arial" w:cs="Arial"/>
          <w:sz w:val="20"/>
        </w:rPr>
        <w:lastRenderedPageBreak/>
        <w:t xml:space="preserve">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C7716B">
        <w:fldChar w:fldCharType="begin"/>
      </w:r>
      <w:r w:rsidR="00C7716B">
        <w:instrText xml:space="preserve">REF _Ref9528296 \r \h \* MERGEFORMAT </w:instrText>
      </w:r>
      <w:r w:rsidR="00C7716B">
        <w:fldChar w:fldCharType="separate"/>
      </w:r>
      <w:r w:rsidR="00230D66" w:rsidRPr="00230D66">
        <w:rPr>
          <w:rFonts w:ascii="Arial" w:hAnsi="Arial" w:cs="Arial"/>
          <w:b/>
          <w:sz w:val="20"/>
        </w:rPr>
        <w:t>10.10</w:t>
      </w:r>
      <w:r w:rsidR="00C7716B">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7B3DC9">
      <w:pPr>
        <w:numPr>
          <w:ilvl w:val="2"/>
          <w:numId w:val="4"/>
        </w:numPr>
        <w:snapToGrid w:val="0"/>
        <w:spacing w:after="80" w:line="240" w:lineRule="auto"/>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7B3DC9">
      <w:pPr>
        <w:numPr>
          <w:ilvl w:val="2"/>
          <w:numId w:val="4"/>
        </w:numPr>
        <w:snapToGrid w:val="0"/>
        <w:spacing w:after="80" w:line="240" w:lineRule="auto"/>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21B2C" w:rsidRDefault="000D02FF" w:rsidP="007B3DC9">
      <w:pPr>
        <w:numPr>
          <w:ilvl w:val="2"/>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bookmarkStart w:id="11"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1"/>
    </w:p>
    <w:p w:rsidR="000D02FF" w:rsidRPr="00821B2C" w:rsidRDefault="000D02FF" w:rsidP="007B3DC9">
      <w:pPr>
        <w:numPr>
          <w:ilvl w:val="1"/>
          <w:numId w:val="4"/>
        </w:numPr>
        <w:snapToGrid w:val="0"/>
        <w:spacing w:after="80" w:line="240" w:lineRule="auto"/>
        <w:ind w:left="0"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color w:val="000000"/>
          <w:sz w:val="20"/>
        </w:rPr>
        <w:t>Os autos do processo permanecerão com vista franqueada aos interessados, no endereço constante neste Edital (</w:t>
      </w:r>
      <w:r w:rsidRPr="00821B2C">
        <w:rPr>
          <w:rFonts w:ascii="Arial" w:hAnsi="Arial" w:cs="Arial"/>
          <w:b/>
          <w:color w:val="000000"/>
          <w:sz w:val="20"/>
        </w:rPr>
        <w:t xml:space="preserve">item </w:t>
      </w:r>
      <w:r w:rsidR="00C7716B" w:rsidRPr="003B7897">
        <w:rPr>
          <w:sz w:val="18"/>
          <w:szCs w:val="18"/>
        </w:rPr>
        <w:fldChar w:fldCharType="begin"/>
      </w:r>
      <w:r w:rsidR="00C7716B" w:rsidRPr="003B7897">
        <w:rPr>
          <w:sz w:val="18"/>
          <w:szCs w:val="18"/>
        </w:rPr>
        <w:instrText xml:space="preserve">REF _Ref9528522 \r \h \* MERGEFORMAT </w:instrText>
      </w:r>
      <w:r w:rsidR="00C7716B" w:rsidRPr="003B7897">
        <w:rPr>
          <w:sz w:val="18"/>
          <w:szCs w:val="18"/>
        </w:rPr>
      </w:r>
      <w:r w:rsidR="00C7716B" w:rsidRPr="003B7897">
        <w:rPr>
          <w:sz w:val="18"/>
          <w:szCs w:val="18"/>
        </w:rPr>
        <w:fldChar w:fldCharType="separate"/>
      </w:r>
      <w:r w:rsidR="00230D66" w:rsidRPr="00230D66">
        <w:rPr>
          <w:rFonts w:ascii="Arial" w:hAnsi="Arial" w:cs="Arial"/>
          <w:b/>
          <w:bCs/>
          <w:sz w:val="18"/>
          <w:szCs w:val="18"/>
        </w:rPr>
        <w:t>12.1.3</w:t>
      </w:r>
      <w:r w:rsidR="00C7716B" w:rsidRPr="003B7897">
        <w:rPr>
          <w:sz w:val="18"/>
          <w:szCs w:val="18"/>
        </w:rPr>
        <w:fldChar w:fldCharType="end"/>
      </w:r>
      <w:r w:rsidRPr="003B7897">
        <w:rPr>
          <w:rFonts w:ascii="Arial" w:hAnsi="Arial" w:cs="Arial"/>
          <w:bCs/>
          <w:color w:val="000000"/>
          <w:sz w:val="18"/>
          <w:szCs w:val="18"/>
        </w:rPr>
        <w:t>).</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lastRenderedPageBreak/>
        <w:t>Após a fase recursal, constatada a regularidade dos atos praticados, a autoridade competente homologará o procedimento licitatório.</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7B3DC9">
      <w:pPr>
        <w:numPr>
          <w:ilvl w:val="1"/>
          <w:numId w:val="4"/>
        </w:numPr>
        <w:snapToGrid w:val="0"/>
        <w:spacing w:after="80" w:line="240" w:lineRule="auto"/>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7B3DC9">
      <w:pPr>
        <w:numPr>
          <w:ilvl w:val="1"/>
          <w:numId w:val="4"/>
        </w:numPr>
        <w:snapToGrid w:val="0"/>
        <w:spacing w:after="8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7B3DC9">
      <w:pPr>
        <w:numPr>
          <w:ilvl w:val="1"/>
          <w:numId w:val="4"/>
        </w:numPr>
        <w:snapToGrid w:val="0"/>
        <w:spacing w:after="80" w:line="240" w:lineRule="auto"/>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7B3DC9">
      <w:pPr>
        <w:snapToGrid w:val="0"/>
        <w:spacing w:after="80" w:line="240" w:lineRule="auto"/>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7B3DC9">
      <w:pPr>
        <w:snapToGrid w:val="0"/>
        <w:spacing w:after="80" w:line="240" w:lineRule="auto"/>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2" w:name="_Ref9528565"/>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2"/>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bookmarkStart w:id="13" w:name="_Ref9527858"/>
      <w:r w:rsidRPr="00821B2C">
        <w:rPr>
          <w:rFonts w:ascii="Arial" w:hAnsi="Arial" w:cs="Arial"/>
          <w:b/>
          <w:kern w:val="2"/>
          <w:sz w:val="20"/>
        </w:rPr>
        <w:t>DAS SANÇÕES ADMINISTRATIVAS:</w:t>
      </w:r>
      <w:bookmarkEnd w:id="13"/>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0D02FF" w:rsidRPr="00821B2C" w:rsidRDefault="000D02FF" w:rsidP="007B3DC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after="80" w:line="360"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7B3DC9">
      <w:pPr>
        <w:numPr>
          <w:ilvl w:val="1"/>
          <w:numId w:val="4"/>
        </w:numPr>
        <w:snapToGrid w:val="0"/>
        <w:spacing w:after="80" w:line="240" w:lineRule="auto"/>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7B3DC9">
      <w:pPr>
        <w:numPr>
          <w:ilvl w:val="2"/>
          <w:numId w:val="4"/>
        </w:numPr>
        <w:snapToGrid w:val="0"/>
        <w:spacing w:after="80" w:line="240" w:lineRule="auto"/>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C7716B">
        <w:fldChar w:fldCharType="begin"/>
      </w:r>
      <w:r w:rsidR="00C7716B">
        <w:instrText xml:space="preserve">REF _Ref9528655 \r \h \* MERGEFORMAT </w:instrText>
      </w:r>
      <w:r w:rsidR="00C7716B">
        <w:fldChar w:fldCharType="separate"/>
      </w:r>
      <w:r w:rsidR="00230D66" w:rsidRPr="00230D66">
        <w:rPr>
          <w:rFonts w:ascii="Arial" w:hAnsi="Arial" w:cs="Arial"/>
          <w:b/>
          <w:sz w:val="20"/>
        </w:rPr>
        <w:t>3.5</w:t>
      </w:r>
      <w:r w:rsidR="00C7716B">
        <w:fldChar w:fldCharType="end"/>
      </w:r>
      <w:r w:rsidRPr="00821B2C">
        <w:rPr>
          <w:rFonts w:ascii="Arial" w:hAnsi="Arial" w:cs="Arial"/>
          <w:sz w:val="20"/>
        </w:rPr>
        <w:t>, ou através do fone (53) 32483500;</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7B3DC9">
      <w:pPr>
        <w:numPr>
          <w:ilvl w:val="1"/>
          <w:numId w:val="4"/>
        </w:numPr>
        <w:snapToGrid w:val="0"/>
        <w:spacing w:after="80" w:line="240" w:lineRule="auto"/>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Pr="00821B2C" w:rsidRDefault="000D02FF" w:rsidP="007B3DC9">
      <w:pPr>
        <w:numPr>
          <w:ilvl w:val="1"/>
          <w:numId w:val="4"/>
        </w:numPr>
        <w:snapToGrid w:val="0"/>
        <w:spacing w:after="80" w:line="240" w:lineRule="auto"/>
        <w:ind w:left="0" w:right="-2" w:firstLine="0"/>
        <w:rPr>
          <w:rFonts w:ascii="Arial" w:hAnsi="Arial" w:cs="Arial"/>
          <w:sz w:val="20"/>
        </w:rPr>
      </w:pPr>
      <w:r w:rsidRPr="00821B2C">
        <w:rPr>
          <w:rFonts w:ascii="Arial" w:hAnsi="Arial" w:cs="Arial"/>
          <w:sz w:val="20"/>
        </w:rPr>
        <w:lastRenderedPageBreak/>
        <w:t xml:space="preserve"> O inteiro teor do processo está disponível para vista aos interessados, no Município de Pinheiro Machado, na central de licitações, sito a Rua Sete de Setembro, 322, CEP 96.470-000;</w:t>
      </w:r>
    </w:p>
    <w:p w:rsidR="000D02FF" w:rsidRPr="00821B2C" w:rsidRDefault="000D02FF" w:rsidP="00A33666">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7B3DC9">
      <w:pPr>
        <w:numPr>
          <w:ilvl w:val="1"/>
          <w:numId w:val="4"/>
        </w:numPr>
        <w:snapToGrid w:val="0"/>
        <w:spacing w:line="240" w:lineRule="auto"/>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7B3DC9">
      <w:pPr>
        <w:numPr>
          <w:ilvl w:val="2"/>
          <w:numId w:val="4"/>
        </w:numPr>
        <w:snapToGrid w:val="0"/>
        <w:spacing w:line="240" w:lineRule="auto"/>
        <w:ind w:left="0" w:firstLine="0"/>
        <w:rPr>
          <w:rFonts w:ascii="Arial" w:hAnsi="Arial" w:cs="Arial"/>
          <w:sz w:val="20"/>
        </w:rPr>
      </w:pPr>
      <w:r w:rsidRPr="00821B2C">
        <w:rPr>
          <w:rFonts w:ascii="Arial" w:hAnsi="Arial" w:cs="Arial"/>
          <w:sz w:val="20"/>
        </w:rPr>
        <w:t xml:space="preserve"> ANEXO VI – Minuta de Contrato.</w:t>
      </w:r>
    </w:p>
    <w:p w:rsidR="00966A04" w:rsidRDefault="00966A04" w:rsidP="00A33666">
      <w:pPr>
        <w:spacing w:before="240" w:after="240"/>
        <w:ind w:right="-2" w:firstLine="709"/>
        <w:jc w:val="right"/>
        <w:rPr>
          <w:rFonts w:ascii="Arial" w:hAnsi="Arial" w:cs="Arial"/>
          <w:color w:val="000000"/>
          <w:sz w:val="20"/>
        </w:rPr>
      </w:pPr>
    </w:p>
    <w:p w:rsidR="00966A04" w:rsidRDefault="00966A04" w:rsidP="00A33666">
      <w:pPr>
        <w:spacing w:before="240" w:after="240"/>
        <w:ind w:right="-2" w:firstLine="709"/>
        <w:jc w:val="right"/>
        <w:rPr>
          <w:rFonts w:ascii="Arial" w:hAnsi="Arial" w:cs="Arial"/>
          <w:color w:val="000000"/>
          <w:sz w:val="20"/>
        </w:rPr>
      </w:pPr>
    </w:p>
    <w:p w:rsidR="000D02FF" w:rsidRDefault="001F43CB" w:rsidP="00A33666">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A33666">
        <w:rPr>
          <w:rFonts w:ascii="Arial" w:hAnsi="Arial" w:cs="Arial"/>
          <w:color w:val="000000"/>
          <w:sz w:val="20"/>
        </w:rPr>
        <w:t>16 de março</w:t>
      </w:r>
      <w:r w:rsidR="007B3DC9">
        <w:rPr>
          <w:rFonts w:ascii="Arial" w:hAnsi="Arial" w:cs="Arial"/>
          <w:color w:val="000000"/>
          <w:sz w:val="20"/>
        </w:rPr>
        <w:t xml:space="preserve"> de 2022</w:t>
      </w:r>
      <w:r w:rsidR="000D02FF" w:rsidRPr="00821B2C">
        <w:rPr>
          <w:rFonts w:ascii="Arial" w:hAnsi="Arial" w:cs="Arial"/>
          <w:color w:val="000000"/>
          <w:sz w:val="20"/>
        </w:rPr>
        <w:t>.</w:t>
      </w:r>
    </w:p>
    <w:p w:rsidR="00734E3C" w:rsidRDefault="00734E3C" w:rsidP="00A33666">
      <w:pPr>
        <w:spacing w:before="240" w:after="240"/>
        <w:ind w:right="-2" w:firstLine="709"/>
        <w:jc w:val="right"/>
        <w:rPr>
          <w:rFonts w:ascii="Arial" w:hAnsi="Arial" w:cs="Arial"/>
          <w:color w:val="000000"/>
          <w:sz w:val="20"/>
        </w:rPr>
      </w:pPr>
    </w:p>
    <w:p w:rsidR="000639CF" w:rsidRDefault="000639CF" w:rsidP="00A33666">
      <w:pPr>
        <w:spacing w:before="240" w:after="240"/>
        <w:ind w:right="-2" w:firstLine="709"/>
        <w:jc w:val="right"/>
        <w:rPr>
          <w:rFonts w:ascii="Arial" w:hAnsi="Arial" w:cs="Arial"/>
          <w:color w:val="000000"/>
          <w:sz w:val="20"/>
        </w:rPr>
      </w:pPr>
    </w:p>
    <w:p w:rsidR="00734E3C" w:rsidRPr="00821B2C" w:rsidRDefault="00734E3C" w:rsidP="00A33666">
      <w:pPr>
        <w:spacing w:before="240" w:after="240"/>
        <w:ind w:right="-2" w:firstLine="709"/>
        <w:jc w:val="right"/>
        <w:rPr>
          <w:rFonts w:ascii="Arial" w:hAnsi="Arial" w:cs="Arial"/>
          <w:color w:val="000000"/>
          <w:sz w:val="20"/>
        </w:rPr>
      </w:pPr>
    </w:p>
    <w:p w:rsidR="000D02FF"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A33666">
      <w:pPr>
        <w:spacing w:line="240" w:lineRule="auto"/>
        <w:ind w:right="-2"/>
        <w:jc w:val="center"/>
        <w:rPr>
          <w:rFonts w:ascii="Arial" w:hAnsi="Arial" w:cs="Arial"/>
          <w:b/>
          <w:color w:val="000000"/>
          <w:sz w:val="20"/>
        </w:rPr>
      </w:pPr>
    </w:p>
    <w:p w:rsidR="00134BED" w:rsidRDefault="00134BED" w:rsidP="00A33666">
      <w:pPr>
        <w:spacing w:line="240" w:lineRule="auto"/>
        <w:ind w:right="-2"/>
        <w:jc w:val="center"/>
        <w:rPr>
          <w:rFonts w:ascii="Arial" w:hAnsi="Arial" w:cs="Arial"/>
          <w:b/>
          <w:color w:val="000000"/>
          <w:sz w:val="20"/>
        </w:rPr>
      </w:pPr>
    </w:p>
    <w:p w:rsidR="00734E3C" w:rsidRDefault="00734E3C" w:rsidP="00A33666">
      <w:pPr>
        <w:spacing w:line="240" w:lineRule="auto"/>
        <w:ind w:right="-2"/>
        <w:jc w:val="center"/>
        <w:rPr>
          <w:rFonts w:ascii="Arial" w:hAnsi="Arial" w:cs="Arial"/>
          <w:b/>
          <w:color w:val="000000"/>
          <w:sz w:val="20"/>
        </w:rPr>
      </w:pPr>
    </w:p>
    <w:p w:rsidR="00734E3C" w:rsidRPr="00821B2C" w:rsidRDefault="00734E3C" w:rsidP="00A33666">
      <w:pPr>
        <w:spacing w:line="240" w:lineRule="auto"/>
        <w:ind w:right="-2"/>
        <w:jc w:val="center"/>
        <w:rPr>
          <w:rFonts w:ascii="Arial" w:hAnsi="Arial" w:cs="Arial"/>
          <w:b/>
          <w:color w:val="000000"/>
          <w:sz w:val="20"/>
        </w:rPr>
      </w:pPr>
    </w:p>
    <w:p w:rsidR="00134BED" w:rsidRPr="00821B2C" w:rsidRDefault="00134BED" w:rsidP="00A33666">
      <w:pPr>
        <w:spacing w:line="240" w:lineRule="auto"/>
        <w:ind w:right="-2"/>
        <w:jc w:val="center"/>
        <w:rPr>
          <w:rFonts w:ascii="Arial" w:hAnsi="Arial" w:cs="Arial"/>
          <w:b/>
          <w:color w:val="000000"/>
          <w:sz w:val="20"/>
        </w:rPr>
      </w:pPr>
    </w:p>
    <w:p w:rsidR="00134BED" w:rsidRPr="00821B2C" w:rsidRDefault="00134BED" w:rsidP="00A33666">
      <w:pPr>
        <w:spacing w:line="240" w:lineRule="auto"/>
        <w:ind w:right="-2"/>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A33666">
      <w:pPr>
        <w:spacing w:line="240" w:lineRule="auto"/>
        <w:ind w:right="-2"/>
        <w:jc w:val="center"/>
        <w:rPr>
          <w:rFonts w:ascii="Arial" w:hAnsi="Arial" w:cs="Arial"/>
          <w:sz w:val="20"/>
        </w:rPr>
      </w:pPr>
      <w:r w:rsidRPr="00821B2C">
        <w:rPr>
          <w:rFonts w:ascii="Arial" w:hAnsi="Arial" w:cs="Arial"/>
          <w:b/>
          <w:color w:val="000000"/>
          <w:sz w:val="20"/>
        </w:rPr>
        <w:t>Prefeito Municipal</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21B2C" w:rsidTr="00560401">
        <w:tc>
          <w:tcPr>
            <w:tcW w:w="10234" w:type="dxa"/>
            <w:shd w:val="clear" w:color="auto" w:fill="auto"/>
            <w:vAlign w:val="center"/>
          </w:tcPr>
          <w:p w:rsidR="00AB7C16" w:rsidRDefault="000D02FF" w:rsidP="00A33666">
            <w:pPr>
              <w:spacing w:line="240" w:lineRule="auto"/>
              <w:ind w:right="-2"/>
              <w:jc w:val="center"/>
              <w:rPr>
                <w:rFonts w:ascii="Arial" w:hAnsi="Arial" w:cs="Arial"/>
              </w:rPr>
            </w:pPr>
            <w:r w:rsidRPr="00821B2C">
              <w:rPr>
                <w:rFonts w:ascii="Arial" w:hAnsi="Arial" w:cs="Arial"/>
              </w:rPr>
              <w:br w:type="page"/>
            </w:r>
          </w:p>
          <w:p w:rsidR="00AB7C16" w:rsidRDefault="00AB7C16" w:rsidP="00A33666">
            <w:pPr>
              <w:spacing w:line="240" w:lineRule="auto"/>
              <w:ind w:right="-2"/>
              <w:jc w:val="center"/>
              <w:rPr>
                <w:rFonts w:ascii="Arial" w:hAnsi="Arial" w:cs="Arial"/>
              </w:rPr>
            </w:pPr>
          </w:p>
          <w:p w:rsidR="00AB7C16" w:rsidRDefault="00AB7C16"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672013" w:rsidRDefault="00672013" w:rsidP="00A33666">
            <w:pPr>
              <w:spacing w:line="240" w:lineRule="auto"/>
              <w:ind w:right="-2"/>
              <w:jc w:val="center"/>
              <w:rPr>
                <w:rFonts w:ascii="Arial" w:hAnsi="Arial" w:cs="Arial"/>
              </w:rPr>
            </w:pPr>
          </w:p>
          <w:p w:rsidR="00672013" w:rsidRDefault="00672013" w:rsidP="00A33666">
            <w:pPr>
              <w:spacing w:line="240" w:lineRule="auto"/>
              <w:ind w:right="-2"/>
              <w:jc w:val="center"/>
              <w:rPr>
                <w:rFonts w:ascii="Arial" w:hAnsi="Arial" w:cs="Arial"/>
              </w:rPr>
            </w:pPr>
          </w:p>
          <w:p w:rsidR="00672013" w:rsidRDefault="00672013" w:rsidP="00A33666">
            <w:pPr>
              <w:spacing w:line="240" w:lineRule="auto"/>
              <w:ind w:right="-2"/>
              <w:jc w:val="center"/>
              <w:rPr>
                <w:rFonts w:ascii="Arial" w:hAnsi="Arial" w:cs="Arial"/>
              </w:rPr>
            </w:pPr>
          </w:p>
          <w:p w:rsidR="00672013" w:rsidRDefault="00672013" w:rsidP="00A33666">
            <w:pPr>
              <w:spacing w:line="240" w:lineRule="auto"/>
              <w:ind w:right="-2"/>
              <w:jc w:val="center"/>
              <w:rPr>
                <w:rFonts w:ascii="Arial" w:hAnsi="Arial" w:cs="Arial"/>
              </w:rPr>
            </w:pPr>
          </w:p>
          <w:p w:rsidR="00672013" w:rsidRDefault="00672013"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39587A" w:rsidRDefault="0039587A" w:rsidP="00A33666">
            <w:pPr>
              <w:spacing w:line="240" w:lineRule="auto"/>
              <w:ind w:right="-2"/>
              <w:jc w:val="center"/>
              <w:rPr>
                <w:rFonts w:ascii="Arial" w:hAnsi="Arial" w:cs="Arial"/>
              </w:rPr>
            </w:pPr>
          </w:p>
          <w:p w:rsidR="0091162F" w:rsidRDefault="0091162F" w:rsidP="00A33666">
            <w:pPr>
              <w:spacing w:line="240" w:lineRule="auto"/>
              <w:ind w:right="-2"/>
              <w:jc w:val="center"/>
              <w:rPr>
                <w:rFonts w:ascii="Arial" w:hAnsi="Arial" w:cs="Arial"/>
              </w:rPr>
            </w:pPr>
          </w:p>
          <w:p w:rsidR="0091162F" w:rsidRDefault="0091162F" w:rsidP="00A33666">
            <w:pPr>
              <w:spacing w:line="240" w:lineRule="auto"/>
              <w:ind w:right="-2"/>
              <w:jc w:val="center"/>
              <w:rPr>
                <w:rFonts w:ascii="Arial" w:hAnsi="Arial" w:cs="Arial"/>
              </w:rPr>
            </w:pPr>
          </w:p>
          <w:p w:rsidR="00403C1E" w:rsidRDefault="00403C1E" w:rsidP="00A33666">
            <w:pPr>
              <w:spacing w:line="240" w:lineRule="auto"/>
              <w:ind w:right="-2"/>
              <w:jc w:val="center"/>
              <w:rPr>
                <w:rFonts w:ascii="Arial" w:hAnsi="Arial" w:cs="Arial"/>
              </w:rPr>
            </w:pPr>
          </w:p>
          <w:p w:rsidR="00403C1E" w:rsidRDefault="00403C1E" w:rsidP="00A33666">
            <w:pPr>
              <w:spacing w:line="240" w:lineRule="auto"/>
              <w:ind w:right="-2"/>
              <w:jc w:val="center"/>
              <w:rPr>
                <w:rFonts w:ascii="Arial" w:hAnsi="Arial" w:cs="Arial"/>
              </w:rPr>
            </w:pPr>
          </w:p>
          <w:p w:rsidR="000D02FF" w:rsidRPr="00672013" w:rsidRDefault="000D02FF" w:rsidP="00672013">
            <w:pPr>
              <w:spacing w:line="240" w:lineRule="auto"/>
              <w:ind w:right="-2"/>
              <w:jc w:val="center"/>
              <w:rPr>
                <w:rFonts w:ascii="Arial" w:hAnsi="Arial" w:cs="Arial"/>
                <w:sz w:val="20"/>
                <w:szCs w:val="20"/>
              </w:rPr>
            </w:pPr>
            <w:r w:rsidRPr="00672013">
              <w:rPr>
                <w:rFonts w:ascii="Arial" w:hAnsi="Arial" w:cs="Arial"/>
                <w:b/>
                <w:sz w:val="20"/>
                <w:szCs w:val="20"/>
              </w:rPr>
              <w:t>ANEXO I</w:t>
            </w:r>
            <w:r w:rsidR="00672013">
              <w:rPr>
                <w:rFonts w:ascii="Arial" w:hAnsi="Arial" w:cs="Arial"/>
                <w:b/>
                <w:sz w:val="20"/>
                <w:szCs w:val="20"/>
              </w:rPr>
              <w:t xml:space="preserve"> - </w:t>
            </w:r>
            <w:r w:rsidRPr="00672013">
              <w:rPr>
                <w:rFonts w:ascii="Arial" w:hAnsi="Arial" w:cs="Arial"/>
                <w:b/>
                <w:sz w:val="20"/>
                <w:szCs w:val="20"/>
              </w:rPr>
              <w:t>TERMO DE REFERÊNCIA</w:t>
            </w:r>
          </w:p>
        </w:tc>
      </w:tr>
    </w:tbl>
    <w:p w:rsidR="00843577" w:rsidRPr="00821B2C" w:rsidRDefault="00843577"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D12D42" w:rsidRDefault="00D12D42" w:rsidP="00403C1E">
      <w:pPr>
        <w:autoSpaceDE w:val="0"/>
        <w:autoSpaceDN w:val="0"/>
        <w:adjustRightInd w:val="0"/>
        <w:spacing w:line="240" w:lineRule="auto"/>
        <w:ind w:right="-2"/>
        <w:rPr>
          <w:rFonts w:ascii="Arial" w:hAnsi="Arial" w:cs="Arial"/>
          <w:color w:val="000000" w:themeColor="text1"/>
          <w:sz w:val="20"/>
          <w:szCs w:val="20"/>
        </w:rPr>
      </w:pPr>
      <w:proofErr w:type="gramStart"/>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Aquisição</w:t>
      </w:r>
      <w:proofErr w:type="gramEnd"/>
      <w:r w:rsidRPr="00B64C39">
        <w:rPr>
          <w:rFonts w:ascii="Arial" w:hAnsi="Arial" w:cs="Arial"/>
          <w:color w:val="000000" w:themeColor="text1"/>
          <w:sz w:val="20"/>
          <w:szCs w:val="20"/>
        </w:rPr>
        <w:t xml:space="preserve"> </w:t>
      </w:r>
      <w:r w:rsidR="000C00D2" w:rsidRPr="00B64C39">
        <w:rPr>
          <w:rFonts w:ascii="Arial" w:hAnsi="Arial" w:cs="Arial"/>
          <w:color w:val="000000" w:themeColor="text1"/>
          <w:sz w:val="20"/>
          <w:szCs w:val="20"/>
        </w:rPr>
        <w:t>de</w:t>
      </w:r>
      <w:r w:rsidR="0023058E">
        <w:rPr>
          <w:rFonts w:ascii="Arial" w:hAnsi="Arial" w:cs="Arial"/>
          <w:color w:val="000000" w:themeColor="text1"/>
          <w:sz w:val="20"/>
          <w:szCs w:val="20"/>
        </w:rPr>
        <w:t xml:space="preserve"> m</w:t>
      </w:r>
      <w:r w:rsidR="0039587A">
        <w:rPr>
          <w:rFonts w:ascii="Arial" w:hAnsi="Arial" w:cs="Arial"/>
          <w:color w:val="000000" w:themeColor="text1"/>
          <w:sz w:val="20"/>
          <w:szCs w:val="20"/>
        </w:rPr>
        <w:t xml:space="preserve">edicamentos </w:t>
      </w:r>
      <w:r w:rsidR="00403C1E">
        <w:rPr>
          <w:rFonts w:ascii="Arial" w:hAnsi="Arial" w:cs="Arial"/>
          <w:color w:val="000000" w:themeColor="text1"/>
          <w:sz w:val="20"/>
          <w:szCs w:val="20"/>
        </w:rPr>
        <w:t>e luvas de procedimento</w:t>
      </w:r>
      <w:r w:rsidR="0039587A">
        <w:rPr>
          <w:rFonts w:ascii="Arial" w:hAnsi="Arial" w:cs="Arial"/>
          <w:color w:val="000000" w:themeColor="text1"/>
          <w:sz w:val="20"/>
          <w:szCs w:val="20"/>
        </w:rPr>
        <w:t xml:space="preserve"> para Secretaria Municipal de Saúde de Pinheiro Machado -</w:t>
      </w:r>
      <w:r w:rsidR="001E6354">
        <w:rPr>
          <w:rFonts w:ascii="Arial" w:hAnsi="Arial" w:cs="Arial"/>
          <w:color w:val="000000" w:themeColor="text1"/>
          <w:sz w:val="20"/>
          <w:szCs w:val="20"/>
        </w:rPr>
        <w:t xml:space="preserve"> </w:t>
      </w:r>
      <w:r w:rsidR="0039587A">
        <w:rPr>
          <w:rFonts w:ascii="Arial" w:hAnsi="Arial" w:cs="Arial"/>
          <w:color w:val="000000" w:themeColor="text1"/>
          <w:sz w:val="20"/>
          <w:szCs w:val="20"/>
        </w:rPr>
        <w:t>RS</w:t>
      </w:r>
      <w:r w:rsidR="0023058E">
        <w:rPr>
          <w:rFonts w:ascii="Arial" w:hAnsi="Arial" w:cs="Arial"/>
          <w:color w:val="000000" w:themeColor="text1"/>
          <w:sz w:val="20"/>
          <w:szCs w:val="20"/>
        </w:rPr>
        <w:t>.</w:t>
      </w:r>
      <w:r w:rsidRPr="00821B2C">
        <w:rPr>
          <w:rFonts w:ascii="Arial" w:hAnsi="Arial" w:cs="Arial"/>
          <w:color w:val="000000" w:themeColor="text1"/>
          <w:sz w:val="20"/>
          <w:szCs w:val="20"/>
        </w:rPr>
        <w:t xml:space="preserve"> </w:t>
      </w:r>
    </w:p>
    <w:p w:rsidR="001E6354" w:rsidRDefault="001E6354"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3B7897"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suprir a demanda </w:t>
      </w:r>
      <w:r w:rsidR="00403C1E">
        <w:rPr>
          <w:rFonts w:ascii="Arial" w:hAnsi="Arial" w:cs="Arial"/>
          <w:color w:val="000000"/>
          <w:sz w:val="20"/>
          <w:szCs w:val="20"/>
        </w:rPr>
        <w:t>existente</w:t>
      </w:r>
      <w:r w:rsidR="00672013">
        <w:rPr>
          <w:rFonts w:ascii="Arial" w:hAnsi="Arial" w:cs="Arial"/>
          <w:color w:val="000000"/>
          <w:sz w:val="20"/>
          <w:szCs w:val="20"/>
        </w:rPr>
        <w:t>, dando continuidade às atividades da Secretaria Municipal da Saúde</w:t>
      </w:r>
      <w:r w:rsidRPr="00821B2C">
        <w:rPr>
          <w:rFonts w:ascii="Arial" w:hAnsi="Arial" w:cs="Arial"/>
          <w:color w:val="000000"/>
          <w:sz w:val="20"/>
          <w:szCs w:val="20"/>
        </w:rPr>
        <w:t>.</w:t>
      </w:r>
      <w:r w:rsidR="003B7897">
        <w:rPr>
          <w:rFonts w:ascii="Arial" w:hAnsi="Arial" w:cs="Arial"/>
          <w:color w:val="000000"/>
          <w:sz w:val="20"/>
          <w:szCs w:val="20"/>
        </w:rPr>
        <w:t xml:space="preserve"> </w:t>
      </w:r>
    </w:p>
    <w:p w:rsidR="003B7897" w:rsidRDefault="003B7897" w:rsidP="00A33666">
      <w:pPr>
        <w:autoSpaceDE w:val="0"/>
        <w:autoSpaceDN w:val="0"/>
        <w:adjustRightInd w:val="0"/>
        <w:spacing w:line="240" w:lineRule="auto"/>
        <w:ind w:right="-2"/>
        <w:rPr>
          <w:rFonts w:ascii="Arial" w:eastAsia="Times New Roman" w:hAnsi="Arial" w:cs="Arial"/>
          <w:b/>
          <w:sz w:val="20"/>
          <w:szCs w:val="20"/>
          <w:lang w:eastAsia="pt-BR"/>
        </w:rPr>
      </w:pPr>
    </w:p>
    <w:p w:rsidR="00C23869" w:rsidRPr="00821B2C" w:rsidRDefault="00312315" w:rsidP="00A33666">
      <w:pPr>
        <w:autoSpaceDE w:val="0"/>
        <w:autoSpaceDN w:val="0"/>
        <w:adjustRightInd w:val="0"/>
        <w:spacing w:line="240" w:lineRule="auto"/>
        <w:ind w:right="-2"/>
        <w:rPr>
          <w:rFonts w:ascii="Arial" w:hAnsi="Arial" w:cs="Arial"/>
          <w:color w:val="FF0000"/>
          <w:sz w:val="24"/>
          <w:szCs w:val="24"/>
        </w:rPr>
      </w:pPr>
      <w:r w:rsidRPr="00821B2C">
        <w:rPr>
          <w:rFonts w:ascii="Arial" w:eastAsia="Times New Roman" w:hAnsi="Arial" w:cs="Arial"/>
          <w:b/>
          <w:sz w:val="20"/>
          <w:szCs w:val="20"/>
          <w:lang w:eastAsia="pt-BR"/>
        </w:rPr>
        <w:t xml:space="preserve">3. </w:t>
      </w:r>
      <w:r w:rsidR="00560401" w:rsidRPr="00821B2C">
        <w:rPr>
          <w:rFonts w:ascii="Arial" w:eastAsia="Times New Roman" w:hAnsi="Arial" w:cs="Arial"/>
          <w:b/>
          <w:sz w:val="20"/>
          <w:szCs w:val="20"/>
          <w:lang w:eastAsia="pt-BR"/>
        </w:rPr>
        <w:t>DA DESCRIÇÃO E DO</w:t>
      </w:r>
      <w:r w:rsidR="003B7897">
        <w:rPr>
          <w:rFonts w:ascii="Arial" w:eastAsia="Times New Roman" w:hAnsi="Arial" w:cs="Arial"/>
          <w:b/>
          <w:sz w:val="20"/>
          <w:szCs w:val="20"/>
          <w:lang w:eastAsia="pt-BR"/>
        </w:rPr>
        <w:t>S</w:t>
      </w:r>
      <w:r w:rsidR="00560401" w:rsidRPr="00821B2C">
        <w:rPr>
          <w:rFonts w:ascii="Arial" w:eastAsia="Times New Roman" w:hAnsi="Arial" w:cs="Arial"/>
          <w:b/>
          <w:sz w:val="20"/>
          <w:szCs w:val="20"/>
          <w:lang w:eastAsia="pt-BR"/>
        </w:rPr>
        <w:t xml:space="preserve"> </w:t>
      </w:r>
      <w:r w:rsidR="00560401" w:rsidRPr="00821B2C">
        <w:rPr>
          <w:rFonts w:ascii="Arial" w:hAnsi="Arial" w:cs="Arial"/>
          <w:b/>
          <w:bCs/>
          <w:sz w:val="20"/>
          <w:szCs w:val="20"/>
        </w:rPr>
        <w:t>PREÇOS DE REFERÊNCIA</w:t>
      </w:r>
      <w:r w:rsidR="003B7897">
        <w:rPr>
          <w:rFonts w:ascii="Arial" w:hAnsi="Arial" w:cs="Arial"/>
          <w:b/>
          <w:bCs/>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407"/>
        <w:gridCol w:w="1417"/>
        <w:gridCol w:w="1133"/>
        <w:gridCol w:w="1416"/>
      </w:tblGrid>
      <w:tr w:rsidR="001E6354" w:rsidRPr="00821B2C" w:rsidTr="00A33666">
        <w:tc>
          <w:tcPr>
            <w:tcW w:w="692" w:type="dxa"/>
            <w:shd w:val="clear" w:color="auto" w:fill="auto"/>
          </w:tcPr>
          <w:p w:rsidR="001E6354" w:rsidRPr="001E6354" w:rsidRDefault="001E6354" w:rsidP="00A33666">
            <w:pPr>
              <w:ind w:right="-2"/>
              <w:jc w:val="center"/>
              <w:rPr>
                <w:rFonts w:ascii="Arial" w:hAnsi="Arial" w:cs="Arial"/>
                <w:b/>
                <w:sz w:val="20"/>
                <w:szCs w:val="20"/>
              </w:rPr>
            </w:pPr>
            <w:r w:rsidRPr="001E6354">
              <w:rPr>
                <w:rFonts w:ascii="Arial" w:hAnsi="Arial" w:cs="Arial"/>
                <w:b/>
                <w:sz w:val="20"/>
                <w:szCs w:val="20"/>
              </w:rPr>
              <w:t>ITEM</w:t>
            </w:r>
          </w:p>
        </w:tc>
        <w:tc>
          <w:tcPr>
            <w:tcW w:w="5407" w:type="dxa"/>
            <w:shd w:val="clear" w:color="auto" w:fill="auto"/>
          </w:tcPr>
          <w:p w:rsidR="001E6354" w:rsidRPr="001E6354" w:rsidRDefault="001E6354" w:rsidP="00A33666">
            <w:pPr>
              <w:ind w:right="-2"/>
              <w:jc w:val="center"/>
              <w:rPr>
                <w:rFonts w:ascii="Arial" w:hAnsi="Arial" w:cs="Arial"/>
                <w:b/>
                <w:sz w:val="20"/>
                <w:szCs w:val="20"/>
              </w:rPr>
            </w:pPr>
            <w:r w:rsidRPr="001E6354">
              <w:rPr>
                <w:rFonts w:ascii="Arial" w:hAnsi="Arial" w:cs="Arial"/>
                <w:b/>
                <w:sz w:val="20"/>
                <w:szCs w:val="20"/>
              </w:rPr>
              <w:t>DESCRIÇÃO/ CARACTERÍSTICAS MÍNIMAS</w:t>
            </w:r>
          </w:p>
        </w:tc>
        <w:tc>
          <w:tcPr>
            <w:tcW w:w="1417" w:type="dxa"/>
            <w:shd w:val="clear" w:color="auto" w:fill="auto"/>
          </w:tcPr>
          <w:p w:rsidR="001E6354" w:rsidRPr="001E6354" w:rsidRDefault="001E6354" w:rsidP="00A33666">
            <w:pPr>
              <w:ind w:right="-2"/>
              <w:jc w:val="center"/>
              <w:rPr>
                <w:rFonts w:ascii="Arial" w:hAnsi="Arial" w:cs="Arial"/>
                <w:b/>
                <w:sz w:val="20"/>
                <w:szCs w:val="20"/>
              </w:rPr>
            </w:pPr>
            <w:r w:rsidRPr="001E6354">
              <w:rPr>
                <w:rFonts w:ascii="Arial" w:hAnsi="Arial" w:cs="Arial"/>
                <w:b/>
                <w:sz w:val="20"/>
                <w:szCs w:val="20"/>
              </w:rPr>
              <w:t>UNID.</w:t>
            </w:r>
          </w:p>
        </w:tc>
        <w:tc>
          <w:tcPr>
            <w:tcW w:w="1133" w:type="dxa"/>
            <w:shd w:val="clear" w:color="auto" w:fill="auto"/>
          </w:tcPr>
          <w:p w:rsidR="001E6354" w:rsidRPr="001E6354" w:rsidRDefault="001E6354" w:rsidP="00A33666">
            <w:pPr>
              <w:ind w:right="-2"/>
              <w:jc w:val="center"/>
              <w:rPr>
                <w:rFonts w:ascii="Arial" w:hAnsi="Arial" w:cs="Arial"/>
                <w:b/>
                <w:sz w:val="20"/>
                <w:szCs w:val="20"/>
              </w:rPr>
            </w:pPr>
            <w:r w:rsidRPr="001E6354">
              <w:rPr>
                <w:rFonts w:ascii="Arial" w:hAnsi="Arial" w:cs="Arial"/>
                <w:b/>
                <w:sz w:val="20"/>
                <w:szCs w:val="20"/>
              </w:rPr>
              <w:t>QUANT.</w:t>
            </w:r>
          </w:p>
        </w:tc>
        <w:tc>
          <w:tcPr>
            <w:tcW w:w="1416" w:type="dxa"/>
          </w:tcPr>
          <w:p w:rsidR="001E6354" w:rsidRPr="001E6354" w:rsidRDefault="001E6354" w:rsidP="00A33666">
            <w:pPr>
              <w:ind w:right="-2"/>
              <w:jc w:val="center"/>
              <w:rPr>
                <w:rFonts w:ascii="Arial" w:hAnsi="Arial" w:cs="Arial"/>
                <w:b/>
                <w:sz w:val="20"/>
                <w:szCs w:val="20"/>
              </w:rPr>
            </w:pPr>
            <w:r w:rsidRPr="001E6354">
              <w:rPr>
                <w:rFonts w:ascii="Arial" w:hAnsi="Arial" w:cs="Arial"/>
                <w:b/>
                <w:sz w:val="20"/>
                <w:szCs w:val="20"/>
              </w:rPr>
              <w:t xml:space="preserve">V. </w:t>
            </w:r>
            <w:proofErr w:type="gramStart"/>
            <w:r w:rsidRPr="001E6354">
              <w:rPr>
                <w:rFonts w:ascii="Arial" w:hAnsi="Arial" w:cs="Arial"/>
                <w:b/>
                <w:sz w:val="20"/>
                <w:szCs w:val="20"/>
              </w:rPr>
              <w:t>Unit.</w:t>
            </w:r>
            <w:proofErr w:type="gramEnd"/>
            <w:r w:rsidRPr="001E6354">
              <w:rPr>
                <w:rFonts w:ascii="Arial" w:hAnsi="Arial" w:cs="Arial"/>
                <w:b/>
                <w:sz w:val="20"/>
                <w:szCs w:val="20"/>
              </w:rPr>
              <w:t>(R$)</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01</w:t>
            </w:r>
          </w:p>
        </w:tc>
        <w:tc>
          <w:tcPr>
            <w:tcW w:w="5407" w:type="dxa"/>
            <w:shd w:val="clear" w:color="auto" w:fill="auto"/>
          </w:tcPr>
          <w:p w:rsidR="00A33666" w:rsidRDefault="00A33666">
            <w:pPr>
              <w:rPr>
                <w:rFonts w:ascii="Calibri" w:hAnsi="Calibri"/>
              </w:rPr>
            </w:pPr>
            <w:r>
              <w:rPr>
                <w:rFonts w:ascii="Calibri" w:hAnsi="Calibri"/>
              </w:rPr>
              <w:t xml:space="preserve">Luva para procedimento não cirúrgico, material: </w:t>
            </w:r>
            <w:proofErr w:type="spellStart"/>
            <w:r>
              <w:rPr>
                <w:rFonts w:ascii="Calibri" w:hAnsi="Calibri"/>
              </w:rPr>
              <w:t>nitrile</w:t>
            </w:r>
            <w:proofErr w:type="spellEnd"/>
            <w:r>
              <w:rPr>
                <w:rFonts w:ascii="Calibri" w:hAnsi="Calibri"/>
              </w:rPr>
              <w:t>, tamanho: p, sem pó, sem látex, caixa com 100 unidades cada.</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caixa</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50</w:t>
            </w:r>
          </w:p>
        </w:tc>
        <w:tc>
          <w:tcPr>
            <w:tcW w:w="1416" w:type="dxa"/>
            <w:vAlign w:val="center"/>
          </w:tcPr>
          <w:p w:rsidR="00A33666" w:rsidRPr="00403C1E" w:rsidRDefault="00A33666"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47,77</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02</w:t>
            </w:r>
          </w:p>
        </w:tc>
        <w:tc>
          <w:tcPr>
            <w:tcW w:w="5407" w:type="dxa"/>
            <w:shd w:val="clear" w:color="auto" w:fill="auto"/>
            <w:vAlign w:val="bottom"/>
          </w:tcPr>
          <w:p w:rsidR="00A33666" w:rsidRDefault="00A33666">
            <w:pPr>
              <w:rPr>
                <w:rFonts w:ascii="Calibri" w:hAnsi="Calibri"/>
              </w:rPr>
            </w:pPr>
            <w:proofErr w:type="spellStart"/>
            <w:r>
              <w:rPr>
                <w:rFonts w:ascii="Calibri" w:hAnsi="Calibri"/>
              </w:rPr>
              <w:t>Iodopolividona</w:t>
            </w:r>
            <w:proofErr w:type="spellEnd"/>
            <w:r>
              <w:rPr>
                <w:rFonts w:ascii="Calibri" w:hAnsi="Calibri"/>
              </w:rPr>
              <w:t xml:space="preserve"> 10%</w:t>
            </w:r>
            <w:proofErr w:type="gramStart"/>
            <w:r>
              <w:rPr>
                <w:rFonts w:ascii="Calibri" w:hAnsi="Calibri"/>
              </w:rPr>
              <w:t>(</w:t>
            </w:r>
            <w:proofErr w:type="spellStart"/>
            <w:proofErr w:type="gramEnd"/>
            <w:r>
              <w:rPr>
                <w:rFonts w:ascii="Calibri" w:hAnsi="Calibri"/>
              </w:rPr>
              <w:t>pvpi</w:t>
            </w:r>
            <w:proofErr w:type="spellEnd"/>
            <w:r>
              <w:rPr>
                <w:rFonts w:ascii="Calibri" w:hAnsi="Calibri"/>
              </w:rPr>
              <w:t>), concentração: a 10%(teor de iodo 1%). Forma farmacêutica: Solução alcoólica.</w:t>
            </w:r>
            <w:r w:rsidR="00672013">
              <w:rPr>
                <w:rFonts w:ascii="Calibri" w:hAnsi="Calibri"/>
              </w:rPr>
              <w:t xml:space="preserve"> </w:t>
            </w:r>
            <w:proofErr w:type="gramStart"/>
            <w:r w:rsidR="00672013">
              <w:rPr>
                <w:rFonts w:ascii="Calibri" w:hAnsi="Calibri"/>
              </w:rPr>
              <w:t>com</w:t>
            </w:r>
            <w:proofErr w:type="gramEnd"/>
            <w:r w:rsidR="00672013">
              <w:rPr>
                <w:rFonts w:ascii="Calibri" w:hAnsi="Calibri"/>
              </w:rPr>
              <w:t xml:space="preserve"> validade mínima do produto na entrega de 50%.</w:t>
            </w:r>
            <w:r w:rsidR="00551F3F">
              <w:rPr>
                <w:rFonts w:ascii="Calibri" w:hAnsi="Calibri"/>
              </w:rPr>
              <w:t xml:space="preserve"> Frasco de 1 litro.</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frasco</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10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18,31</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03</w:t>
            </w:r>
          </w:p>
        </w:tc>
        <w:tc>
          <w:tcPr>
            <w:tcW w:w="5407" w:type="dxa"/>
            <w:shd w:val="clear" w:color="auto" w:fill="auto"/>
            <w:vAlign w:val="bottom"/>
          </w:tcPr>
          <w:p w:rsidR="00A33666" w:rsidRDefault="00A33666">
            <w:pPr>
              <w:rPr>
                <w:rFonts w:ascii="Calibri" w:hAnsi="Calibri"/>
              </w:rPr>
            </w:pPr>
            <w:r>
              <w:rPr>
                <w:rFonts w:ascii="Calibri" w:hAnsi="Calibri"/>
              </w:rPr>
              <w:t>Detergente enzimático, composição: a base de amilase, protease e lipase, frasco de 1 litro.</w:t>
            </w:r>
            <w:r w:rsidR="00672013">
              <w:rPr>
                <w:rFonts w:ascii="Calibri" w:hAnsi="Calibri"/>
              </w:rPr>
              <w:t xml:space="preserve"> </w:t>
            </w:r>
            <w:r w:rsidR="00551F3F">
              <w:rPr>
                <w:rFonts w:ascii="Calibri" w:hAnsi="Calibri"/>
              </w:rPr>
              <w:t>C</w:t>
            </w:r>
            <w:r w:rsidR="00672013">
              <w:rPr>
                <w:rFonts w:ascii="Calibri" w:hAnsi="Calibri"/>
              </w:rPr>
              <w:t>om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frasco</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15</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20,96</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04</w:t>
            </w:r>
          </w:p>
        </w:tc>
        <w:tc>
          <w:tcPr>
            <w:tcW w:w="5407" w:type="dxa"/>
            <w:shd w:val="clear" w:color="auto" w:fill="auto"/>
            <w:vAlign w:val="bottom"/>
          </w:tcPr>
          <w:p w:rsidR="00A33666" w:rsidRDefault="00A33666" w:rsidP="00403C1E">
            <w:pPr>
              <w:rPr>
                <w:rFonts w:ascii="Calibri" w:hAnsi="Calibri"/>
              </w:rPr>
            </w:pPr>
            <w:r>
              <w:rPr>
                <w:rFonts w:ascii="Calibri" w:hAnsi="Calibri"/>
              </w:rPr>
              <w:t>Curativo filme transparente em rolo estéril</w:t>
            </w:r>
            <w:r w:rsidR="00403C1E">
              <w:rPr>
                <w:rFonts w:ascii="Calibri" w:hAnsi="Calibri"/>
              </w:rPr>
              <w:t xml:space="preserve">, </w:t>
            </w:r>
            <w:r>
              <w:rPr>
                <w:rFonts w:ascii="Calibri" w:hAnsi="Calibri"/>
              </w:rPr>
              <w:t xml:space="preserve"> </w:t>
            </w:r>
            <w:proofErr w:type="gramStart"/>
            <w:r>
              <w:rPr>
                <w:rFonts w:ascii="Calibri" w:hAnsi="Calibri"/>
              </w:rPr>
              <w:t>10x10</w:t>
            </w:r>
            <w:r w:rsidR="00403C1E">
              <w:rPr>
                <w:rFonts w:ascii="Calibri" w:hAnsi="Calibri"/>
              </w:rPr>
              <w:t>M</w:t>
            </w:r>
            <w:proofErr w:type="gramEnd"/>
            <w:r w:rsidR="00403C1E">
              <w:rPr>
                <w:rFonts w:ascii="Calibri" w:hAnsi="Calibri"/>
              </w:rPr>
              <w:t>.</w:t>
            </w:r>
          </w:p>
        </w:tc>
        <w:tc>
          <w:tcPr>
            <w:tcW w:w="1417" w:type="dxa"/>
            <w:shd w:val="clear" w:color="auto" w:fill="auto"/>
            <w:vAlign w:val="center"/>
          </w:tcPr>
          <w:p w:rsidR="00A33666" w:rsidRPr="00403C1E" w:rsidRDefault="00A33666" w:rsidP="00403C1E">
            <w:pPr>
              <w:jc w:val="center"/>
              <w:rPr>
                <w:rFonts w:ascii="Calibri" w:hAnsi="Calibri"/>
                <w:color w:val="000000"/>
              </w:rPr>
            </w:pPr>
            <w:r w:rsidRPr="00403C1E">
              <w:rPr>
                <w:rFonts w:ascii="Calibri" w:hAnsi="Calibri"/>
                <w:color w:val="000000"/>
              </w:rPr>
              <w:t>Unidades</w:t>
            </w:r>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2</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168,38</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05</w:t>
            </w:r>
          </w:p>
        </w:tc>
        <w:tc>
          <w:tcPr>
            <w:tcW w:w="5407" w:type="dxa"/>
            <w:shd w:val="clear" w:color="auto" w:fill="auto"/>
          </w:tcPr>
          <w:p w:rsidR="00A33666" w:rsidRDefault="00A33666">
            <w:pPr>
              <w:rPr>
                <w:rFonts w:ascii="Calibri" w:hAnsi="Calibri"/>
              </w:rPr>
            </w:pPr>
            <w:r>
              <w:rPr>
                <w:rFonts w:ascii="Calibri" w:hAnsi="Calibri"/>
              </w:rPr>
              <w:t xml:space="preserve">Curativo </w:t>
            </w:r>
            <w:proofErr w:type="spellStart"/>
            <w:r>
              <w:rPr>
                <w:rFonts w:ascii="Calibri" w:hAnsi="Calibri"/>
              </w:rPr>
              <w:t>hidropolímero</w:t>
            </w:r>
            <w:proofErr w:type="spellEnd"/>
            <w:r>
              <w:rPr>
                <w:rFonts w:ascii="Calibri" w:hAnsi="Calibri"/>
              </w:rPr>
              <w:t xml:space="preserve"> de espuma de poliuretano, estéril, com membrana de permeabilidade seletiva, bordas biseladas e sistema tranca-fluído para evitar vazamentos e maceração da pele. </w:t>
            </w:r>
            <w:proofErr w:type="gramStart"/>
            <w:r>
              <w:rPr>
                <w:rFonts w:ascii="Calibri" w:hAnsi="Calibri"/>
              </w:rPr>
              <w:t>tamanho</w:t>
            </w:r>
            <w:proofErr w:type="gramEnd"/>
            <w:r>
              <w:rPr>
                <w:rFonts w:ascii="Calibri" w:hAnsi="Calibri"/>
              </w:rPr>
              <w:t xml:space="preserve"> 10x10cm. </w:t>
            </w:r>
          </w:p>
        </w:tc>
        <w:tc>
          <w:tcPr>
            <w:tcW w:w="1417" w:type="dxa"/>
            <w:shd w:val="clear" w:color="auto" w:fill="auto"/>
            <w:vAlign w:val="center"/>
          </w:tcPr>
          <w:p w:rsidR="00A33666" w:rsidRPr="00403C1E" w:rsidRDefault="00A33666" w:rsidP="00403C1E">
            <w:pPr>
              <w:jc w:val="center"/>
              <w:rPr>
                <w:rFonts w:ascii="Calibri" w:hAnsi="Calibri"/>
                <w:color w:val="000000"/>
              </w:rPr>
            </w:pPr>
            <w:r w:rsidRPr="00403C1E">
              <w:rPr>
                <w:rFonts w:ascii="Calibri" w:hAnsi="Calibri"/>
                <w:color w:val="000000"/>
              </w:rPr>
              <w:t>Unidades</w:t>
            </w:r>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50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41,42</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06</w:t>
            </w:r>
          </w:p>
        </w:tc>
        <w:tc>
          <w:tcPr>
            <w:tcW w:w="5407" w:type="dxa"/>
            <w:shd w:val="clear" w:color="auto" w:fill="auto"/>
            <w:vAlign w:val="bottom"/>
          </w:tcPr>
          <w:p w:rsidR="00A33666" w:rsidRDefault="00A33666">
            <w:pPr>
              <w:rPr>
                <w:rFonts w:ascii="Calibri" w:hAnsi="Calibri"/>
              </w:rPr>
            </w:pPr>
            <w:r>
              <w:rPr>
                <w:rFonts w:ascii="Calibri" w:hAnsi="Calibri"/>
              </w:rPr>
              <w:t xml:space="preserve">  Fralda descartável - Fralda Descartável Tipo: </w:t>
            </w:r>
            <w:proofErr w:type="spellStart"/>
            <w:r>
              <w:rPr>
                <w:rFonts w:ascii="Calibri" w:hAnsi="Calibri"/>
              </w:rPr>
              <w:t>Hipoalergênico</w:t>
            </w:r>
            <w:proofErr w:type="spellEnd"/>
            <w:r>
              <w:rPr>
                <w:rFonts w:ascii="Calibri" w:hAnsi="Calibri"/>
              </w:rPr>
              <w:t xml:space="preserve">, Tipo Formato: Anatômico, Tamanho: Pequeno, Peso Usuário: Até 5, Características Adicionais: Flocos De Gel, Abas </w:t>
            </w:r>
            <w:proofErr w:type="spellStart"/>
            <w:r>
              <w:rPr>
                <w:rFonts w:ascii="Calibri" w:hAnsi="Calibri"/>
              </w:rPr>
              <w:t>Antivazamento</w:t>
            </w:r>
            <w:proofErr w:type="spellEnd"/>
            <w:r>
              <w:rPr>
                <w:rFonts w:ascii="Calibri" w:hAnsi="Calibri"/>
              </w:rPr>
              <w:t xml:space="preserve">, Faixa Ajustável, Tipo Adesivo Fixação: Fitas Adesivas </w:t>
            </w:r>
            <w:proofErr w:type="spellStart"/>
            <w:r>
              <w:rPr>
                <w:rFonts w:ascii="Calibri" w:hAnsi="Calibri"/>
              </w:rPr>
              <w:t>Multiajustáveis</w:t>
            </w:r>
            <w:proofErr w:type="spellEnd"/>
            <w:r>
              <w:rPr>
                <w:rFonts w:ascii="Calibri" w:hAnsi="Calibri"/>
              </w:rPr>
              <w:t>,</w:t>
            </w:r>
            <w:r w:rsidR="00403C1E">
              <w:rPr>
                <w:rFonts w:ascii="Calibri" w:hAnsi="Calibri"/>
              </w:rPr>
              <w:t xml:space="preserve"> </w:t>
            </w:r>
            <w:r>
              <w:rPr>
                <w:rFonts w:ascii="Calibri" w:hAnsi="Calibri"/>
              </w:rPr>
              <w:t>Reutilizáveis, Tipo Usuário: Infantil</w:t>
            </w:r>
            <w:r w:rsidR="00403C1E">
              <w:rPr>
                <w:rFonts w:ascii="Calibri" w:hAnsi="Calibri"/>
              </w:rPr>
              <w:t>.</w:t>
            </w:r>
          </w:p>
        </w:tc>
        <w:tc>
          <w:tcPr>
            <w:tcW w:w="1417" w:type="dxa"/>
            <w:shd w:val="clear" w:color="auto" w:fill="auto"/>
            <w:vAlign w:val="center"/>
          </w:tcPr>
          <w:p w:rsidR="00A33666" w:rsidRPr="00403C1E" w:rsidRDefault="00A33666" w:rsidP="00403C1E">
            <w:pPr>
              <w:jc w:val="center"/>
              <w:rPr>
                <w:rFonts w:ascii="Calibri" w:hAnsi="Calibri"/>
                <w:color w:val="000000"/>
              </w:rPr>
            </w:pPr>
            <w:r w:rsidRPr="00403C1E">
              <w:rPr>
                <w:rFonts w:ascii="Calibri" w:hAnsi="Calibri"/>
                <w:color w:val="000000"/>
              </w:rPr>
              <w:t>Unidades</w:t>
            </w:r>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1200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0,64</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07</w:t>
            </w:r>
          </w:p>
        </w:tc>
        <w:tc>
          <w:tcPr>
            <w:tcW w:w="5407" w:type="dxa"/>
            <w:shd w:val="clear" w:color="auto" w:fill="auto"/>
          </w:tcPr>
          <w:p w:rsidR="00A33666" w:rsidRDefault="00A33666">
            <w:pPr>
              <w:rPr>
                <w:rFonts w:ascii="Calibri" w:hAnsi="Calibri"/>
              </w:rPr>
            </w:pPr>
            <w:r>
              <w:rPr>
                <w:rFonts w:ascii="Calibri" w:hAnsi="Calibri"/>
              </w:rPr>
              <w:t>Lidocaína 2%</w:t>
            </w:r>
            <w:proofErr w:type="gramStart"/>
            <w:r>
              <w:rPr>
                <w:rFonts w:ascii="Calibri" w:hAnsi="Calibri"/>
              </w:rPr>
              <w:t>(</w:t>
            </w:r>
            <w:proofErr w:type="gramEnd"/>
            <w:r>
              <w:rPr>
                <w:rFonts w:ascii="Calibri" w:hAnsi="Calibri"/>
              </w:rPr>
              <w:t>20mg/ml), sem vaso, ampolas de 5ml</w:t>
            </w:r>
            <w:r w:rsidR="00403C1E">
              <w:rPr>
                <w:rFonts w:ascii="Calibri" w:hAnsi="Calibri"/>
              </w:rPr>
              <w:t>.</w:t>
            </w:r>
            <w:r w:rsidR="00672013">
              <w:rPr>
                <w:rFonts w:ascii="Calibri" w:hAnsi="Calibri"/>
              </w:rPr>
              <w:t xml:space="preserve"> </w:t>
            </w:r>
            <w:proofErr w:type="gramStart"/>
            <w:r w:rsidR="00672013">
              <w:rPr>
                <w:rFonts w:ascii="Calibri" w:hAnsi="Calibri"/>
              </w:rPr>
              <w:t>com</w:t>
            </w:r>
            <w:proofErr w:type="gramEnd"/>
            <w:r w:rsidR="00672013">
              <w:rPr>
                <w:rFonts w:ascii="Calibri" w:hAnsi="Calibri"/>
              </w:rPr>
              <w:t xml:space="preserve">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400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4,37</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08</w:t>
            </w:r>
          </w:p>
        </w:tc>
        <w:tc>
          <w:tcPr>
            <w:tcW w:w="5407" w:type="dxa"/>
            <w:shd w:val="clear" w:color="auto" w:fill="auto"/>
          </w:tcPr>
          <w:p w:rsidR="00A33666" w:rsidRDefault="00403C1E" w:rsidP="00403C1E">
            <w:pPr>
              <w:rPr>
                <w:rFonts w:ascii="Calibri" w:hAnsi="Calibri"/>
              </w:rPr>
            </w:pPr>
            <w:proofErr w:type="spellStart"/>
            <w:r>
              <w:rPr>
                <w:rFonts w:ascii="Calibri" w:hAnsi="Calibri"/>
              </w:rPr>
              <w:t>Aminofilina</w:t>
            </w:r>
            <w:proofErr w:type="spellEnd"/>
            <w:r>
              <w:rPr>
                <w:rFonts w:ascii="Calibri" w:hAnsi="Calibri"/>
              </w:rPr>
              <w:t>,</w:t>
            </w:r>
            <w:r w:rsidR="00A33666">
              <w:rPr>
                <w:rFonts w:ascii="Calibri" w:hAnsi="Calibri"/>
              </w:rPr>
              <w:t xml:space="preserve"> Concentração: 24 </w:t>
            </w:r>
            <w:proofErr w:type="gramStart"/>
            <w:r w:rsidR="00A33666">
              <w:rPr>
                <w:rFonts w:ascii="Calibri" w:hAnsi="Calibri"/>
              </w:rPr>
              <w:t>mg</w:t>
            </w:r>
            <w:proofErr w:type="gramEnd"/>
            <w:r w:rsidR="00A33666">
              <w:rPr>
                <w:rFonts w:ascii="Calibri" w:hAnsi="Calibri"/>
              </w:rPr>
              <w:t>/ml, Forma Farmac</w:t>
            </w:r>
            <w:r>
              <w:rPr>
                <w:rFonts w:ascii="Calibri" w:hAnsi="Calibri"/>
              </w:rPr>
              <w:t>ê</w:t>
            </w:r>
            <w:r w:rsidR="00A33666">
              <w:rPr>
                <w:rFonts w:ascii="Calibri" w:hAnsi="Calibri"/>
              </w:rPr>
              <w:t>utica: Solução Injetável</w:t>
            </w:r>
            <w:r>
              <w:rPr>
                <w:rFonts w:ascii="Calibri" w:hAnsi="Calibri"/>
              </w:rPr>
              <w:t>.</w:t>
            </w:r>
            <w:r w:rsidR="00672013">
              <w:rPr>
                <w:rFonts w:ascii="Calibri" w:hAnsi="Calibri"/>
              </w:rPr>
              <w:t xml:space="preserve"> </w:t>
            </w:r>
            <w:r w:rsidR="00551F3F">
              <w:rPr>
                <w:rFonts w:ascii="Calibri" w:hAnsi="Calibri"/>
              </w:rPr>
              <w:t>C</w:t>
            </w:r>
            <w:r w:rsidR="00672013">
              <w:rPr>
                <w:rFonts w:ascii="Calibri" w:hAnsi="Calibri"/>
              </w:rPr>
              <w:t>om validade mínima do produto na entrega de 50%.</w:t>
            </w:r>
            <w:r w:rsidR="00551F3F">
              <w:rPr>
                <w:rFonts w:ascii="Calibri" w:hAnsi="Calibri"/>
              </w:rPr>
              <w:t xml:space="preserve"> Ampola de 10 ml.</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50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2,18</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09</w:t>
            </w:r>
          </w:p>
        </w:tc>
        <w:tc>
          <w:tcPr>
            <w:tcW w:w="5407" w:type="dxa"/>
            <w:shd w:val="clear" w:color="auto" w:fill="auto"/>
            <w:vAlign w:val="bottom"/>
          </w:tcPr>
          <w:p w:rsidR="00A33666" w:rsidRDefault="00A33666">
            <w:pPr>
              <w:rPr>
                <w:rFonts w:ascii="Calibri" w:hAnsi="Calibri"/>
                <w:color w:val="000000"/>
              </w:rPr>
            </w:pPr>
            <w:r>
              <w:rPr>
                <w:rFonts w:ascii="Calibri" w:hAnsi="Calibri"/>
                <w:color w:val="000000"/>
              </w:rPr>
              <w:t xml:space="preserve">Vitaminas Do Complexo B - Vitaminas Do Complexo B, Composição Básica: B1, B2, B5, B6 E </w:t>
            </w:r>
            <w:proofErr w:type="gramStart"/>
            <w:r>
              <w:rPr>
                <w:rFonts w:ascii="Calibri" w:hAnsi="Calibri"/>
                <w:color w:val="000000"/>
              </w:rPr>
              <w:t>Pp</w:t>
            </w:r>
            <w:proofErr w:type="gramEnd"/>
            <w:r>
              <w:rPr>
                <w:rFonts w:ascii="Calibri" w:hAnsi="Calibri"/>
                <w:color w:val="000000"/>
              </w:rPr>
              <w:t>, Forma Farmacêutica: So</w:t>
            </w:r>
            <w:r w:rsidR="00672013">
              <w:rPr>
                <w:rFonts w:ascii="Calibri" w:hAnsi="Calibri"/>
                <w:color w:val="000000"/>
              </w:rPr>
              <w:t xml:space="preserve">lução Injetável, ampola de 2 ml. </w:t>
            </w:r>
            <w:proofErr w:type="gramStart"/>
            <w:r w:rsidR="00672013">
              <w:rPr>
                <w:rFonts w:ascii="Calibri" w:hAnsi="Calibri"/>
              </w:rPr>
              <w:t>com</w:t>
            </w:r>
            <w:proofErr w:type="gramEnd"/>
            <w:r w:rsidR="00672013">
              <w:rPr>
                <w:rFonts w:ascii="Calibri" w:hAnsi="Calibri"/>
              </w:rPr>
              <w:t xml:space="preserve">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500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2,78</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10</w:t>
            </w:r>
          </w:p>
        </w:tc>
        <w:tc>
          <w:tcPr>
            <w:tcW w:w="5407" w:type="dxa"/>
            <w:shd w:val="clear" w:color="auto" w:fill="auto"/>
            <w:vAlign w:val="bottom"/>
          </w:tcPr>
          <w:p w:rsidR="00A33666" w:rsidRDefault="00A33666" w:rsidP="00551F3F">
            <w:pPr>
              <w:rPr>
                <w:rFonts w:ascii="Calibri" w:hAnsi="Calibri"/>
                <w:color w:val="000000"/>
              </w:rPr>
            </w:pPr>
            <w:proofErr w:type="spellStart"/>
            <w:r>
              <w:rPr>
                <w:rFonts w:ascii="Calibri" w:hAnsi="Calibri"/>
                <w:color w:val="000000"/>
              </w:rPr>
              <w:t>Ha</w:t>
            </w:r>
            <w:r w:rsidR="00403C1E">
              <w:rPr>
                <w:rFonts w:ascii="Calibri" w:hAnsi="Calibri"/>
                <w:color w:val="000000"/>
              </w:rPr>
              <w:t>l</w:t>
            </w:r>
            <w:r>
              <w:rPr>
                <w:rFonts w:ascii="Calibri" w:hAnsi="Calibri"/>
                <w:color w:val="000000"/>
              </w:rPr>
              <w:t>dol</w:t>
            </w:r>
            <w:proofErr w:type="spellEnd"/>
            <w:r>
              <w:rPr>
                <w:rFonts w:ascii="Calibri" w:hAnsi="Calibri"/>
                <w:color w:val="000000"/>
              </w:rPr>
              <w:t xml:space="preserve"> </w:t>
            </w:r>
            <w:proofErr w:type="spellStart"/>
            <w:r>
              <w:rPr>
                <w:rFonts w:ascii="Calibri" w:hAnsi="Calibri"/>
                <w:color w:val="000000"/>
              </w:rPr>
              <w:t>Decanoato</w:t>
            </w:r>
            <w:proofErr w:type="spellEnd"/>
            <w:r>
              <w:rPr>
                <w:rFonts w:ascii="Calibri" w:hAnsi="Calibri"/>
                <w:color w:val="000000"/>
              </w:rPr>
              <w:t xml:space="preserve"> 70,52 </w:t>
            </w:r>
            <w:proofErr w:type="gramStart"/>
            <w:r w:rsidR="00403C1E">
              <w:rPr>
                <w:rFonts w:ascii="Calibri" w:hAnsi="Calibri"/>
                <w:color w:val="000000"/>
              </w:rPr>
              <w:t>mg</w:t>
            </w:r>
            <w:proofErr w:type="gramEnd"/>
            <w:r w:rsidR="00403C1E">
              <w:rPr>
                <w:rFonts w:ascii="Calibri" w:hAnsi="Calibri"/>
                <w:color w:val="000000"/>
              </w:rPr>
              <w:t>/ml</w:t>
            </w:r>
            <w:r>
              <w:rPr>
                <w:rFonts w:ascii="Calibri" w:hAnsi="Calibri"/>
                <w:color w:val="000000"/>
              </w:rPr>
              <w:t xml:space="preserve"> (Equivalente </w:t>
            </w:r>
            <w:r w:rsidR="00551F3F">
              <w:rPr>
                <w:rFonts w:ascii="Calibri" w:hAnsi="Calibri"/>
                <w:color w:val="000000"/>
              </w:rPr>
              <w:t>a</w:t>
            </w:r>
            <w:r>
              <w:rPr>
                <w:rFonts w:ascii="Calibri" w:hAnsi="Calibri"/>
                <w:color w:val="000000"/>
              </w:rPr>
              <w:t xml:space="preserve"> 50Mg), </w:t>
            </w:r>
            <w:r w:rsidR="00403C1E">
              <w:rPr>
                <w:rFonts w:ascii="Calibri" w:hAnsi="Calibri"/>
                <w:color w:val="000000"/>
              </w:rPr>
              <w:t xml:space="preserve">ampola de </w:t>
            </w:r>
            <w:r>
              <w:rPr>
                <w:rFonts w:ascii="Calibri" w:hAnsi="Calibri"/>
                <w:color w:val="000000"/>
              </w:rPr>
              <w:t>1</w:t>
            </w:r>
            <w:r w:rsidR="00403C1E">
              <w:rPr>
                <w:rFonts w:ascii="Calibri" w:hAnsi="Calibri"/>
                <w:color w:val="000000"/>
              </w:rPr>
              <w:t xml:space="preserve"> m</w:t>
            </w:r>
            <w:r>
              <w:rPr>
                <w:rFonts w:ascii="Calibri" w:hAnsi="Calibri"/>
                <w:color w:val="000000"/>
              </w:rPr>
              <w:t>l</w:t>
            </w:r>
            <w:r w:rsidR="00403C1E">
              <w:rPr>
                <w:rFonts w:ascii="Calibri" w:hAnsi="Calibri"/>
                <w:color w:val="000000"/>
              </w:rPr>
              <w:t>.</w:t>
            </w:r>
            <w:r w:rsidR="00672013">
              <w:rPr>
                <w:rFonts w:ascii="Calibri" w:hAnsi="Calibri"/>
                <w:color w:val="000000"/>
              </w:rPr>
              <w:t xml:space="preserve"> </w:t>
            </w:r>
            <w:r w:rsidR="00551F3F">
              <w:rPr>
                <w:rFonts w:ascii="Calibri" w:hAnsi="Calibri"/>
                <w:color w:val="000000"/>
              </w:rPr>
              <w:t>C</w:t>
            </w:r>
            <w:r w:rsidR="00672013">
              <w:rPr>
                <w:rFonts w:ascii="Calibri" w:hAnsi="Calibri"/>
              </w:rPr>
              <w:t>om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300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6,97</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11</w:t>
            </w:r>
          </w:p>
        </w:tc>
        <w:tc>
          <w:tcPr>
            <w:tcW w:w="5407" w:type="dxa"/>
            <w:shd w:val="clear" w:color="auto" w:fill="auto"/>
          </w:tcPr>
          <w:p w:rsidR="00A33666" w:rsidRDefault="00A33666">
            <w:pPr>
              <w:rPr>
                <w:rFonts w:ascii="Calibri" w:hAnsi="Calibri"/>
              </w:rPr>
            </w:pPr>
            <w:proofErr w:type="spellStart"/>
            <w:r>
              <w:rPr>
                <w:rFonts w:ascii="Calibri" w:hAnsi="Calibri"/>
              </w:rPr>
              <w:t>Ondansetrona</w:t>
            </w:r>
            <w:proofErr w:type="spellEnd"/>
            <w:r>
              <w:rPr>
                <w:rFonts w:ascii="Calibri" w:hAnsi="Calibri"/>
              </w:rPr>
              <w:t xml:space="preserve"> cloridrato, dosagem 2 </w:t>
            </w:r>
            <w:proofErr w:type="gramStart"/>
            <w:r>
              <w:rPr>
                <w:rFonts w:ascii="Calibri" w:hAnsi="Calibri"/>
              </w:rPr>
              <w:t>mg</w:t>
            </w:r>
            <w:proofErr w:type="gramEnd"/>
            <w:r>
              <w:rPr>
                <w:rFonts w:ascii="Calibri" w:hAnsi="Calibri"/>
              </w:rPr>
              <w:t>/ml, injetável, ampola de 4ml</w:t>
            </w:r>
            <w:r w:rsidR="00403C1E">
              <w:rPr>
                <w:rFonts w:ascii="Calibri" w:hAnsi="Calibri"/>
              </w:rPr>
              <w:t>.</w:t>
            </w:r>
            <w:r w:rsidR="00672013">
              <w:rPr>
                <w:rFonts w:ascii="Calibri" w:hAnsi="Calibri"/>
              </w:rPr>
              <w:t xml:space="preserve"> </w:t>
            </w:r>
            <w:r w:rsidR="00551F3F">
              <w:rPr>
                <w:rFonts w:ascii="Calibri" w:hAnsi="Calibri"/>
              </w:rPr>
              <w:t>C</w:t>
            </w:r>
            <w:bookmarkStart w:id="14" w:name="_GoBack"/>
            <w:bookmarkEnd w:id="14"/>
            <w:r w:rsidR="00672013">
              <w:rPr>
                <w:rFonts w:ascii="Calibri" w:hAnsi="Calibri"/>
              </w:rPr>
              <w:t>om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400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4,86</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lastRenderedPageBreak/>
              <w:t xml:space="preserve">12                                                                                                                                                                                                                                                                                                                                                                                                                                                                                                                                                                                                                                                                                                                                                                                                                                                                                                                                                                                                                                                                                                                                                                                                                                                                                                                                                                                                                                                                                                                                                                                                                                                                                                                                                                                                                                                                                                                                                                                                                                                                                                                                                                                                                                                                                                                                                                                                                                                                                                                                                                                                                                                                                                                                                                                                                                                                                                                                                                                                                                                                                                                                                                                                                                                                                                                                                                                                                                                                                                                                                                                                                                                                                                                                                                                                                                                                                                  </w:t>
            </w:r>
          </w:p>
        </w:tc>
        <w:tc>
          <w:tcPr>
            <w:tcW w:w="5407" w:type="dxa"/>
            <w:shd w:val="clear" w:color="auto" w:fill="auto"/>
          </w:tcPr>
          <w:p w:rsidR="00A33666" w:rsidRDefault="00A33666" w:rsidP="00403C1E">
            <w:pPr>
              <w:rPr>
                <w:rFonts w:ascii="Calibri" w:hAnsi="Calibri"/>
              </w:rPr>
            </w:pPr>
            <w:r>
              <w:rPr>
                <w:rFonts w:ascii="Calibri" w:hAnsi="Calibri"/>
              </w:rPr>
              <w:t xml:space="preserve">Furosemida 20 </w:t>
            </w:r>
            <w:proofErr w:type="gramStart"/>
            <w:r>
              <w:rPr>
                <w:rFonts w:ascii="Calibri" w:hAnsi="Calibri"/>
              </w:rPr>
              <w:t>Mg</w:t>
            </w:r>
            <w:proofErr w:type="gramEnd"/>
            <w:r>
              <w:rPr>
                <w:rFonts w:ascii="Calibri" w:hAnsi="Calibri"/>
              </w:rPr>
              <w:t>/2 Ml. Solu</w:t>
            </w:r>
            <w:r w:rsidR="00403C1E">
              <w:rPr>
                <w:rFonts w:ascii="Calibri" w:hAnsi="Calibri"/>
              </w:rPr>
              <w:t>ção Injetá</w:t>
            </w:r>
            <w:r>
              <w:rPr>
                <w:rFonts w:ascii="Calibri" w:hAnsi="Calibri"/>
              </w:rPr>
              <w:t xml:space="preserve">vel. Ampola 2 ml. </w:t>
            </w:r>
            <w:proofErr w:type="gramStart"/>
            <w:r w:rsidR="00672013">
              <w:rPr>
                <w:rFonts w:ascii="Calibri" w:hAnsi="Calibri"/>
              </w:rPr>
              <w:t>com</w:t>
            </w:r>
            <w:proofErr w:type="gramEnd"/>
            <w:r w:rsidR="00672013">
              <w:rPr>
                <w:rFonts w:ascii="Calibri" w:hAnsi="Calibri"/>
              </w:rPr>
              <w:t xml:space="preserve">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200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1,04</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13</w:t>
            </w:r>
          </w:p>
        </w:tc>
        <w:tc>
          <w:tcPr>
            <w:tcW w:w="5407" w:type="dxa"/>
            <w:shd w:val="clear" w:color="auto" w:fill="auto"/>
            <w:vAlign w:val="bottom"/>
          </w:tcPr>
          <w:p w:rsidR="00A33666" w:rsidRDefault="00A33666">
            <w:pPr>
              <w:rPr>
                <w:rFonts w:ascii="Calibri" w:hAnsi="Calibri"/>
              </w:rPr>
            </w:pPr>
            <w:proofErr w:type="spellStart"/>
            <w:r>
              <w:rPr>
                <w:rFonts w:ascii="Calibri" w:hAnsi="Calibri"/>
              </w:rPr>
              <w:t>Dexametasona</w:t>
            </w:r>
            <w:proofErr w:type="spellEnd"/>
            <w:r>
              <w:rPr>
                <w:rFonts w:ascii="Calibri" w:hAnsi="Calibri"/>
              </w:rPr>
              <w:t xml:space="preserve"> 4mg/ml, ampola de 2,5ml, injetável.</w:t>
            </w:r>
            <w:r w:rsidR="00672013">
              <w:rPr>
                <w:rFonts w:ascii="Calibri" w:hAnsi="Calibri"/>
              </w:rPr>
              <w:t xml:space="preserve"> </w:t>
            </w:r>
            <w:proofErr w:type="gramStart"/>
            <w:r w:rsidR="00672013">
              <w:rPr>
                <w:rFonts w:ascii="Calibri" w:hAnsi="Calibri"/>
              </w:rPr>
              <w:t>com</w:t>
            </w:r>
            <w:proofErr w:type="gramEnd"/>
            <w:r w:rsidR="00672013">
              <w:rPr>
                <w:rFonts w:ascii="Calibri" w:hAnsi="Calibri"/>
              </w:rPr>
              <w:t xml:space="preserve">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100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3,37</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14</w:t>
            </w:r>
          </w:p>
        </w:tc>
        <w:tc>
          <w:tcPr>
            <w:tcW w:w="5407" w:type="dxa"/>
            <w:shd w:val="clear" w:color="auto" w:fill="auto"/>
          </w:tcPr>
          <w:p w:rsidR="00A33666" w:rsidRDefault="00403C1E" w:rsidP="00403C1E">
            <w:pPr>
              <w:rPr>
                <w:rFonts w:ascii="Calibri" w:hAnsi="Calibri"/>
              </w:rPr>
            </w:pPr>
            <w:proofErr w:type="spellStart"/>
            <w:r>
              <w:rPr>
                <w:rFonts w:ascii="Calibri" w:hAnsi="Calibri"/>
              </w:rPr>
              <w:t>Clorpromazina</w:t>
            </w:r>
            <w:proofErr w:type="spellEnd"/>
            <w:r>
              <w:rPr>
                <w:rFonts w:ascii="Calibri" w:hAnsi="Calibri"/>
              </w:rPr>
              <w:t xml:space="preserve"> </w:t>
            </w:r>
            <w:proofErr w:type="gramStart"/>
            <w:r>
              <w:rPr>
                <w:rFonts w:ascii="Calibri" w:hAnsi="Calibri"/>
              </w:rPr>
              <w:t>5Mg</w:t>
            </w:r>
            <w:proofErr w:type="gramEnd"/>
            <w:r>
              <w:rPr>
                <w:rFonts w:ascii="Calibri" w:hAnsi="Calibri"/>
              </w:rPr>
              <w:t>/Ml, Solução Injetá</w:t>
            </w:r>
            <w:r w:rsidR="00A33666">
              <w:rPr>
                <w:rFonts w:ascii="Calibri" w:hAnsi="Calibri"/>
              </w:rPr>
              <w:t>vel, 5ml.</w:t>
            </w:r>
            <w:r w:rsidR="00672013">
              <w:rPr>
                <w:rFonts w:ascii="Calibri" w:hAnsi="Calibri"/>
              </w:rPr>
              <w:t xml:space="preserve"> </w:t>
            </w:r>
            <w:proofErr w:type="gramStart"/>
            <w:r w:rsidR="00672013">
              <w:rPr>
                <w:rFonts w:ascii="Calibri" w:hAnsi="Calibri"/>
              </w:rPr>
              <w:t>com</w:t>
            </w:r>
            <w:proofErr w:type="gramEnd"/>
            <w:r w:rsidR="00672013">
              <w:rPr>
                <w:rFonts w:ascii="Calibri" w:hAnsi="Calibri"/>
              </w:rPr>
              <w:t xml:space="preserve">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50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2,48</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15</w:t>
            </w:r>
          </w:p>
        </w:tc>
        <w:tc>
          <w:tcPr>
            <w:tcW w:w="5407" w:type="dxa"/>
            <w:shd w:val="clear" w:color="auto" w:fill="auto"/>
            <w:vAlign w:val="bottom"/>
          </w:tcPr>
          <w:p w:rsidR="00A33666" w:rsidRDefault="00A33666" w:rsidP="00403C1E">
            <w:pPr>
              <w:rPr>
                <w:rFonts w:ascii="Calibri" w:hAnsi="Calibri"/>
              </w:rPr>
            </w:pPr>
            <w:r>
              <w:rPr>
                <w:rFonts w:ascii="Calibri" w:hAnsi="Calibri"/>
              </w:rPr>
              <w:t>Glicose</w:t>
            </w:r>
            <w:proofErr w:type="gramStart"/>
            <w:r>
              <w:rPr>
                <w:rFonts w:ascii="Calibri" w:hAnsi="Calibri"/>
              </w:rPr>
              <w:t xml:space="preserve">  </w:t>
            </w:r>
            <w:proofErr w:type="gramEnd"/>
            <w:r>
              <w:rPr>
                <w:rFonts w:ascii="Calibri" w:hAnsi="Calibri"/>
              </w:rPr>
              <w:t>500 mg/ml (50%), solução injetável, ampola 10 ml, via de a</w:t>
            </w:r>
            <w:r w:rsidR="00403C1E">
              <w:rPr>
                <w:rFonts w:ascii="Calibri" w:hAnsi="Calibri"/>
              </w:rPr>
              <w:t>d</w:t>
            </w:r>
            <w:r>
              <w:rPr>
                <w:rFonts w:ascii="Calibri" w:hAnsi="Calibri"/>
              </w:rPr>
              <w:t>ministração intravenosa, com validade mínima do produto na entrega de 75%</w:t>
            </w:r>
            <w:r w:rsidR="00403C1E">
              <w:rPr>
                <w:rFonts w:ascii="Calibri" w:hAnsi="Calibri"/>
              </w:rPr>
              <w:t>.</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200</w:t>
            </w:r>
          </w:p>
        </w:tc>
        <w:tc>
          <w:tcPr>
            <w:tcW w:w="1416" w:type="dxa"/>
            <w:vAlign w:val="center"/>
          </w:tcPr>
          <w:p w:rsidR="00A33666" w:rsidRPr="00403C1E" w:rsidRDefault="007B3DC9"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0,66</w:t>
            </w:r>
          </w:p>
        </w:tc>
      </w:tr>
      <w:tr w:rsidR="00A33666" w:rsidRPr="006623B2" w:rsidTr="00403C1E">
        <w:trPr>
          <w:trHeight w:val="317"/>
        </w:trPr>
        <w:tc>
          <w:tcPr>
            <w:tcW w:w="692" w:type="dxa"/>
            <w:shd w:val="clear" w:color="auto" w:fill="auto"/>
          </w:tcPr>
          <w:p w:rsidR="00A33666" w:rsidRPr="001E6354" w:rsidRDefault="00A33666" w:rsidP="00A33666">
            <w:pPr>
              <w:ind w:right="-2"/>
              <w:jc w:val="center"/>
              <w:rPr>
                <w:rFonts w:ascii="Arial" w:hAnsi="Arial" w:cs="Arial"/>
                <w:color w:val="000000" w:themeColor="text1"/>
                <w:sz w:val="20"/>
                <w:szCs w:val="20"/>
              </w:rPr>
            </w:pPr>
            <w:r w:rsidRPr="001E6354">
              <w:rPr>
                <w:rFonts w:ascii="Arial" w:hAnsi="Arial" w:cs="Arial"/>
                <w:color w:val="000000" w:themeColor="text1"/>
                <w:sz w:val="20"/>
                <w:szCs w:val="20"/>
              </w:rPr>
              <w:t>16</w:t>
            </w:r>
          </w:p>
        </w:tc>
        <w:tc>
          <w:tcPr>
            <w:tcW w:w="5407" w:type="dxa"/>
            <w:shd w:val="clear" w:color="auto" w:fill="auto"/>
            <w:vAlign w:val="bottom"/>
          </w:tcPr>
          <w:p w:rsidR="00A33666" w:rsidRDefault="00A33666">
            <w:pPr>
              <w:rPr>
                <w:rFonts w:ascii="Calibri" w:hAnsi="Calibri"/>
              </w:rPr>
            </w:pPr>
            <w:r>
              <w:rPr>
                <w:rFonts w:ascii="Calibri" w:hAnsi="Calibri"/>
              </w:rPr>
              <w:t xml:space="preserve">Água para </w:t>
            </w:r>
            <w:r w:rsidR="00403C1E">
              <w:rPr>
                <w:rFonts w:ascii="Calibri" w:hAnsi="Calibri"/>
              </w:rPr>
              <w:t>injeção, líquida esté</w:t>
            </w:r>
            <w:r>
              <w:rPr>
                <w:rFonts w:ascii="Calibri" w:hAnsi="Calibri"/>
              </w:rPr>
              <w:t>ril, ampola de 10 m, administração intravenosa, com validade mínima do produto na entrega de 50%.</w:t>
            </w:r>
          </w:p>
        </w:tc>
        <w:tc>
          <w:tcPr>
            <w:tcW w:w="1417" w:type="dxa"/>
            <w:shd w:val="clear" w:color="auto" w:fill="auto"/>
            <w:vAlign w:val="center"/>
          </w:tcPr>
          <w:p w:rsidR="00A33666" w:rsidRPr="00403C1E" w:rsidRDefault="00A33666" w:rsidP="00403C1E">
            <w:pPr>
              <w:jc w:val="center"/>
              <w:rPr>
                <w:rFonts w:ascii="Calibri" w:hAnsi="Calibri"/>
                <w:color w:val="000000"/>
              </w:rPr>
            </w:pPr>
            <w:proofErr w:type="gramStart"/>
            <w:r w:rsidRPr="00403C1E">
              <w:rPr>
                <w:rFonts w:ascii="Calibri" w:hAnsi="Calibri"/>
                <w:color w:val="000000"/>
              </w:rPr>
              <w:t>ampolas</w:t>
            </w:r>
            <w:proofErr w:type="gramEnd"/>
          </w:p>
        </w:tc>
        <w:tc>
          <w:tcPr>
            <w:tcW w:w="1133" w:type="dxa"/>
            <w:shd w:val="clear" w:color="auto" w:fill="auto"/>
            <w:vAlign w:val="center"/>
          </w:tcPr>
          <w:p w:rsidR="00A33666" w:rsidRPr="00403C1E" w:rsidRDefault="00A33666" w:rsidP="00403C1E">
            <w:pPr>
              <w:jc w:val="center"/>
              <w:rPr>
                <w:rFonts w:ascii="Calibri" w:hAnsi="Calibri"/>
                <w:bCs/>
              </w:rPr>
            </w:pPr>
            <w:r w:rsidRPr="00403C1E">
              <w:rPr>
                <w:rFonts w:ascii="Calibri" w:hAnsi="Calibri"/>
                <w:bCs/>
              </w:rPr>
              <w:t>600</w:t>
            </w:r>
          </w:p>
        </w:tc>
        <w:tc>
          <w:tcPr>
            <w:tcW w:w="1416" w:type="dxa"/>
            <w:vAlign w:val="center"/>
          </w:tcPr>
          <w:p w:rsidR="00A33666" w:rsidRPr="00403C1E" w:rsidRDefault="00A33666" w:rsidP="00403C1E">
            <w:pPr>
              <w:ind w:right="-2"/>
              <w:jc w:val="center"/>
              <w:rPr>
                <w:rFonts w:ascii="Arial" w:eastAsia="Calibri" w:hAnsi="Arial" w:cs="Arial"/>
                <w:color w:val="000000" w:themeColor="text1"/>
                <w:sz w:val="20"/>
                <w:szCs w:val="20"/>
              </w:rPr>
            </w:pPr>
            <w:r w:rsidRPr="00403C1E">
              <w:rPr>
                <w:rFonts w:ascii="Arial" w:eastAsia="Calibri" w:hAnsi="Arial" w:cs="Arial"/>
                <w:color w:val="000000" w:themeColor="text1"/>
                <w:sz w:val="20"/>
                <w:szCs w:val="20"/>
              </w:rPr>
              <w:t>0,</w:t>
            </w:r>
            <w:r w:rsidR="007B3DC9" w:rsidRPr="00403C1E">
              <w:rPr>
                <w:rFonts w:ascii="Arial" w:eastAsia="Calibri" w:hAnsi="Arial" w:cs="Arial"/>
                <w:color w:val="000000" w:themeColor="text1"/>
                <w:sz w:val="20"/>
                <w:szCs w:val="20"/>
              </w:rPr>
              <w:t>56</w:t>
            </w:r>
          </w:p>
        </w:tc>
      </w:tr>
    </w:tbl>
    <w:p w:rsidR="0023058E" w:rsidRPr="006623B2" w:rsidRDefault="0023058E" w:rsidP="00A33666">
      <w:pPr>
        <w:pStyle w:val="SemEspaamento"/>
        <w:ind w:right="-2"/>
        <w:jc w:val="both"/>
        <w:rPr>
          <w:rFonts w:ascii="Arial" w:hAnsi="Arial" w:cs="Arial"/>
          <w:b/>
        </w:rPr>
      </w:pPr>
    </w:p>
    <w:p w:rsidR="0023058E" w:rsidRPr="006623B2" w:rsidRDefault="0023058E" w:rsidP="00A33666">
      <w:pPr>
        <w:pStyle w:val="SemEspaamento"/>
        <w:ind w:right="-2"/>
        <w:jc w:val="both"/>
        <w:rPr>
          <w:rFonts w:ascii="Arial" w:hAnsi="Arial" w:cs="Arial"/>
          <w:b/>
        </w:rPr>
      </w:pPr>
    </w:p>
    <w:p w:rsidR="003227A2" w:rsidRPr="00821B2C" w:rsidRDefault="003227A2" w:rsidP="00A33666">
      <w:pPr>
        <w:pStyle w:val="SemEspaamento"/>
        <w:ind w:right="-2"/>
        <w:jc w:val="both"/>
        <w:rPr>
          <w:rFonts w:ascii="Arial" w:hAnsi="Arial" w:cs="Arial"/>
          <w:b/>
        </w:rPr>
      </w:pPr>
      <w:r w:rsidRPr="00821B2C">
        <w:rPr>
          <w:rFonts w:ascii="Arial" w:hAnsi="Arial" w:cs="Arial"/>
          <w:b/>
        </w:rPr>
        <w:t>4. VALOR PARA AQUISIÇÃO</w:t>
      </w:r>
    </w:p>
    <w:p w:rsidR="00EF4A32" w:rsidRDefault="00504ECF" w:rsidP="00A33666">
      <w:pPr>
        <w:autoSpaceDE w:val="0"/>
        <w:autoSpaceDN w:val="0"/>
        <w:adjustRightInd w:val="0"/>
        <w:spacing w:line="240" w:lineRule="auto"/>
        <w:ind w:right="-2"/>
        <w:rPr>
          <w:rFonts w:ascii="Arial" w:eastAsia="Calibri" w:hAnsi="Arial" w:cs="Arial"/>
          <w:color w:val="000000" w:themeColor="text1"/>
          <w:sz w:val="20"/>
          <w:szCs w:val="20"/>
        </w:rPr>
      </w:pPr>
      <w:r w:rsidRPr="00821B2C">
        <w:rPr>
          <w:rFonts w:ascii="Arial" w:hAnsi="Arial" w:cs="Arial"/>
          <w:b/>
          <w:bCs/>
          <w:color w:val="000000"/>
          <w:sz w:val="20"/>
          <w:szCs w:val="20"/>
        </w:rPr>
        <w:t>4</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Os valores </w:t>
      </w:r>
      <w:r w:rsidR="001A7953">
        <w:rPr>
          <w:rFonts w:ascii="Arial" w:hAnsi="Arial" w:cs="Arial"/>
          <w:color w:val="000000"/>
          <w:sz w:val="20"/>
          <w:szCs w:val="20"/>
        </w:rPr>
        <w:t xml:space="preserve">máximos </w:t>
      </w:r>
      <w:r w:rsidR="00D12D42" w:rsidRPr="00821B2C">
        <w:rPr>
          <w:rFonts w:ascii="Arial" w:hAnsi="Arial" w:cs="Arial"/>
          <w:color w:val="000000"/>
          <w:sz w:val="20"/>
          <w:szCs w:val="20"/>
        </w:rPr>
        <w:t xml:space="preserve">admitidos são </w:t>
      </w:r>
      <w:r w:rsidR="00403C1E">
        <w:rPr>
          <w:rFonts w:ascii="Arial" w:hAnsi="Arial" w:cs="Arial"/>
          <w:color w:val="000000"/>
          <w:sz w:val="20"/>
          <w:szCs w:val="20"/>
        </w:rPr>
        <w:t>de até 20%</w:t>
      </w:r>
      <w:proofErr w:type="gramStart"/>
      <w:r w:rsidR="00403C1E">
        <w:rPr>
          <w:rFonts w:ascii="Arial" w:hAnsi="Arial" w:cs="Arial"/>
          <w:color w:val="000000"/>
          <w:sz w:val="20"/>
          <w:szCs w:val="20"/>
        </w:rPr>
        <w:t>(</w:t>
      </w:r>
      <w:proofErr w:type="gramEnd"/>
      <w:r w:rsidR="00403C1E">
        <w:rPr>
          <w:rFonts w:ascii="Arial" w:hAnsi="Arial" w:cs="Arial"/>
          <w:color w:val="000000"/>
          <w:sz w:val="20"/>
          <w:szCs w:val="20"/>
        </w:rPr>
        <w:t>vinte por cento) acima d</w:t>
      </w:r>
      <w:r w:rsidR="00D12D42" w:rsidRPr="00821B2C">
        <w:rPr>
          <w:rFonts w:ascii="Arial" w:hAnsi="Arial" w:cs="Arial"/>
          <w:color w:val="000000"/>
          <w:sz w:val="20"/>
          <w:szCs w:val="20"/>
        </w:rPr>
        <w:t xml:space="preserve">os constantes deste Termo de Referência, que foram estabelecidos com base nos </w:t>
      </w:r>
      <w:r w:rsidR="00D12D42" w:rsidRPr="00821B2C">
        <w:rPr>
          <w:rFonts w:ascii="Arial" w:hAnsi="Arial" w:cs="Arial"/>
          <w:color w:val="000000" w:themeColor="text1"/>
          <w:sz w:val="20"/>
          <w:szCs w:val="20"/>
        </w:rPr>
        <w:t>preços praticados conforme pesquisas adquiridas anexas ao processo</w:t>
      </w:r>
      <w:r w:rsidR="001A7953">
        <w:rPr>
          <w:rFonts w:ascii="Arial" w:hAnsi="Arial" w:cs="Arial"/>
          <w:color w:val="000000" w:themeColor="text1"/>
          <w:sz w:val="20"/>
          <w:szCs w:val="20"/>
        </w:rPr>
        <w:t>.</w:t>
      </w:r>
    </w:p>
    <w:p w:rsidR="00EF4A32" w:rsidRDefault="00EF4A32" w:rsidP="00A33666">
      <w:pPr>
        <w:autoSpaceDE w:val="0"/>
        <w:autoSpaceDN w:val="0"/>
        <w:adjustRightInd w:val="0"/>
        <w:spacing w:line="240" w:lineRule="auto"/>
        <w:ind w:right="-2"/>
        <w:rPr>
          <w:rFonts w:ascii="Arial" w:eastAsia="Calibri" w:hAnsi="Arial" w:cs="Arial"/>
          <w:color w:val="000000" w:themeColor="text1"/>
          <w:sz w:val="20"/>
          <w:szCs w:val="20"/>
        </w:rPr>
      </w:pPr>
    </w:p>
    <w:p w:rsidR="00D12D42" w:rsidRPr="00821B2C" w:rsidRDefault="00504ECF"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 DOS ENCARGOS </w:t>
      </w:r>
    </w:p>
    <w:p w:rsidR="00D12D42"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w:t>
      </w:r>
      <w:r w:rsidR="006048B8" w:rsidRPr="00821B2C">
        <w:rPr>
          <w:rFonts w:ascii="Arial" w:hAnsi="Arial" w:cs="Arial"/>
          <w:color w:val="000000"/>
          <w:sz w:val="20"/>
          <w:szCs w:val="20"/>
        </w:rPr>
        <w:t xml:space="preserve">- </w:t>
      </w:r>
      <w:r w:rsidR="006048B8" w:rsidRPr="00821B2C">
        <w:rPr>
          <w:rFonts w:ascii="Arial" w:hAnsi="Arial" w:cs="Arial"/>
          <w:sz w:val="20"/>
        </w:rPr>
        <w:t xml:space="preserve">Licitação nº </w:t>
      </w:r>
      <w:r w:rsidR="00BE5CDA">
        <w:rPr>
          <w:rFonts w:ascii="Arial" w:hAnsi="Arial" w:cs="Arial"/>
          <w:sz w:val="20"/>
        </w:rPr>
        <w:t>053/2022</w:t>
      </w:r>
      <w:r w:rsidRPr="00821B2C">
        <w:rPr>
          <w:rFonts w:ascii="Arial" w:hAnsi="Arial" w:cs="Arial"/>
          <w:color w:val="000000"/>
          <w:sz w:val="20"/>
          <w:szCs w:val="20"/>
        </w:rPr>
        <w:t xml:space="preserve">, deve: </w:t>
      </w:r>
    </w:p>
    <w:p w:rsidR="00D12D42" w:rsidRPr="00821B2C" w:rsidRDefault="00504ECF"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821B2C">
        <w:rPr>
          <w:rFonts w:ascii="Arial" w:hAnsi="Arial" w:cs="Arial"/>
          <w:i/>
          <w:iCs/>
          <w:color w:val="000000"/>
          <w:sz w:val="20"/>
          <w:szCs w:val="20"/>
        </w:rPr>
        <w:t xml:space="preserve">marca, fabricante, </w:t>
      </w:r>
      <w:r w:rsidR="00CF1C0A">
        <w:rPr>
          <w:rFonts w:ascii="Arial" w:hAnsi="Arial" w:cs="Arial"/>
          <w:i/>
          <w:iCs/>
          <w:color w:val="000000"/>
          <w:sz w:val="20"/>
          <w:szCs w:val="20"/>
        </w:rPr>
        <w:t>validade</w:t>
      </w:r>
      <w:r w:rsidR="00D12D42" w:rsidRPr="00821B2C">
        <w:rPr>
          <w:rFonts w:ascii="Arial" w:hAnsi="Arial" w:cs="Arial"/>
          <w:i/>
          <w:iCs/>
          <w:color w:val="000000"/>
          <w:sz w:val="20"/>
          <w:szCs w:val="20"/>
        </w:rPr>
        <w:t xml:space="preserve">;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Providenciar a entrega dos produtos, dentro do prazo máximo estabelecido na Ordem de Fornecimento, emitida pela Secretaria de </w:t>
      </w:r>
      <w:r w:rsidR="00CF1C0A">
        <w:rPr>
          <w:rFonts w:ascii="Arial" w:hAnsi="Arial" w:cs="Arial"/>
          <w:color w:val="000000"/>
          <w:sz w:val="20"/>
          <w:szCs w:val="20"/>
        </w:rPr>
        <w:t>Educação</w:t>
      </w:r>
      <w:r w:rsidR="00D12D42" w:rsidRPr="00821B2C">
        <w:rPr>
          <w:rFonts w:ascii="Arial" w:hAnsi="Arial" w:cs="Arial"/>
          <w:color w:val="000000"/>
          <w:sz w:val="20"/>
          <w:szCs w:val="20"/>
        </w:rPr>
        <w:t xml:space="preserve">, caso contrário estando sujeito a penalidades;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Substituir, reparar ou corrigir, às suas expensas, no prazo fixado neste Termo de Referência, o objeto com avarias ou defeitos;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Indicar preposto para representá-la durante a execução do contrato;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O prazo de entrega dos produtos é de até </w:t>
      </w:r>
      <w:r w:rsidR="0023058E">
        <w:rPr>
          <w:rFonts w:ascii="Arial" w:hAnsi="Arial" w:cs="Arial"/>
          <w:color w:val="000000"/>
          <w:sz w:val="20"/>
          <w:szCs w:val="20"/>
        </w:rPr>
        <w:t>15</w:t>
      </w:r>
      <w:r w:rsidR="00312315" w:rsidRPr="00821B2C">
        <w:rPr>
          <w:rFonts w:ascii="Arial" w:hAnsi="Arial" w:cs="Arial"/>
          <w:color w:val="000000"/>
          <w:sz w:val="20"/>
          <w:szCs w:val="20"/>
        </w:rPr>
        <w:t>(</w:t>
      </w:r>
      <w:r w:rsidR="0023058E">
        <w:rPr>
          <w:rFonts w:ascii="Arial" w:hAnsi="Arial" w:cs="Arial"/>
          <w:color w:val="000000"/>
          <w:sz w:val="20"/>
          <w:szCs w:val="20"/>
        </w:rPr>
        <w:t>quinze</w:t>
      </w:r>
      <w:r w:rsidR="00D12D42" w:rsidRPr="00821B2C">
        <w:rPr>
          <w:rFonts w:ascii="Arial" w:hAnsi="Arial" w:cs="Arial"/>
          <w:color w:val="000000"/>
          <w:sz w:val="20"/>
          <w:szCs w:val="20"/>
        </w:rPr>
        <w:t xml:space="preserve">) dias úteis, contados do primeiro dia útil seguinte ao recebimento da </w:t>
      </w:r>
      <w:r w:rsidR="00312315" w:rsidRPr="00821B2C">
        <w:rPr>
          <w:rFonts w:ascii="Arial" w:hAnsi="Arial" w:cs="Arial"/>
          <w:color w:val="000000"/>
          <w:sz w:val="20"/>
          <w:szCs w:val="20"/>
        </w:rPr>
        <w:t>nota de empenho</w:t>
      </w:r>
      <w:r w:rsidR="0048328D" w:rsidRPr="00821B2C">
        <w:rPr>
          <w:rFonts w:ascii="Arial" w:hAnsi="Arial" w:cs="Arial"/>
          <w:color w:val="000000"/>
          <w:sz w:val="20"/>
          <w:szCs w:val="20"/>
        </w:rPr>
        <w:t xml:space="preserve"> </w:t>
      </w:r>
      <w:r w:rsidR="0048328D" w:rsidRPr="00821B2C">
        <w:rPr>
          <w:rFonts w:ascii="Arial" w:hAnsi="Arial" w:cs="Arial"/>
          <w:sz w:val="20"/>
        </w:rPr>
        <w:t>e da confirmação do credito do recurso na conta do município, podendo este prazo ser prorrogado por iguais períodos mediante justificativa</w:t>
      </w:r>
      <w:r w:rsidR="00D12D42" w:rsidRPr="00821B2C">
        <w:rPr>
          <w:rFonts w:ascii="Arial" w:hAnsi="Arial" w:cs="Arial"/>
          <w:color w:val="000000"/>
          <w:sz w:val="20"/>
          <w:szCs w:val="20"/>
        </w:rPr>
        <w:t xml:space="preserve">, no endereço da </w:t>
      </w:r>
      <w:r w:rsidR="00312315" w:rsidRPr="00821B2C">
        <w:rPr>
          <w:rFonts w:ascii="Arial" w:hAnsi="Arial" w:cs="Arial"/>
          <w:color w:val="000000"/>
          <w:sz w:val="20"/>
          <w:szCs w:val="20"/>
        </w:rPr>
        <w:t>Prefeitura Municipal</w:t>
      </w:r>
      <w:r w:rsidR="00D12D42" w:rsidRPr="00821B2C">
        <w:rPr>
          <w:rFonts w:ascii="Arial" w:hAnsi="Arial" w:cs="Arial"/>
          <w:color w:val="000000"/>
          <w:sz w:val="20"/>
          <w:szCs w:val="20"/>
        </w:rPr>
        <w:t xml:space="preserve">, situada à Rua </w:t>
      </w:r>
      <w:r w:rsidR="00312315" w:rsidRPr="00821B2C">
        <w:rPr>
          <w:rFonts w:ascii="Arial" w:hAnsi="Arial" w:cs="Arial"/>
          <w:color w:val="000000"/>
          <w:sz w:val="20"/>
          <w:szCs w:val="20"/>
        </w:rPr>
        <w:t xml:space="preserve">Nico de </w:t>
      </w:r>
      <w:r w:rsidR="00AB7C16">
        <w:rPr>
          <w:rFonts w:ascii="Arial" w:hAnsi="Arial" w:cs="Arial"/>
          <w:color w:val="000000"/>
          <w:sz w:val="20"/>
          <w:szCs w:val="20"/>
        </w:rPr>
        <w:t>O</w:t>
      </w:r>
      <w:r w:rsidR="00312315" w:rsidRPr="00821B2C">
        <w:rPr>
          <w:rFonts w:ascii="Arial" w:hAnsi="Arial" w:cs="Arial"/>
          <w:color w:val="000000"/>
          <w:sz w:val="20"/>
          <w:szCs w:val="20"/>
        </w:rPr>
        <w:t>liveira,</w:t>
      </w:r>
      <w:proofErr w:type="gramStart"/>
      <w:r w:rsidR="00312315" w:rsidRPr="00821B2C">
        <w:rPr>
          <w:rFonts w:ascii="Arial" w:hAnsi="Arial" w:cs="Arial"/>
          <w:color w:val="000000"/>
          <w:sz w:val="20"/>
          <w:szCs w:val="20"/>
        </w:rPr>
        <w:t xml:space="preserve"> </w:t>
      </w:r>
      <w:r w:rsidR="00D12D42" w:rsidRPr="00821B2C">
        <w:rPr>
          <w:rFonts w:ascii="Arial" w:hAnsi="Arial" w:cs="Arial"/>
          <w:color w:val="000000"/>
          <w:sz w:val="20"/>
          <w:szCs w:val="20"/>
        </w:rPr>
        <w:t xml:space="preserve"> </w:t>
      </w:r>
      <w:proofErr w:type="gramEnd"/>
      <w:r w:rsidR="00D12D42" w:rsidRPr="00821B2C">
        <w:rPr>
          <w:rFonts w:ascii="Arial" w:hAnsi="Arial" w:cs="Arial"/>
          <w:color w:val="000000"/>
          <w:sz w:val="20"/>
          <w:szCs w:val="20"/>
        </w:rPr>
        <w:t xml:space="preserve">nº </w:t>
      </w:r>
      <w:r w:rsidR="00312315" w:rsidRPr="00821B2C">
        <w:rPr>
          <w:rFonts w:ascii="Arial" w:hAnsi="Arial" w:cs="Arial"/>
          <w:color w:val="000000"/>
          <w:sz w:val="20"/>
          <w:szCs w:val="20"/>
        </w:rPr>
        <w:t>763,</w:t>
      </w:r>
      <w:r w:rsidR="00D12D42" w:rsidRPr="00821B2C">
        <w:rPr>
          <w:rFonts w:ascii="Arial" w:hAnsi="Arial" w:cs="Arial"/>
          <w:color w:val="000000"/>
          <w:sz w:val="20"/>
          <w:szCs w:val="20"/>
        </w:rPr>
        <w:t xml:space="preserve"> Bairro Centro, </w:t>
      </w:r>
      <w:r w:rsidR="00312315" w:rsidRPr="00821B2C">
        <w:rPr>
          <w:rFonts w:ascii="Arial" w:hAnsi="Arial" w:cs="Arial"/>
          <w:color w:val="000000"/>
          <w:sz w:val="20"/>
          <w:szCs w:val="20"/>
        </w:rPr>
        <w:t>Pinheiro Machado</w:t>
      </w:r>
      <w:r w:rsidRPr="00821B2C">
        <w:rPr>
          <w:rFonts w:ascii="Arial" w:hAnsi="Arial" w:cs="Arial"/>
          <w:color w:val="000000"/>
          <w:sz w:val="20"/>
          <w:szCs w:val="20"/>
        </w:rPr>
        <w:t>/</w:t>
      </w:r>
      <w:r w:rsidR="00312315" w:rsidRPr="00821B2C">
        <w:rPr>
          <w:rFonts w:ascii="Arial" w:hAnsi="Arial" w:cs="Arial"/>
          <w:color w:val="000000"/>
          <w:sz w:val="20"/>
          <w:szCs w:val="20"/>
        </w:rPr>
        <w:t>RS</w:t>
      </w:r>
      <w:r w:rsidR="00D12D42" w:rsidRPr="00821B2C">
        <w:rPr>
          <w:rFonts w:ascii="Arial" w:hAnsi="Arial" w:cs="Arial"/>
          <w:color w:val="000000"/>
          <w:sz w:val="20"/>
          <w:szCs w:val="20"/>
        </w:rPr>
        <w:t xml:space="preserve">.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.10. </w:t>
      </w:r>
      <w:r w:rsidR="00D12D42" w:rsidRPr="00821B2C">
        <w:rPr>
          <w:rFonts w:ascii="Arial" w:hAnsi="Arial" w:cs="Arial"/>
          <w:color w:val="000000"/>
          <w:sz w:val="20"/>
          <w:szCs w:val="20"/>
        </w:rPr>
        <w:t>Os produtos serão solicitados a cargo da Prefeitura de Municipal, parceladamente</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de forma a atender as demandas da mesma;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.11. </w:t>
      </w:r>
      <w:r w:rsidR="00D12D42" w:rsidRPr="00821B2C">
        <w:rPr>
          <w:rFonts w:ascii="Arial" w:hAnsi="Arial" w:cs="Arial"/>
          <w:color w:val="000000"/>
          <w:sz w:val="20"/>
          <w:szCs w:val="20"/>
        </w:rPr>
        <w:t xml:space="preserve">Executar diretamente o objeto, sem a transferência de responsabilidades ou subcontratações não autorizadas pelo CONTRATANTE; </w:t>
      </w:r>
    </w:p>
    <w:p w:rsidR="00D12D42" w:rsidRPr="00821B2C" w:rsidRDefault="00504ECF" w:rsidP="00A33666">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.12. </w:t>
      </w:r>
      <w:r w:rsidR="00D12D42"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821B2C" w:rsidRDefault="00504ECF" w:rsidP="00966A04">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.13. </w:t>
      </w:r>
      <w:r w:rsidR="00D12D42" w:rsidRPr="00821B2C">
        <w:rPr>
          <w:rFonts w:ascii="Arial" w:hAnsi="Arial" w:cs="Arial"/>
          <w:color w:val="000000"/>
          <w:sz w:val="20"/>
          <w:szCs w:val="20"/>
        </w:rPr>
        <w:t xml:space="preserve">No ato da entrega do objeto deverá ser apresentado documento fiscal válido correspondente ao fornecimento; </w:t>
      </w:r>
    </w:p>
    <w:p w:rsidR="00D12D42" w:rsidRPr="00821B2C" w:rsidRDefault="00504ECF" w:rsidP="00966A04">
      <w:pPr>
        <w:autoSpaceDE w:val="0"/>
        <w:autoSpaceDN w:val="0"/>
        <w:adjustRightInd w:val="0"/>
        <w:spacing w:after="26" w:line="240" w:lineRule="auto"/>
        <w:ind w:right="-2"/>
        <w:rPr>
          <w:rFonts w:ascii="Arial" w:hAnsi="Arial" w:cs="Arial"/>
          <w:color w:val="000000"/>
          <w:sz w:val="20"/>
          <w:szCs w:val="20"/>
        </w:rPr>
      </w:pPr>
      <w:r w:rsidRPr="00821B2C">
        <w:rPr>
          <w:rFonts w:ascii="Arial" w:hAnsi="Arial" w:cs="Arial"/>
          <w:b/>
          <w:bCs/>
          <w:color w:val="000000"/>
          <w:sz w:val="20"/>
          <w:szCs w:val="20"/>
        </w:rPr>
        <w:t>5</w:t>
      </w:r>
      <w:r w:rsidR="00D12D42" w:rsidRPr="00821B2C">
        <w:rPr>
          <w:rFonts w:ascii="Arial" w:hAnsi="Arial" w:cs="Arial"/>
          <w:b/>
          <w:bCs/>
          <w:color w:val="000000"/>
          <w:sz w:val="20"/>
          <w:szCs w:val="20"/>
        </w:rPr>
        <w:t xml:space="preserve">.14. </w:t>
      </w:r>
      <w:r w:rsidR="00D12D42"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821B2C" w:rsidRDefault="00504ECF" w:rsidP="00A33666">
      <w:pPr>
        <w:autoSpaceDE w:val="0"/>
        <w:autoSpaceDN w:val="0"/>
        <w:adjustRightInd w:val="0"/>
        <w:spacing w:after="22" w:line="240" w:lineRule="auto"/>
        <w:ind w:right="-2"/>
        <w:jc w:val="left"/>
        <w:rPr>
          <w:rFonts w:ascii="Arial" w:hAnsi="Arial" w:cs="Arial"/>
          <w:b/>
          <w:bCs/>
          <w:color w:val="000000"/>
          <w:sz w:val="20"/>
          <w:szCs w:val="20"/>
        </w:rPr>
      </w:pPr>
    </w:p>
    <w:p w:rsidR="00312315" w:rsidRPr="00821B2C" w:rsidRDefault="008B68A3" w:rsidP="00A33666">
      <w:pPr>
        <w:autoSpaceDE w:val="0"/>
        <w:autoSpaceDN w:val="0"/>
        <w:adjustRightInd w:val="0"/>
        <w:spacing w:after="22" w:line="240" w:lineRule="auto"/>
        <w:ind w:right="-2"/>
        <w:jc w:val="left"/>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São expressamente vedadas à CONTRATADA: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A veiculação de publicidade acerca deste contrato, salvo se houver prévia autorização da CONTRATANTE;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 subcontratação para a execução do objeto desta aquisição, uma vez que a garantia será prestada pela CONTRATANTE;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6</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821B2C" w:rsidRDefault="00D12D42" w:rsidP="00966A04">
      <w:pPr>
        <w:autoSpaceDE w:val="0"/>
        <w:autoSpaceDN w:val="0"/>
        <w:adjustRightInd w:val="0"/>
        <w:spacing w:line="240" w:lineRule="auto"/>
        <w:ind w:right="-2"/>
        <w:rPr>
          <w:rFonts w:ascii="Arial" w:hAnsi="Arial" w:cs="Arial"/>
          <w:color w:val="000000"/>
          <w:sz w:val="20"/>
          <w:szCs w:val="20"/>
        </w:rPr>
      </w:pPr>
    </w:p>
    <w:p w:rsidR="00504ECF"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A CONTRATANTE</w:t>
      </w:r>
      <w:r w:rsidR="00D12D42" w:rsidRPr="00821B2C">
        <w:rPr>
          <w:rFonts w:ascii="Arial" w:hAnsi="Arial" w:cs="Arial"/>
          <w:color w:val="000000"/>
          <w:sz w:val="20"/>
          <w:szCs w:val="20"/>
        </w:rPr>
        <w:t xml:space="preserve">, além das obrigações estabelecidas nos Anexos do Edital do Pregão Eletrônico </w:t>
      </w:r>
      <w:r w:rsidR="006A5490" w:rsidRPr="00821B2C">
        <w:rPr>
          <w:rFonts w:ascii="Arial" w:hAnsi="Arial" w:cs="Arial"/>
          <w:color w:val="000000"/>
          <w:sz w:val="20"/>
          <w:szCs w:val="20"/>
        </w:rPr>
        <w:t xml:space="preserve">- Licitação nº </w:t>
      </w:r>
      <w:r w:rsidR="00BE5CDA">
        <w:rPr>
          <w:rFonts w:ascii="Arial" w:hAnsi="Arial" w:cs="Arial"/>
          <w:color w:val="000000"/>
          <w:sz w:val="20"/>
          <w:szCs w:val="20"/>
        </w:rPr>
        <w:t>053/2022</w:t>
      </w:r>
      <w:r w:rsidR="00D12D42" w:rsidRPr="00821B2C">
        <w:rPr>
          <w:rFonts w:ascii="Arial" w:hAnsi="Arial" w:cs="Arial"/>
          <w:color w:val="000000"/>
          <w:sz w:val="20"/>
          <w:szCs w:val="20"/>
        </w:rPr>
        <w:t xml:space="preserve">, deve: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Expedir ordem de fornecimento dos bens;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Prestar informações e esclarecimentos solicitados pela CONTRATADA para a fiel execução contratual;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Comunicar oficialmente à CONTRATADA quaisquer falhas verificadas no cumprimento do contrato;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Exigir o cumprimento de todas as obrigações assumidas pela CONTRATADA, de acordo com as </w:t>
      </w:r>
    </w:p>
    <w:p w:rsidR="00D12D42" w:rsidRPr="00821B2C" w:rsidRDefault="00D12D42" w:rsidP="00966A04">
      <w:pPr>
        <w:autoSpaceDE w:val="0"/>
        <w:autoSpaceDN w:val="0"/>
        <w:adjustRightInd w:val="0"/>
        <w:spacing w:after="22" w:line="240" w:lineRule="auto"/>
        <w:ind w:right="-2"/>
        <w:rPr>
          <w:rFonts w:ascii="Arial" w:hAnsi="Arial" w:cs="Arial"/>
          <w:color w:val="000000"/>
          <w:sz w:val="20"/>
          <w:szCs w:val="20"/>
        </w:rPr>
      </w:pPr>
      <w:proofErr w:type="gramStart"/>
      <w:r w:rsidRPr="00821B2C">
        <w:rPr>
          <w:rFonts w:ascii="Arial" w:hAnsi="Arial" w:cs="Arial"/>
          <w:color w:val="000000"/>
          <w:sz w:val="20"/>
          <w:szCs w:val="20"/>
        </w:rPr>
        <w:t>cláusulas</w:t>
      </w:r>
      <w:proofErr w:type="gramEnd"/>
      <w:r w:rsidRPr="00821B2C">
        <w:rPr>
          <w:rFonts w:ascii="Arial" w:hAnsi="Arial" w:cs="Arial"/>
          <w:color w:val="000000"/>
          <w:sz w:val="20"/>
          <w:szCs w:val="20"/>
        </w:rPr>
        <w:t xml:space="preserve"> contratuais e os termos de sua proposta;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.6. </w:t>
      </w:r>
      <w:r w:rsidR="00D12D42" w:rsidRPr="00821B2C">
        <w:rPr>
          <w:rFonts w:ascii="Arial" w:hAnsi="Arial" w:cs="Arial"/>
          <w:color w:val="000000"/>
          <w:sz w:val="20"/>
          <w:szCs w:val="20"/>
        </w:rPr>
        <w:t xml:space="preserve">Comunicar às autoridades irregularidades ocorridas e atos ilícitos cometidos pela CONTRATADA;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.7. </w:t>
      </w:r>
      <w:r w:rsidR="00D12D42"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821B2C" w:rsidRDefault="008B68A3" w:rsidP="00966A04">
      <w:pPr>
        <w:autoSpaceDE w:val="0"/>
        <w:autoSpaceDN w:val="0"/>
        <w:adjustRightInd w:val="0"/>
        <w:spacing w:after="22"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.8. </w:t>
      </w:r>
      <w:r w:rsidR="00D12D42" w:rsidRPr="00821B2C">
        <w:rPr>
          <w:rFonts w:ascii="Arial" w:hAnsi="Arial" w:cs="Arial"/>
          <w:color w:val="000000"/>
          <w:sz w:val="20"/>
          <w:szCs w:val="20"/>
        </w:rPr>
        <w:t xml:space="preserve">Receber o objeto no dia previamente agendado, no horário de funcionamento da unidade responsável pelo recebimento;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7</w:t>
      </w:r>
      <w:r w:rsidR="00D12D42" w:rsidRPr="00821B2C">
        <w:rPr>
          <w:rFonts w:ascii="Arial" w:hAnsi="Arial" w:cs="Arial"/>
          <w:b/>
          <w:bCs/>
          <w:color w:val="000000"/>
          <w:sz w:val="20"/>
          <w:szCs w:val="20"/>
        </w:rPr>
        <w:t xml:space="preserve">.9. </w:t>
      </w:r>
      <w:r w:rsidR="00D12D42"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p>
    <w:p w:rsidR="00365017" w:rsidRDefault="00A04000" w:rsidP="00403C1E">
      <w:pPr>
        <w:pStyle w:val="Default"/>
        <w:numPr>
          <w:ilvl w:val="0"/>
          <w:numId w:val="2"/>
        </w:numPr>
        <w:ind w:left="0" w:right="-2" w:firstLine="0"/>
        <w:rPr>
          <w:b/>
          <w:bCs/>
          <w:sz w:val="20"/>
          <w:szCs w:val="20"/>
        </w:rPr>
      </w:pPr>
      <w:r w:rsidRPr="00821B2C">
        <w:rPr>
          <w:b/>
          <w:bCs/>
          <w:sz w:val="20"/>
          <w:szCs w:val="20"/>
        </w:rPr>
        <w:t>VALIDADE</w:t>
      </w:r>
    </w:p>
    <w:p w:rsidR="00A04000" w:rsidRPr="00821B2C" w:rsidRDefault="00A04000" w:rsidP="00403C1E">
      <w:pPr>
        <w:pStyle w:val="Default"/>
        <w:numPr>
          <w:ilvl w:val="0"/>
          <w:numId w:val="2"/>
        </w:numPr>
        <w:ind w:left="0" w:right="-2" w:firstLine="0"/>
        <w:rPr>
          <w:sz w:val="20"/>
          <w:szCs w:val="20"/>
        </w:rPr>
      </w:pPr>
      <w:r w:rsidRPr="00821B2C">
        <w:rPr>
          <w:b/>
          <w:bCs/>
          <w:sz w:val="20"/>
          <w:szCs w:val="20"/>
        </w:rPr>
        <w:t xml:space="preserve"> DA PROPOSTA </w:t>
      </w:r>
    </w:p>
    <w:p w:rsidR="00A04000" w:rsidRPr="00821B2C" w:rsidRDefault="00A04000" w:rsidP="00A33666">
      <w:pPr>
        <w:pStyle w:val="Default"/>
        <w:ind w:right="-2"/>
        <w:rPr>
          <w:sz w:val="20"/>
          <w:szCs w:val="20"/>
        </w:rPr>
      </w:pPr>
      <w:r w:rsidRPr="00821B2C">
        <w:rPr>
          <w:b/>
          <w:sz w:val="20"/>
          <w:szCs w:val="20"/>
        </w:rPr>
        <w:t>8.1</w:t>
      </w:r>
      <w:proofErr w:type="gramStart"/>
      <w:r w:rsidRPr="00821B2C">
        <w:rPr>
          <w:sz w:val="20"/>
          <w:szCs w:val="20"/>
        </w:rPr>
        <w:t xml:space="preserve">  </w:t>
      </w:r>
      <w:proofErr w:type="gramEnd"/>
      <w:r w:rsidRPr="00821B2C">
        <w:rPr>
          <w:sz w:val="20"/>
          <w:szCs w:val="20"/>
        </w:rPr>
        <w:t>A validade da proposta deverá ser de no mínimo 60 dias a contar da data da sessão pública;</w:t>
      </w:r>
    </w:p>
    <w:p w:rsidR="00A04000" w:rsidRPr="00821B2C" w:rsidRDefault="00A04000" w:rsidP="00A33666">
      <w:pPr>
        <w:pStyle w:val="Default"/>
        <w:ind w:right="-2"/>
        <w:rPr>
          <w:sz w:val="20"/>
          <w:szCs w:val="20"/>
        </w:rPr>
      </w:pPr>
      <w:r w:rsidRPr="00821B2C">
        <w:rPr>
          <w:b/>
          <w:sz w:val="20"/>
          <w:szCs w:val="20"/>
        </w:rPr>
        <w:t>8.2</w:t>
      </w:r>
      <w:proofErr w:type="gramStart"/>
      <w:r w:rsidRPr="00821B2C">
        <w:rPr>
          <w:sz w:val="20"/>
          <w:szCs w:val="20"/>
        </w:rPr>
        <w:t xml:space="preserve">  </w:t>
      </w:r>
      <w:proofErr w:type="gramEnd"/>
      <w:r w:rsidRPr="00821B2C">
        <w:rPr>
          <w:sz w:val="20"/>
          <w:szCs w:val="20"/>
        </w:rPr>
        <w:t xml:space="preserve">Caso a proposta não apresente validade, a mesma será considerada de 60(sessenta) dias. </w:t>
      </w:r>
    </w:p>
    <w:p w:rsidR="00504ECF" w:rsidRPr="00821B2C" w:rsidRDefault="00504ECF" w:rsidP="00A33666">
      <w:pPr>
        <w:pStyle w:val="Default"/>
        <w:ind w:right="-2"/>
        <w:rPr>
          <w:b/>
          <w:bCs/>
          <w:sz w:val="20"/>
          <w:szCs w:val="20"/>
        </w:rPr>
      </w:pPr>
    </w:p>
    <w:p w:rsidR="00504ECF" w:rsidRPr="00B92933" w:rsidRDefault="008B68A3" w:rsidP="00A33666">
      <w:pPr>
        <w:pStyle w:val="Default"/>
        <w:ind w:right="-2"/>
        <w:rPr>
          <w:color w:val="000000" w:themeColor="text1"/>
          <w:sz w:val="20"/>
          <w:szCs w:val="20"/>
        </w:rPr>
      </w:pPr>
      <w:r w:rsidRPr="00B92933">
        <w:rPr>
          <w:b/>
          <w:bCs/>
          <w:color w:val="000000" w:themeColor="text1"/>
          <w:sz w:val="20"/>
          <w:szCs w:val="20"/>
        </w:rPr>
        <w:t>9</w:t>
      </w:r>
      <w:r w:rsidR="00504ECF" w:rsidRPr="00B92933">
        <w:rPr>
          <w:b/>
          <w:bCs/>
          <w:color w:val="000000" w:themeColor="text1"/>
          <w:sz w:val="20"/>
          <w:szCs w:val="20"/>
        </w:rPr>
        <w:t xml:space="preserve">. FORMA DE PAGAMENTO E ENTREGA </w:t>
      </w:r>
    </w:p>
    <w:p w:rsidR="00130FD8" w:rsidRPr="001A7953" w:rsidRDefault="00CF50DE" w:rsidP="00A33666">
      <w:pPr>
        <w:pStyle w:val="Default"/>
        <w:ind w:right="-2"/>
        <w:jc w:val="both"/>
        <w:rPr>
          <w:color w:val="000000" w:themeColor="text1"/>
          <w:sz w:val="20"/>
          <w:szCs w:val="20"/>
        </w:rPr>
      </w:pPr>
      <w:r>
        <w:rPr>
          <w:sz w:val="20"/>
          <w:szCs w:val="20"/>
        </w:rPr>
        <w:t>9.1 O pagamento será efetuado</w:t>
      </w:r>
      <w:r w:rsidR="0048328D" w:rsidRPr="00F30E48">
        <w:rPr>
          <w:color w:val="FF0000"/>
          <w:sz w:val="20"/>
          <w:szCs w:val="20"/>
        </w:rPr>
        <w:t xml:space="preserve"> </w:t>
      </w:r>
      <w:r w:rsidR="00130FD8" w:rsidRPr="001A7953">
        <w:rPr>
          <w:color w:val="000000" w:themeColor="text1"/>
          <w:sz w:val="20"/>
          <w:szCs w:val="20"/>
        </w:rPr>
        <w:t>mediante apresentação da Nota Fiscal, correndo a despesa na dotação orçamentária própria.</w:t>
      </w:r>
    </w:p>
    <w:p w:rsidR="00130FD8" w:rsidRPr="00821B2C" w:rsidRDefault="00130FD8" w:rsidP="00A33666">
      <w:pPr>
        <w:pStyle w:val="Default"/>
        <w:ind w:right="-2"/>
        <w:jc w:val="both"/>
        <w:rPr>
          <w:sz w:val="20"/>
          <w:szCs w:val="20"/>
        </w:rPr>
      </w:pPr>
      <w:r w:rsidRPr="00821B2C">
        <w:rPr>
          <w:sz w:val="20"/>
          <w:szCs w:val="20"/>
        </w:rPr>
        <w:t>9.2</w:t>
      </w:r>
      <w:proofErr w:type="gramStart"/>
      <w:r w:rsidRPr="00821B2C">
        <w:rPr>
          <w:sz w:val="20"/>
          <w:szCs w:val="20"/>
        </w:rPr>
        <w:t xml:space="preserve">  </w:t>
      </w:r>
      <w:proofErr w:type="gramEnd"/>
      <w:r w:rsidRPr="00821B2C">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130FD8" w:rsidRPr="00821B2C" w:rsidRDefault="00130FD8" w:rsidP="00A33666">
      <w:pPr>
        <w:pStyle w:val="Default"/>
        <w:ind w:right="-2"/>
        <w:jc w:val="both"/>
        <w:rPr>
          <w:sz w:val="20"/>
          <w:szCs w:val="20"/>
        </w:rPr>
      </w:pPr>
      <w:r w:rsidRPr="00821B2C">
        <w:rPr>
          <w:sz w:val="20"/>
          <w:szCs w:val="20"/>
        </w:rPr>
        <w:t>9.3. O pagamento somente será liberado após o recolhimento de eventuais multas que lhe tenham sido impostas em decorrência de inadimplência contratual.</w:t>
      </w:r>
    </w:p>
    <w:p w:rsidR="00130FD8" w:rsidRPr="00821B2C" w:rsidRDefault="00130FD8" w:rsidP="00A33666">
      <w:pPr>
        <w:pStyle w:val="Default"/>
        <w:ind w:right="-2"/>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821B2C" w:rsidRDefault="00130FD8" w:rsidP="00A33666">
      <w:pPr>
        <w:pStyle w:val="Default"/>
        <w:ind w:right="-2"/>
        <w:jc w:val="both"/>
        <w:rPr>
          <w:sz w:val="20"/>
          <w:szCs w:val="20"/>
        </w:rPr>
      </w:pPr>
      <w:r w:rsidRPr="00821B2C">
        <w:rPr>
          <w:sz w:val="20"/>
          <w:szCs w:val="20"/>
        </w:rPr>
        <w:t>9.5 O Município reserva-se ao direito de suspender o pagamento se o produto for entregue em desacordo com as especificações constantes deste instrumento.</w:t>
      </w:r>
    </w:p>
    <w:p w:rsidR="00130FD8" w:rsidRPr="00821B2C" w:rsidRDefault="00130FD8" w:rsidP="00A33666">
      <w:pPr>
        <w:pStyle w:val="Default"/>
        <w:ind w:right="-2"/>
        <w:jc w:val="both"/>
        <w:rPr>
          <w:sz w:val="20"/>
          <w:szCs w:val="20"/>
        </w:rPr>
      </w:pPr>
      <w:r w:rsidRPr="00821B2C">
        <w:rPr>
          <w:sz w:val="20"/>
          <w:szCs w:val="20"/>
        </w:rPr>
        <w:t>9.6 A Prefeitura Municipal de Pinheiro Machado não efetua pagamento antecipado, não sendo considerados os itens das propostas que assim se apresentarem.</w:t>
      </w:r>
    </w:p>
    <w:p w:rsidR="00504ECF" w:rsidRPr="00B92933" w:rsidRDefault="00E20CE0" w:rsidP="00A33666">
      <w:pPr>
        <w:pStyle w:val="Default"/>
        <w:ind w:right="-2"/>
        <w:jc w:val="both"/>
        <w:rPr>
          <w:color w:val="000000" w:themeColor="text1"/>
          <w:sz w:val="20"/>
          <w:szCs w:val="20"/>
        </w:rPr>
      </w:pPr>
      <w:r w:rsidRPr="00821B2C">
        <w:rPr>
          <w:sz w:val="20"/>
          <w:szCs w:val="20"/>
        </w:rPr>
        <w:t>9.7</w:t>
      </w:r>
      <w:r w:rsidR="0048328D" w:rsidRPr="00821B2C">
        <w:rPr>
          <w:sz w:val="20"/>
          <w:szCs w:val="20"/>
        </w:rPr>
        <w:t xml:space="preserve"> </w:t>
      </w:r>
      <w:r w:rsidR="00504ECF" w:rsidRPr="00821B2C">
        <w:rPr>
          <w:sz w:val="20"/>
          <w:szCs w:val="20"/>
        </w:rPr>
        <w:t xml:space="preserve">O prazo de entrega dos produtos é de até </w:t>
      </w:r>
      <w:r w:rsidR="00CF50DE">
        <w:rPr>
          <w:sz w:val="20"/>
          <w:szCs w:val="20"/>
        </w:rPr>
        <w:t>15 (quinze dias)</w:t>
      </w:r>
      <w:r w:rsidR="00504ECF" w:rsidRPr="00821B2C">
        <w:rPr>
          <w:sz w:val="20"/>
          <w:szCs w:val="20"/>
        </w:rPr>
        <w:t>, contados do primeiro dia útil seguinte ao recebimento da nota de empenho</w:t>
      </w:r>
      <w:r w:rsidR="0048328D" w:rsidRPr="00821B2C">
        <w:rPr>
          <w:sz w:val="20"/>
        </w:rPr>
        <w:t>, podendo este prazo ser prorrogado por iguais períodos mediante justificativa</w:t>
      </w:r>
      <w:r w:rsidR="00504ECF" w:rsidRPr="00821B2C">
        <w:rPr>
          <w:sz w:val="20"/>
          <w:szCs w:val="20"/>
        </w:rPr>
        <w:t xml:space="preserve">, no </w:t>
      </w:r>
      <w:r w:rsidR="00504ECF" w:rsidRPr="00B92933">
        <w:rPr>
          <w:color w:val="000000" w:themeColor="text1"/>
          <w:sz w:val="20"/>
          <w:szCs w:val="20"/>
        </w:rPr>
        <w:t xml:space="preserve">endereço da Prefeitura Municipal de Pinheiro Machado, situada à Rua Nico de Oliveira, 763, Bairro Centro, Pinheiro Machado/RS. </w:t>
      </w:r>
    </w:p>
    <w:p w:rsidR="00504ECF" w:rsidRPr="00FC3F35" w:rsidRDefault="00504ECF" w:rsidP="00A33666">
      <w:pPr>
        <w:pStyle w:val="Default"/>
        <w:ind w:right="-2"/>
        <w:rPr>
          <w:b/>
          <w:bCs/>
          <w:color w:val="FF0000"/>
          <w:sz w:val="20"/>
          <w:szCs w:val="20"/>
        </w:rPr>
      </w:pPr>
    </w:p>
    <w:p w:rsidR="00504ECF" w:rsidRPr="00821B2C" w:rsidRDefault="00504ECF" w:rsidP="00966A04">
      <w:pPr>
        <w:pStyle w:val="Default"/>
        <w:ind w:right="-2"/>
        <w:jc w:val="both"/>
        <w:rPr>
          <w:sz w:val="20"/>
          <w:szCs w:val="20"/>
        </w:rPr>
      </w:pPr>
      <w:r w:rsidRPr="00821B2C">
        <w:rPr>
          <w:b/>
          <w:bCs/>
          <w:sz w:val="20"/>
          <w:szCs w:val="20"/>
        </w:rPr>
        <w:t>1</w:t>
      </w:r>
      <w:r w:rsidR="008B68A3" w:rsidRPr="00821B2C">
        <w:rPr>
          <w:b/>
          <w:bCs/>
          <w:sz w:val="20"/>
          <w:szCs w:val="20"/>
        </w:rPr>
        <w:t>0</w:t>
      </w:r>
      <w:r w:rsidRPr="00821B2C">
        <w:rPr>
          <w:b/>
          <w:bCs/>
          <w:sz w:val="20"/>
          <w:szCs w:val="20"/>
        </w:rPr>
        <w:t>. S</w:t>
      </w:r>
      <w:r w:rsidR="008B68A3" w:rsidRPr="00821B2C">
        <w:rPr>
          <w:b/>
          <w:bCs/>
          <w:sz w:val="20"/>
          <w:szCs w:val="20"/>
        </w:rPr>
        <w:t>ANÇÕES</w:t>
      </w:r>
      <w:r w:rsidRPr="00821B2C">
        <w:rPr>
          <w:b/>
          <w:bCs/>
          <w:sz w:val="20"/>
          <w:szCs w:val="20"/>
        </w:rPr>
        <w:t xml:space="preserve"> </w:t>
      </w:r>
    </w:p>
    <w:p w:rsidR="00504ECF"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sz w:val="20"/>
          <w:szCs w:val="20"/>
        </w:rPr>
        <w:t>1</w:t>
      </w:r>
      <w:r w:rsidR="008B68A3" w:rsidRPr="00821B2C">
        <w:rPr>
          <w:rFonts w:ascii="Arial" w:hAnsi="Arial" w:cs="Arial"/>
          <w:b/>
          <w:bCs/>
          <w:sz w:val="20"/>
          <w:szCs w:val="20"/>
        </w:rPr>
        <w:t>0</w:t>
      </w:r>
      <w:r w:rsidRPr="00821B2C">
        <w:rPr>
          <w:rFonts w:ascii="Arial" w:hAnsi="Arial" w:cs="Arial"/>
          <w:b/>
          <w:bCs/>
          <w:sz w:val="20"/>
          <w:szCs w:val="20"/>
        </w:rPr>
        <w:t xml:space="preserve">.1.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.1</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Apresentar documentação falsa;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Fraudar a execução contratual;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3 </w:t>
      </w:r>
      <w:r w:rsidR="00D12D42" w:rsidRPr="00821B2C">
        <w:rPr>
          <w:rFonts w:ascii="Arial" w:hAnsi="Arial" w:cs="Arial"/>
          <w:color w:val="000000"/>
          <w:sz w:val="20"/>
          <w:szCs w:val="20"/>
        </w:rPr>
        <w:t xml:space="preserve">Comportar-se de modo inidôneo;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4 </w:t>
      </w:r>
      <w:r w:rsidR="00D12D42" w:rsidRPr="00821B2C">
        <w:rPr>
          <w:rFonts w:ascii="Arial" w:hAnsi="Arial" w:cs="Arial"/>
          <w:color w:val="000000"/>
          <w:sz w:val="20"/>
          <w:szCs w:val="20"/>
        </w:rPr>
        <w:t xml:space="preserve">Cometer fraude fiscal; </w:t>
      </w:r>
      <w:proofErr w:type="gramStart"/>
      <w:r w:rsidR="00D12D42" w:rsidRPr="00821B2C">
        <w:rPr>
          <w:rFonts w:ascii="Arial" w:hAnsi="Arial" w:cs="Arial"/>
          <w:color w:val="000000"/>
          <w:sz w:val="20"/>
          <w:szCs w:val="20"/>
        </w:rPr>
        <w:t>ou</w:t>
      </w:r>
      <w:proofErr w:type="gramEnd"/>
      <w:r w:rsidR="00D12D42" w:rsidRPr="00821B2C">
        <w:rPr>
          <w:rFonts w:ascii="Arial" w:hAnsi="Arial" w:cs="Arial"/>
          <w:color w:val="000000"/>
          <w:sz w:val="20"/>
          <w:szCs w:val="20"/>
        </w:rPr>
        <w:t xml:space="preserve"> </w:t>
      </w:r>
    </w:p>
    <w:p w:rsidR="00D12D42" w:rsidRPr="00821B2C" w:rsidRDefault="00504ECF"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00D12D42" w:rsidRPr="00821B2C">
        <w:rPr>
          <w:rFonts w:ascii="Arial" w:hAnsi="Arial" w:cs="Arial"/>
          <w:b/>
          <w:bCs/>
          <w:color w:val="000000"/>
          <w:sz w:val="20"/>
          <w:szCs w:val="20"/>
        </w:rPr>
        <w:t>.</w:t>
      </w:r>
      <w:r w:rsidRPr="00821B2C">
        <w:rPr>
          <w:rFonts w:ascii="Arial" w:hAnsi="Arial" w:cs="Arial"/>
          <w:b/>
          <w:bCs/>
          <w:color w:val="000000"/>
          <w:sz w:val="20"/>
          <w:szCs w:val="20"/>
        </w:rPr>
        <w:t>1.</w:t>
      </w:r>
      <w:r w:rsidR="00D12D42" w:rsidRPr="00821B2C">
        <w:rPr>
          <w:rFonts w:ascii="Arial" w:hAnsi="Arial" w:cs="Arial"/>
          <w:b/>
          <w:bCs/>
          <w:color w:val="000000"/>
          <w:sz w:val="20"/>
          <w:szCs w:val="20"/>
        </w:rPr>
        <w:t xml:space="preserve">5 </w:t>
      </w:r>
      <w:r w:rsidR="00D12D42" w:rsidRPr="00821B2C">
        <w:rPr>
          <w:rFonts w:ascii="Arial" w:hAnsi="Arial" w:cs="Arial"/>
          <w:color w:val="000000"/>
          <w:sz w:val="20"/>
          <w:szCs w:val="20"/>
        </w:rPr>
        <w:t xml:space="preserve">Fizer declaração falsa. </w:t>
      </w:r>
    </w:p>
    <w:p w:rsidR="00D12D42" w:rsidRPr="00821B2C" w:rsidRDefault="008B68A3" w:rsidP="00966A04">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lastRenderedPageBreak/>
        <w:t>10.2</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821B2C" w:rsidRDefault="008B68A3"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10.2</w:t>
      </w:r>
      <w:r w:rsidR="00D12D42" w:rsidRPr="00821B2C">
        <w:rPr>
          <w:rFonts w:ascii="Arial" w:hAnsi="Arial" w:cs="Arial"/>
          <w:b/>
          <w:bCs/>
          <w:color w:val="000000"/>
          <w:sz w:val="20"/>
          <w:szCs w:val="20"/>
        </w:rPr>
        <w:t xml:space="preserve">.1 </w:t>
      </w:r>
      <w:r w:rsidR="00D12D42"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proofErr w:type="gramStart"/>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Com fundamento nos artigos 86 e 87, incisos I a IV, da Lei nº</w:t>
      </w:r>
      <w:proofErr w:type="gramEnd"/>
      <w:r w:rsidRPr="00821B2C">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3.1</w:t>
      </w:r>
      <w:r w:rsidRPr="00821B2C">
        <w:rPr>
          <w:rFonts w:ascii="Arial" w:hAnsi="Arial" w:cs="Arial"/>
          <w:b/>
          <w:bCs/>
          <w:color w:val="000000"/>
          <w:sz w:val="20"/>
          <w:szCs w:val="20"/>
        </w:rPr>
        <w:t xml:space="preserve"> Advertência;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Suspensão temporária de participação em licitação e impedimento de contratar com a Administração da PREFEITURA MUNICIPAL DE </w:t>
      </w:r>
      <w:r w:rsidR="008B68A3" w:rsidRPr="00821B2C">
        <w:rPr>
          <w:rFonts w:ascii="Arial" w:hAnsi="Arial" w:cs="Arial"/>
          <w:color w:val="000000"/>
          <w:sz w:val="20"/>
          <w:szCs w:val="20"/>
        </w:rPr>
        <w:t>PINHEIRO MACHADO</w:t>
      </w:r>
      <w:r w:rsidR="0066004F" w:rsidRPr="00821B2C">
        <w:rPr>
          <w:rFonts w:ascii="Arial" w:hAnsi="Arial" w:cs="Arial"/>
          <w:color w:val="000000"/>
          <w:sz w:val="20"/>
          <w:szCs w:val="20"/>
        </w:rPr>
        <w:t xml:space="preserve"> P</w:t>
      </w:r>
      <w:r w:rsidRPr="00821B2C">
        <w:rPr>
          <w:rFonts w:ascii="Arial" w:hAnsi="Arial" w:cs="Arial"/>
          <w:color w:val="000000"/>
          <w:sz w:val="20"/>
          <w:szCs w:val="20"/>
        </w:rPr>
        <w:t xml:space="preserve">or prazo não superior a dois anos;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b/>
          <w:bCs/>
          <w:color w:val="000000"/>
          <w:sz w:val="20"/>
          <w:szCs w:val="20"/>
        </w:rPr>
        <w:t>10.3</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4 </w:t>
      </w:r>
      <w:r w:rsidRPr="00821B2C">
        <w:rPr>
          <w:rFonts w:ascii="Arial" w:hAnsi="Arial" w:cs="Arial"/>
          <w:color w:val="000000"/>
          <w:sz w:val="20"/>
          <w:szCs w:val="20"/>
        </w:rPr>
        <w:t xml:space="preserve">Impedimento de licitar com a PREFEITURA MUNICIPAL DE </w:t>
      </w:r>
      <w:r w:rsidR="008B68A3" w:rsidRPr="00821B2C">
        <w:rPr>
          <w:rFonts w:ascii="Arial" w:hAnsi="Arial" w:cs="Arial"/>
          <w:color w:val="000000"/>
          <w:sz w:val="20"/>
          <w:szCs w:val="20"/>
        </w:rPr>
        <w:t>PINHEIRO MACHADO</w:t>
      </w:r>
      <w:r w:rsidRPr="00821B2C">
        <w:rPr>
          <w:rFonts w:ascii="Arial" w:hAnsi="Arial" w:cs="Arial"/>
          <w:color w:val="000000"/>
          <w:sz w:val="20"/>
          <w:szCs w:val="20"/>
        </w:rPr>
        <w:t xml:space="preserve"> pelo prazo de até cinco anos.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10.4</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Além das sanções previstas acima, podem ser aplicadas à CONTRATADA, garantida prévia defesa, multas na forma que se segue: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0.5</w:t>
      </w:r>
      <w:r w:rsidRPr="00821B2C">
        <w:rPr>
          <w:rFonts w:ascii="Arial" w:hAnsi="Arial" w:cs="Arial"/>
          <w:b/>
          <w:bCs/>
          <w:color w:val="000000"/>
          <w:sz w:val="20"/>
          <w:szCs w:val="20"/>
        </w:rPr>
        <w:t xml:space="preserve">.1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w:t>
      </w:r>
      <w:r w:rsidR="00D12D42" w:rsidRPr="00821B2C">
        <w:rPr>
          <w:rFonts w:ascii="Arial" w:hAnsi="Arial" w:cs="Arial"/>
          <w:b/>
          <w:bCs/>
          <w:color w:val="000000"/>
          <w:sz w:val="20"/>
          <w:szCs w:val="20"/>
        </w:rPr>
        <w:t xml:space="preserve">.2 </w:t>
      </w:r>
      <w:r w:rsidR="00D12D42" w:rsidRPr="00821B2C">
        <w:rPr>
          <w:rFonts w:ascii="Arial" w:hAnsi="Arial" w:cs="Arial"/>
          <w:color w:val="000000"/>
          <w:sz w:val="20"/>
          <w:szCs w:val="20"/>
        </w:rPr>
        <w:t xml:space="preserve">Após 30 (trinta) dias corridos de atraso, a CONTRATANTE poderá considerar inexecução total do contrato.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10.5.3</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O valor da multa poderá ser descontado das faturas devidas à CONTRATADA.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0</w:t>
      </w:r>
      <w:r w:rsidRPr="00821B2C">
        <w:rPr>
          <w:rFonts w:ascii="Arial" w:hAnsi="Arial" w:cs="Arial"/>
          <w:b/>
          <w:bCs/>
          <w:color w:val="000000"/>
          <w:sz w:val="20"/>
          <w:szCs w:val="20"/>
        </w:rPr>
        <w:t>.</w:t>
      </w:r>
      <w:r w:rsidR="008B68A3" w:rsidRPr="00821B2C">
        <w:rPr>
          <w:rFonts w:ascii="Arial" w:hAnsi="Arial" w:cs="Arial"/>
          <w:b/>
          <w:bCs/>
          <w:color w:val="000000"/>
          <w:sz w:val="20"/>
          <w:szCs w:val="20"/>
        </w:rPr>
        <w:t>5.3.1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10.6</w:t>
      </w:r>
      <w:r w:rsidR="00D12D42" w:rsidRPr="00821B2C">
        <w:rPr>
          <w:rFonts w:ascii="Arial" w:hAnsi="Arial" w:cs="Arial"/>
          <w:b/>
          <w:bCs/>
          <w:color w:val="000000"/>
          <w:sz w:val="20"/>
          <w:szCs w:val="20"/>
        </w:rPr>
        <w:t xml:space="preserve"> </w:t>
      </w:r>
      <w:r w:rsidR="00D12D42"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1</w:t>
      </w:r>
      <w:r w:rsidRPr="00821B2C">
        <w:rPr>
          <w:rFonts w:ascii="Arial" w:hAnsi="Arial" w:cs="Arial"/>
          <w:b/>
          <w:bCs/>
          <w:color w:val="000000"/>
          <w:sz w:val="20"/>
          <w:szCs w:val="20"/>
        </w:rPr>
        <w:t xml:space="preserve">. CRITÉRIOS PARA DECISÃO DA PROPOSTA VENCEDORA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2</w:t>
      </w:r>
      <w:r w:rsidRPr="00821B2C">
        <w:rPr>
          <w:rFonts w:ascii="Arial" w:hAnsi="Arial" w:cs="Arial"/>
          <w:b/>
          <w:bCs/>
          <w:color w:val="000000"/>
          <w:sz w:val="20"/>
          <w:szCs w:val="20"/>
        </w:rPr>
        <w:t xml:space="preserve">. REAJUSTE DOS PREÇOS </w:t>
      </w: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8B68A3" w:rsidRPr="00821B2C" w:rsidRDefault="008B68A3" w:rsidP="00A33666">
      <w:pPr>
        <w:autoSpaceDE w:val="0"/>
        <w:autoSpaceDN w:val="0"/>
        <w:adjustRightInd w:val="0"/>
        <w:spacing w:line="240" w:lineRule="auto"/>
        <w:ind w:right="-2"/>
        <w:jc w:val="left"/>
        <w:rPr>
          <w:rFonts w:ascii="Arial" w:hAnsi="Arial" w:cs="Arial"/>
          <w:b/>
          <w:bCs/>
          <w:color w:val="000000"/>
          <w:sz w:val="20"/>
          <w:szCs w:val="20"/>
        </w:rPr>
      </w:pPr>
    </w:p>
    <w:p w:rsidR="00D12D42" w:rsidRPr="00821B2C" w:rsidRDefault="00D12D42"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b/>
          <w:bCs/>
          <w:color w:val="000000"/>
          <w:sz w:val="20"/>
          <w:szCs w:val="20"/>
        </w:rPr>
        <w:t>1</w:t>
      </w:r>
      <w:r w:rsidR="008B68A3" w:rsidRPr="00821B2C">
        <w:rPr>
          <w:rFonts w:ascii="Arial" w:hAnsi="Arial" w:cs="Arial"/>
          <w:b/>
          <w:bCs/>
          <w:color w:val="000000"/>
          <w:sz w:val="20"/>
          <w:szCs w:val="20"/>
        </w:rPr>
        <w:t>3</w:t>
      </w:r>
      <w:r w:rsidRPr="00821B2C">
        <w:rPr>
          <w:rFonts w:ascii="Arial" w:hAnsi="Arial" w:cs="Arial"/>
          <w:b/>
          <w:bCs/>
          <w:color w:val="000000"/>
          <w:sz w:val="20"/>
          <w:szCs w:val="20"/>
        </w:rPr>
        <w:t xml:space="preserve">. FISCALIZAÇÃO DO CONTRATO </w:t>
      </w:r>
    </w:p>
    <w:p w:rsidR="00D12D42" w:rsidRPr="00821B2C" w:rsidRDefault="00D12D42" w:rsidP="00A33666">
      <w:pPr>
        <w:autoSpaceDE w:val="0"/>
        <w:autoSpaceDN w:val="0"/>
        <w:adjustRightInd w:val="0"/>
        <w:spacing w:line="240" w:lineRule="auto"/>
        <w:ind w:right="-2"/>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821B2C" w:rsidRDefault="008B68A3" w:rsidP="00A33666">
      <w:pPr>
        <w:autoSpaceDE w:val="0"/>
        <w:autoSpaceDN w:val="0"/>
        <w:adjustRightInd w:val="0"/>
        <w:spacing w:line="240" w:lineRule="auto"/>
        <w:ind w:right="-2"/>
        <w:jc w:val="left"/>
        <w:rPr>
          <w:rFonts w:ascii="Arial" w:hAnsi="Arial" w:cs="Arial"/>
          <w:color w:val="000000"/>
          <w:sz w:val="20"/>
          <w:szCs w:val="20"/>
        </w:rPr>
      </w:pPr>
    </w:p>
    <w:p w:rsidR="008B68A3" w:rsidRPr="00821B2C" w:rsidRDefault="008B68A3" w:rsidP="00A33666">
      <w:pPr>
        <w:autoSpaceDE w:val="0"/>
        <w:autoSpaceDN w:val="0"/>
        <w:adjustRightInd w:val="0"/>
        <w:spacing w:line="240" w:lineRule="auto"/>
        <w:ind w:right="-2"/>
        <w:jc w:val="left"/>
        <w:rPr>
          <w:rFonts w:ascii="Arial" w:hAnsi="Arial" w:cs="Arial"/>
          <w:color w:val="000000"/>
          <w:sz w:val="20"/>
          <w:szCs w:val="20"/>
        </w:rPr>
      </w:pPr>
    </w:p>
    <w:p w:rsidR="00D12D42" w:rsidRPr="00821B2C" w:rsidRDefault="008B68A3" w:rsidP="00A33666">
      <w:pPr>
        <w:autoSpaceDE w:val="0"/>
        <w:autoSpaceDN w:val="0"/>
        <w:adjustRightInd w:val="0"/>
        <w:spacing w:line="240" w:lineRule="auto"/>
        <w:ind w:right="-2"/>
        <w:jc w:val="left"/>
        <w:rPr>
          <w:rFonts w:ascii="Arial" w:hAnsi="Arial" w:cs="Arial"/>
          <w:color w:val="000000"/>
          <w:sz w:val="20"/>
          <w:szCs w:val="20"/>
        </w:rPr>
      </w:pPr>
      <w:r w:rsidRPr="00821B2C">
        <w:rPr>
          <w:rFonts w:ascii="Arial" w:hAnsi="Arial" w:cs="Arial"/>
          <w:color w:val="000000"/>
          <w:sz w:val="20"/>
          <w:szCs w:val="20"/>
        </w:rPr>
        <w:t>Pinheiro Machado/RS</w:t>
      </w:r>
      <w:r w:rsidR="00D12D42" w:rsidRPr="00821B2C">
        <w:rPr>
          <w:rFonts w:ascii="Arial" w:hAnsi="Arial" w:cs="Arial"/>
          <w:color w:val="000000"/>
          <w:sz w:val="20"/>
          <w:szCs w:val="20"/>
        </w:rPr>
        <w:t xml:space="preserve">, </w:t>
      </w:r>
      <w:r w:rsidR="00403C1E">
        <w:rPr>
          <w:rFonts w:ascii="Arial" w:hAnsi="Arial" w:cs="Arial"/>
          <w:color w:val="000000"/>
          <w:sz w:val="20"/>
          <w:szCs w:val="20"/>
        </w:rPr>
        <w:t>16 de março</w:t>
      </w:r>
      <w:r w:rsidR="001D0D5B" w:rsidRPr="00821B2C">
        <w:rPr>
          <w:rFonts w:ascii="Arial" w:hAnsi="Arial" w:cs="Arial"/>
          <w:color w:val="000000"/>
          <w:sz w:val="20"/>
          <w:szCs w:val="20"/>
        </w:rPr>
        <w:t xml:space="preserve"> de</w:t>
      </w:r>
      <w:r w:rsidR="00D12D42" w:rsidRPr="00821B2C">
        <w:rPr>
          <w:rFonts w:ascii="Arial" w:hAnsi="Arial" w:cs="Arial"/>
          <w:color w:val="000000"/>
          <w:sz w:val="20"/>
          <w:szCs w:val="20"/>
        </w:rPr>
        <w:t xml:space="preserve"> 202</w:t>
      </w:r>
      <w:r w:rsidR="00403C1E">
        <w:rPr>
          <w:rFonts w:ascii="Arial" w:hAnsi="Arial" w:cs="Arial"/>
          <w:color w:val="000000"/>
          <w:sz w:val="20"/>
          <w:szCs w:val="20"/>
        </w:rPr>
        <w:t>2</w:t>
      </w:r>
      <w:r w:rsidR="00D12D42" w:rsidRPr="00821B2C">
        <w:rPr>
          <w:rFonts w:ascii="Arial" w:hAnsi="Arial" w:cs="Arial"/>
          <w:color w:val="000000"/>
          <w:sz w:val="20"/>
          <w:szCs w:val="20"/>
        </w:rPr>
        <w:t xml:space="preserve">. </w:t>
      </w:r>
    </w:p>
    <w:p w:rsidR="00D12D42" w:rsidRDefault="00D12D42" w:rsidP="00A33666">
      <w:pPr>
        <w:autoSpaceDE w:val="0"/>
        <w:autoSpaceDN w:val="0"/>
        <w:adjustRightInd w:val="0"/>
        <w:spacing w:line="240" w:lineRule="auto"/>
        <w:ind w:right="-2"/>
        <w:jc w:val="center"/>
        <w:rPr>
          <w:rFonts w:ascii="Arial" w:hAnsi="Arial" w:cs="Arial"/>
          <w:b/>
          <w:color w:val="000000"/>
          <w:sz w:val="20"/>
          <w:szCs w:val="20"/>
        </w:rPr>
      </w:pPr>
    </w:p>
    <w:p w:rsidR="001E6354" w:rsidRDefault="001E6354" w:rsidP="00A33666">
      <w:pPr>
        <w:autoSpaceDE w:val="0"/>
        <w:autoSpaceDN w:val="0"/>
        <w:adjustRightInd w:val="0"/>
        <w:spacing w:line="240" w:lineRule="auto"/>
        <w:ind w:right="-2"/>
        <w:jc w:val="center"/>
        <w:rPr>
          <w:rFonts w:ascii="Arial" w:hAnsi="Arial" w:cs="Arial"/>
          <w:b/>
          <w:color w:val="000000"/>
          <w:sz w:val="20"/>
          <w:szCs w:val="20"/>
        </w:rPr>
      </w:pPr>
    </w:p>
    <w:p w:rsidR="001E6354" w:rsidRPr="00821B2C" w:rsidRDefault="001E6354" w:rsidP="00A33666">
      <w:pPr>
        <w:autoSpaceDE w:val="0"/>
        <w:autoSpaceDN w:val="0"/>
        <w:adjustRightInd w:val="0"/>
        <w:spacing w:line="240" w:lineRule="auto"/>
        <w:ind w:right="-2"/>
        <w:jc w:val="center"/>
        <w:rPr>
          <w:rFonts w:ascii="Arial" w:hAnsi="Arial" w:cs="Arial"/>
          <w:b/>
          <w:color w:val="000000"/>
          <w:sz w:val="20"/>
          <w:szCs w:val="20"/>
        </w:rPr>
      </w:pPr>
    </w:p>
    <w:p w:rsidR="000D02FF" w:rsidRPr="00821B2C" w:rsidRDefault="000D02FF" w:rsidP="00A33666">
      <w:pPr>
        <w:spacing w:line="240" w:lineRule="auto"/>
        <w:ind w:right="-2"/>
        <w:rPr>
          <w:rFonts w:ascii="Arial" w:hAnsi="Arial" w:cs="Arial"/>
          <w:vanish/>
          <w:sz w:val="18"/>
        </w:rPr>
      </w:pPr>
    </w:p>
    <w:p w:rsidR="000D02FF" w:rsidRPr="00821B2C" w:rsidRDefault="000D02FF" w:rsidP="00A3366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2"/>
        <w:jc w:val="center"/>
        <w:rPr>
          <w:rFonts w:ascii="Arial" w:hAnsi="Arial" w:cs="Arial"/>
          <w:sz w:val="18"/>
        </w:rPr>
      </w:pPr>
    </w:p>
    <w:p w:rsidR="00AA001A" w:rsidRPr="00EA5F17" w:rsidRDefault="000D02FF" w:rsidP="00A33666">
      <w:pPr>
        <w:ind w:right="-2"/>
        <w:jc w:val="center"/>
        <w:rPr>
          <w:rFonts w:cstheme="minorHAnsi"/>
          <w:sz w:val="24"/>
          <w:szCs w:val="24"/>
        </w:rPr>
      </w:pPr>
      <w:r w:rsidRPr="00821B2C">
        <w:rPr>
          <w:rFonts w:ascii="Arial" w:hAnsi="Arial" w:cs="Arial"/>
        </w:rPr>
        <w:br w:type="page"/>
      </w:r>
      <w:r w:rsidR="00AA001A" w:rsidRPr="00EA5F17">
        <w:rPr>
          <w:rFonts w:cstheme="minorHAnsi"/>
          <w:sz w:val="24"/>
          <w:szCs w:val="24"/>
        </w:rPr>
        <w:lastRenderedPageBreak/>
        <w:t>ANEXO II - MODELO DE PROPOSTA DE PREÇOS.</w:t>
      </w:r>
    </w:p>
    <w:p w:rsidR="00AA001A" w:rsidRPr="00EA5F17" w:rsidRDefault="00AA001A" w:rsidP="00A33666">
      <w:pPr>
        <w:ind w:right="-2"/>
        <w:jc w:val="center"/>
        <w:rPr>
          <w:rFonts w:cstheme="minorHAnsi"/>
          <w:sz w:val="24"/>
          <w:szCs w:val="24"/>
        </w:rPr>
      </w:pPr>
      <w:r w:rsidRPr="00EA5F17">
        <w:rPr>
          <w:rFonts w:cstheme="minorHAnsi"/>
          <w:sz w:val="24"/>
          <w:szCs w:val="24"/>
        </w:rPr>
        <w:t xml:space="preserve">PROCESSO LICITATÓRIO Nº </w:t>
      </w:r>
      <w:r w:rsidR="00BE5CDA">
        <w:rPr>
          <w:rFonts w:cstheme="minorHAnsi"/>
          <w:sz w:val="24"/>
          <w:szCs w:val="24"/>
        </w:rPr>
        <w:t>065/2022</w:t>
      </w:r>
      <w:r w:rsidRPr="00EA5F17">
        <w:rPr>
          <w:rFonts w:cstheme="minorHAnsi"/>
          <w:sz w:val="24"/>
          <w:szCs w:val="24"/>
        </w:rPr>
        <w:t xml:space="preserve">. PREGÃO ELETRÔNICO Nº </w:t>
      </w:r>
      <w:r w:rsidR="00BE5CDA">
        <w:rPr>
          <w:rFonts w:cstheme="minorHAnsi"/>
          <w:sz w:val="24"/>
          <w:szCs w:val="24"/>
        </w:rPr>
        <w:t>053/2022</w:t>
      </w:r>
      <w:r w:rsidRPr="00EA5F17">
        <w:rPr>
          <w:rFonts w:cstheme="minorHAnsi"/>
          <w:sz w:val="24"/>
          <w:szCs w:val="24"/>
        </w:rPr>
        <w:t>.</w:t>
      </w:r>
    </w:p>
    <w:p w:rsidR="00AA001A" w:rsidRPr="00EA5F17" w:rsidRDefault="00AA001A" w:rsidP="00A33666">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33666">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33666">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33666">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33666">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33666">
      <w:pPr>
        <w:pStyle w:val="PargrafodaLista"/>
        <w:spacing w:line="276" w:lineRule="auto"/>
        <w:ind w:left="0" w:right="-2"/>
        <w:rPr>
          <w:rFonts w:asciiTheme="minorHAnsi" w:hAnsiTheme="minorHAnsi" w:cstheme="minorHAnsi"/>
        </w:rPr>
      </w:pPr>
    </w:p>
    <w:p w:rsidR="00AA001A" w:rsidRPr="00EA5F17" w:rsidRDefault="00AA001A" w:rsidP="00A33666">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33666">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AA001A" w:rsidRPr="00EA5F17" w:rsidTr="003B7897">
        <w:tc>
          <w:tcPr>
            <w:tcW w:w="675" w:type="dxa"/>
          </w:tcPr>
          <w:p w:rsidR="00AA001A" w:rsidRPr="00EA5F17" w:rsidRDefault="00AA001A"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AA001A" w:rsidRPr="00EA5F17" w:rsidRDefault="00AA001A"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AA001A" w:rsidRPr="00EA5F17" w:rsidRDefault="00AA001A"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AA001A" w:rsidRPr="00EA5F17" w:rsidRDefault="00AA001A" w:rsidP="00A33666">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AA001A" w:rsidRPr="00EA5F17" w:rsidRDefault="00AA001A"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AA001A" w:rsidRPr="00EA5F17" w:rsidRDefault="00AA001A" w:rsidP="00A33666">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AA001A" w:rsidRPr="00EA5F17" w:rsidTr="003B7897">
        <w:tc>
          <w:tcPr>
            <w:tcW w:w="675" w:type="dxa"/>
          </w:tcPr>
          <w:p w:rsidR="00AA001A" w:rsidRPr="00EA5F17" w:rsidRDefault="00AA001A" w:rsidP="00A33666">
            <w:pPr>
              <w:spacing w:line="276" w:lineRule="auto"/>
              <w:ind w:right="-2"/>
              <w:rPr>
                <w:rFonts w:asciiTheme="minorHAnsi" w:hAnsiTheme="minorHAnsi" w:cstheme="minorHAnsi"/>
                <w:sz w:val="24"/>
                <w:szCs w:val="24"/>
              </w:rPr>
            </w:pPr>
          </w:p>
        </w:tc>
        <w:tc>
          <w:tcPr>
            <w:tcW w:w="993" w:type="dxa"/>
          </w:tcPr>
          <w:p w:rsidR="00AA001A" w:rsidRPr="00EA5F17" w:rsidRDefault="00AA001A" w:rsidP="00A33666">
            <w:pPr>
              <w:spacing w:line="276" w:lineRule="auto"/>
              <w:ind w:right="-2"/>
              <w:rPr>
                <w:rFonts w:asciiTheme="minorHAnsi" w:hAnsiTheme="minorHAnsi" w:cstheme="minorHAnsi"/>
                <w:sz w:val="24"/>
                <w:szCs w:val="24"/>
              </w:rPr>
            </w:pPr>
          </w:p>
        </w:tc>
        <w:tc>
          <w:tcPr>
            <w:tcW w:w="1275" w:type="dxa"/>
          </w:tcPr>
          <w:p w:rsidR="00AA001A" w:rsidRPr="00EA5F17" w:rsidRDefault="00AA001A" w:rsidP="00A33666">
            <w:pPr>
              <w:spacing w:line="276" w:lineRule="auto"/>
              <w:ind w:right="-2"/>
              <w:rPr>
                <w:rFonts w:asciiTheme="minorHAnsi" w:hAnsiTheme="minorHAnsi" w:cstheme="minorHAnsi"/>
                <w:sz w:val="24"/>
                <w:szCs w:val="24"/>
              </w:rPr>
            </w:pPr>
          </w:p>
        </w:tc>
        <w:tc>
          <w:tcPr>
            <w:tcW w:w="3953" w:type="dxa"/>
          </w:tcPr>
          <w:p w:rsidR="00AA001A" w:rsidRPr="00EA5F17" w:rsidRDefault="00AA001A" w:rsidP="00A33666">
            <w:pPr>
              <w:spacing w:line="276" w:lineRule="auto"/>
              <w:ind w:right="-2"/>
              <w:rPr>
                <w:rFonts w:asciiTheme="minorHAnsi" w:hAnsiTheme="minorHAnsi" w:cstheme="minorHAnsi"/>
                <w:sz w:val="24"/>
                <w:szCs w:val="24"/>
              </w:rPr>
            </w:pPr>
          </w:p>
        </w:tc>
        <w:tc>
          <w:tcPr>
            <w:tcW w:w="1724" w:type="dxa"/>
          </w:tcPr>
          <w:p w:rsidR="00AA001A" w:rsidRPr="00EA5F17" w:rsidRDefault="00AA001A" w:rsidP="00A33666">
            <w:pPr>
              <w:spacing w:line="276" w:lineRule="auto"/>
              <w:ind w:right="-2"/>
              <w:rPr>
                <w:rFonts w:asciiTheme="minorHAnsi" w:hAnsiTheme="minorHAnsi" w:cstheme="minorHAnsi"/>
                <w:sz w:val="24"/>
                <w:szCs w:val="24"/>
              </w:rPr>
            </w:pPr>
          </w:p>
        </w:tc>
        <w:tc>
          <w:tcPr>
            <w:tcW w:w="1724" w:type="dxa"/>
          </w:tcPr>
          <w:p w:rsidR="00AA001A" w:rsidRPr="00EA5F17" w:rsidRDefault="00AA001A" w:rsidP="00A33666">
            <w:pPr>
              <w:spacing w:line="276" w:lineRule="auto"/>
              <w:ind w:right="-2"/>
              <w:rPr>
                <w:rFonts w:asciiTheme="minorHAnsi" w:hAnsiTheme="minorHAnsi" w:cstheme="minorHAnsi"/>
                <w:sz w:val="24"/>
                <w:szCs w:val="24"/>
              </w:rPr>
            </w:pPr>
          </w:p>
        </w:tc>
      </w:tr>
      <w:tr w:rsidR="00AA001A" w:rsidRPr="00EA5F17" w:rsidTr="003B7897">
        <w:tc>
          <w:tcPr>
            <w:tcW w:w="675" w:type="dxa"/>
          </w:tcPr>
          <w:p w:rsidR="00AA001A" w:rsidRPr="00EA5F17" w:rsidRDefault="00AA001A" w:rsidP="00A33666">
            <w:pPr>
              <w:spacing w:line="276" w:lineRule="auto"/>
              <w:ind w:right="-2"/>
              <w:rPr>
                <w:rFonts w:asciiTheme="minorHAnsi" w:hAnsiTheme="minorHAnsi" w:cstheme="minorHAnsi"/>
                <w:sz w:val="24"/>
                <w:szCs w:val="24"/>
              </w:rPr>
            </w:pPr>
          </w:p>
        </w:tc>
        <w:tc>
          <w:tcPr>
            <w:tcW w:w="993" w:type="dxa"/>
          </w:tcPr>
          <w:p w:rsidR="00AA001A" w:rsidRPr="00EA5F17" w:rsidRDefault="00AA001A" w:rsidP="00A33666">
            <w:pPr>
              <w:spacing w:line="276" w:lineRule="auto"/>
              <w:ind w:right="-2"/>
              <w:rPr>
                <w:rFonts w:asciiTheme="minorHAnsi" w:hAnsiTheme="minorHAnsi" w:cstheme="minorHAnsi"/>
                <w:sz w:val="24"/>
                <w:szCs w:val="24"/>
              </w:rPr>
            </w:pPr>
          </w:p>
        </w:tc>
        <w:tc>
          <w:tcPr>
            <w:tcW w:w="1275" w:type="dxa"/>
          </w:tcPr>
          <w:p w:rsidR="00AA001A" w:rsidRPr="00EA5F17" w:rsidRDefault="00AA001A" w:rsidP="00A33666">
            <w:pPr>
              <w:spacing w:line="276" w:lineRule="auto"/>
              <w:ind w:right="-2"/>
              <w:rPr>
                <w:rFonts w:asciiTheme="minorHAnsi" w:hAnsiTheme="minorHAnsi" w:cstheme="minorHAnsi"/>
                <w:sz w:val="24"/>
                <w:szCs w:val="24"/>
              </w:rPr>
            </w:pPr>
          </w:p>
        </w:tc>
        <w:tc>
          <w:tcPr>
            <w:tcW w:w="3953" w:type="dxa"/>
          </w:tcPr>
          <w:p w:rsidR="00AA001A" w:rsidRPr="00EA5F17" w:rsidRDefault="00AA001A" w:rsidP="00A33666">
            <w:pPr>
              <w:spacing w:line="276" w:lineRule="auto"/>
              <w:ind w:right="-2"/>
              <w:rPr>
                <w:rFonts w:asciiTheme="minorHAnsi" w:hAnsiTheme="minorHAnsi" w:cstheme="minorHAnsi"/>
                <w:sz w:val="24"/>
                <w:szCs w:val="24"/>
              </w:rPr>
            </w:pPr>
          </w:p>
        </w:tc>
        <w:tc>
          <w:tcPr>
            <w:tcW w:w="1724" w:type="dxa"/>
          </w:tcPr>
          <w:p w:rsidR="00AA001A" w:rsidRPr="00EA5F17" w:rsidRDefault="00AA001A" w:rsidP="00A33666">
            <w:pPr>
              <w:spacing w:line="276" w:lineRule="auto"/>
              <w:ind w:right="-2"/>
              <w:rPr>
                <w:rFonts w:asciiTheme="minorHAnsi" w:hAnsiTheme="minorHAnsi" w:cstheme="minorHAnsi"/>
                <w:sz w:val="24"/>
                <w:szCs w:val="24"/>
              </w:rPr>
            </w:pPr>
          </w:p>
        </w:tc>
        <w:tc>
          <w:tcPr>
            <w:tcW w:w="1724" w:type="dxa"/>
          </w:tcPr>
          <w:p w:rsidR="00AA001A" w:rsidRPr="00EA5F17" w:rsidRDefault="00AA001A" w:rsidP="00A33666">
            <w:pPr>
              <w:spacing w:line="276" w:lineRule="auto"/>
              <w:ind w:right="-2"/>
              <w:rPr>
                <w:rFonts w:asciiTheme="minorHAnsi" w:hAnsiTheme="minorHAnsi" w:cstheme="minorHAnsi"/>
                <w:sz w:val="24"/>
                <w:szCs w:val="24"/>
              </w:rPr>
            </w:pPr>
          </w:p>
        </w:tc>
      </w:tr>
      <w:tr w:rsidR="00AA001A" w:rsidRPr="00EA5F17" w:rsidTr="003B7897">
        <w:tc>
          <w:tcPr>
            <w:tcW w:w="8620" w:type="dxa"/>
            <w:gridSpan w:val="5"/>
          </w:tcPr>
          <w:p w:rsidR="00AA001A" w:rsidRPr="00EA5F17" w:rsidRDefault="00AA001A" w:rsidP="00A33666">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AA001A" w:rsidRPr="00EA5F17" w:rsidRDefault="00AA001A" w:rsidP="00A33666">
            <w:pPr>
              <w:spacing w:line="276" w:lineRule="auto"/>
              <w:ind w:right="-2"/>
              <w:rPr>
                <w:rFonts w:asciiTheme="minorHAnsi" w:hAnsiTheme="minorHAnsi" w:cstheme="minorHAnsi"/>
                <w:sz w:val="24"/>
                <w:szCs w:val="24"/>
              </w:rPr>
            </w:pPr>
          </w:p>
        </w:tc>
      </w:tr>
    </w:tbl>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33666">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33666">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33666">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33666">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p>
    <w:p w:rsidR="00AA001A" w:rsidRPr="00EA5F17" w:rsidRDefault="00AA001A" w:rsidP="00A33666">
      <w:pPr>
        <w:ind w:right="-2"/>
        <w:rPr>
          <w:rFonts w:cstheme="minorHAnsi"/>
          <w:sz w:val="24"/>
          <w:szCs w:val="24"/>
        </w:rPr>
      </w:pPr>
      <w:r w:rsidRPr="00EA5F17">
        <w:rPr>
          <w:rFonts w:cstheme="minorHAnsi"/>
          <w:sz w:val="24"/>
          <w:szCs w:val="24"/>
        </w:rPr>
        <w:t xml:space="preserve"> Local: _______________________ Data: ___/__/202</w:t>
      </w:r>
      <w:r w:rsidR="00403C1E">
        <w:rPr>
          <w:rFonts w:cstheme="minorHAnsi"/>
          <w:sz w:val="24"/>
          <w:szCs w:val="24"/>
        </w:rPr>
        <w:t>2</w:t>
      </w:r>
      <w:r w:rsidRPr="00EA5F17">
        <w:rPr>
          <w:rFonts w:cstheme="minorHAnsi"/>
          <w:sz w:val="24"/>
          <w:szCs w:val="24"/>
        </w:rPr>
        <w:t xml:space="preserve">. </w:t>
      </w:r>
    </w:p>
    <w:p w:rsidR="00AA001A" w:rsidRPr="00EA5F17" w:rsidRDefault="00AA001A" w:rsidP="00A33666">
      <w:pPr>
        <w:ind w:right="-2"/>
        <w:jc w:val="right"/>
        <w:rPr>
          <w:rFonts w:cstheme="minorHAnsi"/>
          <w:sz w:val="24"/>
          <w:szCs w:val="24"/>
        </w:rPr>
      </w:pPr>
      <w:r w:rsidRPr="00EA5F17">
        <w:rPr>
          <w:rFonts w:cstheme="minorHAnsi"/>
          <w:sz w:val="24"/>
          <w:szCs w:val="24"/>
        </w:rPr>
        <w:t>Razão Social da Empresa</w:t>
      </w:r>
    </w:p>
    <w:p w:rsidR="00AA001A" w:rsidRPr="00EA5F17" w:rsidRDefault="00AA001A" w:rsidP="00A33666">
      <w:pPr>
        <w:ind w:right="-2"/>
        <w:jc w:val="right"/>
        <w:rPr>
          <w:rFonts w:cstheme="minorHAnsi"/>
          <w:sz w:val="24"/>
          <w:szCs w:val="24"/>
        </w:rPr>
      </w:pPr>
      <w:r w:rsidRPr="00EA5F17">
        <w:rPr>
          <w:rFonts w:cstheme="minorHAnsi"/>
          <w:sz w:val="24"/>
          <w:szCs w:val="24"/>
        </w:rPr>
        <w:t>Nome do responsável legal.</w:t>
      </w:r>
    </w:p>
    <w:p w:rsidR="00FE7D0D" w:rsidRPr="00821B2C" w:rsidRDefault="00FE7D0D" w:rsidP="00A33666">
      <w:pPr>
        <w:ind w:right="-2"/>
        <w:rPr>
          <w:rFonts w:ascii="Arial" w:hAnsi="Arial" w:cs="Arial"/>
          <w:sz w:val="20"/>
        </w:rPr>
      </w:pPr>
    </w:p>
    <w:p w:rsidR="00FE7D0D" w:rsidRPr="00821B2C" w:rsidRDefault="00FE7D0D" w:rsidP="00A33666">
      <w:pPr>
        <w:spacing w:before="120" w:after="120" w:line="240" w:lineRule="auto"/>
        <w:ind w:right="-2"/>
        <w:rPr>
          <w:rFonts w:ascii="Arial" w:hAnsi="Arial" w:cs="Arial"/>
          <w:sz w:val="20"/>
        </w:rPr>
      </w:pPr>
    </w:p>
    <w:p w:rsidR="00FE7D0D" w:rsidRDefault="00FE7D0D" w:rsidP="00A33666">
      <w:pPr>
        <w:spacing w:before="120" w:after="120" w:line="240" w:lineRule="auto"/>
        <w:ind w:right="-2"/>
        <w:rPr>
          <w:rFonts w:ascii="Arial" w:hAnsi="Arial" w:cs="Arial"/>
          <w:sz w:val="20"/>
        </w:rPr>
      </w:pPr>
    </w:p>
    <w:p w:rsidR="00403C1E" w:rsidRPr="00821B2C" w:rsidRDefault="00403C1E" w:rsidP="00A33666">
      <w:pPr>
        <w:spacing w:before="120" w:after="120" w:line="240" w:lineRule="auto"/>
        <w:ind w:right="-2"/>
        <w:rPr>
          <w:rFonts w:ascii="Arial" w:hAnsi="Arial" w:cs="Arial"/>
          <w:sz w:val="20"/>
        </w:rPr>
      </w:pPr>
    </w:p>
    <w:p w:rsidR="00FE7D0D" w:rsidRPr="00821B2C" w:rsidRDefault="00FE7D0D" w:rsidP="00A33666">
      <w:pPr>
        <w:spacing w:before="120" w:after="120" w:line="240" w:lineRule="auto"/>
        <w:ind w:right="-2"/>
        <w:rPr>
          <w:rFonts w:ascii="Arial" w:hAnsi="Arial" w:cs="Arial"/>
          <w:sz w:val="20"/>
        </w:rPr>
      </w:pPr>
    </w:p>
    <w:p w:rsidR="000D02FF" w:rsidRPr="00821B2C" w:rsidRDefault="000D02FF" w:rsidP="00A33666">
      <w:pPr>
        <w:pStyle w:val="Cabealho"/>
        <w:tabs>
          <w:tab w:val="clear" w:pos="8504"/>
        </w:tabs>
        <w:spacing w:before="60" w:after="60"/>
        <w:ind w:right="-2"/>
        <w:jc w:val="center"/>
        <w:rPr>
          <w:rFonts w:ascii="Arial" w:hAnsi="Arial" w:cs="Arial"/>
          <w:b/>
          <w:sz w:val="20"/>
        </w:rPr>
      </w:pPr>
      <w:r w:rsidRPr="00821B2C">
        <w:rPr>
          <w:rFonts w:ascii="Arial" w:hAnsi="Arial" w:cs="Arial"/>
          <w:b/>
          <w:sz w:val="20"/>
        </w:rPr>
        <w:lastRenderedPageBreak/>
        <w:t>ANEXO III</w:t>
      </w:r>
    </w:p>
    <w:p w:rsidR="000D02FF" w:rsidRPr="00821B2C" w:rsidRDefault="000D02FF" w:rsidP="00A33666">
      <w:pPr>
        <w:spacing w:before="60" w:after="60" w:line="240" w:lineRule="auto"/>
        <w:ind w:right="-2"/>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A33666">
      <w:pPr>
        <w:tabs>
          <w:tab w:val="left" w:pos="2940"/>
        </w:tabs>
        <w:spacing w:before="60" w:after="60" w:line="240" w:lineRule="auto"/>
        <w:ind w:right="-2"/>
        <w:rPr>
          <w:rFonts w:ascii="Arial" w:hAnsi="Arial" w:cs="Arial"/>
          <w:sz w:val="20"/>
        </w:rPr>
      </w:pPr>
      <w:r w:rsidRPr="00821B2C">
        <w:rPr>
          <w:rFonts w:ascii="Arial" w:hAnsi="Arial" w:cs="Arial"/>
          <w:sz w:val="20"/>
        </w:rPr>
        <w:tab/>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r w:rsidRPr="00821B2C">
        <w:rPr>
          <w:rFonts w:ascii="Arial" w:hAnsi="Arial" w:cs="Arial"/>
          <w:sz w:val="20"/>
        </w:rPr>
        <w:t>Ref.: (identificação da licitação)</w:t>
      </w: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pStyle w:val="Recuodecorpodetexto2"/>
        <w:tabs>
          <w:tab w:val="left" w:pos="1560"/>
        </w:tabs>
        <w:spacing w:before="60" w:after="60" w:line="276" w:lineRule="auto"/>
        <w:ind w:left="0" w:right="-2"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p>
    <w:p w:rsidR="000D02FF" w:rsidRPr="00821B2C" w:rsidRDefault="000D02FF" w:rsidP="00A33666">
      <w:pPr>
        <w:spacing w:before="60" w:after="60" w:line="240" w:lineRule="auto"/>
        <w:ind w:right="-2"/>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w:t>
      </w: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(representante)</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before="60" w:after="60" w:line="240" w:lineRule="auto"/>
        <w:ind w:right="-2"/>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A33666">
      <w:pPr>
        <w:spacing w:before="120" w:after="120" w:line="240" w:lineRule="auto"/>
        <w:ind w:right="-2"/>
        <w:rPr>
          <w:rFonts w:ascii="Arial" w:hAnsi="Arial" w:cs="Arial"/>
          <w:sz w:val="20"/>
        </w:rPr>
      </w:pPr>
      <w:r w:rsidRPr="00821B2C">
        <w:rPr>
          <w:rFonts w:ascii="Arial" w:hAnsi="Arial" w:cs="Arial"/>
        </w:rPr>
        <w:br w:type="page"/>
      </w:r>
    </w:p>
    <w:p w:rsidR="000D02FF" w:rsidRPr="00821B2C" w:rsidRDefault="000D02FF" w:rsidP="00A33666">
      <w:pPr>
        <w:spacing w:before="60" w:after="60" w:line="240" w:lineRule="auto"/>
        <w:ind w:right="-2"/>
        <w:jc w:val="center"/>
        <w:rPr>
          <w:rFonts w:ascii="Arial" w:hAnsi="Arial" w:cs="Arial"/>
          <w:b/>
          <w:sz w:val="20"/>
        </w:rPr>
      </w:pPr>
      <w:r w:rsidRPr="00821B2C">
        <w:rPr>
          <w:rFonts w:ascii="Arial" w:hAnsi="Arial" w:cs="Arial"/>
          <w:b/>
          <w:sz w:val="20"/>
        </w:rPr>
        <w:lastRenderedPageBreak/>
        <w:t>ANEXO IV</w:t>
      </w:r>
    </w:p>
    <w:p w:rsidR="000D02FF" w:rsidRPr="00821B2C" w:rsidRDefault="000D02FF" w:rsidP="00A33666">
      <w:pPr>
        <w:spacing w:before="60" w:after="60" w:line="240" w:lineRule="auto"/>
        <w:ind w:right="-2"/>
        <w:jc w:val="center"/>
        <w:rPr>
          <w:rFonts w:ascii="Arial" w:hAnsi="Arial" w:cs="Arial"/>
          <w:sz w:val="20"/>
        </w:rPr>
      </w:pPr>
    </w:p>
    <w:p w:rsidR="000D02FF" w:rsidRPr="00821B2C" w:rsidRDefault="000D02FF" w:rsidP="00A33666">
      <w:pPr>
        <w:spacing w:line="240" w:lineRule="auto"/>
        <w:ind w:right="-2"/>
        <w:rPr>
          <w:rFonts w:ascii="Arial" w:hAnsi="Arial" w:cs="Arial"/>
          <w:sz w:val="20"/>
        </w:rPr>
      </w:pPr>
    </w:p>
    <w:p w:rsidR="000D02FF" w:rsidRPr="00821B2C" w:rsidRDefault="000D02FF" w:rsidP="00A33666">
      <w:pPr>
        <w:spacing w:line="240" w:lineRule="auto"/>
        <w:ind w:right="-2"/>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A33666">
      <w:pPr>
        <w:spacing w:line="240" w:lineRule="auto"/>
        <w:ind w:right="-2"/>
        <w:jc w:val="center"/>
        <w:rPr>
          <w:rFonts w:ascii="Arial" w:hAnsi="Arial" w:cs="Arial"/>
          <w:b/>
          <w:sz w:val="20"/>
        </w:rPr>
      </w:pPr>
    </w:p>
    <w:p w:rsidR="000D02FF" w:rsidRPr="00821B2C" w:rsidRDefault="000D02FF" w:rsidP="00A33666">
      <w:pPr>
        <w:tabs>
          <w:tab w:val="left" w:pos="5873"/>
        </w:tabs>
        <w:spacing w:line="240" w:lineRule="auto"/>
        <w:ind w:right="-2"/>
        <w:rPr>
          <w:rFonts w:ascii="Arial" w:hAnsi="Arial" w:cs="Arial"/>
          <w:b/>
          <w:sz w:val="20"/>
        </w:rPr>
      </w:pPr>
      <w:r w:rsidRPr="00821B2C">
        <w:rPr>
          <w:rFonts w:ascii="Arial" w:hAnsi="Arial" w:cs="Arial"/>
          <w:b/>
          <w:bCs/>
          <w:sz w:val="20"/>
          <w:szCs w:val="20"/>
        </w:rPr>
        <w:tab/>
      </w:r>
    </w:p>
    <w:p w:rsidR="000D02FF" w:rsidRPr="00821B2C" w:rsidRDefault="000D02FF" w:rsidP="00A33666">
      <w:pPr>
        <w:pStyle w:val="NormalWeb"/>
        <w:spacing w:line="360" w:lineRule="auto"/>
        <w:ind w:right="-2"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A33666">
      <w:pPr>
        <w:spacing w:line="240" w:lineRule="auto"/>
        <w:ind w:right="-2"/>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spacing w:line="240" w:lineRule="auto"/>
        <w:ind w:right="-2"/>
        <w:jc w:val="center"/>
        <w:rPr>
          <w:rFonts w:ascii="Arial" w:hAnsi="Arial" w:cs="Arial"/>
          <w:sz w:val="20"/>
        </w:rPr>
      </w:pPr>
    </w:p>
    <w:p w:rsidR="000D02FF" w:rsidRPr="00821B2C" w:rsidRDefault="000D02FF" w:rsidP="00A33666">
      <w:pPr>
        <w:spacing w:line="240" w:lineRule="auto"/>
        <w:ind w:right="-2"/>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A33666">
      <w:pPr>
        <w:spacing w:line="240" w:lineRule="auto"/>
        <w:ind w:right="-2"/>
        <w:jc w:val="center"/>
        <w:rPr>
          <w:rFonts w:ascii="Arial" w:hAnsi="Arial" w:cs="Arial"/>
          <w:sz w:val="20"/>
        </w:rPr>
      </w:pPr>
      <w:r w:rsidRPr="00821B2C">
        <w:rPr>
          <w:rFonts w:ascii="Arial" w:hAnsi="Arial" w:cs="Arial"/>
          <w:sz w:val="20"/>
        </w:rPr>
        <w:t>Representante Legal</w:t>
      </w:r>
    </w:p>
    <w:p w:rsidR="000D02FF" w:rsidRPr="00821B2C" w:rsidRDefault="000D02FF" w:rsidP="00A33666">
      <w:pPr>
        <w:spacing w:before="60" w:after="60" w:line="240" w:lineRule="auto"/>
        <w:ind w:right="-2"/>
        <w:jc w:val="center"/>
        <w:rPr>
          <w:rFonts w:ascii="Arial" w:hAnsi="Arial" w:cs="Arial"/>
          <w:sz w:val="20"/>
        </w:rPr>
      </w:pPr>
    </w:p>
    <w:p w:rsidR="00B001C6" w:rsidRPr="005276A0" w:rsidRDefault="00B001C6" w:rsidP="00A33666">
      <w:pPr>
        <w:ind w:right="-2"/>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Default="00B001C6" w:rsidP="00A33666">
      <w:pPr>
        <w:ind w:right="-2"/>
        <w:rPr>
          <w:rFonts w:ascii="Arial" w:hAnsi="Arial" w:cs="Arial"/>
          <w:sz w:val="20"/>
        </w:rPr>
      </w:pPr>
    </w:p>
    <w:p w:rsidR="00B001C6" w:rsidRPr="00821B2C" w:rsidRDefault="00B001C6" w:rsidP="00A33666">
      <w:pPr>
        <w:ind w:right="-2"/>
        <w:rPr>
          <w:rFonts w:ascii="Arial" w:hAnsi="Arial" w:cs="Arial"/>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ANEXO V</w:t>
      </w:r>
    </w:p>
    <w:p w:rsidR="000D02FF" w:rsidRPr="00821B2C" w:rsidRDefault="000D02FF" w:rsidP="00A33666">
      <w:pPr>
        <w:widowControl w:val="0"/>
        <w:ind w:right="-2"/>
        <w:jc w:val="center"/>
        <w:rPr>
          <w:rFonts w:ascii="Arial" w:hAnsi="Arial" w:cs="Arial"/>
          <w:b/>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M O D E L O</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sz w:val="20"/>
        </w:rPr>
      </w:pPr>
    </w:p>
    <w:p w:rsidR="000D02FF" w:rsidRPr="00821B2C" w:rsidRDefault="000D02FF" w:rsidP="00A33666">
      <w:pPr>
        <w:pStyle w:val="NormalWeb"/>
        <w:spacing w:line="480" w:lineRule="auto"/>
        <w:ind w:right="-2"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A33666">
      <w:pPr>
        <w:widowControl w:val="0"/>
        <w:ind w:right="-2"/>
        <w:jc w:val="right"/>
        <w:rPr>
          <w:rFonts w:ascii="Arial" w:hAnsi="Arial" w:cs="Arial"/>
          <w:sz w:val="20"/>
        </w:rPr>
      </w:pPr>
    </w:p>
    <w:p w:rsidR="000D02FF" w:rsidRPr="00821B2C" w:rsidRDefault="000D02FF" w:rsidP="00A33666">
      <w:pPr>
        <w:spacing w:before="240" w:after="240"/>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right"/>
        <w:rPr>
          <w:rFonts w:ascii="Arial" w:hAnsi="Arial" w:cs="Arial"/>
          <w:sz w:val="20"/>
        </w:rPr>
      </w:pPr>
    </w:p>
    <w:p w:rsidR="000D02FF" w:rsidRPr="00821B2C" w:rsidRDefault="000D02FF" w:rsidP="00A33666">
      <w:pPr>
        <w:widowControl w:val="0"/>
        <w:ind w:right="-2"/>
        <w:jc w:val="center"/>
        <w:rPr>
          <w:rFonts w:ascii="Arial" w:hAnsi="Arial" w:cs="Arial"/>
          <w:sz w:val="20"/>
        </w:rPr>
      </w:pPr>
      <w:r w:rsidRPr="00821B2C">
        <w:rPr>
          <w:rFonts w:ascii="Arial" w:hAnsi="Arial" w:cs="Arial"/>
          <w:sz w:val="20"/>
        </w:rPr>
        <w:t>_____________________________</w:t>
      </w:r>
    </w:p>
    <w:p w:rsidR="000D02FF" w:rsidRPr="00821B2C" w:rsidRDefault="000D02FF" w:rsidP="00A33666">
      <w:pPr>
        <w:widowControl w:val="0"/>
        <w:ind w:right="-2"/>
        <w:jc w:val="center"/>
        <w:rPr>
          <w:rFonts w:ascii="Arial" w:hAnsi="Arial" w:cs="Arial"/>
          <w:sz w:val="20"/>
        </w:rPr>
      </w:pPr>
      <w:r w:rsidRPr="00821B2C">
        <w:rPr>
          <w:rFonts w:ascii="Arial" w:hAnsi="Arial" w:cs="Arial"/>
          <w:sz w:val="20"/>
        </w:rPr>
        <w:t>Representante Legal</w:t>
      </w:r>
    </w:p>
    <w:p w:rsidR="000D02FF" w:rsidRPr="00821B2C" w:rsidRDefault="000D02FF" w:rsidP="00A33666">
      <w:pPr>
        <w:widowControl w:val="0"/>
        <w:ind w:right="-2"/>
        <w:jc w:val="center"/>
        <w:rPr>
          <w:rFonts w:ascii="Arial" w:hAnsi="Arial" w:cs="Arial"/>
          <w:sz w:val="20"/>
        </w:rPr>
      </w:pPr>
    </w:p>
    <w:p w:rsidR="000D02FF" w:rsidRPr="00821B2C" w:rsidRDefault="000D02FF" w:rsidP="00A33666">
      <w:pPr>
        <w:widowControl w:val="0"/>
        <w:ind w:right="-2"/>
        <w:jc w:val="center"/>
        <w:rPr>
          <w:rFonts w:ascii="Arial" w:hAnsi="Arial" w:cs="Arial"/>
          <w:sz w:val="20"/>
        </w:rPr>
      </w:pPr>
    </w:p>
    <w:p w:rsidR="000D02FF" w:rsidRPr="00821B2C" w:rsidRDefault="000D02FF" w:rsidP="00A33666">
      <w:pPr>
        <w:ind w:right="-2"/>
        <w:rPr>
          <w:rFonts w:ascii="Arial" w:hAnsi="Arial" w:cs="Arial"/>
          <w:sz w:val="20"/>
        </w:rPr>
      </w:pPr>
      <w:r w:rsidRPr="00821B2C">
        <w:rPr>
          <w:rFonts w:ascii="Arial" w:hAnsi="Arial" w:cs="Arial"/>
        </w:rPr>
        <w:br w:type="page"/>
      </w:r>
    </w:p>
    <w:p w:rsidR="000D02FF" w:rsidRPr="00821B2C" w:rsidRDefault="000D02FF" w:rsidP="00A33666">
      <w:pPr>
        <w:widowControl w:val="0"/>
        <w:ind w:right="-2"/>
        <w:jc w:val="center"/>
        <w:rPr>
          <w:rFonts w:ascii="Arial" w:hAnsi="Arial" w:cs="Arial"/>
          <w:b/>
          <w:sz w:val="20"/>
          <w:szCs w:val="20"/>
        </w:rPr>
      </w:pPr>
      <w:r w:rsidRPr="00821B2C">
        <w:rPr>
          <w:rFonts w:ascii="Arial" w:hAnsi="Arial" w:cs="Arial"/>
          <w:b/>
          <w:sz w:val="20"/>
          <w:szCs w:val="20"/>
        </w:rPr>
        <w:lastRenderedPageBreak/>
        <w:t>ANEXO VI</w:t>
      </w:r>
    </w:p>
    <w:p w:rsidR="000D02FF" w:rsidRPr="00821B2C" w:rsidRDefault="000D02FF" w:rsidP="00A33666">
      <w:pPr>
        <w:widowControl w:val="0"/>
        <w:ind w:right="-2"/>
        <w:jc w:val="center"/>
        <w:rPr>
          <w:rFonts w:ascii="Arial" w:hAnsi="Arial" w:cs="Arial"/>
          <w:b/>
          <w:sz w:val="20"/>
          <w:szCs w:val="20"/>
        </w:rPr>
      </w:pPr>
      <w:r w:rsidRPr="00821B2C">
        <w:rPr>
          <w:rFonts w:ascii="Arial" w:hAnsi="Arial" w:cs="Arial"/>
          <w:b/>
          <w:sz w:val="20"/>
          <w:szCs w:val="20"/>
        </w:rPr>
        <w:t>MINUTA DE CONTRATO DE AQUISIÇÃO DE BENS</w:t>
      </w:r>
    </w:p>
    <w:p w:rsidR="000D02FF" w:rsidRPr="00821B2C" w:rsidRDefault="000D02FF" w:rsidP="00A33666">
      <w:pPr>
        <w:pStyle w:val="SemEspaamento"/>
        <w:ind w:right="-2"/>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BE5CDA">
        <w:rPr>
          <w:rFonts w:ascii="Arial" w:hAnsi="Arial" w:cs="Arial"/>
          <w:b/>
        </w:rPr>
        <w:t>053/2022</w:t>
      </w:r>
    </w:p>
    <w:p w:rsidR="000D02FF" w:rsidRPr="00821B2C" w:rsidRDefault="000D02FF" w:rsidP="00A33666">
      <w:pPr>
        <w:pStyle w:val="SemEspaamento"/>
        <w:ind w:right="-2"/>
        <w:jc w:val="center"/>
        <w:rPr>
          <w:rFonts w:ascii="Arial" w:hAnsi="Arial" w:cs="Arial"/>
          <w:b/>
        </w:rPr>
      </w:pPr>
    </w:p>
    <w:p w:rsidR="000D02FF" w:rsidRPr="00821B2C" w:rsidRDefault="000D02FF" w:rsidP="00A33666">
      <w:pPr>
        <w:ind w:right="-2"/>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BE5CDA">
        <w:rPr>
          <w:rFonts w:ascii="Arial" w:hAnsi="Arial" w:cs="Arial"/>
          <w:color w:val="000000" w:themeColor="text1"/>
          <w:sz w:val="20"/>
          <w:szCs w:val="20"/>
        </w:rPr>
        <w:t>053/2022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A33666">
      <w:pPr>
        <w:pStyle w:val="SemEspaamento"/>
        <w:ind w:right="-2"/>
        <w:jc w:val="both"/>
        <w:rPr>
          <w:rFonts w:ascii="Arial" w:hAnsi="Arial" w:cs="Arial"/>
        </w:rPr>
      </w:pPr>
    </w:p>
    <w:p w:rsidR="000D02FF" w:rsidRPr="00821B2C" w:rsidRDefault="000D02FF" w:rsidP="00A33666">
      <w:pPr>
        <w:pStyle w:val="SemEspaamento"/>
        <w:ind w:right="-2"/>
        <w:jc w:val="both"/>
        <w:rPr>
          <w:rFonts w:ascii="Arial" w:hAnsi="Arial" w:cs="Arial"/>
          <w:b/>
        </w:rPr>
      </w:pPr>
      <w:r w:rsidRPr="00821B2C">
        <w:rPr>
          <w:rFonts w:ascii="Arial" w:hAnsi="Arial" w:cs="Arial"/>
          <w:b/>
        </w:rPr>
        <w:t>CLÁUSULA PRIMEIRA – DO OBJETO</w:t>
      </w:r>
    </w:p>
    <w:p w:rsidR="000D02FF" w:rsidRPr="00821B2C" w:rsidRDefault="000D02FF" w:rsidP="00A33666">
      <w:pPr>
        <w:pStyle w:val="SemEspaamento"/>
        <w:ind w:right="-2"/>
        <w:jc w:val="both"/>
        <w:rPr>
          <w:rFonts w:ascii="Arial" w:hAnsi="Arial" w:cs="Arial"/>
        </w:rPr>
      </w:pPr>
    </w:p>
    <w:p w:rsidR="000D02FF" w:rsidRPr="004B4B88" w:rsidRDefault="000D02FF" w:rsidP="00A33666">
      <w:pPr>
        <w:pStyle w:val="Corpodetexto"/>
        <w:spacing w:line="360" w:lineRule="auto"/>
        <w:ind w:right="-2"/>
        <w:rPr>
          <w:rFonts w:ascii="Arial" w:hAnsi="Arial" w:cs="Arial"/>
          <w:color w:val="FF0000"/>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F30E48">
        <w:rPr>
          <w:rFonts w:ascii="Arial" w:hAnsi="Arial" w:cs="Arial"/>
          <w:color w:val="000000"/>
          <w:sz w:val="20"/>
        </w:rPr>
        <w:t xml:space="preserve">de </w:t>
      </w:r>
      <w:r w:rsidR="00430167">
        <w:rPr>
          <w:rFonts w:ascii="Arial" w:hAnsi="Arial" w:cs="Arial"/>
          <w:color w:val="000000"/>
          <w:sz w:val="20"/>
        </w:rPr>
        <w:t>medicamentos</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99"/>
        <w:gridCol w:w="1410"/>
        <w:gridCol w:w="991"/>
        <w:gridCol w:w="1199"/>
      </w:tblGrid>
      <w:tr w:rsidR="0091756E" w:rsidRPr="004B4B88" w:rsidTr="00F85502">
        <w:tc>
          <w:tcPr>
            <w:tcW w:w="709"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ITEM</w:t>
            </w:r>
          </w:p>
        </w:tc>
        <w:tc>
          <w:tcPr>
            <w:tcW w:w="6521"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DESCRIÇÃO/ CARACTERÍSTICAS MÍNIMAS</w:t>
            </w:r>
          </w:p>
        </w:tc>
        <w:tc>
          <w:tcPr>
            <w:tcW w:w="708"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UNID.</w:t>
            </w:r>
          </w:p>
        </w:tc>
        <w:tc>
          <w:tcPr>
            <w:tcW w:w="993"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QUANT.</w:t>
            </w:r>
          </w:p>
        </w:tc>
        <w:tc>
          <w:tcPr>
            <w:tcW w:w="1275" w:type="dxa"/>
            <w:shd w:val="clear" w:color="auto" w:fill="auto"/>
          </w:tcPr>
          <w:p w:rsidR="0091756E" w:rsidRPr="00430167" w:rsidRDefault="0091756E" w:rsidP="00A33666">
            <w:pPr>
              <w:ind w:right="-2"/>
              <w:jc w:val="center"/>
              <w:rPr>
                <w:rFonts w:ascii="Arial" w:hAnsi="Arial" w:cs="Arial"/>
                <w:b/>
                <w:color w:val="000000" w:themeColor="text1"/>
                <w:sz w:val="20"/>
                <w:szCs w:val="20"/>
              </w:rPr>
            </w:pPr>
            <w:r w:rsidRPr="00430167">
              <w:rPr>
                <w:rFonts w:ascii="Arial" w:hAnsi="Arial" w:cs="Arial"/>
                <w:b/>
                <w:color w:val="000000" w:themeColor="text1"/>
                <w:sz w:val="20"/>
                <w:szCs w:val="20"/>
              </w:rPr>
              <w:t>VL. UNIT.</w:t>
            </w:r>
          </w:p>
        </w:tc>
      </w:tr>
      <w:tr w:rsidR="00430167" w:rsidRPr="004B4B88" w:rsidTr="00F85502">
        <w:trPr>
          <w:trHeight w:val="317"/>
        </w:trPr>
        <w:tc>
          <w:tcPr>
            <w:tcW w:w="709" w:type="dxa"/>
            <w:shd w:val="clear" w:color="auto" w:fill="auto"/>
          </w:tcPr>
          <w:p w:rsidR="00430167" w:rsidRPr="00430167" w:rsidRDefault="00430167" w:rsidP="00A33666">
            <w:pPr>
              <w:ind w:right="-2"/>
              <w:jc w:val="center"/>
              <w:rPr>
                <w:rFonts w:ascii="Arial" w:hAnsi="Arial" w:cs="Arial"/>
                <w:color w:val="000000" w:themeColor="text1"/>
                <w:sz w:val="20"/>
                <w:szCs w:val="20"/>
              </w:rPr>
            </w:pPr>
            <w:r w:rsidRPr="00430167">
              <w:rPr>
                <w:rFonts w:ascii="Arial" w:hAnsi="Arial" w:cs="Arial"/>
                <w:color w:val="000000" w:themeColor="text1"/>
                <w:sz w:val="20"/>
                <w:szCs w:val="20"/>
              </w:rPr>
              <w:t>01</w:t>
            </w:r>
          </w:p>
        </w:tc>
        <w:tc>
          <w:tcPr>
            <w:tcW w:w="6521" w:type="dxa"/>
            <w:shd w:val="clear" w:color="auto" w:fill="auto"/>
          </w:tcPr>
          <w:p w:rsidR="00430167" w:rsidRPr="00430167" w:rsidRDefault="00430167" w:rsidP="00A33666">
            <w:pPr>
              <w:tabs>
                <w:tab w:val="left" w:pos="567"/>
              </w:tabs>
              <w:ind w:right="-2"/>
              <w:jc w:val="left"/>
              <w:rPr>
                <w:rFonts w:ascii="Arial" w:hAnsi="Arial" w:cs="Arial"/>
                <w:color w:val="000000" w:themeColor="text1"/>
                <w:sz w:val="20"/>
                <w:szCs w:val="20"/>
              </w:rPr>
            </w:pPr>
            <w:r w:rsidRPr="00430167">
              <w:rPr>
                <w:rFonts w:ascii="Arial" w:hAnsi="Arial" w:cs="Arial"/>
                <w:color w:val="000000" w:themeColor="text1"/>
                <w:sz w:val="20"/>
                <w:szCs w:val="20"/>
              </w:rPr>
              <w:t>Atorvastatina 20mg</w:t>
            </w:r>
          </w:p>
        </w:tc>
        <w:tc>
          <w:tcPr>
            <w:tcW w:w="708" w:type="dxa"/>
            <w:shd w:val="clear" w:color="auto" w:fill="auto"/>
          </w:tcPr>
          <w:p w:rsidR="00430167" w:rsidRPr="00430167" w:rsidRDefault="00430167" w:rsidP="00A33666">
            <w:pPr>
              <w:ind w:right="-2"/>
              <w:jc w:val="center"/>
              <w:rPr>
                <w:rFonts w:ascii="Arial" w:eastAsia="Calibri" w:hAnsi="Arial" w:cs="Arial"/>
                <w:color w:val="000000" w:themeColor="text1"/>
                <w:sz w:val="20"/>
                <w:szCs w:val="20"/>
              </w:rPr>
            </w:pPr>
            <w:r w:rsidRPr="00430167">
              <w:rPr>
                <w:color w:val="000000" w:themeColor="text1"/>
              </w:rPr>
              <w:t>Comprimidos</w:t>
            </w:r>
          </w:p>
        </w:tc>
        <w:tc>
          <w:tcPr>
            <w:tcW w:w="993" w:type="dxa"/>
            <w:shd w:val="clear" w:color="auto" w:fill="auto"/>
          </w:tcPr>
          <w:p w:rsidR="00430167" w:rsidRPr="00430167" w:rsidRDefault="00430167" w:rsidP="00A33666">
            <w:pPr>
              <w:ind w:right="-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360</w:t>
            </w:r>
          </w:p>
        </w:tc>
        <w:tc>
          <w:tcPr>
            <w:tcW w:w="1275" w:type="dxa"/>
            <w:shd w:val="clear" w:color="auto" w:fill="auto"/>
          </w:tcPr>
          <w:p w:rsidR="00430167" w:rsidRPr="00430167" w:rsidRDefault="00430167" w:rsidP="00A33666">
            <w:pPr>
              <w:ind w:right="-2"/>
              <w:rPr>
                <w:rFonts w:ascii="Arial" w:eastAsia="Calibri" w:hAnsi="Arial" w:cs="Arial"/>
                <w:color w:val="000000" w:themeColor="text1"/>
                <w:sz w:val="20"/>
                <w:szCs w:val="20"/>
              </w:rPr>
            </w:pPr>
          </w:p>
        </w:tc>
      </w:tr>
      <w:tr w:rsidR="00430167" w:rsidRPr="004B4B88" w:rsidTr="00F85502">
        <w:trPr>
          <w:trHeight w:val="317"/>
        </w:trPr>
        <w:tc>
          <w:tcPr>
            <w:tcW w:w="709" w:type="dxa"/>
            <w:shd w:val="clear" w:color="auto" w:fill="auto"/>
          </w:tcPr>
          <w:p w:rsidR="00430167" w:rsidRPr="00430167" w:rsidRDefault="00430167" w:rsidP="00A33666">
            <w:pPr>
              <w:ind w:right="-2"/>
              <w:jc w:val="center"/>
              <w:rPr>
                <w:rFonts w:ascii="Arial" w:hAnsi="Arial" w:cs="Arial"/>
                <w:color w:val="000000" w:themeColor="text1"/>
                <w:sz w:val="20"/>
                <w:szCs w:val="20"/>
              </w:rPr>
            </w:pPr>
            <w:r w:rsidRPr="00430167">
              <w:rPr>
                <w:rFonts w:ascii="Arial" w:hAnsi="Arial" w:cs="Arial"/>
                <w:color w:val="000000" w:themeColor="text1"/>
                <w:sz w:val="20"/>
                <w:szCs w:val="20"/>
              </w:rPr>
              <w:t>02</w:t>
            </w:r>
          </w:p>
        </w:tc>
        <w:tc>
          <w:tcPr>
            <w:tcW w:w="6521" w:type="dxa"/>
            <w:shd w:val="clear" w:color="auto" w:fill="auto"/>
          </w:tcPr>
          <w:p w:rsidR="00430167" w:rsidRPr="00430167" w:rsidRDefault="00430167" w:rsidP="00A33666">
            <w:pPr>
              <w:tabs>
                <w:tab w:val="left" w:pos="567"/>
              </w:tabs>
              <w:ind w:right="-2"/>
              <w:rPr>
                <w:rFonts w:ascii="Arial" w:hAnsi="Arial" w:cs="Arial"/>
                <w:color w:val="000000" w:themeColor="text1"/>
                <w:sz w:val="20"/>
                <w:szCs w:val="20"/>
              </w:rPr>
            </w:pPr>
            <w:r w:rsidRPr="00430167">
              <w:rPr>
                <w:rFonts w:ascii="Arial" w:hAnsi="Arial" w:cs="Arial"/>
                <w:color w:val="000000" w:themeColor="text1"/>
                <w:sz w:val="20"/>
                <w:szCs w:val="20"/>
              </w:rPr>
              <w:t>Atorvastatina 40mg</w:t>
            </w:r>
          </w:p>
        </w:tc>
        <w:tc>
          <w:tcPr>
            <w:tcW w:w="708" w:type="dxa"/>
            <w:shd w:val="clear" w:color="auto" w:fill="auto"/>
          </w:tcPr>
          <w:p w:rsidR="00430167" w:rsidRPr="00430167" w:rsidRDefault="00430167" w:rsidP="00A33666">
            <w:pPr>
              <w:ind w:right="-2"/>
              <w:jc w:val="center"/>
              <w:rPr>
                <w:rFonts w:ascii="Arial" w:eastAsia="Calibri" w:hAnsi="Arial" w:cs="Arial"/>
                <w:color w:val="000000" w:themeColor="text1"/>
                <w:sz w:val="20"/>
                <w:szCs w:val="20"/>
              </w:rPr>
            </w:pPr>
            <w:r w:rsidRPr="00430167">
              <w:rPr>
                <w:color w:val="000000" w:themeColor="text1"/>
              </w:rPr>
              <w:t>Comprimidos</w:t>
            </w:r>
          </w:p>
        </w:tc>
        <w:tc>
          <w:tcPr>
            <w:tcW w:w="993" w:type="dxa"/>
            <w:shd w:val="clear" w:color="auto" w:fill="auto"/>
          </w:tcPr>
          <w:p w:rsidR="00430167" w:rsidRPr="00430167" w:rsidRDefault="00430167" w:rsidP="00A33666">
            <w:pPr>
              <w:ind w:right="-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360</w:t>
            </w:r>
          </w:p>
        </w:tc>
        <w:tc>
          <w:tcPr>
            <w:tcW w:w="1275" w:type="dxa"/>
            <w:shd w:val="clear" w:color="auto" w:fill="auto"/>
          </w:tcPr>
          <w:p w:rsidR="00430167" w:rsidRPr="00430167" w:rsidRDefault="00430167" w:rsidP="00A33666">
            <w:pPr>
              <w:ind w:right="-2"/>
              <w:rPr>
                <w:rFonts w:ascii="Arial" w:eastAsia="Calibri" w:hAnsi="Arial" w:cs="Arial"/>
                <w:color w:val="000000" w:themeColor="text1"/>
                <w:sz w:val="20"/>
                <w:szCs w:val="20"/>
              </w:rPr>
            </w:pPr>
          </w:p>
        </w:tc>
      </w:tr>
      <w:tr w:rsidR="0091756E" w:rsidRPr="004B4B88" w:rsidTr="00F85502">
        <w:trPr>
          <w:trHeight w:val="317"/>
        </w:trPr>
        <w:tc>
          <w:tcPr>
            <w:tcW w:w="709" w:type="dxa"/>
            <w:shd w:val="clear" w:color="auto" w:fill="auto"/>
          </w:tcPr>
          <w:p w:rsidR="0091756E" w:rsidRPr="00430167" w:rsidRDefault="0091756E" w:rsidP="00A33666">
            <w:pPr>
              <w:ind w:right="-2"/>
              <w:jc w:val="center"/>
              <w:rPr>
                <w:rFonts w:ascii="Arial" w:hAnsi="Arial" w:cs="Arial"/>
                <w:color w:val="000000" w:themeColor="text1"/>
                <w:sz w:val="20"/>
                <w:szCs w:val="20"/>
              </w:rPr>
            </w:pPr>
            <w:r w:rsidRPr="00430167">
              <w:rPr>
                <w:rFonts w:ascii="Arial" w:hAnsi="Arial" w:cs="Arial"/>
                <w:color w:val="000000" w:themeColor="text1"/>
                <w:sz w:val="20"/>
                <w:szCs w:val="20"/>
              </w:rPr>
              <w:t>03</w:t>
            </w:r>
          </w:p>
        </w:tc>
        <w:tc>
          <w:tcPr>
            <w:tcW w:w="6521" w:type="dxa"/>
            <w:shd w:val="clear" w:color="auto" w:fill="auto"/>
          </w:tcPr>
          <w:p w:rsidR="0091756E" w:rsidRPr="00430167" w:rsidRDefault="0091756E" w:rsidP="00A33666">
            <w:pPr>
              <w:tabs>
                <w:tab w:val="left" w:pos="567"/>
              </w:tabs>
              <w:ind w:right="-2"/>
              <w:rPr>
                <w:rFonts w:ascii="Arial" w:hAnsi="Arial" w:cs="Arial"/>
                <w:color w:val="000000" w:themeColor="text1"/>
                <w:sz w:val="20"/>
                <w:szCs w:val="20"/>
              </w:rPr>
            </w:pPr>
            <w:r w:rsidRPr="00430167">
              <w:rPr>
                <w:rFonts w:ascii="Arial" w:hAnsi="Arial" w:cs="Arial"/>
                <w:color w:val="000000" w:themeColor="text1"/>
                <w:sz w:val="20"/>
                <w:szCs w:val="20"/>
              </w:rPr>
              <w:t>................</w:t>
            </w:r>
          </w:p>
        </w:tc>
        <w:tc>
          <w:tcPr>
            <w:tcW w:w="708" w:type="dxa"/>
            <w:shd w:val="clear" w:color="auto" w:fill="auto"/>
          </w:tcPr>
          <w:p w:rsidR="0091756E" w:rsidRPr="00430167" w:rsidRDefault="0091756E" w:rsidP="00A33666">
            <w:pPr>
              <w:ind w:right="-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w:t>
            </w:r>
          </w:p>
        </w:tc>
        <w:tc>
          <w:tcPr>
            <w:tcW w:w="993" w:type="dxa"/>
            <w:shd w:val="clear" w:color="auto" w:fill="auto"/>
          </w:tcPr>
          <w:p w:rsidR="0091756E" w:rsidRPr="00430167" w:rsidRDefault="0091756E" w:rsidP="00A33666">
            <w:pPr>
              <w:ind w:right="-2"/>
              <w:jc w:val="center"/>
              <w:rPr>
                <w:rFonts w:ascii="Arial" w:eastAsia="Calibri" w:hAnsi="Arial" w:cs="Arial"/>
                <w:color w:val="000000" w:themeColor="text1"/>
                <w:sz w:val="20"/>
                <w:szCs w:val="20"/>
              </w:rPr>
            </w:pPr>
            <w:r w:rsidRPr="00430167">
              <w:rPr>
                <w:rFonts w:ascii="Arial" w:eastAsia="Calibri" w:hAnsi="Arial" w:cs="Arial"/>
                <w:color w:val="000000" w:themeColor="text1"/>
                <w:sz w:val="20"/>
                <w:szCs w:val="20"/>
              </w:rPr>
              <w:t>....</w:t>
            </w:r>
          </w:p>
        </w:tc>
        <w:tc>
          <w:tcPr>
            <w:tcW w:w="1275" w:type="dxa"/>
            <w:shd w:val="clear" w:color="auto" w:fill="auto"/>
          </w:tcPr>
          <w:p w:rsidR="0091756E" w:rsidRPr="00430167" w:rsidRDefault="0091756E" w:rsidP="00A33666">
            <w:pPr>
              <w:ind w:right="-2"/>
              <w:rPr>
                <w:rFonts w:ascii="Arial" w:eastAsia="Calibri" w:hAnsi="Arial" w:cs="Arial"/>
                <w:color w:val="000000" w:themeColor="text1"/>
                <w:sz w:val="20"/>
                <w:szCs w:val="20"/>
              </w:rPr>
            </w:pPr>
          </w:p>
        </w:tc>
      </w:tr>
    </w:tbl>
    <w:p w:rsidR="00F17FCD" w:rsidRPr="004B4B88" w:rsidRDefault="00F17FCD" w:rsidP="00A33666">
      <w:pPr>
        <w:pStyle w:val="SemEspaamento"/>
        <w:ind w:right="-2"/>
        <w:jc w:val="both"/>
        <w:rPr>
          <w:rFonts w:ascii="Arial" w:hAnsi="Arial" w:cs="Arial"/>
          <w:b/>
          <w:color w:val="FF0000"/>
        </w:rPr>
      </w:pPr>
    </w:p>
    <w:p w:rsidR="00F17FCD" w:rsidRDefault="00F17FCD" w:rsidP="00A33666">
      <w:pPr>
        <w:pStyle w:val="SemEspaamento"/>
        <w:ind w:right="-2"/>
        <w:jc w:val="center"/>
        <w:rPr>
          <w:rFonts w:ascii="Arial" w:hAnsi="Arial" w:cs="Arial"/>
          <w:b/>
        </w:rPr>
      </w:pPr>
    </w:p>
    <w:p w:rsidR="000D02FF" w:rsidRPr="00821B2C" w:rsidRDefault="000D02FF"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A33666">
      <w:pPr>
        <w:pStyle w:val="Corpodetexto"/>
        <w:spacing w:line="360" w:lineRule="auto"/>
        <w:ind w:right="-2"/>
        <w:rPr>
          <w:rFonts w:ascii="Arial" w:hAnsi="Arial" w:cs="Arial"/>
          <w:color w:val="000000"/>
          <w:sz w:val="20"/>
        </w:rPr>
      </w:pPr>
    </w:p>
    <w:p w:rsidR="000D02FF" w:rsidRPr="00821B2C" w:rsidRDefault="000D02FF" w:rsidP="00A33666">
      <w:pPr>
        <w:spacing w:line="360" w:lineRule="auto"/>
        <w:ind w:right="-2"/>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A33666">
      <w:pPr>
        <w:spacing w:line="240" w:lineRule="auto"/>
        <w:ind w:right="-2"/>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A33666">
      <w:pPr>
        <w:pStyle w:val="Corpodetexto"/>
        <w:ind w:right="-2"/>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A33666">
      <w:pPr>
        <w:pStyle w:val="Corpodetexto"/>
        <w:spacing w:line="360" w:lineRule="auto"/>
        <w:ind w:right="-2"/>
        <w:rPr>
          <w:rFonts w:ascii="Arial" w:hAnsi="Arial" w:cs="Arial"/>
          <w:color w:val="000000"/>
          <w:sz w:val="20"/>
        </w:rPr>
      </w:pPr>
    </w:p>
    <w:p w:rsidR="000D02FF" w:rsidRPr="00821B2C" w:rsidRDefault="000D02FF" w:rsidP="00A33666">
      <w:pPr>
        <w:spacing w:line="360" w:lineRule="auto"/>
        <w:ind w:right="-2"/>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A33666">
      <w:pPr>
        <w:pStyle w:val="NormalWeb"/>
        <w:spacing w:beforeAutospacing="0" w:after="0" w:afterAutospacing="0"/>
        <w:ind w:right="-2"/>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r w:rsidR="00430167">
        <w:rPr>
          <w:rFonts w:ascii="Arial" w:hAnsi="Arial" w:cs="Arial"/>
          <w:color w:val="000000"/>
          <w:sz w:val="20"/>
          <w:szCs w:val="20"/>
        </w:rPr>
        <w:t>, em até 30 dias</w:t>
      </w:r>
      <w:r w:rsidRPr="00821B2C">
        <w:rPr>
          <w:rFonts w:ascii="Arial" w:hAnsi="Arial" w:cs="Arial"/>
          <w:color w:val="000000"/>
          <w:sz w:val="20"/>
          <w:szCs w:val="20"/>
        </w:rPr>
        <w:t>.</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821B2C" w:rsidRDefault="000D02FF" w:rsidP="00A33666">
      <w:pPr>
        <w:pStyle w:val="NormalWeb"/>
        <w:spacing w:after="0" w:line="360" w:lineRule="auto"/>
        <w:ind w:right="-2"/>
        <w:jc w:val="both"/>
        <w:rPr>
          <w:rFonts w:ascii="Arial" w:hAnsi="Arial" w:cs="Arial"/>
          <w:sz w:val="20"/>
          <w:szCs w:val="20"/>
        </w:rPr>
      </w:pPr>
      <w:r w:rsidRPr="00821B2C">
        <w:rPr>
          <w:rFonts w:ascii="Arial" w:hAnsi="Arial" w:cs="Arial"/>
          <w:b/>
          <w:color w:val="000000"/>
          <w:sz w:val="20"/>
          <w:szCs w:val="20"/>
          <w:u w:val="single"/>
        </w:rPr>
        <w:t>CLÁUSULA QUINTA – Da dotação orçamentária</w:t>
      </w:r>
    </w:p>
    <w:p w:rsidR="000D02FF" w:rsidRPr="00821B2C" w:rsidRDefault="000D02FF" w:rsidP="00A33666">
      <w:pPr>
        <w:snapToGrid w:val="0"/>
        <w:spacing w:line="240" w:lineRule="auto"/>
        <w:ind w:right="-2"/>
        <w:rPr>
          <w:rFonts w:ascii="Arial" w:hAnsi="Arial" w:cs="Arial"/>
          <w:color w:val="000000"/>
          <w:sz w:val="20"/>
          <w:szCs w:val="20"/>
        </w:rPr>
      </w:pPr>
      <w:r w:rsidRPr="00821B2C">
        <w:rPr>
          <w:rFonts w:ascii="Arial" w:hAnsi="Arial" w:cs="Arial"/>
          <w:b/>
          <w:bCs/>
          <w:color w:val="000000"/>
          <w:sz w:val="20"/>
          <w:szCs w:val="20"/>
        </w:rPr>
        <w:lastRenderedPageBreak/>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403C1E">
        <w:rPr>
          <w:rFonts w:ascii="Arial" w:hAnsi="Arial" w:cs="Arial"/>
          <w:color w:val="000000"/>
          <w:sz w:val="20"/>
          <w:szCs w:val="20"/>
        </w:rPr>
        <w:t>2</w:t>
      </w:r>
      <w:r w:rsidRPr="00821B2C">
        <w:rPr>
          <w:rFonts w:ascii="Arial" w:hAnsi="Arial" w:cs="Arial"/>
          <w:color w:val="000000"/>
          <w:sz w:val="20"/>
          <w:szCs w:val="20"/>
        </w:rPr>
        <w:t>:</w:t>
      </w:r>
    </w:p>
    <w:p w:rsidR="000D02FF" w:rsidRPr="00821B2C" w:rsidRDefault="000D02FF" w:rsidP="00A33666">
      <w:pPr>
        <w:snapToGrid w:val="0"/>
        <w:spacing w:line="240" w:lineRule="auto"/>
        <w:ind w:right="-2"/>
        <w:rPr>
          <w:rFonts w:ascii="Arial" w:hAnsi="Arial" w:cs="Arial"/>
          <w:color w:val="000000"/>
          <w:sz w:val="20"/>
          <w:szCs w:val="20"/>
        </w:rPr>
      </w:pPr>
    </w:p>
    <w:p w:rsidR="00430167" w:rsidRPr="00B96DFD" w:rsidRDefault="00430167" w:rsidP="00A33666">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w:t>
      </w:r>
      <w:r w:rsidR="00403C1E" w:rsidRPr="00B96DFD">
        <w:rPr>
          <w:rFonts w:ascii="Arial" w:hAnsi="Arial" w:cs="Arial"/>
          <w:color w:val="000000" w:themeColor="text1"/>
          <w:sz w:val="20"/>
          <w:szCs w:val="20"/>
        </w:rPr>
        <w:t>2</w:t>
      </w:r>
      <w:r w:rsidRPr="00B96DFD">
        <w:rPr>
          <w:rFonts w:ascii="Arial" w:hAnsi="Arial" w:cs="Arial"/>
          <w:color w:val="000000" w:themeColor="text1"/>
          <w:sz w:val="20"/>
          <w:szCs w:val="20"/>
        </w:rPr>
        <w:t xml:space="preserve"> </w:t>
      </w:r>
      <w:r w:rsidR="00403C1E" w:rsidRPr="00B96DFD">
        <w:rPr>
          <w:rFonts w:ascii="Arial" w:hAnsi="Arial" w:cs="Arial"/>
          <w:color w:val="000000" w:themeColor="text1"/>
          <w:sz w:val="20"/>
          <w:szCs w:val="20"/>
        </w:rPr>
        <w:t>–</w:t>
      </w:r>
      <w:r w:rsidRPr="00B96DFD">
        <w:rPr>
          <w:rFonts w:ascii="Arial" w:hAnsi="Arial" w:cs="Arial"/>
          <w:color w:val="000000" w:themeColor="text1"/>
          <w:sz w:val="20"/>
          <w:szCs w:val="20"/>
        </w:rPr>
        <w:t xml:space="preserve"> </w:t>
      </w:r>
      <w:r w:rsidR="00403C1E" w:rsidRPr="00B96DFD">
        <w:rPr>
          <w:rFonts w:ascii="Arial" w:hAnsi="Arial" w:cs="Arial"/>
          <w:color w:val="000000" w:themeColor="text1"/>
          <w:sz w:val="20"/>
          <w:szCs w:val="20"/>
        </w:rPr>
        <w:t>FUNDO</w:t>
      </w:r>
      <w:proofErr w:type="gramEnd"/>
      <w:r w:rsidR="00403C1E" w:rsidRPr="00B96DFD">
        <w:rPr>
          <w:rFonts w:ascii="Arial" w:hAnsi="Arial" w:cs="Arial"/>
          <w:color w:val="000000" w:themeColor="text1"/>
          <w:sz w:val="20"/>
          <w:szCs w:val="20"/>
        </w:rPr>
        <w:t xml:space="preserve"> MUNICIPAL DA SAÚDE</w:t>
      </w:r>
    </w:p>
    <w:p w:rsidR="00430167" w:rsidRPr="00B96DFD" w:rsidRDefault="00430167" w:rsidP="00A33666">
      <w:pPr>
        <w:snapToGrid w:val="0"/>
        <w:spacing w:line="240" w:lineRule="auto"/>
        <w:ind w:right="-2"/>
        <w:rPr>
          <w:rFonts w:ascii="Arial" w:hAnsi="Arial" w:cs="Arial"/>
          <w:color w:val="000000" w:themeColor="text1"/>
          <w:sz w:val="20"/>
          <w:szCs w:val="20"/>
        </w:rPr>
      </w:pPr>
      <w:proofErr w:type="spellStart"/>
      <w:r w:rsidRPr="00B96DFD">
        <w:rPr>
          <w:rFonts w:ascii="Arial" w:hAnsi="Arial" w:cs="Arial"/>
          <w:color w:val="000000" w:themeColor="text1"/>
          <w:sz w:val="20"/>
          <w:szCs w:val="20"/>
        </w:rPr>
        <w:t>Proj</w:t>
      </w:r>
      <w:proofErr w:type="spellEnd"/>
      <w:r w:rsidRPr="00B96DFD">
        <w:rPr>
          <w:rFonts w:ascii="Arial" w:hAnsi="Arial" w:cs="Arial"/>
          <w:color w:val="000000" w:themeColor="text1"/>
          <w:sz w:val="20"/>
          <w:szCs w:val="20"/>
        </w:rPr>
        <w:t xml:space="preserve">./Ativ. </w:t>
      </w:r>
      <w:proofErr w:type="gramStart"/>
      <w:r w:rsidR="00403C1E" w:rsidRPr="00B96DFD">
        <w:rPr>
          <w:rFonts w:ascii="Arial" w:hAnsi="Arial" w:cs="Arial"/>
          <w:color w:val="000000" w:themeColor="text1"/>
          <w:sz w:val="20"/>
          <w:szCs w:val="20"/>
        </w:rPr>
        <w:t>2153 Atenção</w:t>
      </w:r>
      <w:proofErr w:type="gramEnd"/>
      <w:r w:rsidR="00403C1E" w:rsidRPr="00B96DFD">
        <w:rPr>
          <w:rFonts w:ascii="Arial" w:hAnsi="Arial" w:cs="Arial"/>
          <w:color w:val="000000" w:themeColor="text1"/>
          <w:sz w:val="20"/>
          <w:szCs w:val="20"/>
        </w:rPr>
        <w:t xml:space="preserve"> Domiciliar - EMAD</w:t>
      </w:r>
    </w:p>
    <w:p w:rsidR="00430167" w:rsidRPr="00B96DFD" w:rsidRDefault="00430167" w:rsidP="00A33666">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Despesa</w:t>
      </w:r>
      <w:r w:rsidR="00403C1E" w:rsidRPr="00B96DFD">
        <w:rPr>
          <w:rFonts w:ascii="Arial" w:hAnsi="Arial" w:cs="Arial"/>
          <w:color w:val="000000" w:themeColor="text1"/>
          <w:sz w:val="20"/>
          <w:szCs w:val="20"/>
        </w:rPr>
        <w:t xml:space="preserve"> </w:t>
      </w:r>
      <w:r w:rsidRPr="00B96DFD">
        <w:rPr>
          <w:rFonts w:ascii="Arial" w:hAnsi="Arial" w:cs="Arial"/>
          <w:color w:val="000000" w:themeColor="text1"/>
          <w:sz w:val="20"/>
          <w:szCs w:val="20"/>
        </w:rPr>
        <w:t>-</w:t>
      </w:r>
      <w:r w:rsidR="00403C1E" w:rsidRPr="00B96DFD">
        <w:rPr>
          <w:rFonts w:ascii="Arial" w:hAnsi="Arial" w:cs="Arial"/>
          <w:color w:val="000000" w:themeColor="text1"/>
          <w:sz w:val="20"/>
          <w:szCs w:val="20"/>
        </w:rPr>
        <w:t xml:space="preserve"> 3842</w:t>
      </w:r>
      <w:r w:rsidRPr="00B96DFD">
        <w:rPr>
          <w:rFonts w:ascii="Arial" w:hAnsi="Arial" w:cs="Arial"/>
          <w:color w:val="000000" w:themeColor="text1"/>
          <w:sz w:val="20"/>
          <w:szCs w:val="20"/>
        </w:rPr>
        <w:t xml:space="preserve"> </w:t>
      </w:r>
    </w:p>
    <w:p w:rsidR="00403C1E" w:rsidRPr="00B96DFD" w:rsidRDefault="00430167" w:rsidP="00A33666">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 xml:space="preserve">3.3.90.30.09.00.00 Material </w:t>
      </w:r>
      <w:r w:rsidR="00403C1E" w:rsidRPr="00B96DFD">
        <w:rPr>
          <w:rFonts w:ascii="Arial" w:hAnsi="Arial" w:cs="Arial"/>
          <w:color w:val="000000" w:themeColor="text1"/>
          <w:sz w:val="20"/>
          <w:szCs w:val="20"/>
        </w:rPr>
        <w:t>farmacológico</w:t>
      </w:r>
    </w:p>
    <w:p w:rsidR="00430167" w:rsidRPr="00B96DFD" w:rsidRDefault="00403C1E" w:rsidP="00A33666">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Fonte 4501</w:t>
      </w:r>
      <w:r w:rsidR="00430167" w:rsidRPr="00B96DFD">
        <w:rPr>
          <w:rFonts w:ascii="Arial" w:hAnsi="Arial" w:cs="Arial"/>
          <w:color w:val="000000" w:themeColor="text1"/>
          <w:sz w:val="20"/>
          <w:szCs w:val="20"/>
        </w:rPr>
        <w:t xml:space="preserve"> </w:t>
      </w:r>
    </w:p>
    <w:p w:rsidR="00430167" w:rsidRPr="00B96DFD" w:rsidRDefault="00430167" w:rsidP="00A33666">
      <w:pPr>
        <w:snapToGrid w:val="0"/>
        <w:spacing w:line="240" w:lineRule="auto"/>
        <w:ind w:right="-2"/>
        <w:rPr>
          <w:rFonts w:ascii="Arial" w:hAnsi="Arial" w:cs="Arial"/>
          <w:color w:val="000000" w:themeColor="text1"/>
          <w:sz w:val="20"/>
          <w:szCs w:val="20"/>
        </w:rPr>
      </w:pPr>
    </w:p>
    <w:p w:rsidR="00430167" w:rsidRPr="00B96DFD" w:rsidRDefault="00430167" w:rsidP="00A33666">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0801 – SECRETARIA</w:t>
      </w:r>
      <w:proofErr w:type="gramEnd"/>
      <w:r w:rsidRPr="00B96DFD">
        <w:rPr>
          <w:rFonts w:ascii="Arial" w:hAnsi="Arial" w:cs="Arial"/>
          <w:color w:val="000000" w:themeColor="text1"/>
          <w:sz w:val="20"/>
          <w:szCs w:val="20"/>
        </w:rPr>
        <w:t xml:space="preserve"> DA SAÚDE</w:t>
      </w:r>
    </w:p>
    <w:p w:rsidR="00430167" w:rsidRPr="00B96DFD" w:rsidRDefault="00430167" w:rsidP="00A33666">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20</w:t>
      </w:r>
      <w:r w:rsidR="00403C1E" w:rsidRPr="00B96DFD">
        <w:rPr>
          <w:rFonts w:ascii="Arial" w:hAnsi="Arial" w:cs="Arial"/>
          <w:color w:val="000000" w:themeColor="text1"/>
          <w:sz w:val="20"/>
          <w:szCs w:val="20"/>
        </w:rPr>
        <w:t>25</w:t>
      </w:r>
      <w:r w:rsidRPr="00B96DFD">
        <w:rPr>
          <w:rFonts w:ascii="Arial" w:hAnsi="Arial" w:cs="Arial"/>
          <w:color w:val="000000" w:themeColor="text1"/>
          <w:sz w:val="20"/>
          <w:szCs w:val="20"/>
        </w:rPr>
        <w:t xml:space="preserve"> – </w:t>
      </w:r>
      <w:r w:rsidR="00403C1E" w:rsidRPr="00B96DFD">
        <w:rPr>
          <w:rFonts w:ascii="Arial" w:hAnsi="Arial" w:cs="Arial"/>
          <w:color w:val="000000" w:themeColor="text1"/>
          <w:sz w:val="20"/>
          <w:szCs w:val="20"/>
        </w:rPr>
        <w:t>Manutenção</w:t>
      </w:r>
      <w:proofErr w:type="gramEnd"/>
      <w:r w:rsidR="00403C1E" w:rsidRPr="00B96DFD">
        <w:rPr>
          <w:rFonts w:ascii="Arial" w:hAnsi="Arial" w:cs="Arial"/>
          <w:color w:val="000000" w:themeColor="text1"/>
          <w:sz w:val="20"/>
          <w:szCs w:val="20"/>
        </w:rPr>
        <w:t xml:space="preserve"> das atividades da secretaria da saúde</w:t>
      </w:r>
    </w:p>
    <w:p w:rsidR="00430167" w:rsidRPr="00B96DFD" w:rsidRDefault="00430167" w:rsidP="00A33666">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3.3.90.30.09.00.00</w:t>
      </w:r>
      <w:proofErr w:type="gramStart"/>
      <w:r w:rsidRPr="00B96DFD">
        <w:rPr>
          <w:rFonts w:ascii="Arial" w:hAnsi="Arial" w:cs="Arial"/>
          <w:color w:val="000000" w:themeColor="text1"/>
          <w:sz w:val="20"/>
          <w:szCs w:val="20"/>
        </w:rPr>
        <w:t xml:space="preserve">  </w:t>
      </w:r>
      <w:proofErr w:type="gramEnd"/>
      <w:r w:rsidRPr="00B96DFD">
        <w:rPr>
          <w:rFonts w:ascii="Arial" w:hAnsi="Arial" w:cs="Arial"/>
          <w:color w:val="000000" w:themeColor="text1"/>
          <w:sz w:val="20"/>
          <w:szCs w:val="20"/>
        </w:rPr>
        <w:t>-Material farmacológico</w:t>
      </w:r>
    </w:p>
    <w:p w:rsidR="00430167" w:rsidRPr="00B96DFD" w:rsidRDefault="00430167" w:rsidP="00A33666">
      <w:pPr>
        <w:snapToGrid w:val="0"/>
        <w:spacing w:line="240" w:lineRule="auto"/>
        <w:ind w:right="-2"/>
        <w:rPr>
          <w:rFonts w:ascii="Arial" w:hAnsi="Arial" w:cs="Arial"/>
          <w:color w:val="000000" w:themeColor="text1"/>
          <w:sz w:val="20"/>
          <w:szCs w:val="20"/>
        </w:rPr>
      </w:pPr>
      <w:proofErr w:type="gramStart"/>
      <w:r w:rsidRPr="00B96DFD">
        <w:rPr>
          <w:rFonts w:ascii="Arial" w:hAnsi="Arial" w:cs="Arial"/>
          <w:color w:val="000000" w:themeColor="text1"/>
          <w:sz w:val="20"/>
          <w:szCs w:val="20"/>
        </w:rPr>
        <w:t>Despesa :</w:t>
      </w:r>
      <w:proofErr w:type="gramEnd"/>
      <w:r w:rsidRPr="00B96DFD">
        <w:rPr>
          <w:rFonts w:ascii="Arial" w:hAnsi="Arial" w:cs="Arial"/>
          <w:color w:val="000000" w:themeColor="text1"/>
          <w:sz w:val="20"/>
          <w:szCs w:val="20"/>
        </w:rPr>
        <w:t xml:space="preserve"> </w:t>
      </w:r>
      <w:r w:rsidR="00403C1E" w:rsidRPr="00B96DFD">
        <w:rPr>
          <w:rFonts w:ascii="Arial" w:hAnsi="Arial" w:cs="Arial"/>
          <w:color w:val="000000" w:themeColor="text1"/>
          <w:sz w:val="20"/>
          <w:szCs w:val="20"/>
        </w:rPr>
        <w:t>2664</w:t>
      </w:r>
    </w:p>
    <w:p w:rsidR="00430167" w:rsidRPr="00B96DFD" w:rsidRDefault="00430167" w:rsidP="00A33666">
      <w:pPr>
        <w:snapToGrid w:val="0"/>
        <w:spacing w:line="240" w:lineRule="auto"/>
        <w:ind w:right="-2"/>
        <w:rPr>
          <w:rFonts w:ascii="Arial" w:hAnsi="Arial" w:cs="Arial"/>
          <w:color w:val="000000" w:themeColor="text1"/>
          <w:sz w:val="20"/>
          <w:szCs w:val="20"/>
        </w:rPr>
      </w:pPr>
      <w:r w:rsidRPr="00B96DFD">
        <w:rPr>
          <w:rFonts w:ascii="Arial" w:hAnsi="Arial" w:cs="Arial"/>
          <w:color w:val="000000" w:themeColor="text1"/>
          <w:sz w:val="20"/>
          <w:szCs w:val="20"/>
        </w:rPr>
        <w:t>Fonte: 0040 ASPS</w:t>
      </w:r>
    </w:p>
    <w:p w:rsidR="00416935" w:rsidRPr="00821B2C" w:rsidRDefault="00416935" w:rsidP="00A33666">
      <w:pPr>
        <w:snapToGrid w:val="0"/>
        <w:spacing w:line="240" w:lineRule="auto"/>
        <w:ind w:right="-2"/>
        <w:rPr>
          <w:rFonts w:ascii="Arial" w:hAnsi="Arial" w:cs="Arial"/>
          <w:color w:val="000000" w:themeColor="text1"/>
          <w:sz w:val="20"/>
          <w:szCs w:val="20"/>
        </w:rPr>
      </w:pPr>
    </w:p>
    <w:p w:rsidR="000D02FF" w:rsidRPr="00821B2C" w:rsidRDefault="00991B28"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A33666">
      <w:pPr>
        <w:pStyle w:val="Corpodetexto"/>
        <w:ind w:right="-2"/>
        <w:rPr>
          <w:rFonts w:ascii="Arial" w:hAnsi="Arial" w:cs="Arial"/>
          <w:sz w:val="20"/>
        </w:rPr>
      </w:pPr>
      <w:proofErr w:type="gramStart"/>
      <w:r w:rsidRPr="00821B2C">
        <w:rPr>
          <w:rFonts w:ascii="Arial" w:hAnsi="Arial" w:cs="Arial"/>
          <w:b/>
          <w:bCs/>
          <w:color w:val="000000"/>
          <w:sz w:val="20"/>
        </w:rPr>
        <w:t>6.1.</w:t>
      </w:r>
      <w:proofErr w:type="gramEnd"/>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A33666">
      <w:pPr>
        <w:pStyle w:val="NormalWeb"/>
        <w:spacing w:beforeAutospacing="0" w:after="0" w:afterAutospacing="0"/>
        <w:ind w:right="-2"/>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A33666">
      <w:pPr>
        <w:pStyle w:val="Corpodetexto"/>
        <w:ind w:right="-2"/>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A33666">
      <w:pPr>
        <w:pStyle w:val="Corpodetexto"/>
        <w:tabs>
          <w:tab w:val="left" w:pos="360"/>
        </w:tabs>
        <w:spacing w:line="360" w:lineRule="auto"/>
        <w:ind w:right="-2"/>
        <w:rPr>
          <w:rFonts w:ascii="Arial" w:hAnsi="Arial" w:cs="Arial"/>
          <w:color w:val="000000"/>
          <w:sz w:val="20"/>
        </w:rPr>
      </w:pPr>
    </w:p>
    <w:p w:rsidR="000D02FF" w:rsidRPr="00821B2C" w:rsidRDefault="000D02FF" w:rsidP="00A33666">
      <w:pPr>
        <w:pStyle w:val="Corpodetexto"/>
        <w:tabs>
          <w:tab w:val="left" w:pos="360"/>
        </w:tabs>
        <w:spacing w:line="360" w:lineRule="auto"/>
        <w:ind w:right="-2"/>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A33666">
      <w:pPr>
        <w:pStyle w:val="Corpodetexto"/>
        <w:tabs>
          <w:tab w:val="left" w:pos="360"/>
        </w:tabs>
        <w:ind w:right="-2"/>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BE5CDA">
        <w:rPr>
          <w:rFonts w:ascii="Arial" w:hAnsi="Arial" w:cs="Arial"/>
          <w:color w:val="000000"/>
          <w:sz w:val="20"/>
        </w:rPr>
        <w:t>053/2022</w:t>
      </w:r>
      <w:r w:rsidRPr="00821B2C">
        <w:rPr>
          <w:rFonts w:ascii="Arial" w:hAnsi="Arial" w:cs="Arial"/>
          <w:color w:val="000000"/>
          <w:sz w:val="20"/>
        </w:rPr>
        <w:t>, bem como seus anexos.</w:t>
      </w:r>
    </w:p>
    <w:p w:rsidR="000D02FF" w:rsidRPr="00821B2C" w:rsidRDefault="000D02FF" w:rsidP="00A33666">
      <w:pPr>
        <w:pStyle w:val="Corpodetexto"/>
        <w:ind w:right="-2"/>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w:t>
      </w:r>
      <w:proofErr w:type="spellStart"/>
      <w:r w:rsidRPr="00821B2C">
        <w:rPr>
          <w:rFonts w:ascii="Arial" w:hAnsi="Arial" w:cs="Arial"/>
          <w:color w:val="000000"/>
          <w:sz w:val="20"/>
        </w:rPr>
        <w:t>xx</w:t>
      </w:r>
      <w:proofErr w:type="spellEnd"/>
      <w:r w:rsidRPr="00821B2C">
        <w:rPr>
          <w:rFonts w:ascii="Arial" w:hAnsi="Arial" w:cs="Arial"/>
          <w:color w:val="000000"/>
          <w:sz w:val="20"/>
        </w:rPr>
        <w:t xml:space="preserve"> do processo;</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430167">
        <w:rPr>
          <w:rFonts w:ascii="Arial" w:hAnsi="Arial" w:cs="Arial"/>
          <w:color w:val="000000"/>
          <w:sz w:val="20"/>
        </w:rPr>
        <w:t>093</w:t>
      </w:r>
      <w:r w:rsidRPr="00821B2C">
        <w:rPr>
          <w:rFonts w:ascii="Arial" w:hAnsi="Arial" w:cs="Arial"/>
          <w:color w:val="000000"/>
          <w:sz w:val="20"/>
        </w:rPr>
        <w:t xml:space="preserve"> e seus anexos;</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A33666">
      <w:pPr>
        <w:pStyle w:val="Corpodetexto"/>
        <w:spacing w:line="360" w:lineRule="auto"/>
        <w:ind w:right="-2"/>
        <w:rPr>
          <w:rFonts w:ascii="Arial" w:hAnsi="Arial" w:cs="Arial"/>
          <w:b/>
          <w:bCs/>
          <w:color w:val="000000"/>
          <w:sz w:val="20"/>
          <w:u w:val="single"/>
        </w:rPr>
      </w:pPr>
    </w:p>
    <w:p w:rsidR="000D02FF" w:rsidRPr="00821B2C" w:rsidRDefault="000D02FF" w:rsidP="00A33666">
      <w:pPr>
        <w:pStyle w:val="Corpodetexto"/>
        <w:spacing w:line="360" w:lineRule="auto"/>
        <w:ind w:right="-2"/>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A33666">
      <w:pPr>
        <w:spacing w:line="240" w:lineRule="auto"/>
        <w:ind w:right="-2"/>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A33666">
      <w:pPr>
        <w:spacing w:line="360" w:lineRule="auto"/>
        <w:ind w:right="-2"/>
        <w:rPr>
          <w:rFonts w:ascii="Arial" w:hAnsi="Arial" w:cs="Arial"/>
          <w:color w:val="000000"/>
          <w:sz w:val="20"/>
          <w:szCs w:val="20"/>
        </w:rPr>
      </w:pPr>
    </w:p>
    <w:p w:rsidR="000D02FF" w:rsidRPr="00821B2C" w:rsidRDefault="000D02FF" w:rsidP="00A33666">
      <w:pPr>
        <w:pStyle w:val="Corpodetexto"/>
        <w:spacing w:line="360" w:lineRule="auto"/>
        <w:ind w:right="-2"/>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A33666">
      <w:pPr>
        <w:pStyle w:val="Corpodetexto"/>
        <w:ind w:right="-2"/>
        <w:rPr>
          <w:rFonts w:ascii="Arial" w:hAnsi="Arial" w:cs="Arial"/>
          <w:sz w:val="20"/>
        </w:rPr>
      </w:pPr>
      <w:r w:rsidRPr="00821B2C">
        <w:rPr>
          <w:rFonts w:ascii="Arial" w:hAnsi="Arial" w:cs="Arial"/>
          <w:b/>
          <w:bCs/>
          <w:color w:val="000000"/>
          <w:sz w:val="20"/>
        </w:rPr>
        <w:tab/>
      </w: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A33666">
      <w:pPr>
        <w:pStyle w:val="Corpodetexto"/>
        <w:ind w:right="-2"/>
        <w:rPr>
          <w:rFonts w:ascii="Arial" w:hAnsi="Arial" w:cs="Arial"/>
          <w:sz w:val="20"/>
        </w:rPr>
      </w:pPr>
      <w:r w:rsidRPr="00821B2C">
        <w:rPr>
          <w:rFonts w:ascii="Arial" w:hAnsi="Arial" w:cs="Arial"/>
          <w:color w:val="000000"/>
          <w:sz w:val="20"/>
        </w:rPr>
        <w:tab/>
        <w:t>E, por estarem justos e acordados, assinam o presente contrato em duas vias de igual teor e forma, na presença de 02 testemunhas.</w:t>
      </w:r>
    </w:p>
    <w:p w:rsidR="000D02FF" w:rsidRDefault="000D02FF" w:rsidP="00A33666">
      <w:pPr>
        <w:pStyle w:val="Corpodetexto"/>
        <w:ind w:right="-2"/>
        <w:rPr>
          <w:rFonts w:ascii="Arial" w:hAnsi="Arial" w:cs="Arial"/>
          <w:color w:val="000000"/>
          <w:sz w:val="20"/>
        </w:rPr>
      </w:pPr>
    </w:p>
    <w:p w:rsidR="000C3168" w:rsidRPr="00821B2C" w:rsidRDefault="000C3168" w:rsidP="00A33666">
      <w:pPr>
        <w:pStyle w:val="Corpodetexto"/>
        <w:ind w:right="-2"/>
        <w:rPr>
          <w:rFonts w:ascii="Arial" w:hAnsi="Arial" w:cs="Arial"/>
          <w:color w:val="000000"/>
          <w:sz w:val="20"/>
        </w:rPr>
      </w:pPr>
    </w:p>
    <w:p w:rsidR="000D02FF" w:rsidRPr="00821B2C" w:rsidRDefault="000D02FF" w:rsidP="00A33666">
      <w:pPr>
        <w:pStyle w:val="Corpodetexto"/>
        <w:spacing w:line="360" w:lineRule="auto"/>
        <w:ind w:right="-2"/>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416935" w:rsidRPr="00821B2C">
        <w:rPr>
          <w:rFonts w:ascii="Arial" w:hAnsi="Arial" w:cs="Arial"/>
          <w:color w:val="000000"/>
          <w:sz w:val="20"/>
        </w:rPr>
        <w:t>2</w:t>
      </w:r>
      <w:r w:rsidR="00403C1E">
        <w:rPr>
          <w:rFonts w:ascii="Arial" w:hAnsi="Arial" w:cs="Arial"/>
          <w:color w:val="000000"/>
          <w:sz w:val="20"/>
        </w:rPr>
        <w:t>2</w:t>
      </w:r>
      <w:r w:rsidRPr="00821B2C">
        <w:rPr>
          <w:rFonts w:ascii="Arial" w:hAnsi="Arial" w:cs="Arial"/>
          <w:color w:val="000000"/>
          <w:sz w:val="20"/>
        </w:rPr>
        <w:t>.</w:t>
      </w:r>
    </w:p>
    <w:p w:rsidR="000D02FF" w:rsidRPr="00821B2C" w:rsidRDefault="000D02FF" w:rsidP="00A33666">
      <w:pPr>
        <w:pStyle w:val="Corpodetexto"/>
        <w:spacing w:line="360" w:lineRule="auto"/>
        <w:ind w:right="-2"/>
        <w:rPr>
          <w:rFonts w:ascii="Arial" w:hAnsi="Arial" w:cs="Arial"/>
          <w:color w:val="000000"/>
          <w:sz w:val="20"/>
        </w:rPr>
      </w:pPr>
    </w:p>
    <w:p w:rsidR="000D02FF" w:rsidRPr="00821B2C" w:rsidRDefault="000D02FF" w:rsidP="00A33666">
      <w:pPr>
        <w:pStyle w:val="Corpodetexto"/>
        <w:spacing w:line="360"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A33666">
            <w:pPr>
              <w:snapToGrid w:val="0"/>
              <w:spacing w:line="360" w:lineRule="auto"/>
              <w:ind w:right="-2"/>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A33666">
            <w:pPr>
              <w:snapToGrid w:val="0"/>
              <w:spacing w:line="360" w:lineRule="auto"/>
              <w:ind w:right="-2"/>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A33666">
            <w:pPr>
              <w:spacing w:line="360" w:lineRule="auto"/>
              <w:ind w:right="-2"/>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A33666">
            <w:pPr>
              <w:snapToGrid w:val="0"/>
              <w:spacing w:line="360" w:lineRule="auto"/>
              <w:ind w:right="-2"/>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A33666">
            <w:pPr>
              <w:snapToGrid w:val="0"/>
              <w:spacing w:line="360" w:lineRule="auto"/>
              <w:ind w:right="-2"/>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A33666">
            <w:pPr>
              <w:spacing w:line="360" w:lineRule="auto"/>
              <w:ind w:right="-2"/>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A33666">
            <w:pPr>
              <w:snapToGrid w:val="0"/>
              <w:spacing w:line="360" w:lineRule="auto"/>
              <w:ind w:right="-2"/>
              <w:rPr>
                <w:rFonts w:ascii="Arial" w:hAnsi="Arial" w:cs="Arial"/>
                <w:b/>
                <w:color w:val="000000"/>
                <w:sz w:val="20"/>
                <w:szCs w:val="20"/>
              </w:rPr>
            </w:pP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NOME:</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CPF:</w:t>
            </w:r>
          </w:p>
          <w:p w:rsidR="000D02FF" w:rsidRPr="00821B2C" w:rsidRDefault="000D02FF" w:rsidP="00A33666">
            <w:pPr>
              <w:spacing w:line="360" w:lineRule="auto"/>
              <w:ind w:right="-2"/>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A33666">
            <w:pPr>
              <w:snapToGrid w:val="0"/>
              <w:spacing w:line="360" w:lineRule="auto"/>
              <w:ind w:right="-2"/>
              <w:rPr>
                <w:rFonts w:ascii="Arial" w:hAnsi="Arial" w:cs="Arial"/>
                <w:color w:val="000000"/>
                <w:sz w:val="20"/>
                <w:szCs w:val="20"/>
              </w:rPr>
            </w:pP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CPF:</w:t>
            </w:r>
          </w:p>
          <w:p w:rsidR="000D02FF" w:rsidRPr="00821B2C" w:rsidRDefault="000D02FF" w:rsidP="00A33666">
            <w:pPr>
              <w:snapToGrid w:val="0"/>
              <w:spacing w:line="360" w:lineRule="auto"/>
              <w:ind w:right="-2"/>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A33666">
      <w:pPr>
        <w:spacing w:line="360" w:lineRule="auto"/>
        <w:ind w:right="-2"/>
        <w:rPr>
          <w:rFonts w:ascii="Arial" w:hAnsi="Arial" w:cs="Arial"/>
          <w:sz w:val="21"/>
          <w:szCs w:val="21"/>
        </w:rPr>
      </w:pPr>
    </w:p>
    <w:p w:rsidR="000D02FF" w:rsidRPr="00821B2C" w:rsidRDefault="000D02FF" w:rsidP="00A33666">
      <w:pPr>
        <w:pStyle w:val="Corpodetexto"/>
        <w:spacing w:line="360" w:lineRule="auto"/>
        <w:ind w:right="-2"/>
        <w:rPr>
          <w:rFonts w:ascii="Arial" w:hAnsi="Arial" w:cs="Arial"/>
        </w:rPr>
      </w:pPr>
    </w:p>
    <w:p w:rsidR="000D02FF" w:rsidRPr="00821B2C" w:rsidRDefault="000D02FF" w:rsidP="00A33666">
      <w:pPr>
        <w:pStyle w:val="Recuodecorpodetexto"/>
        <w:ind w:left="0" w:right="-2"/>
        <w:jc w:val="center"/>
        <w:rPr>
          <w:rFonts w:ascii="Arial" w:hAnsi="Arial" w:cs="Arial"/>
        </w:rPr>
      </w:pPr>
    </w:p>
    <w:p w:rsidR="007C7A75" w:rsidRPr="00821B2C" w:rsidRDefault="007C7A75" w:rsidP="00A33666">
      <w:pPr>
        <w:ind w:right="-2"/>
        <w:jc w:val="center"/>
        <w:rPr>
          <w:rFonts w:ascii="Arial" w:hAnsi="Arial" w:cs="Arial"/>
          <w:sz w:val="24"/>
          <w:szCs w:val="24"/>
        </w:rPr>
      </w:pPr>
    </w:p>
    <w:sectPr w:rsidR="007C7A75" w:rsidRPr="00821B2C" w:rsidSect="007B3DC9">
      <w:headerReference w:type="default" r:id="rId24"/>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71" w:rsidRDefault="00766D71" w:rsidP="00C27B4B">
      <w:pPr>
        <w:spacing w:line="240" w:lineRule="auto"/>
      </w:pPr>
      <w:r>
        <w:separator/>
      </w:r>
    </w:p>
  </w:endnote>
  <w:endnote w:type="continuationSeparator" w:id="0">
    <w:p w:rsidR="00766D71" w:rsidRDefault="00766D7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71" w:rsidRDefault="00766D71" w:rsidP="00C27B4B">
      <w:pPr>
        <w:spacing w:line="240" w:lineRule="auto"/>
      </w:pPr>
      <w:r>
        <w:separator/>
      </w:r>
    </w:p>
  </w:footnote>
  <w:footnote w:type="continuationSeparator" w:id="0">
    <w:p w:rsidR="00766D71" w:rsidRDefault="00766D7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DA" w:rsidRPr="008F4B86" w:rsidRDefault="00BE5CDA"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DFEA725" wp14:editId="4D5EEF16">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E5CDA" w:rsidRPr="008F4B86" w:rsidRDefault="00BE5CDA"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E5CDA" w:rsidRPr="00713D92" w:rsidRDefault="00BE5CDA"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E5CDA" w:rsidRDefault="00BE5CDA" w:rsidP="00C27B4B">
    <w:pPr>
      <w:pStyle w:val="Cabealho"/>
      <w:pBdr>
        <w:bottom w:val="single" w:sz="12" w:space="1" w:color="auto"/>
      </w:pBdr>
      <w:tabs>
        <w:tab w:val="clear" w:pos="4252"/>
        <w:tab w:val="clear" w:pos="8504"/>
      </w:tabs>
      <w:jc w:val="center"/>
      <w:rPr>
        <w:rFonts w:ascii="Arial" w:hAnsi="Arial" w:cs="Arial"/>
        <w:bCs/>
        <w:sz w:val="8"/>
        <w:szCs w:val="8"/>
      </w:rPr>
    </w:pPr>
  </w:p>
  <w:p w:rsidR="007B3DC9" w:rsidRPr="00C27B4B" w:rsidRDefault="007B3DC9" w:rsidP="00C27B4B">
    <w:pPr>
      <w:pStyle w:val="Cabealho"/>
      <w:pBdr>
        <w:bottom w:val="single" w:sz="12" w:space="1" w:color="auto"/>
      </w:pBdr>
      <w:tabs>
        <w:tab w:val="clear" w:pos="4252"/>
        <w:tab w:val="clear" w:pos="8504"/>
      </w:tabs>
      <w:jc w:val="center"/>
      <w:rPr>
        <w:rFonts w:ascii="Arial" w:hAnsi="Arial" w:cs="Arial"/>
        <w:bC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26EC4"/>
    <w:rsid w:val="000318E7"/>
    <w:rsid w:val="0004637B"/>
    <w:rsid w:val="0006175F"/>
    <w:rsid w:val="000639CF"/>
    <w:rsid w:val="00070266"/>
    <w:rsid w:val="00076669"/>
    <w:rsid w:val="00082E5E"/>
    <w:rsid w:val="0008450B"/>
    <w:rsid w:val="00084EB7"/>
    <w:rsid w:val="0009044D"/>
    <w:rsid w:val="0009320C"/>
    <w:rsid w:val="000949FB"/>
    <w:rsid w:val="000C00D2"/>
    <w:rsid w:val="000C30AB"/>
    <w:rsid w:val="000C3168"/>
    <w:rsid w:val="000D02FF"/>
    <w:rsid w:val="000D25AF"/>
    <w:rsid w:val="000D5ACD"/>
    <w:rsid w:val="000D7FC6"/>
    <w:rsid w:val="000E0A68"/>
    <w:rsid w:val="000E7DD4"/>
    <w:rsid w:val="000E7ECD"/>
    <w:rsid w:val="00106B7A"/>
    <w:rsid w:val="00117D08"/>
    <w:rsid w:val="00122C2A"/>
    <w:rsid w:val="0012659D"/>
    <w:rsid w:val="00130FD8"/>
    <w:rsid w:val="00132EED"/>
    <w:rsid w:val="00134BED"/>
    <w:rsid w:val="00142361"/>
    <w:rsid w:val="0014486D"/>
    <w:rsid w:val="0018169C"/>
    <w:rsid w:val="0018193B"/>
    <w:rsid w:val="00182674"/>
    <w:rsid w:val="001879CA"/>
    <w:rsid w:val="001A0C58"/>
    <w:rsid w:val="001A7953"/>
    <w:rsid w:val="001B3331"/>
    <w:rsid w:val="001B5B8C"/>
    <w:rsid w:val="001D0B1B"/>
    <w:rsid w:val="001D0D5B"/>
    <w:rsid w:val="001D1EAF"/>
    <w:rsid w:val="001D5F07"/>
    <w:rsid w:val="001D7A93"/>
    <w:rsid w:val="001D7CB2"/>
    <w:rsid w:val="001D7DF0"/>
    <w:rsid w:val="001E473B"/>
    <w:rsid w:val="001E6354"/>
    <w:rsid w:val="001F14BD"/>
    <w:rsid w:val="001F43CB"/>
    <w:rsid w:val="00207600"/>
    <w:rsid w:val="0021436D"/>
    <w:rsid w:val="00215A41"/>
    <w:rsid w:val="002200A5"/>
    <w:rsid w:val="0023058E"/>
    <w:rsid w:val="00230D66"/>
    <w:rsid w:val="002430D7"/>
    <w:rsid w:val="00247D0F"/>
    <w:rsid w:val="002631E7"/>
    <w:rsid w:val="00277D56"/>
    <w:rsid w:val="002804F8"/>
    <w:rsid w:val="00281606"/>
    <w:rsid w:val="0029520C"/>
    <w:rsid w:val="002957A3"/>
    <w:rsid w:val="002A1BAD"/>
    <w:rsid w:val="002B04CB"/>
    <w:rsid w:val="002B2470"/>
    <w:rsid w:val="002B3E1F"/>
    <w:rsid w:val="002B6621"/>
    <w:rsid w:val="002C590A"/>
    <w:rsid w:val="002C67F8"/>
    <w:rsid w:val="002C6C8C"/>
    <w:rsid w:val="002D6603"/>
    <w:rsid w:val="002E17EF"/>
    <w:rsid w:val="002E1F33"/>
    <w:rsid w:val="002E3D59"/>
    <w:rsid w:val="002F3221"/>
    <w:rsid w:val="00305B07"/>
    <w:rsid w:val="00307139"/>
    <w:rsid w:val="00312012"/>
    <w:rsid w:val="00312315"/>
    <w:rsid w:val="003167C5"/>
    <w:rsid w:val="003208C4"/>
    <w:rsid w:val="003227A2"/>
    <w:rsid w:val="00326A86"/>
    <w:rsid w:val="00330B91"/>
    <w:rsid w:val="0033263B"/>
    <w:rsid w:val="00342060"/>
    <w:rsid w:val="00347648"/>
    <w:rsid w:val="003479B2"/>
    <w:rsid w:val="00360D67"/>
    <w:rsid w:val="00365017"/>
    <w:rsid w:val="00371F0D"/>
    <w:rsid w:val="003728E0"/>
    <w:rsid w:val="00373194"/>
    <w:rsid w:val="00382FBD"/>
    <w:rsid w:val="003847F1"/>
    <w:rsid w:val="00385DD7"/>
    <w:rsid w:val="00391B2E"/>
    <w:rsid w:val="0039277E"/>
    <w:rsid w:val="0039587A"/>
    <w:rsid w:val="003A1183"/>
    <w:rsid w:val="003A32AE"/>
    <w:rsid w:val="003B3BF6"/>
    <w:rsid w:val="003B5D79"/>
    <w:rsid w:val="003B5F24"/>
    <w:rsid w:val="003B7897"/>
    <w:rsid w:val="003C6056"/>
    <w:rsid w:val="003C7A7A"/>
    <w:rsid w:val="003D197B"/>
    <w:rsid w:val="003E2DC1"/>
    <w:rsid w:val="00403C1E"/>
    <w:rsid w:val="0040400B"/>
    <w:rsid w:val="00414649"/>
    <w:rsid w:val="004163FA"/>
    <w:rsid w:val="00416935"/>
    <w:rsid w:val="00416B7C"/>
    <w:rsid w:val="00430167"/>
    <w:rsid w:val="00432159"/>
    <w:rsid w:val="00436E83"/>
    <w:rsid w:val="00442495"/>
    <w:rsid w:val="004501B8"/>
    <w:rsid w:val="00450CB1"/>
    <w:rsid w:val="0046274E"/>
    <w:rsid w:val="00463299"/>
    <w:rsid w:val="004712A9"/>
    <w:rsid w:val="00472571"/>
    <w:rsid w:val="00474C12"/>
    <w:rsid w:val="0048328D"/>
    <w:rsid w:val="004849B1"/>
    <w:rsid w:val="00486D81"/>
    <w:rsid w:val="00497295"/>
    <w:rsid w:val="004A70B9"/>
    <w:rsid w:val="004B4B88"/>
    <w:rsid w:val="004B6718"/>
    <w:rsid w:val="004C169A"/>
    <w:rsid w:val="004D3F54"/>
    <w:rsid w:val="004D43CA"/>
    <w:rsid w:val="004D572E"/>
    <w:rsid w:val="004D6D65"/>
    <w:rsid w:val="004E510D"/>
    <w:rsid w:val="004E674F"/>
    <w:rsid w:val="004F06B9"/>
    <w:rsid w:val="004F19CE"/>
    <w:rsid w:val="004F237F"/>
    <w:rsid w:val="004F53BC"/>
    <w:rsid w:val="004F5CC9"/>
    <w:rsid w:val="0050233E"/>
    <w:rsid w:val="00504ECF"/>
    <w:rsid w:val="00506F75"/>
    <w:rsid w:val="005101B8"/>
    <w:rsid w:val="00516DAA"/>
    <w:rsid w:val="0052029B"/>
    <w:rsid w:val="00530CBB"/>
    <w:rsid w:val="00551F3F"/>
    <w:rsid w:val="00560401"/>
    <w:rsid w:val="00581A70"/>
    <w:rsid w:val="005B303B"/>
    <w:rsid w:val="005B78DD"/>
    <w:rsid w:val="005C2B94"/>
    <w:rsid w:val="005C3426"/>
    <w:rsid w:val="005C396D"/>
    <w:rsid w:val="005D433C"/>
    <w:rsid w:val="005E6DB9"/>
    <w:rsid w:val="005F0481"/>
    <w:rsid w:val="005F14B9"/>
    <w:rsid w:val="005F7579"/>
    <w:rsid w:val="006038D9"/>
    <w:rsid w:val="006048B8"/>
    <w:rsid w:val="00605B42"/>
    <w:rsid w:val="00615D54"/>
    <w:rsid w:val="00631726"/>
    <w:rsid w:val="00634F23"/>
    <w:rsid w:val="006371A7"/>
    <w:rsid w:val="00642B2F"/>
    <w:rsid w:val="006432B0"/>
    <w:rsid w:val="00657CB1"/>
    <w:rsid w:val="0066004F"/>
    <w:rsid w:val="00660250"/>
    <w:rsid w:val="006669E7"/>
    <w:rsid w:val="00672013"/>
    <w:rsid w:val="006728C3"/>
    <w:rsid w:val="00673C38"/>
    <w:rsid w:val="00674F00"/>
    <w:rsid w:val="00682D08"/>
    <w:rsid w:val="00684A59"/>
    <w:rsid w:val="006951EE"/>
    <w:rsid w:val="006972E5"/>
    <w:rsid w:val="0069793C"/>
    <w:rsid w:val="006A1AA9"/>
    <w:rsid w:val="006A2D4F"/>
    <w:rsid w:val="006A5490"/>
    <w:rsid w:val="006B13DE"/>
    <w:rsid w:val="006B255F"/>
    <w:rsid w:val="006E29DF"/>
    <w:rsid w:val="006E74F3"/>
    <w:rsid w:val="007051CA"/>
    <w:rsid w:val="00707CFA"/>
    <w:rsid w:val="00713706"/>
    <w:rsid w:val="00715C80"/>
    <w:rsid w:val="00727E57"/>
    <w:rsid w:val="00734E3C"/>
    <w:rsid w:val="0073519C"/>
    <w:rsid w:val="00761C38"/>
    <w:rsid w:val="00766D71"/>
    <w:rsid w:val="00766DC9"/>
    <w:rsid w:val="00783046"/>
    <w:rsid w:val="007848F0"/>
    <w:rsid w:val="00792F62"/>
    <w:rsid w:val="007A1232"/>
    <w:rsid w:val="007A5847"/>
    <w:rsid w:val="007A6552"/>
    <w:rsid w:val="007A6732"/>
    <w:rsid w:val="007B0B2D"/>
    <w:rsid w:val="007B2B09"/>
    <w:rsid w:val="007B2C92"/>
    <w:rsid w:val="007B3DC9"/>
    <w:rsid w:val="007C7351"/>
    <w:rsid w:val="007C7A75"/>
    <w:rsid w:val="007D5072"/>
    <w:rsid w:val="007E7C96"/>
    <w:rsid w:val="007F6F70"/>
    <w:rsid w:val="00804368"/>
    <w:rsid w:val="00812CA7"/>
    <w:rsid w:val="00817B56"/>
    <w:rsid w:val="00821B2C"/>
    <w:rsid w:val="00841643"/>
    <w:rsid w:val="00843577"/>
    <w:rsid w:val="00852EB9"/>
    <w:rsid w:val="00861049"/>
    <w:rsid w:val="00866018"/>
    <w:rsid w:val="008718DF"/>
    <w:rsid w:val="00872764"/>
    <w:rsid w:val="008774E0"/>
    <w:rsid w:val="00880E06"/>
    <w:rsid w:val="008903C8"/>
    <w:rsid w:val="008925E7"/>
    <w:rsid w:val="00894593"/>
    <w:rsid w:val="008A246B"/>
    <w:rsid w:val="008B154C"/>
    <w:rsid w:val="008B68A3"/>
    <w:rsid w:val="008B7066"/>
    <w:rsid w:val="008C3422"/>
    <w:rsid w:val="008D13A5"/>
    <w:rsid w:val="008E5898"/>
    <w:rsid w:val="008F67A1"/>
    <w:rsid w:val="009003CB"/>
    <w:rsid w:val="00900AEB"/>
    <w:rsid w:val="00901DE2"/>
    <w:rsid w:val="0091162F"/>
    <w:rsid w:val="0091756E"/>
    <w:rsid w:val="00917739"/>
    <w:rsid w:val="00922066"/>
    <w:rsid w:val="0093080D"/>
    <w:rsid w:val="0093481F"/>
    <w:rsid w:val="00936C2D"/>
    <w:rsid w:val="009423E4"/>
    <w:rsid w:val="0094537B"/>
    <w:rsid w:val="00966A04"/>
    <w:rsid w:val="009763B9"/>
    <w:rsid w:val="00980B07"/>
    <w:rsid w:val="00991345"/>
    <w:rsid w:val="00991B28"/>
    <w:rsid w:val="00995234"/>
    <w:rsid w:val="009A6C6D"/>
    <w:rsid w:val="009A7D46"/>
    <w:rsid w:val="009B1ABC"/>
    <w:rsid w:val="009B1BC8"/>
    <w:rsid w:val="009B1EA1"/>
    <w:rsid w:val="009B71A1"/>
    <w:rsid w:val="009E1F4F"/>
    <w:rsid w:val="009E3E22"/>
    <w:rsid w:val="009E75E1"/>
    <w:rsid w:val="00A04000"/>
    <w:rsid w:val="00A11F41"/>
    <w:rsid w:val="00A26FE0"/>
    <w:rsid w:val="00A33666"/>
    <w:rsid w:val="00A4090D"/>
    <w:rsid w:val="00A42CF1"/>
    <w:rsid w:val="00A44A3C"/>
    <w:rsid w:val="00A51A39"/>
    <w:rsid w:val="00A5269C"/>
    <w:rsid w:val="00A60079"/>
    <w:rsid w:val="00A6394F"/>
    <w:rsid w:val="00A71EAC"/>
    <w:rsid w:val="00A75781"/>
    <w:rsid w:val="00A77A2F"/>
    <w:rsid w:val="00A77E86"/>
    <w:rsid w:val="00A84DAA"/>
    <w:rsid w:val="00A92265"/>
    <w:rsid w:val="00A95864"/>
    <w:rsid w:val="00AA001A"/>
    <w:rsid w:val="00AA7021"/>
    <w:rsid w:val="00AB7628"/>
    <w:rsid w:val="00AB7C16"/>
    <w:rsid w:val="00AC2BB3"/>
    <w:rsid w:val="00AC3DFD"/>
    <w:rsid w:val="00AC3E91"/>
    <w:rsid w:val="00AC70F7"/>
    <w:rsid w:val="00AF1101"/>
    <w:rsid w:val="00AF1706"/>
    <w:rsid w:val="00B001C6"/>
    <w:rsid w:val="00B07C6C"/>
    <w:rsid w:val="00B22A92"/>
    <w:rsid w:val="00B27637"/>
    <w:rsid w:val="00B45B1D"/>
    <w:rsid w:val="00B46436"/>
    <w:rsid w:val="00B61969"/>
    <w:rsid w:val="00B64C39"/>
    <w:rsid w:val="00B658EB"/>
    <w:rsid w:val="00B73986"/>
    <w:rsid w:val="00B75B28"/>
    <w:rsid w:val="00B84A95"/>
    <w:rsid w:val="00B85B8F"/>
    <w:rsid w:val="00B9123D"/>
    <w:rsid w:val="00B92933"/>
    <w:rsid w:val="00B94562"/>
    <w:rsid w:val="00B96DFD"/>
    <w:rsid w:val="00BB68F4"/>
    <w:rsid w:val="00BC1953"/>
    <w:rsid w:val="00BD217B"/>
    <w:rsid w:val="00BE5CDA"/>
    <w:rsid w:val="00BF2D00"/>
    <w:rsid w:val="00C04ED3"/>
    <w:rsid w:val="00C05D55"/>
    <w:rsid w:val="00C10CE2"/>
    <w:rsid w:val="00C17594"/>
    <w:rsid w:val="00C21414"/>
    <w:rsid w:val="00C23869"/>
    <w:rsid w:val="00C24D46"/>
    <w:rsid w:val="00C2560D"/>
    <w:rsid w:val="00C27B4B"/>
    <w:rsid w:val="00C41D80"/>
    <w:rsid w:val="00C61726"/>
    <w:rsid w:val="00C61BFF"/>
    <w:rsid w:val="00C6267D"/>
    <w:rsid w:val="00C715C4"/>
    <w:rsid w:val="00C716E4"/>
    <w:rsid w:val="00C7716B"/>
    <w:rsid w:val="00CD0061"/>
    <w:rsid w:val="00CD61F5"/>
    <w:rsid w:val="00CE4F53"/>
    <w:rsid w:val="00CF139C"/>
    <w:rsid w:val="00CF1C0A"/>
    <w:rsid w:val="00CF50DE"/>
    <w:rsid w:val="00D00850"/>
    <w:rsid w:val="00D027F4"/>
    <w:rsid w:val="00D0412D"/>
    <w:rsid w:val="00D12D42"/>
    <w:rsid w:val="00D210AB"/>
    <w:rsid w:val="00D41926"/>
    <w:rsid w:val="00D54068"/>
    <w:rsid w:val="00D609CE"/>
    <w:rsid w:val="00D63265"/>
    <w:rsid w:val="00D67983"/>
    <w:rsid w:val="00D704B2"/>
    <w:rsid w:val="00D7382B"/>
    <w:rsid w:val="00D75ECA"/>
    <w:rsid w:val="00D80300"/>
    <w:rsid w:val="00D807E7"/>
    <w:rsid w:val="00D8362B"/>
    <w:rsid w:val="00D856DC"/>
    <w:rsid w:val="00D8653C"/>
    <w:rsid w:val="00DA1F0B"/>
    <w:rsid w:val="00DA31CD"/>
    <w:rsid w:val="00DB68EE"/>
    <w:rsid w:val="00DC4244"/>
    <w:rsid w:val="00DE2B5D"/>
    <w:rsid w:val="00DE4C45"/>
    <w:rsid w:val="00DE55B2"/>
    <w:rsid w:val="00DE568E"/>
    <w:rsid w:val="00DE77C5"/>
    <w:rsid w:val="00DF07E7"/>
    <w:rsid w:val="00DF2707"/>
    <w:rsid w:val="00E1045F"/>
    <w:rsid w:val="00E11116"/>
    <w:rsid w:val="00E14776"/>
    <w:rsid w:val="00E20CE0"/>
    <w:rsid w:val="00E23DE4"/>
    <w:rsid w:val="00E45E6A"/>
    <w:rsid w:val="00E55477"/>
    <w:rsid w:val="00E73A8A"/>
    <w:rsid w:val="00E8410C"/>
    <w:rsid w:val="00EA20EA"/>
    <w:rsid w:val="00EA584D"/>
    <w:rsid w:val="00ED57E9"/>
    <w:rsid w:val="00EE056F"/>
    <w:rsid w:val="00EE79CF"/>
    <w:rsid w:val="00EF2152"/>
    <w:rsid w:val="00EF316D"/>
    <w:rsid w:val="00EF4A32"/>
    <w:rsid w:val="00F011E7"/>
    <w:rsid w:val="00F06B8E"/>
    <w:rsid w:val="00F07832"/>
    <w:rsid w:val="00F13882"/>
    <w:rsid w:val="00F16652"/>
    <w:rsid w:val="00F17FCD"/>
    <w:rsid w:val="00F30E48"/>
    <w:rsid w:val="00F32EDE"/>
    <w:rsid w:val="00F3491D"/>
    <w:rsid w:val="00F533D5"/>
    <w:rsid w:val="00F661B7"/>
    <w:rsid w:val="00F759CE"/>
    <w:rsid w:val="00F85502"/>
    <w:rsid w:val="00F95BA3"/>
    <w:rsid w:val="00F96821"/>
    <w:rsid w:val="00FA34A1"/>
    <w:rsid w:val="00FC3F35"/>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20AFD-A480-46FB-AA3B-DA06308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23</Pages>
  <Words>11923</Words>
  <Characters>64387</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15</cp:revision>
  <cp:lastPrinted>2021-06-28T14:50:00Z</cp:lastPrinted>
  <dcterms:created xsi:type="dcterms:W3CDTF">2021-06-25T12:18:00Z</dcterms:created>
  <dcterms:modified xsi:type="dcterms:W3CDTF">2022-03-15T19:59:00Z</dcterms:modified>
</cp:coreProperties>
</file>