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66004F">
      <w:pPr>
        <w:widowControl w:val="0"/>
        <w:snapToGrid w:val="0"/>
        <w:spacing w:after="120"/>
        <w:ind w:left="-567" w:right="-568"/>
        <w:jc w:val="center"/>
        <w:rPr>
          <w:rFonts w:ascii="Arial" w:hAnsi="Arial" w:cs="Arial"/>
          <w:b/>
          <w:sz w:val="20"/>
        </w:rPr>
      </w:pPr>
      <w:bookmarkStart w:id="0" w:name="_GoBack"/>
      <w:bookmarkEnd w:id="0"/>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1D0D5B" w:rsidRPr="00821B2C">
        <w:rPr>
          <w:rFonts w:ascii="Arial" w:hAnsi="Arial" w:cs="Arial"/>
          <w:b/>
          <w:color w:val="000000"/>
          <w:spacing w:val="2"/>
          <w:sz w:val="20"/>
        </w:rPr>
        <w:t>0</w:t>
      </w:r>
      <w:r w:rsidR="00F85502">
        <w:rPr>
          <w:rFonts w:ascii="Arial" w:hAnsi="Arial" w:cs="Arial"/>
          <w:b/>
          <w:color w:val="000000"/>
          <w:spacing w:val="2"/>
          <w:sz w:val="20"/>
        </w:rPr>
        <w:t>93</w:t>
      </w:r>
      <w:r w:rsidR="001D0D5B" w:rsidRPr="00821B2C">
        <w:rPr>
          <w:rFonts w:ascii="Arial" w:hAnsi="Arial" w:cs="Arial"/>
          <w:b/>
          <w:color w:val="000000"/>
          <w:spacing w:val="2"/>
          <w:sz w:val="20"/>
        </w:rPr>
        <w:t>/2021</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682D08" w:rsidRPr="00821B2C" w:rsidRDefault="000D02FF" w:rsidP="000D02FF">
      <w:pPr>
        <w:pStyle w:val="Cabealho"/>
        <w:widowControl w:val="0"/>
        <w:spacing w:after="120"/>
        <w:ind w:left="-567" w:right="-568"/>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F85502">
        <w:rPr>
          <w:rFonts w:ascii="Arial" w:hAnsi="Arial" w:cs="Arial"/>
          <w:sz w:val="20"/>
        </w:rPr>
        <w:t>105</w:t>
      </w:r>
      <w:r w:rsidR="001D0D5B" w:rsidRPr="00821B2C">
        <w:rPr>
          <w:rFonts w:ascii="Arial" w:hAnsi="Arial" w:cs="Arial"/>
          <w:sz w:val="20"/>
        </w:rPr>
        <w:t>/2021</w:t>
      </w:r>
    </w:p>
    <w:p w:rsidR="000D02FF" w:rsidRDefault="000D02FF" w:rsidP="000D02FF">
      <w:pPr>
        <w:pStyle w:val="Corpodetexto3"/>
        <w:widowControl w:val="0"/>
        <w:tabs>
          <w:tab w:val="left" w:pos="4253"/>
        </w:tabs>
        <w:ind w:left="-567" w:right="-568"/>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E8410C">
        <w:rPr>
          <w:rFonts w:ascii="Arial" w:hAnsi="Arial" w:cs="Arial"/>
          <w:sz w:val="20"/>
        </w:rPr>
        <w:t xml:space="preserve">Medicamentos para atender demandas </w:t>
      </w:r>
      <w:r w:rsidR="00E73A8A">
        <w:rPr>
          <w:rFonts w:ascii="Arial" w:hAnsi="Arial" w:cs="Arial"/>
          <w:sz w:val="20"/>
        </w:rPr>
        <w:t>judiciais, UBS</w:t>
      </w:r>
      <w:r w:rsidR="00E8410C">
        <w:rPr>
          <w:rFonts w:ascii="Arial" w:hAnsi="Arial" w:cs="Arial"/>
          <w:sz w:val="20"/>
        </w:rPr>
        <w:t>.</w:t>
      </w:r>
    </w:p>
    <w:p w:rsidR="007A5847" w:rsidRPr="007A5847" w:rsidRDefault="007A5847" w:rsidP="000D02FF">
      <w:pPr>
        <w:pStyle w:val="Corpodetexto3"/>
        <w:widowControl w:val="0"/>
        <w:tabs>
          <w:tab w:val="left" w:pos="4253"/>
        </w:tabs>
        <w:ind w:left="-567" w:right="-568"/>
        <w:rPr>
          <w:rFonts w:ascii="Arial" w:hAnsi="Arial" w:cs="Arial"/>
          <w:b/>
          <w:sz w:val="20"/>
        </w:rPr>
      </w:pPr>
      <w:r w:rsidRPr="007A5847">
        <w:rPr>
          <w:rFonts w:ascii="Arial" w:hAnsi="Arial" w:cs="Arial"/>
          <w:b/>
          <w:sz w:val="20"/>
        </w:rPr>
        <w:t>LICITAÇÃO EXCLUSIVA ÀS BENEFICIÁRIAS DA LC 123/2006 ALTERADA PELA 147/2014.</w:t>
      </w:r>
    </w:p>
    <w:p w:rsidR="000D02FF" w:rsidRPr="00430167" w:rsidRDefault="000D02FF" w:rsidP="000D02FF">
      <w:pPr>
        <w:widowControl w:val="0"/>
        <w:spacing w:after="120"/>
        <w:ind w:left="-567" w:right="-568"/>
        <w:rPr>
          <w:rFonts w:ascii="Arial" w:hAnsi="Arial" w:cs="Arial"/>
          <w:b/>
          <w:color w:val="000000" w:themeColor="text1"/>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r w:rsidR="006038D9" w:rsidRPr="00430167">
        <w:rPr>
          <w:rFonts w:ascii="Arial" w:hAnsi="Arial" w:cs="Arial"/>
          <w:b/>
          <w:color w:val="000000" w:themeColor="text1"/>
          <w:sz w:val="20"/>
        </w:rPr>
        <w:t>09:00</w:t>
      </w:r>
      <w:r w:rsidR="00281606" w:rsidRPr="00430167">
        <w:rPr>
          <w:rFonts w:ascii="Arial" w:hAnsi="Arial" w:cs="Arial"/>
          <w:b/>
          <w:color w:val="000000" w:themeColor="text1"/>
          <w:sz w:val="20"/>
        </w:rPr>
        <w:t xml:space="preserve"> </w:t>
      </w:r>
      <w:r w:rsidRPr="00430167">
        <w:rPr>
          <w:rFonts w:ascii="Arial" w:hAnsi="Arial" w:cs="Arial"/>
          <w:b/>
          <w:color w:val="000000" w:themeColor="text1"/>
          <w:sz w:val="20"/>
        </w:rPr>
        <w:t>horas do dia</w:t>
      </w:r>
      <w:r w:rsidR="00281606" w:rsidRPr="00430167">
        <w:rPr>
          <w:rFonts w:ascii="Arial" w:hAnsi="Arial" w:cs="Arial"/>
          <w:b/>
          <w:color w:val="000000" w:themeColor="text1"/>
          <w:sz w:val="20"/>
        </w:rPr>
        <w:t xml:space="preserve"> </w:t>
      </w:r>
      <w:r w:rsidR="00B61969" w:rsidRPr="00430167">
        <w:rPr>
          <w:rFonts w:ascii="Arial" w:hAnsi="Arial" w:cs="Arial"/>
          <w:b/>
          <w:color w:val="000000" w:themeColor="text1"/>
          <w:sz w:val="20"/>
        </w:rPr>
        <w:t>09/07</w:t>
      </w:r>
      <w:r w:rsidR="00CF50DE" w:rsidRPr="00430167">
        <w:rPr>
          <w:rFonts w:ascii="Arial" w:hAnsi="Arial" w:cs="Arial"/>
          <w:b/>
          <w:color w:val="000000" w:themeColor="text1"/>
          <w:sz w:val="20"/>
        </w:rPr>
        <w:t>/2021</w:t>
      </w:r>
      <w:r w:rsidR="00281606" w:rsidRPr="00430167">
        <w:rPr>
          <w:rFonts w:ascii="Arial" w:hAnsi="Arial" w:cs="Arial"/>
          <w:b/>
          <w:color w:val="000000" w:themeColor="text1"/>
          <w:sz w:val="20"/>
        </w:rPr>
        <w:t>.</w:t>
      </w:r>
    </w:p>
    <w:p w:rsidR="000D02FF" w:rsidRPr="00430167" w:rsidRDefault="000D02FF" w:rsidP="000D02FF">
      <w:pPr>
        <w:widowControl w:val="0"/>
        <w:spacing w:after="120"/>
        <w:ind w:left="-567" w:right="-568"/>
        <w:rPr>
          <w:rFonts w:ascii="Arial" w:hAnsi="Arial" w:cs="Arial"/>
          <w:b/>
          <w:color w:val="000000" w:themeColor="text1"/>
          <w:sz w:val="20"/>
        </w:rPr>
      </w:pPr>
      <w:r w:rsidRPr="00430167">
        <w:rPr>
          <w:rFonts w:ascii="Arial" w:hAnsi="Arial" w:cs="Arial"/>
          <w:b/>
          <w:color w:val="000000" w:themeColor="text1"/>
          <w:sz w:val="20"/>
          <w:u w:val="single"/>
        </w:rPr>
        <w:t xml:space="preserve">ABERTURA </w:t>
      </w:r>
      <w:r w:rsidRPr="00430167">
        <w:rPr>
          <w:rFonts w:ascii="Arial" w:hAnsi="Arial" w:cs="Arial"/>
          <w:b/>
          <w:bCs/>
          <w:color w:val="000000" w:themeColor="text1"/>
          <w:sz w:val="20"/>
          <w:szCs w:val="20"/>
          <w:u w:val="single"/>
        </w:rPr>
        <w:t>DA SEÇÃO PÚBLICA</w:t>
      </w:r>
      <w:r w:rsidRPr="00430167">
        <w:rPr>
          <w:rFonts w:ascii="Arial" w:hAnsi="Arial" w:cs="Arial"/>
          <w:b/>
          <w:color w:val="000000" w:themeColor="text1"/>
          <w:sz w:val="20"/>
        </w:rPr>
        <w:t>: às</w:t>
      </w:r>
      <w:r w:rsidR="00281606" w:rsidRPr="00430167">
        <w:rPr>
          <w:rFonts w:ascii="Arial" w:hAnsi="Arial" w:cs="Arial"/>
          <w:b/>
          <w:color w:val="000000" w:themeColor="text1"/>
          <w:sz w:val="20"/>
        </w:rPr>
        <w:t xml:space="preserve"> </w:t>
      </w:r>
      <w:r w:rsidR="006038D9" w:rsidRPr="00430167">
        <w:rPr>
          <w:rFonts w:ascii="Arial" w:hAnsi="Arial" w:cs="Arial"/>
          <w:b/>
          <w:color w:val="000000" w:themeColor="text1"/>
          <w:sz w:val="20"/>
        </w:rPr>
        <w:t>09</w:t>
      </w:r>
      <w:r w:rsidR="00281606" w:rsidRPr="00430167">
        <w:rPr>
          <w:rFonts w:ascii="Arial" w:hAnsi="Arial" w:cs="Arial"/>
          <w:b/>
          <w:color w:val="000000" w:themeColor="text1"/>
          <w:sz w:val="20"/>
        </w:rPr>
        <w:t>:00</w:t>
      </w:r>
      <w:r w:rsidRPr="00430167">
        <w:rPr>
          <w:rFonts w:ascii="Arial" w:hAnsi="Arial" w:cs="Arial"/>
          <w:b/>
          <w:color w:val="000000" w:themeColor="text1"/>
          <w:sz w:val="20"/>
        </w:rPr>
        <w:t xml:space="preserve"> horas do dia</w:t>
      </w:r>
      <w:r w:rsidR="00281606" w:rsidRPr="00430167">
        <w:rPr>
          <w:rFonts w:ascii="Arial" w:hAnsi="Arial" w:cs="Arial"/>
          <w:b/>
          <w:color w:val="000000" w:themeColor="text1"/>
          <w:sz w:val="20"/>
        </w:rPr>
        <w:t xml:space="preserve"> </w:t>
      </w:r>
      <w:r w:rsidR="00B61969" w:rsidRPr="00430167">
        <w:rPr>
          <w:rFonts w:ascii="Arial" w:hAnsi="Arial" w:cs="Arial"/>
          <w:b/>
          <w:color w:val="000000" w:themeColor="text1"/>
          <w:sz w:val="20"/>
        </w:rPr>
        <w:t>09/07</w:t>
      </w:r>
      <w:r w:rsidR="001D0D5B" w:rsidRPr="00430167">
        <w:rPr>
          <w:rFonts w:ascii="Arial" w:hAnsi="Arial" w:cs="Arial"/>
          <w:b/>
          <w:color w:val="000000" w:themeColor="text1"/>
          <w:sz w:val="20"/>
        </w:rPr>
        <w:t>/2021</w:t>
      </w:r>
      <w:r w:rsidR="00281606" w:rsidRPr="00430167">
        <w:rPr>
          <w:rFonts w:ascii="Arial" w:hAnsi="Arial" w:cs="Arial"/>
          <w:b/>
          <w:color w:val="000000" w:themeColor="text1"/>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r w:rsidR="006038D9">
        <w:rPr>
          <w:rFonts w:ascii="Arial" w:hAnsi="Arial" w:cs="Arial"/>
          <w:b/>
          <w:sz w:val="20"/>
        </w:rPr>
        <w:t>09</w:t>
      </w:r>
      <w:r w:rsidR="00281606" w:rsidRPr="00821B2C">
        <w:rPr>
          <w:rFonts w:ascii="Arial" w:hAnsi="Arial" w:cs="Arial"/>
          <w:b/>
          <w:sz w:val="20"/>
        </w:rPr>
        <w:t>:01</w:t>
      </w:r>
      <w:r w:rsidRPr="00821B2C">
        <w:rPr>
          <w:rFonts w:ascii="Arial" w:hAnsi="Arial" w:cs="Arial"/>
          <w:b/>
          <w:sz w:val="20"/>
        </w:rPr>
        <w:t xml:space="preserve"> horas do dia</w:t>
      </w:r>
      <w:r w:rsidR="001D0D5B" w:rsidRPr="00821B2C">
        <w:rPr>
          <w:rFonts w:ascii="Arial" w:hAnsi="Arial" w:cs="Arial"/>
          <w:b/>
          <w:sz w:val="20"/>
        </w:rPr>
        <w:t xml:space="preserve"> </w:t>
      </w:r>
      <w:r w:rsidR="00B61969">
        <w:rPr>
          <w:rFonts w:ascii="Arial" w:hAnsi="Arial" w:cs="Arial"/>
          <w:b/>
          <w:sz w:val="20"/>
        </w:rPr>
        <w:t>09/07</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0D02FF">
      <w:pPr>
        <w:widowControl w:val="0"/>
        <w:spacing w:after="120"/>
        <w:ind w:left="-567" w:right="-568"/>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CF50DE">
        <w:rPr>
          <w:rFonts w:ascii="Arial" w:hAnsi="Arial" w:cs="Arial"/>
          <w:b/>
          <w:sz w:val="20"/>
        </w:rPr>
        <w:t>0</w:t>
      </w:r>
      <w:r w:rsidR="004B4B88">
        <w:rPr>
          <w:rFonts w:ascii="Arial" w:hAnsi="Arial" w:cs="Arial"/>
          <w:b/>
          <w:sz w:val="20"/>
        </w:rPr>
        <w:t>9</w:t>
      </w:r>
      <w:r w:rsidR="00CF50DE">
        <w:rPr>
          <w:rFonts w:ascii="Arial" w:hAnsi="Arial" w:cs="Arial"/>
          <w:b/>
          <w:sz w:val="20"/>
        </w:rPr>
        <w:t>3</w:t>
      </w:r>
      <w:r w:rsidR="001D0D5B" w:rsidRPr="00821B2C">
        <w:rPr>
          <w:rFonts w:ascii="Arial" w:hAnsi="Arial" w:cs="Arial"/>
          <w:b/>
          <w:sz w:val="20"/>
        </w:rPr>
        <w:t>/2021</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aquisição de </w:t>
      </w:r>
      <w:r w:rsidR="00B61969">
        <w:rPr>
          <w:rFonts w:ascii="Arial" w:hAnsi="Arial" w:cs="Arial"/>
          <w:color w:val="000000" w:themeColor="text1"/>
          <w:sz w:val="20"/>
        </w:rPr>
        <w:t>medicamentos</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0D02FF">
      <w:pPr>
        <w:spacing w:before="120" w:after="120" w:line="240" w:lineRule="auto"/>
        <w:ind w:left="-567" w:right="-568"/>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OBJETO:</w:t>
      </w:r>
    </w:p>
    <w:p w:rsidR="000D02FF" w:rsidRPr="00861049" w:rsidRDefault="00FD3B7A" w:rsidP="000C3168">
      <w:pPr>
        <w:numPr>
          <w:ilvl w:val="1"/>
          <w:numId w:val="2"/>
        </w:numPr>
        <w:spacing w:before="120" w:after="120" w:line="240" w:lineRule="auto"/>
        <w:ind w:left="-567" w:right="-568" w:firstLine="0"/>
        <w:rPr>
          <w:rFonts w:ascii="Arial" w:hAnsi="Arial" w:cs="Arial"/>
          <w:b/>
          <w:color w:val="000000"/>
          <w:sz w:val="20"/>
          <w:szCs w:val="20"/>
        </w:rPr>
      </w:pPr>
      <w:r w:rsidRPr="00861049">
        <w:rPr>
          <w:rFonts w:ascii="Arial" w:hAnsi="Arial" w:cs="Arial"/>
          <w:sz w:val="20"/>
          <w:szCs w:val="20"/>
        </w:rPr>
        <w:t xml:space="preserve">Aquisição </w:t>
      </w:r>
      <w:r w:rsidR="00B73986" w:rsidRPr="00861049">
        <w:rPr>
          <w:rFonts w:ascii="Arial" w:hAnsi="Arial" w:cs="Arial"/>
          <w:sz w:val="20"/>
          <w:szCs w:val="20"/>
        </w:rPr>
        <w:t>de M</w:t>
      </w:r>
      <w:r w:rsidR="00C04ED3" w:rsidRPr="00861049">
        <w:rPr>
          <w:rFonts w:ascii="Arial" w:hAnsi="Arial" w:cs="Arial"/>
          <w:sz w:val="20"/>
          <w:szCs w:val="20"/>
        </w:rPr>
        <w:t xml:space="preserve">edicamentos para demandas judiciais e </w:t>
      </w:r>
      <w:r w:rsidR="00B61969" w:rsidRPr="00861049">
        <w:rPr>
          <w:rFonts w:ascii="Arial" w:hAnsi="Arial" w:cs="Arial"/>
          <w:sz w:val="20"/>
          <w:szCs w:val="20"/>
        </w:rPr>
        <w:t xml:space="preserve">para utilização nas </w:t>
      </w:r>
      <w:r w:rsidR="00C04ED3" w:rsidRPr="00861049">
        <w:rPr>
          <w:rFonts w:ascii="Arial" w:hAnsi="Arial" w:cs="Arial"/>
          <w:sz w:val="20"/>
          <w:szCs w:val="20"/>
        </w:rPr>
        <w:t>UBS</w:t>
      </w:r>
      <w:r w:rsidR="00B61969" w:rsidRPr="00861049">
        <w:rPr>
          <w:rFonts w:ascii="Arial" w:hAnsi="Arial" w:cs="Arial"/>
          <w:sz w:val="20"/>
          <w:szCs w:val="20"/>
        </w:rPr>
        <w:t xml:space="preserve"> do município.</w:t>
      </w:r>
    </w:p>
    <w:p w:rsidR="00277D56" w:rsidRPr="00861049" w:rsidRDefault="00277D56" w:rsidP="000C3168">
      <w:pPr>
        <w:numPr>
          <w:ilvl w:val="1"/>
          <w:numId w:val="2"/>
        </w:numPr>
        <w:spacing w:before="120" w:after="120" w:line="240" w:lineRule="auto"/>
        <w:ind w:left="-567" w:right="-568" w:firstLine="0"/>
        <w:rPr>
          <w:rFonts w:ascii="Arial" w:hAnsi="Arial" w:cs="Arial"/>
          <w:b/>
          <w:color w:val="000000"/>
          <w:sz w:val="20"/>
          <w:szCs w:val="20"/>
        </w:rPr>
      </w:pPr>
      <w:r w:rsidRPr="00861049">
        <w:rPr>
          <w:rFonts w:ascii="Arial" w:hAnsi="Arial" w:cs="Arial"/>
          <w:sz w:val="20"/>
          <w:szCs w:val="20"/>
        </w:rPr>
        <w:t>Em caso de discordância existente entre as especificações deste objeto d</w:t>
      </w:r>
      <w:r w:rsidR="00F30E48" w:rsidRPr="00861049">
        <w:rPr>
          <w:rFonts w:ascii="Arial" w:hAnsi="Arial" w:cs="Arial"/>
          <w:sz w:val="20"/>
          <w:szCs w:val="20"/>
        </w:rPr>
        <w:t>escritas no portal de compras pú</w:t>
      </w:r>
      <w:r w:rsidRPr="00861049">
        <w:rPr>
          <w:rFonts w:ascii="Arial" w:hAnsi="Arial" w:cs="Arial"/>
          <w:sz w:val="20"/>
          <w:szCs w:val="20"/>
        </w:rPr>
        <w:t>blicas</w:t>
      </w:r>
      <w:r w:rsidR="00F30E48" w:rsidRPr="00861049">
        <w:rPr>
          <w:rFonts w:ascii="Arial" w:hAnsi="Arial" w:cs="Arial"/>
          <w:sz w:val="20"/>
          <w:szCs w:val="20"/>
        </w:rPr>
        <w:t xml:space="preserve"> </w:t>
      </w:r>
      <w:r w:rsidRPr="00861049">
        <w:rPr>
          <w:rFonts w:ascii="Arial" w:hAnsi="Arial" w:cs="Arial"/>
          <w:sz w:val="20"/>
          <w:szCs w:val="20"/>
        </w:rPr>
        <w:t>e as especificações constantes deste Edital, prevalecerão as últimas.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sidR="003B3BF6">
        <w:rPr>
          <w:rFonts w:ascii="Arial" w:hAnsi="Arial" w:cs="Arial"/>
          <w:color w:val="000000" w:themeColor="text1"/>
          <w:sz w:val="20"/>
          <w:szCs w:val="20"/>
        </w:rPr>
        <w:t>800</w:t>
      </w:r>
      <w:r w:rsidR="00B61969">
        <w:rPr>
          <w:rFonts w:ascii="Arial" w:hAnsi="Arial" w:cs="Arial"/>
          <w:color w:val="000000" w:themeColor="text1"/>
          <w:sz w:val="20"/>
          <w:szCs w:val="20"/>
        </w:rPr>
        <w:t xml:space="preserve"> </w:t>
      </w:r>
      <w:r w:rsidR="003B3BF6">
        <w:rPr>
          <w:rFonts w:ascii="Arial" w:hAnsi="Arial" w:cs="Arial"/>
          <w:color w:val="000000" w:themeColor="text1"/>
          <w:sz w:val="20"/>
          <w:szCs w:val="20"/>
        </w:rPr>
        <w:t>-</w:t>
      </w:r>
      <w:r w:rsidRPr="00821B2C">
        <w:rPr>
          <w:rFonts w:ascii="Arial" w:hAnsi="Arial" w:cs="Arial"/>
          <w:color w:val="000000" w:themeColor="text1"/>
          <w:sz w:val="20"/>
          <w:szCs w:val="20"/>
        </w:rPr>
        <w:t xml:space="preserve"> SECRETARIA MUNICIPAL </w:t>
      </w:r>
      <w:r w:rsidR="00CD61F5">
        <w:rPr>
          <w:rFonts w:ascii="Arial" w:hAnsi="Arial" w:cs="Arial"/>
          <w:color w:val="000000" w:themeColor="text1"/>
          <w:sz w:val="20"/>
          <w:szCs w:val="20"/>
        </w:rPr>
        <w:t xml:space="preserve">DA </w:t>
      </w:r>
      <w:r w:rsidR="00B61969">
        <w:rPr>
          <w:rFonts w:ascii="Arial" w:hAnsi="Arial" w:cs="Arial"/>
          <w:color w:val="000000" w:themeColor="text1"/>
          <w:sz w:val="20"/>
          <w:szCs w:val="20"/>
        </w:rPr>
        <w:t>SAÚ</w:t>
      </w:r>
      <w:r w:rsidR="00C04ED3">
        <w:rPr>
          <w:rFonts w:ascii="Arial" w:hAnsi="Arial" w:cs="Arial"/>
          <w:color w:val="000000" w:themeColor="text1"/>
          <w:sz w:val="20"/>
          <w:szCs w:val="20"/>
        </w:rPr>
        <w:t>DE</w:t>
      </w:r>
    </w:p>
    <w:p w:rsidR="003B3BF6" w:rsidRDefault="000D02FF" w:rsidP="000D02F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r w:rsidR="003B3BF6">
        <w:rPr>
          <w:rFonts w:ascii="Arial" w:hAnsi="Arial" w:cs="Arial"/>
          <w:color w:val="000000" w:themeColor="text1"/>
          <w:sz w:val="20"/>
          <w:szCs w:val="20"/>
        </w:rPr>
        <w:t>1224</w:t>
      </w:r>
      <w:r w:rsidR="00CD61F5">
        <w:rPr>
          <w:rFonts w:ascii="Arial" w:hAnsi="Arial" w:cs="Arial"/>
          <w:color w:val="000000" w:themeColor="text1"/>
          <w:sz w:val="20"/>
          <w:szCs w:val="20"/>
        </w:rPr>
        <w:t xml:space="preserve"> </w:t>
      </w:r>
      <w:r w:rsidR="003B3BF6">
        <w:rPr>
          <w:rFonts w:ascii="Arial" w:hAnsi="Arial" w:cs="Arial"/>
          <w:color w:val="000000" w:themeColor="text1"/>
          <w:sz w:val="20"/>
          <w:szCs w:val="20"/>
        </w:rPr>
        <w:t>Programa Nacional Qualificação Farmacêutica</w:t>
      </w:r>
    </w:p>
    <w:p w:rsidR="003B3BF6" w:rsidRDefault="003B3BF6"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Despesa- 5571 recurso </w:t>
      </w:r>
      <w:r w:rsidR="002B2470">
        <w:rPr>
          <w:rFonts w:ascii="Arial" w:hAnsi="Arial" w:cs="Arial"/>
          <w:color w:val="000000" w:themeColor="text1"/>
          <w:sz w:val="20"/>
          <w:szCs w:val="20"/>
        </w:rPr>
        <w:t xml:space="preserve">4503 </w:t>
      </w:r>
      <w:proofErr w:type="gramStart"/>
      <w:r w:rsidR="002B2470">
        <w:rPr>
          <w:rFonts w:ascii="Arial" w:hAnsi="Arial" w:cs="Arial"/>
          <w:color w:val="000000" w:themeColor="text1"/>
          <w:sz w:val="20"/>
          <w:szCs w:val="20"/>
        </w:rPr>
        <w:t>Custeio</w:t>
      </w:r>
      <w:proofErr w:type="gramEnd"/>
      <w:r>
        <w:rPr>
          <w:rFonts w:ascii="Arial" w:hAnsi="Arial" w:cs="Arial"/>
          <w:color w:val="000000" w:themeColor="text1"/>
          <w:sz w:val="20"/>
          <w:szCs w:val="20"/>
        </w:rPr>
        <w:t xml:space="preserve"> a </w:t>
      </w:r>
      <w:r w:rsidR="002B2470">
        <w:rPr>
          <w:rFonts w:ascii="Arial" w:hAnsi="Arial" w:cs="Arial"/>
          <w:color w:val="000000" w:themeColor="text1"/>
          <w:sz w:val="20"/>
          <w:szCs w:val="20"/>
        </w:rPr>
        <w:t>Assistência</w:t>
      </w:r>
      <w:r>
        <w:rPr>
          <w:rFonts w:ascii="Arial" w:hAnsi="Arial" w:cs="Arial"/>
          <w:color w:val="000000" w:themeColor="text1"/>
          <w:sz w:val="20"/>
          <w:szCs w:val="20"/>
        </w:rPr>
        <w:t xml:space="preserve"> </w:t>
      </w:r>
      <w:r w:rsidR="002B2470">
        <w:rPr>
          <w:rFonts w:ascii="Arial" w:hAnsi="Arial" w:cs="Arial"/>
          <w:color w:val="000000" w:themeColor="text1"/>
          <w:sz w:val="20"/>
          <w:szCs w:val="20"/>
        </w:rPr>
        <w:t>Farmacêutica</w:t>
      </w:r>
      <w:r w:rsidR="00FD1B06" w:rsidRPr="00821B2C">
        <w:rPr>
          <w:rFonts w:ascii="Arial" w:hAnsi="Arial" w:cs="Arial"/>
          <w:color w:val="000000" w:themeColor="text1"/>
          <w:sz w:val="20"/>
          <w:szCs w:val="20"/>
        </w:rPr>
        <w:t xml:space="preserve"> </w:t>
      </w:r>
    </w:p>
    <w:p w:rsidR="00E73A8A" w:rsidRDefault="00CD61F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w:t>
      </w:r>
      <w:r w:rsidR="00E73A8A">
        <w:rPr>
          <w:rFonts w:ascii="Arial" w:hAnsi="Arial" w:cs="Arial"/>
          <w:color w:val="000000" w:themeColor="text1"/>
          <w:sz w:val="20"/>
          <w:szCs w:val="20"/>
        </w:rPr>
        <w:t>09</w:t>
      </w:r>
      <w:r>
        <w:rPr>
          <w:rFonts w:ascii="Arial" w:hAnsi="Arial" w:cs="Arial"/>
          <w:color w:val="000000" w:themeColor="text1"/>
          <w:sz w:val="20"/>
          <w:szCs w:val="20"/>
        </w:rPr>
        <w:t xml:space="preserve">.00.00 </w:t>
      </w:r>
      <w:r w:rsidR="00A92265">
        <w:rPr>
          <w:rFonts w:ascii="Arial" w:hAnsi="Arial" w:cs="Arial"/>
          <w:color w:val="000000" w:themeColor="text1"/>
          <w:sz w:val="20"/>
          <w:szCs w:val="20"/>
        </w:rPr>
        <w:t xml:space="preserve">Material </w:t>
      </w:r>
      <w:r w:rsidR="0052029B">
        <w:rPr>
          <w:rFonts w:ascii="Arial" w:hAnsi="Arial" w:cs="Arial"/>
          <w:color w:val="000000" w:themeColor="text1"/>
          <w:sz w:val="20"/>
          <w:szCs w:val="20"/>
        </w:rPr>
        <w:t>farmacêutico</w:t>
      </w:r>
      <w:r w:rsidR="002B2470">
        <w:rPr>
          <w:rFonts w:ascii="Arial" w:hAnsi="Arial" w:cs="Arial"/>
          <w:color w:val="000000" w:themeColor="text1"/>
          <w:sz w:val="20"/>
          <w:szCs w:val="20"/>
        </w:rPr>
        <w:t xml:space="preserve"> </w:t>
      </w:r>
    </w:p>
    <w:p w:rsidR="0052029B" w:rsidRDefault="0052029B" w:rsidP="000D02FF">
      <w:pPr>
        <w:snapToGrid w:val="0"/>
        <w:spacing w:line="240" w:lineRule="auto"/>
        <w:rPr>
          <w:rFonts w:ascii="Arial" w:hAnsi="Arial" w:cs="Arial"/>
          <w:color w:val="000000" w:themeColor="text1"/>
          <w:sz w:val="20"/>
          <w:szCs w:val="20"/>
        </w:rPr>
      </w:pPr>
    </w:p>
    <w:p w:rsidR="004C169A" w:rsidRDefault="000949FB"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lastRenderedPageBreak/>
        <w:t>0801 – SECRETARIA DA SAÚDE</w:t>
      </w:r>
    </w:p>
    <w:p w:rsidR="000949FB" w:rsidRDefault="000949FB"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2098 – Aquisição de Medicamentos e Hospitalares em Geral</w:t>
      </w:r>
    </w:p>
    <w:p w:rsidR="000949FB" w:rsidRDefault="000949FB"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3.3.90.30.09.00.00</w:t>
      </w:r>
      <w:proofErr w:type="gramStart"/>
      <w:r>
        <w:rPr>
          <w:rFonts w:ascii="Arial" w:hAnsi="Arial" w:cs="Arial"/>
          <w:color w:val="000000" w:themeColor="text1"/>
          <w:sz w:val="20"/>
          <w:szCs w:val="20"/>
        </w:rPr>
        <w:t xml:space="preserve">  </w:t>
      </w:r>
      <w:proofErr w:type="gramEnd"/>
      <w:r>
        <w:rPr>
          <w:rFonts w:ascii="Arial" w:hAnsi="Arial" w:cs="Arial"/>
          <w:color w:val="000000" w:themeColor="text1"/>
          <w:sz w:val="20"/>
          <w:szCs w:val="20"/>
        </w:rPr>
        <w:t>-Material farmacológico</w:t>
      </w:r>
    </w:p>
    <w:p w:rsidR="000949FB" w:rsidRDefault="000949FB" w:rsidP="000D02FF">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Despesa :</w:t>
      </w:r>
      <w:proofErr w:type="gramEnd"/>
      <w:r>
        <w:rPr>
          <w:rFonts w:ascii="Arial" w:hAnsi="Arial" w:cs="Arial"/>
          <w:color w:val="000000" w:themeColor="text1"/>
          <w:sz w:val="20"/>
          <w:szCs w:val="20"/>
        </w:rPr>
        <w:t xml:space="preserve"> 4916</w:t>
      </w:r>
    </w:p>
    <w:p w:rsidR="000949FB" w:rsidRDefault="000949FB"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Fonte: 0040 ASPS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 IMPUGNAÇÃO AO EDITAL E DOS PEDIDOS DE ESCLARECIMENTO: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bookmarkStart w:id="1"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1"/>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B61969">
      <w:pPr>
        <w:numPr>
          <w:ilvl w:val="1"/>
          <w:numId w:val="2"/>
        </w:numPr>
        <w:spacing w:line="240" w:lineRule="auto"/>
        <w:ind w:left="-567" w:right="-567" w:firstLine="0"/>
        <w:rPr>
          <w:rFonts w:ascii="Arial" w:hAnsi="Arial" w:cs="Arial"/>
        </w:rPr>
      </w:pPr>
      <w:bookmarkStart w:id="2" w:name="_Ref9528676"/>
      <w:r w:rsidRPr="00821B2C">
        <w:rPr>
          <w:rFonts w:ascii="Arial" w:hAnsi="Arial" w:cs="Arial"/>
          <w:sz w:val="20"/>
        </w:rPr>
        <w:t>Poderão participar da licitação as empresas interessadas pertencentes ao ramo de atividade relacionado</w:t>
      </w:r>
      <w:bookmarkEnd w:id="2"/>
      <w:r w:rsidR="003C6056" w:rsidRPr="00821B2C">
        <w:rPr>
          <w:rFonts w:ascii="Arial" w:hAnsi="Arial" w:cs="Arial"/>
          <w:sz w:val="20"/>
        </w:rPr>
        <w:t>;</w:t>
      </w:r>
    </w:p>
    <w:p w:rsidR="003C6056" w:rsidRPr="00821B2C" w:rsidRDefault="003C6056" w:rsidP="00B61969">
      <w:pPr>
        <w:numPr>
          <w:ilvl w:val="1"/>
          <w:numId w:val="2"/>
        </w:numPr>
        <w:spacing w:line="240" w:lineRule="auto"/>
        <w:ind w:left="-567" w:right="-567"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B61969">
      <w:pPr>
        <w:numPr>
          <w:ilvl w:val="1"/>
          <w:numId w:val="2"/>
        </w:numPr>
        <w:spacing w:line="240" w:lineRule="auto"/>
        <w:ind w:left="-567" w:right="-567"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B61969">
      <w:pPr>
        <w:numPr>
          <w:ilvl w:val="2"/>
          <w:numId w:val="2"/>
        </w:numPr>
        <w:snapToGrid w:val="0"/>
        <w:spacing w:line="240" w:lineRule="auto"/>
        <w:ind w:left="0" w:right="-567"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B61969">
      <w:pPr>
        <w:numPr>
          <w:ilvl w:val="1"/>
          <w:numId w:val="2"/>
        </w:numPr>
        <w:spacing w:line="240" w:lineRule="auto"/>
        <w:ind w:left="-567" w:right="-567"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B61969">
      <w:pPr>
        <w:numPr>
          <w:ilvl w:val="2"/>
          <w:numId w:val="2"/>
        </w:numPr>
        <w:snapToGrid w:val="0"/>
        <w:spacing w:line="240" w:lineRule="auto"/>
        <w:ind w:left="0" w:right="-567" w:firstLine="0"/>
        <w:rPr>
          <w:rFonts w:ascii="Arial" w:hAnsi="Arial" w:cs="Arial"/>
          <w:sz w:val="20"/>
        </w:rPr>
      </w:pPr>
      <w:r w:rsidRPr="00821B2C">
        <w:rPr>
          <w:rFonts w:ascii="Arial" w:hAnsi="Arial" w:cs="Arial"/>
          <w:sz w:val="20"/>
        </w:rPr>
        <w:t>Pessoas físicas não empresárias;</w:t>
      </w:r>
    </w:p>
    <w:p w:rsidR="000D02FF" w:rsidRPr="00821B2C" w:rsidRDefault="000D02FF" w:rsidP="00B61969">
      <w:pPr>
        <w:numPr>
          <w:ilvl w:val="2"/>
          <w:numId w:val="2"/>
        </w:numPr>
        <w:snapToGrid w:val="0"/>
        <w:spacing w:line="240" w:lineRule="auto"/>
        <w:ind w:left="0" w:right="-567"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B61969">
      <w:pPr>
        <w:numPr>
          <w:ilvl w:val="2"/>
          <w:numId w:val="2"/>
        </w:numPr>
        <w:snapToGrid w:val="0"/>
        <w:spacing w:line="240" w:lineRule="auto"/>
        <w:ind w:left="0" w:right="-567"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B61969">
      <w:pPr>
        <w:numPr>
          <w:ilvl w:val="2"/>
          <w:numId w:val="2"/>
        </w:numPr>
        <w:snapToGrid w:val="0"/>
        <w:spacing w:line="240" w:lineRule="auto"/>
        <w:ind w:left="0" w:right="-567"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B61969">
      <w:pPr>
        <w:pStyle w:val="PargrafodaLista"/>
        <w:numPr>
          <w:ilvl w:val="3"/>
          <w:numId w:val="2"/>
        </w:numPr>
        <w:ind w:left="709" w:right="-567"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B61969">
      <w:pPr>
        <w:pStyle w:val="PargrafodaLista"/>
        <w:numPr>
          <w:ilvl w:val="3"/>
          <w:numId w:val="2"/>
        </w:numPr>
        <w:ind w:left="709" w:right="-567"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lastRenderedPageBreak/>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0C3168">
      <w:pPr>
        <w:pStyle w:val="PargrafodaLista"/>
        <w:numPr>
          <w:ilvl w:val="3"/>
          <w:numId w:val="2"/>
        </w:numPr>
        <w:spacing w:before="120" w:after="120"/>
        <w:ind w:left="709" w:right="-568"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0C3168">
      <w:pPr>
        <w:pStyle w:val="PargrafodaLista"/>
        <w:numPr>
          <w:ilvl w:val="3"/>
          <w:numId w:val="2"/>
        </w:numPr>
        <w:spacing w:before="120" w:after="120"/>
        <w:ind w:left="709" w:right="-568"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0C3168">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0C3168">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0C3168">
      <w:pPr>
        <w:numPr>
          <w:ilvl w:val="1"/>
          <w:numId w:val="2"/>
        </w:numPr>
        <w:spacing w:before="120" w:after="120" w:line="240" w:lineRule="auto"/>
        <w:ind w:left="-567" w:right="-568" w:firstLine="0"/>
        <w:rPr>
          <w:rFonts w:ascii="Arial" w:hAnsi="Arial" w:cs="Arial"/>
        </w:rPr>
      </w:pPr>
      <w:r>
        <w:t>Nenhuma pessoa física, ainda que credenciada por procuração legal, poderá representar mais de um licitante;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0C3168">
      <w:pPr>
        <w:numPr>
          <w:ilvl w:val="2"/>
          <w:numId w:val="2"/>
        </w:numPr>
        <w:snapToGrid w:val="0"/>
        <w:spacing w:before="120" w:after="120" w:line="240" w:lineRule="auto"/>
        <w:ind w:left="0" w:right="-568"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Marca e fabricante de cada item ofertado;</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0C3168">
      <w:pPr>
        <w:numPr>
          <w:ilvl w:val="2"/>
          <w:numId w:val="2"/>
        </w:numPr>
        <w:snapToGrid w:val="0"/>
        <w:spacing w:before="120" w:after="120" w:line="240" w:lineRule="auto"/>
        <w:ind w:left="0" w:right="-568"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0C3168">
      <w:pPr>
        <w:pStyle w:val="PargrafodaLista"/>
        <w:numPr>
          <w:ilvl w:val="3"/>
          <w:numId w:val="2"/>
        </w:numPr>
        <w:spacing w:before="120" w:after="120"/>
        <w:ind w:left="709" w:right="-568"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C7716B">
        <w:fldChar w:fldCharType="begin"/>
      </w:r>
      <w:r w:rsidR="00C7716B">
        <w:instrText xml:space="preserve">REF _Ref9527858 \r \h \* MERGEFORMAT </w:instrText>
      </w:r>
      <w:r w:rsidR="00C7716B">
        <w:fldChar w:fldCharType="separate"/>
      </w:r>
      <w:r w:rsidR="00230D66" w:rsidRPr="00230D66">
        <w:rPr>
          <w:rFonts w:ascii="Arial" w:hAnsi="Arial" w:cs="Arial"/>
          <w:b/>
          <w:bCs/>
          <w:sz w:val="20"/>
          <w:szCs w:val="20"/>
        </w:rPr>
        <w:t>16</w:t>
      </w:r>
      <w:r w:rsidR="00C7716B">
        <w:fldChar w:fldCharType="end"/>
      </w:r>
      <w:r w:rsidRPr="00821B2C">
        <w:rPr>
          <w:rFonts w:ascii="Arial" w:hAnsi="Arial" w:cs="Arial"/>
          <w:sz w:val="20"/>
        </w:rPr>
        <w:t xml:space="preserve"> deste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0C3168">
      <w:pPr>
        <w:numPr>
          <w:ilvl w:val="2"/>
          <w:numId w:val="2"/>
        </w:numPr>
        <w:snapToGrid w:val="0"/>
        <w:spacing w:before="120" w:after="120" w:line="240" w:lineRule="auto"/>
        <w:ind w:left="0" w:right="-568"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C7716B">
        <w:fldChar w:fldCharType="begin"/>
      </w:r>
      <w:r w:rsidR="00C7716B">
        <w:instrText xml:space="preserve">REF _Ref9527901 \r \h \* MERGEFORMAT </w:instrText>
      </w:r>
      <w:r w:rsidR="00C7716B">
        <w:fldChar w:fldCharType="separate"/>
      </w:r>
      <w:r w:rsidR="00230D66" w:rsidRPr="00230D66">
        <w:rPr>
          <w:rFonts w:ascii="Arial" w:hAnsi="Arial" w:cs="Arial"/>
          <w:b/>
          <w:bCs/>
          <w:sz w:val="20"/>
          <w:szCs w:val="20"/>
        </w:rPr>
        <w:t>10</w:t>
      </w:r>
      <w:r w:rsidR="00C7716B">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lastRenderedPageBreak/>
        <w:t xml:space="preserve">Iniciada a etapa competitiva, os licitantes deverão encaminhar lances exclusivamente por meio do sistema eletrônico, sendo imediatamente informados do seu recebimento e do valor consignado no registro. </w:t>
      </w:r>
    </w:p>
    <w:p w:rsidR="000D02FF"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 xml:space="preserve"> MODO DE DISPUTA </w:t>
      </w:r>
    </w:p>
    <w:p w:rsidR="009B1EA1" w:rsidRDefault="009B1EA1" w:rsidP="000C3168">
      <w:pPr>
        <w:snapToGrid w:val="0"/>
        <w:spacing w:before="120" w:after="120" w:line="240" w:lineRule="auto"/>
        <w:ind w:left="-284" w:right="-568"/>
      </w:pPr>
      <w:r>
        <w:t>7.10</w:t>
      </w:r>
      <w:r w:rsidR="00A4090D">
        <w:t xml:space="preserve">.1 O lance deverá ser ofertado pelo unitário do item e o modo de disputa para este Pregão será MODO DE DISPUTA ABERTO: </w:t>
      </w:r>
    </w:p>
    <w:p w:rsidR="009B1EA1" w:rsidRDefault="009B1EA1" w:rsidP="000C3168">
      <w:pPr>
        <w:snapToGrid w:val="0"/>
        <w:spacing w:before="120" w:after="120" w:line="240" w:lineRule="auto"/>
        <w:ind w:left="-284" w:right="-568"/>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0C3168">
      <w:pPr>
        <w:snapToGrid w:val="0"/>
        <w:spacing w:before="120" w:after="120" w:line="240" w:lineRule="auto"/>
        <w:ind w:left="-284" w:right="-568"/>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0C3168">
      <w:pPr>
        <w:snapToGrid w:val="0"/>
        <w:spacing w:before="120" w:after="120" w:line="240" w:lineRule="auto"/>
        <w:ind w:left="-284" w:right="-568"/>
      </w:pPr>
      <w:r>
        <w:t>7.10</w:t>
      </w:r>
      <w:r w:rsidR="00A4090D">
        <w:t xml:space="preserve">.1.3 Na hipótese de não haver novos lances, a sessão pública será encerrada automaticamente. </w:t>
      </w:r>
    </w:p>
    <w:p w:rsidR="00A4090D" w:rsidRDefault="009B1EA1" w:rsidP="000C3168">
      <w:pPr>
        <w:snapToGrid w:val="0"/>
        <w:spacing w:before="120" w:after="120" w:line="240" w:lineRule="auto"/>
        <w:ind w:left="-284" w:right="-568"/>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0C3168">
      <w:pPr>
        <w:snapToGrid w:val="0"/>
        <w:spacing w:before="120" w:after="120" w:line="240" w:lineRule="auto"/>
        <w:ind w:left="-284" w:right="-568"/>
      </w:pPr>
      <w:r>
        <w:t>7.10</w:t>
      </w:r>
      <w:r w:rsidR="00A4090D">
        <w:t xml:space="preserve">.1.5 A negociação será realizada por meio do sistema, podendo ser acompanhada pelos demais licitantes; </w:t>
      </w:r>
    </w:p>
    <w:p w:rsidR="00A4090D" w:rsidRPr="00821B2C" w:rsidRDefault="009B1EA1" w:rsidP="000C3168">
      <w:pPr>
        <w:snapToGrid w:val="0"/>
        <w:spacing w:before="120" w:after="120" w:line="240" w:lineRule="auto"/>
        <w:ind w:left="-284" w:right="-568"/>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0C3168">
      <w:pPr>
        <w:numPr>
          <w:ilvl w:val="2"/>
          <w:numId w:val="2"/>
        </w:numPr>
        <w:snapToGrid w:val="0"/>
        <w:spacing w:before="120" w:after="120" w:line="240" w:lineRule="auto"/>
        <w:ind w:left="-284" w:right="-568"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0C3168">
      <w:pPr>
        <w:numPr>
          <w:ilvl w:val="2"/>
          <w:numId w:val="2"/>
        </w:numPr>
        <w:snapToGrid w:val="0"/>
        <w:spacing w:before="120" w:after="120" w:line="240" w:lineRule="auto"/>
        <w:ind w:left="-284" w:right="-568"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0C3168">
      <w:pPr>
        <w:numPr>
          <w:ilvl w:val="2"/>
          <w:numId w:val="2"/>
        </w:numPr>
        <w:snapToGrid w:val="0"/>
        <w:spacing w:before="120" w:after="120" w:line="240" w:lineRule="auto"/>
        <w:ind w:left="-142" w:right="-568" w:hanging="142"/>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lastRenderedPageBreak/>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3" w:name="_Ref9528048"/>
      <w:r w:rsidRPr="00821B2C">
        <w:rPr>
          <w:rFonts w:ascii="Arial" w:hAnsi="Arial" w:cs="Arial"/>
          <w:b/>
          <w:kern w:val="2"/>
          <w:sz w:val="20"/>
        </w:rPr>
        <w:t>DO EMPATE:</w:t>
      </w:r>
      <w:bookmarkEnd w:id="3"/>
    </w:p>
    <w:p w:rsidR="000D02FF" w:rsidRPr="001D7A93" w:rsidRDefault="00C6267D" w:rsidP="000C3168">
      <w:pPr>
        <w:numPr>
          <w:ilvl w:val="2"/>
          <w:numId w:val="4"/>
        </w:numPr>
        <w:snapToGrid w:val="0"/>
        <w:spacing w:before="120" w:after="120" w:line="240" w:lineRule="auto"/>
        <w:ind w:left="0" w:right="-568"/>
        <w:rPr>
          <w:rFonts w:ascii="Arial" w:hAnsi="Arial" w:cs="Arial"/>
          <w:color w:val="000000"/>
          <w:sz w:val="20"/>
        </w:rPr>
      </w:pPr>
      <w:r w:rsidRPr="001D7A93">
        <w:rPr>
          <w:rFonts w:ascii="Arial" w:hAnsi="Arial" w:cs="Arial"/>
          <w:color w:val="000000"/>
          <w:sz w:val="20"/>
        </w:rPr>
        <w:t>A presente licitação é destinada à participação exclusiva das entidades preferenciais (</w:t>
      </w:r>
      <w:proofErr w:type="spellStart"/>
      <w:r w:rsidRPr="001D7A93">
        <w:rPr>
          <w:rFonts w:ascii="Arial" w:hAnsi="Arial" w:cs="Arial"/>
          <w:color w:val="000000"/>
          <w:sz w:val="20"/>
        </w:rPr>
        <w:t>MEs</w:t>
      </w:r>
      <w:proofErr w:type="spellEnd"/>
      <w:r w:rsidRPr="001D7A93">
        <w:rPr>
          <w:rFonts w:ascii="Arial" w:hAnsi="Arial" w:cs="Arial"/>
          <w:color w:val="000000"/>
          <w:sz w:val="20"/>
        </w:rPr>
        <w:t xml:space="preserve"> / </w:t>
      </w:r>
      <w:proofErr w:type="spellStart"/>
      <w:r w:rsidRPr="001D7A93">
        <w:rPr>
          <w:rFonts w:ascii="Arial" w:hAnsi="Arial" w:cs="Arial"/>
          <w:color w:val="000000"/>
          <w:sz w:val="20"/>
        </w:rPr>
        <w:t>EPPs</w:t>
      </w:r>
      <w:proofErr w:type="spellEnd"/>
      <w:r w:rsidRPr="001D7A93">
        <w:rPr>
          <w:rFonts w:ascii="Arial" w:hAnsi="Arial" w:cs="Arial"/>
          <w:color w:val="000000"/>
          <w:sz w:val="20"/>
        </w:rPr>
        <w:t>), nos termos do que dispõe o art. 3º da Lei Complementar nº 123/2006</w:t>
      </w:r>
      <w:r w:rsidR="00A42CF1" w:rsidRPr="001D7A93">
        <w:rPr>
          <w:rFonts w:ascii="Arial" w:hAnsi="Arial" w:cs="Arial"/>
          <w:color w:val="000000"/>
          <w:sz w:val="20"/>
        </w:rPr>
        <w:t xml:space="preserve"> e lei Municipal 4.009/2011</w:t>
      </w:r>
      <w:r w:rsidRPr="001D7A93">
        <w:rPr>
          <w:rFonts w:ascii="Arial" w:hAnsi="Arial" w:cs="Arial"/>
          <w:color w:val="000000"/>
          <w:sz w:val="20"/>
        </w:rPr>
        <w:t>, não havendo possibilidade de ocorrer o empate ficto previstos nas normas citadas.</w:t>
      </w:r>
      <w:r w:rsidR="000D02FF" w:rsidRPr="001D7A93">
        <w:rPr>
          <w:rFonts w:ascii="Arial" w:hAnsi="Arial" w:cs="Arial"/>
          <w:bCs/>
          <w:sz w:val="20"/>
          <w:szCs w:val="20"/>
        </w:rPr>
        <w:t xml:space="preserve"> </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2F3221" w:rsidRDefault="000D02FF" w:rsidP="000C3168">
      <w:pPr>
        <w:snapToGrid w:val="0"/>
        <w:spacing w:before="120" w:after="120" w:line="240" w:lineRule="auto"/>
        <w:ind w:right="-568"/>
        <w:rPr>
          <w:rFonts w:ascii="Arial" w:hAnsi="Arial" w:cs="Arial"/>
          <w:color w:val="000000" w:themeColor="text1"/>
          <w:sz w:val="20"/>
        </w:rPr>
      </w:pPr>
      <w:r w:rsidRPr="002F3221">
        <w:rPr>
          <w:rFonts w:ascii="Arial" w:hAnsi="Arial" w:cs="Arial"/>
          <w:color w:val="000000" w:themeColor="text1"/>
          <w:sz w:val="20"/>
        </w:rPr>
        <w:t xml:space="preserve">e) O prazo de </w:t>
      </w:r>
      <w:r w:rsidR="00991345" w:rsidRPr="002F3221">
        <w:rPr>
          <w:rFonts w:ascii="Arial" w:hAnsi="Arial" w:cs="Arial"/>
          <w:color w:val="000000" w:themeColor="text1"/>
          <w:sz w:val="20"/>
        </w:rPr>
        <w:t>validade</w:t>
      </w:r>
      <w:r w:rsidRPr="002F3221">
        <w:rPr>
          <w:rFonts w:ascii="Arial" w:hAnsi="Arial" w:cs="Arial"/>
          <w:color w:val="000000" w:themeColor="text1"/>
          <w:sz w:val="20"/>
        </w:rPr>
        <w:t>, não</w:t>
      </w:r>
      <w:r w:rsidRPr="002F3221">
        <w:rPr>
          <w:rFonts w:ascii="Arial" w:hAnsi="Arial" w:cs="Arial"/>
          <w:bCs/>
          <w:color w:val="000000" w:themeColor="text1"/>
          <w:sz w:val="20"/>
          <w:szCs w:val="20"/>
        </w:rPr>
        <w:t xml:space="preserve"> podendo</w:t>
      </w:r>
      <w:r w:rsidRPr="002F3221">
        <w:rPr>
          <w:rFonts w:ascii="Arial" w:hAnsi="Arial" w:cs="Arial"/>
          <w:color w:val="000000" w:themeColor="text1"/>
          <w:sz w:val="20"/>
        </w:rPr>
        <w:t xml:space="preserve"> ser inferior a </w:t>
      </w:r>
      <w:r w:rsidR="00657CB1" w:rsidRPr="002F3221">
        <w:rPr>
          <w:rFonts w:ascii="Arial" w:hAnsi="Arial" w:cs="Arial"/>
          <w:color w:val="000000" w:themeColor="text1"/>
          <w:sz w:val="20"/>
        </w:rPr>
        <w:t>12(doze)</w:t>
      </w:r>
      <w:r w:rsidRPr="002F3221">
        <w:rPr>
          <w:rFonts w:ascii="Arial" w:hAnsi="Arial" w:cs="Arial"/>
          <w:color w:val="000000" w:themeColor="text1"/>
          <w:sz w:val="20"/>
        </w:rPr>
        <w:t xml:space="preserve"> </w:t>
      </w:r>
      <w:r w:rsidR="00991345" w:rsidRPr="002F3221">
        <w:rPr>
          <w:rFonts w:ascii="Arial" w:hAnsi="Arial" w:cs="Arial"/>
          <w:color w:val="000000" w:themeColor="text1"/>
          <w:sz w:val="20"/>
        </w:rPr>
        <w:t>meses</w:t>
      </w:r>
      <w:r w:rsidRPr="002F3221">
        <w:rPr>
          <w:rFonts w:ascii="Arial" w:hAnsi="Arial" w:cs="Arial"/>
          <w:bCs/>
          <w:color w:val="000000" w:themeColor="text1"/>
          <w:sz w:val="20"/>
          <w:szCs w:val="20"/>
        </w:rPr>
        <w:t>,</w:t>
      </w:r>
      <w:r w:rsidRPr="002F3221">
        <w:rPr>
          <w:rFonts w:ascii="Arial" w:hAnsi="Arial" w:cs="Arial"/>
          <w:color w:val="000000" w:themeColor="text1"/>
          <w:sz w:val="20"/>
        </w:rPr>
        <w:t xml:space="preserve"> contados do recebimento definitivo do objeto;</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0C3168">
      <w:pPr>
        <w:snapToGrid w:val="0"/>
        <w:spacing w:before="120" w:after="120" w:line="240" w:lineRule="auto"/>
        <w:ind w:right="-568"/>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C7716B">
        <w:fldChar w:fldCharType="begin"/>
      </w:r>
      <w:r w:rsidR="00C7716B">
        <w:instrText xml:space="preserve">REF _Ref9527800 \r \h \* MERGEFORMAT </w:instrText>
      </w:r>
      <w:r w:rsidR="00C7716B">
        <w:fldChar w:fldCharType="separate"/>
      </w:r>
      <w:r w:rsidR="00230D66" w:rsidRPr="00230D66">
        <w:rPr>
          <w:rFonts w:ascii="Arial" w:hAnsi="Arial" w:cs="Arial"/>
          <w:b/>
          <w:bCs/>
          <w:sz w:val="20"/>
          <w:szCs w:val="20"/>
        </w:rPr>
        <w:t>10.2.2</w:t>
      </w:r>
      <w:r w:rsidR="00C7716B">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lastRenderedPageBreak/>
        <w:t>A desclassificação por valor excessivo ocorrerá quando o Pregoeiro, após a negociação direta, não obtiver oferta inferior ao preço máximo fixado.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C7716B">
        <w:fldChar w:fldCharType="begin"/>
      </w:r>
      <w:r w:rsidR="00C7716B">
        <w:instrText xml:space="preserve">REF _Ref9531570 \r \h \* MERGEFORMAT </w:instrText>
      </w:r>
      <w:r w:rsidR="00C7716B">
        <w:fldChar w:fldCharType="separate"/>
      </w:r>
      <w:r w:rsidR="00230D66" w:rsidRPr="00230D66">
        <w:rPr>
          <w:rFonts w:ascii="Arial" w:hAnsi="Arial" w:cs="Arial"/>
          <w:b/>
          <w:bCs/>
          <w:sz w:val="20"/>
          <w:szCs w:val="20"/>
        </w:rPr>
        <w:t>10.2</w:t>
      </w:r>
      <w:r w:rsidR="00C7716B">
        <w:fldChar w:fldCharType="end"/>
      </w:r>
      <w:r w:rsidRPr="00821B2C">
        <w:rPr>
          <w:rFonts w:ascii="Arial" w:hAnsi="Arial" w:cs="Arial"/>
          <w:bCs/>
          <w:color w:val="000000"/>
          <w:sz w:val="20"/>
          <w:szCs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14486D"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14486D" w:rsidRPr="00821B2C">
        <w:rPr>
          <w:rFonts w:ascii="Arial" w:hAnsi="Arial" w:cs="Arial"/>
          <w:b/>
          <w:bCs/>
          <w:sz w:val="20"/>
          <w:szCs w:val="20"/>
        </w:rPr>
      </w:r>
      <w:r w:rsidR="0014486D" w:rsidRPr="00821B2C">
        <w:rPr>
          <w:rFonts w:ascii="Arial" w:hAnsi="Arial" w:cs="Arial"/>
          <w:b/>
          <w:bCs/>
          <w:sz w:val="20"/>
          <w:szCs w:val="20"/>
        </w:rPr>
        <w:fldChar w:fldCharType="separate"/>
      </w:r>
      <w:proofErr w:type="gramStart"/>
      <w:r w:rsidR="00230D66">
        <w:rPr>
          <w:rFonts w:ascii="Arial" w:hAnsi="Arial" w:cs="Arial"/>
          <w:b/>
          <w:bCs/>
          <w:sz w:val="20"/>
          <w:szCs w:val="20"/>
        </w:rPr>
        <w:t>8</w:t>
      </w:r>
      <w:proofErr w:type="gramEnd"/>
      <w:r w:rsidR="0014486D" w:rsidRPr="00821B2C">
        <w:rPr>
          <w:rFonts w:ascii="Arial" w:hAnsi="Arial" w:cs="Arial"/>
          <w:b/>
          <w:bCs/>
          <w:sz w:val="20"/>
          <w:szCs w:val="20"/>
        </w:rPr>
        <w:fldChar w:fldCharType="end"/>
      </w:r>
      <w:r w:rsidRPr="00821B2C">
        <w:rPr>
          <w:rFonts w:ascii="Arial" w:hAnsi="Arial" w:cs="Arial"/>
          <w:bCs/>
          <w:sz w:val="20"/>
          <w:szCs w:val="20"/>
        </w:rPr>
        <w:t xml:space="preserve"> e </w:t>
      </w:r>
      <w:r w:rsidR="00C7716B">
        <w:fldChar w:fldCharType="begin"/>
      </w:r>
      <w:r w:rsidR="00C7716B">
        <w:instrText xml:space="preserve">REF _Ref9518788 \r \h \* MERGEFORMAT </w:instrText>
      </w:r>
      <w:r w:rsidR="00C7716B">
        <w:fldChar w:fldCharType="separate"/>
      </w:r>
      <w:r w:rsidR="00230D66">
        <w:t>9</w:t>
      </w:r>
      <w:r w:rsidR="00C7716B">
        <w:fldChar w:fldCharType="end"/>
      </w:r>
      <w:r w:rsidRPr="00821B2C">
        <w:rPr>
          <w:rFonts w:ascii="Arial" w:hAnsi="Arial" w:cs="Arial"/>
          <w:bCs/>
          <w:sz w:val="20"/>
          <w:szCs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657CB1" w:rsidRDefault="000D02FF" w:rsidP="002F3221">
      <w:pPr>
        <w:numPr>
          <w:ilvl w:val="1"/>
          <w:numId w:val="4"/>
        </w:numPr>
        <w:snapToGrid w:val="0"/>
        <w:spacing w:before="120" w:after="120" w:line="240" w:lineRule="auto"/>
        <w:ind w:left="-567" w:right="-568" w:firstLine="0"/>
        <w:rPr>
          <w:rFonts w:ascii="Arial" w:hAnsi="Arial" w:cs="Arial"/>
          <w:color w:val="FF0000"/>
        </w:rPr>
      </w:pPr>
      <w:bookmarkStart w:id="9"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C7716B">
        <w:fldChar w:fldCharType="begin"/>
      </w:r>
      <w:r w:rsidR="00C7716B">
        <w:instrText xml:space="preserve">REF _Ref9527800 \r \h \* MERGEFORMAT </w:instrText>
      </w:r>
      <w:r w:rsidR="00C7716B">
        <w:fldChar w:fldCharType="separate"/>
      </w:r>
      <w:r w:rsidR="00230D66" w:rsidRPr="00230D66">
        <w:rPr>
          <w:rFonts w:ascii="Arial" w:hAnsi="Arial" w:cs="Arial"/>
          <w:b/>
          <w:sz w:val="20"/>
        </w:rPr>
        <w:t>10.2.2</w:t>
      </w:r>
      <w:r w:rsidR="00C7716B">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Licitação nº 0</w:t>
      </w:r>
      <w:r w:rsidR="004B4B88">
        <w:rPr>
          <w:rFonts w:ascii="Arial" w:hAnsi="Arial" w:cs="Arial"/>
          <w:sz w:val="20"/>
        </w:rPr>
        <w:t>9</w:t>
      </w:r>
      <w:r w:rsidR="00AA001A">
        <w:rPr>
          <w:rFonts w:ascii="Arial" w:hAnsi="Arial" w:cs="Arial"/>
          <w:sz w:val="20"/>
        </w:rPr>
        <w:t>3</w:t>
      </w:r>
      <w:r w:rsidR="006048B8" w:rsidRPr="00821B2C">
        <w:rPr>
          <w:rFonts w:ascii="Arial" w:hAnsi="Arial" w:cs="Arial"/>
          <w:sz w:val="20"/>
        </w:rPr>
        <w:t>/2021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9"/>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1</w:t>
      </w:r>
      <w:r w:rsidR="002F3221">
        <w:rPr>
          <w:rFonts w:ascii="Arial" w:hAnsi="Arial" w:cs="Arial"/>
          <w:sz w:val="20"/>
          <w:szCs w:val="20"/>
        </w:rPr>
        <w:t>1</w:t>
      </w:r>
      <w:r w:rsidR="00AA7021" w:rsidRPr="00821B2C">
        <w:rPr>
          <w:rFonts w:ascii="Arial" w:hAnsi="Arial" w:cs="Arial"/>
          <w:sz w:val="20"/>
          <w:szCs w:val="20"/>
        </w:rPr>
        <w:t>.1 Os Documentos de Habilitação deverão ser enviados e também marcados/informados em campo próprio, exclusivamente por meio do Sistema Eletrônico até as 0</w:t>
      </w:r>
      <w:r w:rsidR="00A77E86">
        <w:rPr>
          <w:rFonts w:ascii="Arial" w:hAnsi="Arial" w:cs="Arial"/>
          <w:sz w:val="20"/>
          <w:szCs w:val="20"/>
        </w:rPr>
        <w:t>8</w:t>
      </w:r>
      <w:r w:rsidR="00AA7021" w:rsidRPr="00821B2C">
        <w:rPr>
          <w:rFonts w:ascii="Arial" w:hAnsi="Arial" w:cs="Arial"/>
          <w:sz w:val="20"/>
          <w:szCs w:val="20"/>
        </w:rPr>
        <w:t xml:space="preserve">h59min do dia </w:t>
      </w:r>
      <w:r w:rsidR="00430167" w:rsidRPr="00430167">
        <w:rPr>
          <w:rFonts w:ascii="Arial" w:hAnsi="Arial" w:cs="Arial"/>
          <w:color w:val="000000" w:themeColor="text1"/>
          <w:sz w:val="20"/>
          <w:szCs w:val="20"/>
        </w:rPr>
        <w:t>09/07</w:t>
      </w:r>
      <w:r w:rsidR="001D0D5B" w:rsidRPr="00430167">
        <w:rPr>
          <w:rFonts w:ascii="Arial" w:hAnsi="Arial" w:cs="Arial"/>
          <w:color w:val="000000" w:themeColor="text1"/>
          <w:sz w:val="20"/>
          <w:szCs w:val="20"/>
        </w:rPr>
        <w:t>/2021</w:t>
      </w:r>
      <w:r w:rsidR="00AA7021" w:rsidRPr="00430167">
        <w:rPr>
          <w:rFonts w:ascii="Arial" w:hAnsi="Arial" w:cs="Arial"/>
          <w:color w:val="000000" w:themeColor="text1"/>
          <w:sz w:val="20"/>
          <w:szCs w:val="20"/>
        </w:rPr>
        <w:t xml:space="preserve">, conforme </w:t>
      </w:r>
      <w:r w:rsidR="00AA7021" w:rsidRPr="00821B2C">
        <w:rPr>
          <w:rFonts w:ascii="Arial" w:hAnsi="Arial" w:cs="Arial"/>
          <w:sz w:val="20"/>
          <w:szCs w:val="20"/>
        </w:rPr>
        <w:t>segue:</w:t>
      </w:r>
    </w:p>
    <w:p w:rsidR="000D02FF"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0C3168">
      <w:pPr>
        <w:snapToGrid w:val="0"/>
        <w:spacing w:before="120" w:after="120" w:line="240" w:lineRule="auto"/>
        <w:ind w:right="-568"/>
        <w:rPr>
          <w:rFonts w:ascii="Arial" w:hAnsi="Arial" w:cs="Arial"/>
          <w:sz w:val="20"/>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lastRenderedPageBreak/>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r w:rsidRPr="00821B2C">
        <w:rPr>
          <w:rFonts w:ascii="Arial" w:hAnsi="Arial" w:cs="Arial"/>
          <w:b/>
          <w:sz w:val="20"/>
        </w:rPr>
        <w:t>REGULARIDADE FISCAL E TRABALHISTA:</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0C3168">
      <w:pPr>
        <w:snapToGrid w:val="0"/>
        <w:spacing w:before="120" w:after="120" w:line="240" w:lineRule="auto"/>
        <w:ind w:right="-568"/>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0C316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AB7C16" w:rsidP="000C316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442495" w:rsidRDefault="00023DE9" w:rsidP="000C3168">
      <w:pPr>
        <w:snapToGrid w:val="0"/>
        <w:spacing w:line="240" w:lineRule="auto"/>
        <w:ind w:right="-567"/>
        <w:rPr>
          <w:rFonts w:ascii="Arial" w:hAnsi="Arial" w:cs="Arial"/>
          <w:b/>
          <w:sz w:val="20"/>
          <w:szCs w:val="20"/>
        </w:rPr>
      </w:pPr>
      <w:r w:rsidRPr="00023DE9">
        <w:rPr>
          <w:rFonts w:ascii="Arial" w:hAnsi="Arial" w:cs="Arial"/>
          <w:b/>
          <w:sz w:val="20"/>
          <w:szCs w:val="20"/>
        </w:rPr>
        <w:t xml:space="preserve">12.1.4. </w:t>
      </w:r>
      <w:r>
        <w:rPr>
          <w:rFonts w:ascii="Arial" w:hAnsi="Arial" w:cs="Arial"/>
          <w:b/>
          <w:sz w:val="20"/>
          <w:szCs w:val="20"/>
        </w:rPr>
        <w:t xml:space="preserve">  </w:t>
      </w:r>
      <w:r w:rsidRPr="00023DE9">
        <w:rPr>
          <w:rFonts w:ascii="Arial" w:hAnsi="Arial" w:cs="Arial"/>
          <w:b/>
          <w:sz w:val="20"/>
          <w:szCs w:val="20"/>
        </w:rPr>
        <w:t>QUALIFICAÇÃO TÉCNICA</w:t>
      </w:r>
    </w:p>
    <w:p w:rsidR="00023DE9" w:rsidRPr="00023DE9" w:rsidRDefault="00023DE9" w:rsidP="000C3168">
      <w:pPr>
        <w:snapToGrid w:val="0"/>
        <w:spacing w:line="240" w:lineRule="auto"/>
        <w:ind w:right="-567"/>
        <w:rPr>
          <w:rFonts w:ascii="Arial" w:hAnsi="Arial" w:cs="Arial"/>
          <w:b/>
          <w:sz w:val="8"/>
          <w:szCs w:val="8"/>
        </w:rPr>
      </w:pPr>
    </w:p>
    <w:p w:rsidR="00A71EAC" w:rsidRPr="00B92933" w:rsidRDefault="004F06B9" w:rsidP="000C3168">
      <w:pPr>
        <w:snapToGrid w:val="0"/>
        <w:spacing w:line="240" w:lineRule="auto"/>
        <w:ind w:right="-567"/>
        <w:rPr>
          <w:rFonts w:ascii="Arial" w:hAnsi="Arial" w:cs="Arial"/>
          <w:color w:val="000000" w:themeColor="text1"/>
          <w:sz w:val="20"/>
          <w:szCs w:val="20"/>
        </w:rPr>
      </w:pPr>
      <w:r w:rsidRPr="00B92933">
        <w:rPr>
          <w:rFonts w:ascii="Arial" w:hAnsi="Arial" w:cs="Arial"/>
          <w:color w:val="000000" w:themeColor="text1"/>
          <w:sz w:val="20"/>
          <w:szCs w:val="20"/>
        </w:rPr>
        <w:t xml:space="preserve">I – Autorização de funcionamento da </w:t>
      </w:r>
      <w:proofErr w:type="gramStart"/>
      <w:r w:rsidRPr="00B92933">
        <w:rPr>
          <w:rFonts w:ascii="Arial" w:hAnsi="Arial" w:cs="Arial"/>
          <w:color w:val="000000" w:themeColor="text1"/>
          <w:sz w:val="20"/>
          <w:szCs w:val="20"/>
        </w:rPr>
        <w:t>licitante(</w:t>
      </w:r>
      <w:proofErr w:type="gramEnd"/>
      <w:r w:rsidRPr="00B92933">
        <w:rPr>
          <w:rFonts w:ascii="Arial" w:hAnsi="Arial" w:cs="Arial"/>
          <w:color w:val="000000" w:themeColor="text1"/>
          <w:sz w:val="20"/>
          <w:szCs w:val="20"/>
        </w:rPr>
        <w:t>AFE), expedida pela ANVISA;</w:t>
      </w:r>
    </w:p>
    <w:p w:rsidR="004F06B9" w:rsidRPr="00B92933" w:rsidRDefault="004F06B9" w:rsidP="000C3168">
      <w:pPr>
        <w:snapToGrid w:val="0"/>
        <w:spacing w:line="240" w:lineRule="auto"/>
        <w:ind w:right="-567"/>
        <w:rPr>
          <w:rFonts w:ascii="Arial" w:hAnsi="Arial" w:cs="Arial"/>
          <w:color w:val="000000" w:themeColor="text1"/>
          <w:sz w:val="20"/>
          <w:szCs w:val="20"/>
        </w:rPr>
      </w:pPr>
      <w:r w:rsidRPr="00B92933">
        <w:rPr>
          <w:rFonts w:ascii="Arial" w:hAnsi="Arial" w:cs="Arial"/>
          <w:color w:val="000000" w:themeColor="text1"/>
          <w:sz w:val="20"/>
          <w:szCs w:val="20"/>
        </w:rPr>
        <w:t xml:space="preserve">II – Autorização Especial de </w:t>
      </w:r>
      <w:proofErr w:type="gramStart"/>
      <w:r w:rsidRPr="00B92933">
        <w:rPr>
          <w:rFonts w:ascii="Arial" w:hAnsi="Arial" w:cs="Arial"/>
          <w:color w:val="000000" w:themeColor="text1"/>
          <w:sz w:val="20"/>
          <w:szCs w:val="20"/>
        </w:rPr>
        <w:t>Funcionamento(</w:t>
      </w:r>
      <w:proofErr w:type="gramEnd"/>
      <w:r w:rsidRPr="00B92933">
        <w:rPr>
          <w:rFonts w:ascii="Arial" w:hAnsi="Arial" w:cs="Arial"/>
          <w:color w:val="000000" w:themeColor="text1"/>
          <w:sz w:val="20"/>
          <w:szCs w:val="20"/>
        </w:rPr>
        <w:t>AE) vigente, emitida pela ANVISA, para o fornecimento de medicamentos que sejam controlados pala portaria 344/98/MS;</w:t>
      </w:r>
    </w:p>
    <w:p w:rsidR="004F06B9" w:rsidRPr="00B92933" w:rsidRDefault="004F06B9" w:rsidP="004F06B9">
      <w:pPr>
        <w:snapToGrid w:val="0"/>
        <w:spacing w:line="240" w:lineRule="auto"/>
        <w:ind w:right="-567"/>
        <w:rPr>
          <w:rFonts w:ascii="Arial" w:hAnsi="Arial" w:cs="Arial"/>
          <w:color w:val="000000" w:themeColor="text1"/>
          <w:sz w:val="20"/>
          <w:szCs w:val="20"/>
        </w:rPr>
      </w:pPr>
      <w:r w:rsidRPr="00B92933">
        <w:rPr>
          <w:rFonts w:ascii="Arial" w:hAnsi="Arial" w:cs="Arial"/>
          <w:color w:val="000000" w:themeColor="text1"/>
          <w:sz w:val="20"/>
          <w:szCs w:val="20"/>
        </w:rPr>
        <w:t>III - Alvará de Saúde, expedido pela Vigilância Sanitária Municipal, em vigor, ou Licença, expedida pela Vigilância Sanitária Estadual, em vigor, em nome do licitante.</w:t>
      </w:r>
      <w:r w:rsidRPr="00B92933">
        <w:rPr>
          <w:rFonts w:ascii="Arial" w:hAnsi="Arial" w:cs="Arial"/>
          <w:color w:val="000000" w:themeColor="text1"/>
          <w:sz w:val="20"/>
          <w:szCs w:val="20"/>
        </w:rPr>
        <w:cr/>
        <w:t xml:space="preserve">III – Registro do Medicamento, expedido pela ANVISA, em vigor. No caso do registro do produto estar vencido, deverá ser apresentado acompanhado dos formulários de petição </w:t>
      </w:r>
      <w:proofErr w:type="gramStart"/>
      <w:r w:rsidRPr="00B92933">
        <w:rPr>
          <w:rFonts w:ascii="Arial" w:hAnsi="Arial" w:cs="Arial"/>
          <w:color w:val="000000" w:themeColor="text1"/>
          <w:sz w:val="20"/>
          <w:szCs w:val="20"/>
        </w:rPr>
        <w:t>1</w:t>
      </w:r>
      <w:proofErr w:type="gramEnd"/>
      <w:r w:rsidRPr="00B92933">
        <w:rPr>
          <w:rFonts w:ascii="Arial" w:hAnsi="Arial" w:cs="Arial"/>
          <w:color w:val="000000" w:themeColor="text1"/>
          <w:sz w:val="20"/>
          <w:szCs w:val="20"/>
        </w:rPr>
        <w:t xml:space="preserve"> e 2 protocolados na ANVISA.</w:t>
      </w:r>
    </w:p>
    <w:p w:rsidR="004F06B9" w:rsidRPr="002F3221" w:rsidRDefault="004F06B9" w:rsidP="004F06B9">
      <w:pPr>
        <w:snapToGrid w:val="0"/>
        <w:spacing w:line="240" w:lineRule="auto"/>
        <w:ind w:right="-567"/>
        <w:rPr>
          <w:rFonts w:ascii="Arial" w:hAnsi="Arial" w:cs="Arial"/>
          <w:color w:val="FF0000"/>
          <w:sz w:val="20"/>
          <w:szCs w:val="20"/>
        </w:rPr>
      </w:pPr>
      <w:r>
        <w:t>a) Para os medicamentos de notificação simplificada deverá ser apresentada a notificação simplificada de medicamento de acordo com a resolução RDC 199 de 20 de outubro de 2006. Caso o produto esteja cadastrado na ANVISA como isento de registro ou registrado em outra categoria esta condição deverá ser comprovada.</w:t>
      </w:r>
    </w:p>
    <w:p w:rsidR="00A71EAC" w:rsidRDefault="00A71EAC" w:rsidP="000C3168">
      <w:pPr>
        <w:snapToGrid w:val="0"/>
        <w:spacing w:line="240" w:lineRule="auto"/>
        <w:ind w:right="-567"/>
        <w:rPr>
          <w:rFonts w:ascii="Arial" w:hAnsi="Arial" w:cs="Arial"/>
          <w:sz w:val="20"/>
          <w:szCs w:val="20"/>
        </w:rPr>
      </w:pPr>
    </w:p>
    <w:p w:rsidR="000D02FF" w:rsidRPr="00821B2C" w:rsidRDefault="000D02FF" w:rsidP="000C3168">
      <w:pPr>
        <w:snapToGrid w:val="0"/>
        <w:spacing w:line="240" w:lineRule="auto"/>
        <w:ind w:right="-567"/>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lastRenderedPageBreak/>
        <w:t>O prazo poderá ser prorrogado por igual período, a critério da Administração, quando requerida pelo licitante, mediante apresentação de justificativa.</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0C3168">
      <w:pPr>
        <w:snapToGrid w:val="0"/>
        <w:spacing w:before="120" w:after="120" w:line="240" w:lineRule="auto"/>
        <w:ind w:right="-568"/>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0C3168">
      <w:pPr>
        <w:snapToGrid w:val="0"/>
        <w:spacing w:before="120" w:after="120" w:line="240" w:lineRule="auto"/>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C7716B">
        <w:fldChar w:fldCharType="begin"/>
      </w:r>
      <w:r w:rsidR="00C7716B">
        <w:instrText xml:space="preserve">REF _Ref9528296 \r \h \* MERGEFORMAT </w:instrText>
      </w:r>
      <w:r w:rsidR="00C7716B">
        <w:fldChar w:fldCharType="separate"/>
      </w:r>
      <w:r w:rsidR="00230D66" w:rsidRPr="00230D66">
        <w:rPr>
          <w:rFonts w:ascii="Arial" w:hAnsi="Arial" w:cs="Arial"/>
          <w:b/>
          <w:sz w:val="20"/>
        </w:rPr>
        <w:t>10.10</w:t>
      </w:r>
      <w:r w:rsidR="00C7716B">
        <w:fldChar w:fldCharType="end"/>
      </w:r>
      <w:r w:rsidRPr="00821B2C">
        <w:rPr>
          <w:rFonts w:ascii="Arial" w:hAnsi="Arial" w:cs="Arial"/>
          <w:sz w:val="20"/>
        </w:rPr>
        <w:t xml:space="preserve"> deste Edital</w:t>
      </w:r>
      <w:r w:rsidRPr="00821B2C">
        <w:rPr>
          <w:rFonts w:ascii="Arial" w:hAnsi="Arial" w:cs="Arial"/>
          <w:color w:val="000000"/>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0C3168">
      <w:pPr>
        <w:numPr>
          <w:ilvl w:val="2"/>
          <w:numId w:val="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00C7716B" w:rsidRPr="003B7897">
        <w:rPr>
          <w:sz w:val="18"/>
          <w:szCs w:val="18"/>
        </w:rPr>
        <w:fldChar w:fldCharType="begin"/>
      </w:r>
      <w:r w:rsidR="00C7716B" w:rsidRPr="003B7897">
        <w:rPr>
          <w:sz w:val="18"/>
          <w:szCs w:val="18"/>
        </w:rPr>
        <w:instrText xml:space="preserve">REF _Ref9528522 \r \h \* MERGEFORMAT </w:instrText>
      </w:r>
      <w:r w:rsidR="00C7716B" w:rsidRPr="003B7897">
        <w:rPr>
          <w:sz w:val="18"/>
          <w:szCs w:val="18"/>
        </w:rPr>
      </w:r>
      <w:r w:rsidR="00C7716B" w:rsidRPr="003B7897">
        <w:rPr>
          <w:sz w:val="18"/>
          <w:szCs w:val="18"/>
        </w:rPr>
        <w:fldChar w:fldCharType="separate"/>
      </w:r>
      <w:r w:rsidR="00230D66" w:rsidRPr="00230D66">
        <w:rPr>
          <w:rFonts w:ascii="Arial" w:hAnsi="Arial" w:cs="Arial"/>
          <w:b/>
          <w:bCs/>
          <w:sz w:val="18"/>
          <w:szCs w:val="18"/>
        </w:rPr>
        <w:t>12.1.3</w:t>
      </w:r>
      <w:r w:rsidR="00C7716B" w:rsidRPr="003B7897">
        <w:rPr>
          <w:sz w:val="18"/>
          <w:szCs w:val="18"/>
        </w:rPr>
        <w:fldChar w:fldCharType="end"/>
      </w:r>
      <w:r w:rsidRPr="003B7897">
        <w:rPr>
          <w:rFonts w:ascii="Arial" w:hAnsi="Arial" w:cs="Arial"/>
          <w:bCs/>
          <w:color w:val="000000"/>
          <w:sz w:val="18"/>
          <w:szCs w:val="18"/>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0C3168">
      <w:pPr>
        <w:numPr>
          <w:ilvl w:val="1"/>
          <w:numId w:val="4"/>
        </w:numPr>
        <w:snapToGrid w:val="0"/>
        <w:spacing w:before="120" w:after="120" w:line="240" w:lineRule="auto"/>
        <w:ind w:left="-567" w:right="-568"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0C3168">
      <w:pPr>
        <w:snapToGrid w:val="0"/>
        <w:spacing w:before="120" w:after="120" w:line="240" w:lineRule="auto"/>
        <w:ind w:left="-567" w:right="-568"/>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0C3168">
      <w:pPr>
        <w:snapToGrid w:val="0"/>
        <w:spacing w:before="120" w:after="120" w:line="240" w:lineRule="auto"/>
        <w:ind w:left="-567" w:right="-568"/>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lastRenderedPageBreak/>
        <w:t>V – hipóteses de compensações financeiras ou penalizações, por eventuais atrasos e descontos, por eventuais antecipações de pagamentos.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0C3168">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ind w:left="-567" w:right="-568"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4" w:name="_Ref9527858"/>
      <w:r w:rsidRPr="00821B2C">
        <w:rPr>
          <w:rFonts w:ascii="Arial" w:hAnsi="Arial" w:cs="Arial"/>
          <w:b/>
          <w:kern w:val="2"/>
          <w:sz w:val="20"/>
        </w:rPr>
        <w:t>DAS SANÇÕES ADMINISTRATIVAS:</w:t>
      </w:r>
      <w:bookmarkEnd w:id="14"/>
    </w:p>
    <w:p w:rsidR="000D02FF" w:rsidRPr="00821B2C" w:rsidRDefault="000D02FF" w:rsidP="008E5898">
      <w:pPr>
        <w:numPr>
          <w:ilvl w:val="2"/>
          <w:numId w:val="4"/>
        </w:numPr>
        <w:snapToGrid w:val="0"/>
        <w:spacing w:before="120" w:after="120" w:line="240" w:lineRule="auto"/>
        <w:ind w:left="-284" w:right="-568"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lastRenderedPageBreak/>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C7716B">
        <w:fldChar w:fldCharType="begin"/>
      </w:r>
      <w:r w:rsidR="00C7716B">
        <w:instrText xml:space="preserve">REF _Ref9528655 \r \h \* MERGEFORMAT </w:instrText>
      </w:r>
      <w:r w:rsidR="00C7716B">
        <w:fldChar w:fldCharType="separate"/>
      </w:r>
      <w:r w:rsidR="00230D66" w:rsidRPr="00230D66">
        <w:rPr>
          <w:rFonts w:ascii="Arial" w:hAnsi="Arial" w:cs="Arial"/>
          <w:b/>
          <w:sz w:val="20"/>
        </w:rPr>
        <w:t>3.5</w:t>
      </w:r>
      <w:r w:rsidR="00C7716B">
        <w:fldChar w:fldCharType="end"/>
      </w:r>
      <w:r w:rsidRPr="00821B2C">
        <w:rPr>
          <w:rFonts w:ascii="Arial" w:hAnsi="Arial" w:cs="Arial"/>
          <w:sz w:val="20"/>
        </w:rPr>
        <w:t>, ou através do fone (53) 32483500;</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0C3168">
      <w:pPr>
        <w:numPr>
          <w:ilvl w:val="1"/>
          <w:numId w:val="4"/>
        </w:numPr>
        <w:snapToGrid w:val="0"/>
        <w:spacing w:before="120" w:after="120" w:line="240" w:lineRule="auto"/>
        <w:ind w:left="-567" w:right="-568"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VI – Minuta de Contrato.</w:t>
      </w:r>
    </w:p>
    <w:p w:rsidR="000D02FF" w:rsidRDefault="001F43CB" w:rsidP="00734E3C">
      <w:pPr>
        <w:spacing w:before="240" w:after="240"/>
        <w:ind w:left="360" w:right="-144"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0639CF">
        <w:rPr>
          <w:rFonts w:ascii="Arial" w:hAnsi="Arial" w:cs="Arial"/>
          <w:color w:val="000000"/>
          <w:sz w:val="20"/>
        </w:rPr>
        <w:t>25</w:t>
      </w:r>
      <w:r w:rsidR="00CF50DE">
        <w:rPr>
          <w:rFonts w:ascii="Arial" w:hAnsi="Arial" w:cs="Arial"/>
          <w:color w:val="000000"/>
          <w:sz w:val="20"/>
        </w:rPr>
        <w:t xml:space="preserve"> de</w:t>
      </w:r>
      <w:r w:rsidR="000D02FF" w:rsidRPr="00821B2C">
        <w:rPr>
          <w:rFonts w:ascii="Arial" w:hAnsi="Arial" w:cs="Arial"/>
          <w:color w:val="000000"/>
          <w:sz w:val="20"/>
        </w:rPr>
        <w:t xml:space="preserve"> </w:t>
      </w:r>
      <w:r w:rsidR="000639CF">
        <w:rPr>
          <w:rFonts w:ascii="Arial" w:hAnsi="Arial" w:cs="Arial"/>
          <w:color w:val="000000"/>
          <w:sz w:val="20"/>
        </w:rPr>
        <w:t>junho</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734E3C" w:rsidRDefault="00734E3C" w:rsidP="00734E3C">
      <w:pPr>
        <w:spacing w:before="240" w:after="240"/>
        <w:ind w:left="360" w:right="-144" w:firstLine="709"/>
        <w:jc w:val="right"/>
        <w:rPr>
          <w:rFonts w:ascii="Arial" w:hAnsi="Arial" w:cs="Arial"/>
          <w:color w:val="000000"/>
          <w:sz w:val="20"/>
        </w:rPr>
      </w:pPr>
    </w:p>
    <w:p w:rsidR="000639CF" w:rsidRDefault="000639CF" w:rsidP="00734E3C">
      <w:pPr>
        <w:spacing w:before="240" w:after="240"/>
        <w:ind w:left="360" w:right="-144" w:firstLine="709"/>
        <w:jc w:val="right"/>
        <w:rPr>
          <w:rFonts w:ascii="Arial" w:hAnsi="Arial" w:cs="Arial"/>
          <w:color w:val="000000"/>
          <w:sz w:val="20"/>
        </w:rPr>
      </w:pPr>
    </w:p>
    <w:p w:rsidR="00734E3C" w:rsidRPr="00821B2C" w:rsidRDefault="00734E3C" w:rsidP="00734E3C">
      <w:pPr>
        <w:spacing w:before="240" w:after="240"/>
        <w:ind w:left="360" w:right="-144"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lastRenderedPageBreak/>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134BED" w:rsidRDefault="00134BED" w:rsidP="00821B2C">
      <w:pPr>
        <w:spacing w:line="240" w:lineRule="auto"/>
        <w:jc w:val="center"/>
        <w:rPr>
          <w:rFonts w:ascii="Arial" w:hAnsi="Arial" w:cs="Arial"/>
          <w:b/>
          <w:color w:val="000000"/>
          <w:sz w:val="20"/>
        </w:rPr>
      </w:pPr>
    </w:p>
    <w:p w:rsidR="00734E3C" w:rsidRDefault="00734E3C" w:rsidP="00821B2C">
      <w:pPr>
        <w:spacing w:line="240" w:lineRule="auto"/>
        <w:jc w:val="center"/>
        <w:rPr>
          <w:rFonts w:ascii="Arial" w:hAnsi="Arial" w:cs="Arial"/>
          <w:b/>
          <w:color w:val="000000"/>
          <w:sz w:val="20"/>
        </w:rPr>
      </w:pPr>
    </w:p>
    <w:p w:rsidR="00734E3C" w:rsidRPr="00821B2C" w:rsidRDefault="00734E3C"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21B2C" w:rsidTr="00560401">
        <w:tc>
          <w:tcPr>
            <w:tcW w:w="10234" w:type="dxa"/>
            <w:shd w:val="clear" w:color="auto" w:fill="auto"/>
            <w:vAlign w:val="center"/>
          </w:tcPr>
          <w:p w:rsidR="00AB7C16" w:rsidRDefault="000D02FF" w:rsidP="00991B28">
            <w:pPr>
              <w:spacing w:line="240" w:lineRule="auto"/>
              <w:ind w:right="-568"/>
              <w:jc w:val="center"/>
              <w:rPr>
                <w:rFonts w:ascii="Arial" w:hAnsi="Arial" w:cs="Arial"/>
              </w:rPr>
            </w:pPr>
            <w:r w:rsidRPr="00821B2C">
              <w:rPr>
                <w:rFonts w:ascii="Arial" w:hAnsi="Arial" w:cs="Arial"/>
              </w:rPr>
              <w:br w:type="page"/>
            </w:r>
          </w:p>
          <w:p w:rsidR="00AB7C16" w:rsidRDefault="00AB7C16" w:rsidP="00991B28">
            <w:pPr>
              <w:spacing w:line="240" w:lineRule="auto"/>
              <w:ind w:right="-568"/>
              <w:jc w:val="center"/>
              <w:rPr>
                <w:rFonts w:ascii="Arial" w:hAnsi="Arial" w:cs="Arial"/>
              </w:rPr>
            </w:pPr>
          </w:p>
          <w:p w:rsidR="00AB7C16" w:rsidRDefault="00AB7C16"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1E6354" w:rsidRDefault="001E6354"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91162F" w:rsidRDefault="0091162F" w:rsidP="00991B28">
            <w:pPr>
              <w:spacing w:line="240" w:lineRule="auto"/>
              <w:ind w:right="-568"/>
              <w:jc w:val="center"/>
              <w:rPr>
                <w:rFonts w:ascii="Arial" w:hAnsi="Arial" w:cs="Arial"/>
              </w:rPr>
            </w:pPr>
          </w:p>
          <w:p w:rsidR="0039587A" w:rsidRDefault="0039587A" w:rsidP="00991B28">
            <w:pPr>
              <w:spacing w:line="240" w:lineRule="auto"/>
              <w:ind w:right="-568"/>
              <w:jc w:val="center"/>
              <w:rPr>
                <w:rFonts w:ascii="Arial" w:hAnsi="Arial" w:cs="Arial"/>
              </w:rPr>
            </w:pPr>
          </w:p>
          <w:p w:rsidR="00AB7C16" w:rsidRDefault="00AB7C16" w:rsidP="00991B28">
            <w:pPr>
              <w:spacing w:line="240" w:lineRule="auto"/>
              <w:ind w:right="-568"/>
              <w:jc w:val="center"/>
              <w:rPr>
                <w:rFonts w:ascii="Arial" w:hAnsi="Arial" w:cs="Arial"/>
              </w:rPr>
            </w:pPr>
          </w:p>
          <w:p w:rsidR="00AB7C16" w:rsidRDefault="00AB7C16" w:rsidP="00991B28">
            <w:pPr>
              <w:spacing w:line="240" w:lineRule="auto"/>
              <w:ind w:right="-568"/>
              <w:jc w:val="center"/>
              <w:rPr>
                <w:rFonts w:ascii="Arial" w:hAnsi="Arial" w:cs="Arial"/>
              </w:rPr>
            </w:pPr>
          </w:p>
          <w:p w:rsidR="000D02FF" w:rsidRPr="00821B2C" w:rsidRDefault="000D02FF" w:rsidP="00991B28">
            <w:pPr>
              <w:spacing w:line="240" w:lineRule="auto"/>
              <w:ind w:right="-568"/>
              <w:jc w:val="center"/>
              <w:rPr>
                <w:rFonts w:ascii="Arial" w:hAnsi="Arial" w:cs="Arial"/>
                <w:sz w:val="20"/>
                <w:szCs w:val="20"/>
                <w:u w:val="single"/>
              </w:rPr>
            </w:pPr>
            <w:r w:rsidRPr="00821B2C">
              <w:rPr>
                <w:rFonts w:ascii="Arial" w:hAnsi="Arial" w:cs="Arial"/>
                <w:b/>
                <w:sz w:val="20"/>
                <w:szCs w:val="20"/>
              </w:rPr>
              <w:t>ANEXO I</w:t>
            </w:r>
            <w:r w:rsidR="003B7897">
              <w:rPr>
                <w:rFonts w:ascii="Arial" w:hAnsi="Arial" w:cs="Arial"/>
                <w:b/>
                <w:sz w:val="20"/>
                <w:szCs w:val="20"/>
              </w:rPr>
              <w:t xml:space="preserve"> </w:t>
            </w:r>
            <w:r w:rsidRPr="00821B2C">
              <w:rPr>
                <w:rFonts w:ascii="Arial" w:hAnsi="Arial" w:cs="Arial"/>
                <w:b/>
                <w:sz w:val="20"/>
                <w:szCs w:val="20"/>
                <w:u w:val="single"/>
              </w:rPr>
              <w:t>TERMO DE REFERÊNCIA</w:t>
            </w:r>
          </w:p>
        </w:tc>
      </w:tr>
    </w:tbl>
    <w:p w:rsidR="00843577" w:rsidRPr="00821B2C" w:rsidRDefault="00843577" w:rsidP="00D12D42">
      <w:pPr>
        <w:autoSpaceDE w:val="0"/>
        <w:autoSpaceDN w:val="0"/>
        <w:adjustRightInd w:val="0"/>
        <w:spacing w:line="240" w:lineRule="auto"/>
        <w:ind w:left="284"/>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ind w:left="284"/>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D12D42" w:rsidRDefault="00D12D42" w:rsidP="00D12D42">
      <w:pPr>
        <w:autoSpaceDE w:val="0"/>
        <w:autoSpaceDN w:val="0"/>
        <w:adjustRightInd w:val="0"/>
        <w:spacing w:line="240" w:lineRule="auto"/>
        <w:ind w:left="284"/>
        <w:jc w:val="left"/>
        <w:rPr>
          <w:rFonts w:ascii="Arial" w:hAnsi="Arial" w:cs="Arial"/>
          <w:color w:val="000000" w:themeColor="text1"/>
          <w:sz w:val="20"/>
          <w:szCs w:val="20"/>
        </w:rPr>
      </w:pPr>
      <w:proofErr w:type="gramStart"/>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Aquisição</w:t>
      </w:r>
      <w:proofErr w:type="gramEnd"/>
      <w:r w:rsidRPr="00B64C39">
        <w:rPr>
          <w:rFonts w:ascii="Arial" w:hAnsi="Arial" w:cs="Arial"/>
          <w:color w:val="000000" w:themeColor="text1"/>
          <w:sz w:val="20"/>
          <w:szCs w:val="20"/>
        </w:rPr>
        <w:t xml:space="preserve"> </w:t>
      </w:r>
      <w:r w:rsidR="000C00D2" w:rsidRPr="00B64C39">
        <w:rPr>
          <w:rFonts w:ascii="Arial" w:hAnsi="Arial" w:cs="Arial"/>
          <w:color w:val="000000" w:themeColor="text1"/>
          <w:sz w:val="20"/>
          <w:szCs w:val="20"/>
        </w:rPr>
        <w:t>de</w:t>
      </w:r>
      <w:r w:rsidR="0023058E">
        <w:rPr>
          <w:rFonts w:ascii="Arial" w:hAnsi="Arial" w:cs="Arial"/>
          <w:color w:val="000000" w:themeColor="text1"/>
          <w:sz w:val="20"/>
          <w:szCs w:val="20"/>
        </w:rPr>
        <w:t xml:space="preserve"> m</w:t>
      </w:r>
      <w:r w:rsidR="0039587A">
        <w:rPr>
          <w:rFonts w:ascii="Arial" w:hAnsi="Arial" w:cs="Arial"/>
          <w:color w:val="000000" w:themeColor="text1"/>
          <w:sz w:val="20"/>
          <w:szCs w:val="20"/>
        </w:rPr>
        <w:t>edicamentos para demanda judicial, UBS para Secretaria Municipal de Saúde de Pinheiro Machado -</w:t>
      </w:r>
      <w:r w:rsidR="001E6354">
        <w:rPr>
          <w:rFonts w:ascii="Arial" w:hAnsi="Arial" w:cs="Arial"/>
          <w:color w:val="000000" w:themeColor="text1"/>
          <w:sz w:val="20"/>
          <w:szCs w:val="20"/>
        </w:rPr>
        <w:t xml:space="preserve"> </w:t>
      </w:r>
      <w:r w:rsidR="0039587A">
        <w:rPr>
          <w:rFonts w:ascii="Arial" w:hAnsi="Arial" w:cs="Arial"/>
          <w:color w:val="000000" w:themeColor="text1"/>
          <w:sz w:val="20"/>
          <w:szCs w:val="20"/>
        </w:rPr>
        <w:t>RS</w:t>
      </w:r>
      <w:r w:rsidR="0023058E">
        <w:rPr>
          <w:rFonts w:ascii="Arial" w:hAnsi="Arial" w:cs="Arial"/>
          <w:color w:val="000000" w:themeColor="text1"/>
          <w:sz w:val="20"/>
          <w:szCs w:val="20"/>
        </w:rPr>
        <w:t>.</w:t>
      </w:r>
      <w:r w:rsidRPr="00821B2C">
        <w:rPr>
          <w:rFonts w:ascii="Arial" w:hAnsi="Arial" w:cs="Arial"/>
          <w:color w:val="000000" w:themeColor="text1"/>
          <w:sz w:val="20"/>
          <w:szCs w:val="20"/>
        </w:rPr>
        <w:t xml:space="preserve"> </w:t>
      </w:r>
    </w:p>
    <w:p w:rsidR="0021436D" w:rsidRPr="00821B2C" w:rsidRDefault="004E674F" w:rsidP="00D12D42">
      <w:pPr>
        <w:autoSpaceDE w:val="0"/>
        <w:autoSpaceDN w:val="0"/>
        <w:adjustRightInd w:val="0"/>
        <w:spacing w:line="240" w:lineRule="auto"/>
        <w:ind w:left="284"/>
        <w:jc w:val="left"/>
        <w:rPr>
          <w:rFonts w:ascii="Arial" w:hAnsi="Arial" w:cs="Arial"/>
          <w:b/>
          <w:bCs/>
          <w:color w:val="000000"/>
          <w:sz w:val="20"/>
          <w:szCs w:val="20"/>
        </w:rPr>
      </w:pPr>
      <w:r>
        <w:rPr>
          <w:rFonts w:ascii="Arial" w:hAnsi="Arial" w:cs="Arial"/>
          <w:b/>
          <w:bCs/>
          <w:color w:val="000000" w:themeColor="text1"/>
          <w:sz w:val="20"/>
          <w:szCs w:val="20"/>
        </w:rPr>
        <w:t xml:space="preserve">1.2 </w:t>
      </w:r>
      <w:r w:rsidRPr="004E674F">
        <w:rPr>
          <w:rFonts w:ascii="Arial" w:hAnsi="Arial" w:cs="Arial"/>
          <w:bCs/>
          <w:color w:val="000000" w:themeColor="text1"/>
          <w:sz w:val="20"/>
          <w:szCs w:val="20"/>
        </w:rPr>
        <w:t xml:space="preserve">Os </w:t>
      </w:r>
      <w:r>
        <w:rPr>
          <w:rFonts w:ascii="Arial" w:hAnsi="Arial" w:cs="Arial"/>
          <w:bCs/>
          <w:color w:val="000000" w:themeColor="text1"/>
          <w:sz w:val="20"/>
          <w:szCs w:val="20"/>
        </w:rPr>
        <w:t>licitantes</w:t>
      </w:r>
      <w:r w:rsidRPr="004E674F">
        <w:rPr>
          <w:rFonts w:ascii="Arial" w:hAnsi="Arial" w:cs="Arial"/>
          <w:bCs/>
          <w:color w:val="000000" w:themeColor="text1"/>
          <w:sz w:val="20"/>
          <w:szCs w:val="20"/>
        </w:rPr>
        <w:t xml:space="preserve"> precisa</w:t>
      </w:r>
      <w:r w:rsidR="001E6354">
        <w:rPr>
          <w:rFonts w:ascii="Arial" w:hAnsi="Arial" w:cs="Arial"/>
          <w:bCs/>
          <w:color w:val="000000" w:themeColor="text1"/>
          <w:sz w:val="20"/>
          <w:szCs w:val="20"/>
        </w:rPr>
        <w:t>m apresentar Alvará Sanitário.</w:t>
      </w:r>
    </w:p>
    <w:p w:rsidR="001E6354" w:rsidRDefault="001E6354" w:rsidP="00D12D42">
      <w:pPr>
        <w:autoSpaceDE w:val="0"/>
        <w:autoSpaceDN w:val="0"/>
        <w:adjustRightInd w:val="0"/>
        <w:spacing w:line="240" w:lineRule="auto"/>
        <w:ind w:left="284"/>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ind w:left="284"/>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3B7897" w:rsidRDefault="00D12D42" w:rsidP="003B7897">
      <w:pPr>
        <w:autoSpaceDE w:val="0"/>
        <w:autoSpaceDN w:val="0"/>
        <w:adjustRightInd w:val="0"/>
        <w:spacing w:line="240" w:lineRule="auto"/>
        <w:ind w:left="284"/>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 xml:space="preserve">A aquisição se faz necessária para suprir a demanda </w:t>
      </w:r>
      <w:r w:rsidR="0039587A">
        <w:rPr>
          <w:rFonts w:ascii="Arial" w:hAnsi="Arial" w:cs="Arial"/>
          <w:color w:val="000000"/>
          <w:sz w:val="20"/>
          <w:szCs w:val="20"/>
        </w:rPr>
        <w:t xml:space="preserve">judiciais e das UBS </w:t>
      </w:r>
      <w:r w:rsidRPr="00821B2C">
        <w:rPr>
          <w:rFonts w:ascii="Arial" w:hAnsi="Arial" w:cs="Arial"/>
          <w:color w:val="000000"/>
          <w:sz w:val="20"/>
          <w:szCs w:val="20"/>
        </w:rPr>
        <w:t>da</w:t>
      </w:r>
      <w:r w:rsidR="0023058E">
        <w:rPr>
          <w:rFonts w:ascii="Arial" w:hAnsi="Arial" w:cs="Arial"/>
          <w:color w:val="000000"/>
          <w:sz w:val="20"/>
          <w:szCs w:val="20"/>
        </w:rPr>
        <w:t>s</w:t>
      </w:r>
      <w:r w:rsidRPr="00821B2C">
        <w:rPr>
          <w:rFonts w:ascii="Arial" w:hAnsi="Arial" w:cs="Arial"/>
          <w:color w:val="000000"/>
          <w:sz w:val="20"/>
          <w:szCs w:val="20"/>
        </w:rPr>
        <w:t xml:space="preserve"> </w:t>
      </w:r>
      <w:r w:rsidR="0023058E" w:rsidRPr="00821B2C">
        <w:rPr>
          <w:rFonts w:ascii="Arial" w:hAnsi="Arial" w:cs="Arial"/>
          <w:color w:val="000000"/>
          <w:sz w:val="20"/>
          <w:szCs w:val="20"/>
        </w:rPr>
        <w:t>Secretaria</w:t>
      </w:r>
      <w:r w:rsidR="0023058E">
        <w:rPr>
          <w:rFonts w:ascii="Arial" w:hAnsi="Arial" w:cs="Arial"/>
          <w:color w:val="000000"/>
          <w:sz w:val="20"/>
          <w:szCs w:val="20"/>
        </w:rPr>
        <w:t>s</w:t>
      </w:r>
      <w:r w:rsidR="00312315" w:rsidRPr="00821B2C">
        <w:rPr>
          <w:rFonts w:ascii="Arial" w:hAnsi="Arial" w:cs="Arial"/>
          <w:color w:val="000000"/>
          <w:sz w:val="20"/>
          <w:szCs w:val="20"/>
        </w:rPr>
        <w:t xml:space="preserve"> </w:t>
      </w:r>
      <w:r w:rsidR="0039587A" w:rsidRPr="00821B2C">
        <w:rPr>
          <w:rFonts w:ascii="Arial" w:hAnsi="Arial" w:cs="Arial"/>
          <w:color w:val="000000"/>
          <w:sz w:val="20"/>
          <w:szCs w:val="20"/>
        </w:rPr>
        <w:t>Municipa</w:t>
      </w:r>
      <w:r w:rsidR="0039587A">
        <w:rPr>
          <w:rFonts w:ascii="Arial" w:hAnsi="Arial" w:cs="Arial"/>
          <w:color w:val="000000"/>
          <w:sz w:val="20"/>
          <w:szCs w:val="20"/>
        </w:rPr>
        <w:t>l da Saúde</w:t>
      </w:r>
      <w:r w:rsidRPr="00821B2C">
        <w:rPr>
          <w:rFonts w:ascii="Arial" w:hAnsi="Arial" w:cs="Arial"/>
          <w:color w:val="000000"/>
          <w:sz w:val="20"/>
          <w:szCs w:val="20"/>
        </w:rPr>
        <w:t>.</w:t>
      </w:r>
      <w:r w:rsidR="003B7897">
        <w:rPr>
          <w:rFonts w:ascii="Arial" w:hAnsi="Arial" w:cs="Arial"/>
          <w:color w:val="000000"/>
          <w:sz w:val="20"/>
          <w:szCs w:val="20"/>
        </w:rPr>
        <w:t xml:space="preserve"> </w:t>
      </w:r>
    </w:p>
    <w:p w:rsidR="003B7897" w:rsidRDefault="003B7897" w:rsidP="003B7897">
      <w:pPr>
        <w:autoSpaceDE w:val="0"/>
        <w:autoSpaceDN w:val="0"/>
        <w:adjustRightInd w:val="0"/>
        <w:spacing w:line="240" w:lineRule="auto"/>
        <w:ind w:left="284"/>
        <w:rPr>
          <w:rFonts w:ascii="Arial" w:eastAsia="Times New Roman" w:hAnsi="Arial" w:cs="Arial"/>
          <w:b/>
          <w:sz w:val="20"/>
          <w:szCs w:val="20"/>
          <w:lang w:eastAsia="pt-BR"/>
        </w:rPr>
      </w:pPr>
    </w:p>
    <w:p w:rsidR="00C23869" w:rsidRPr="00821B2C" w:rsidRDefault="00312315" w:rsidP="003B7897">
      <w:pPr>
        <w:autoSpaceDE w:val="0"/>
        <w:autoSpaceDN w:val="0"/>
        <w:adjustRightInd w:val="0"/>
        <w:spacing w:line="240" w:lineRule="auto"/>
        <w:ind w:left="284"/>
        <w:rPr>
          <w:rFonts w:ascii="Arial" w:hAnsi="Arial" w:cs="Arial"/>
          <w:color w:val="FF0000"/>
          <w:sz w:val="24"/>
          <w:szCs w:val="24"/>
        </w:rPr>
      </w:pPr>
      <w:r w:rsidRPr="00821B2C">
        <w:rPr>
          <w:rFonts w:ascii="Arial" w:eastAsia="Times New Roman" w:hAnsi="Arial" w:cs="Arial"/>
          <w:b/>
          <w:sz w:val="20"/>
          <w:szCs w:val="20"/>
          <w:lang w:eastAsia="pt-BR"/>
        </w:rPr>
        <w:t xml:space="preserve">3. </w:t>
      </w:r>
      <w:r w:rsidR="00560401" w:rsidRPr="00821B2C">
        <w:rPr>
          <w:rFonts w:ascii="Arial" w:eastAsia="Times New Roman" w:hAnsi="Arial" w:cs="Arial"/>
          <w:b/>
          <w:sz w:val="20"/>
          <w:szCs w:val="20"/>
          <w:lang w:eastAsia="pt-BR"/>
        </w:rPr>
        <w:t>DA DESCRIÇÃO E DO</w:t>
      </w:r>
      <w:r w:rsidR="003B7897">
        <w:rPr>
          <w:rFonts w:ascii="Arial" w:eastAsia="Times New Roman" w:hAnsi="Arial" w:cs="Arial"/>
          <w:b/>
          <w:sz w:val="20"/>
          <w:szCs w:val="20"/>
          <w:lang w:eastAsia="pt-BR"/>
        </w:rPr>
        <w:t>S</w:t>
      </w:r>
      <w:r w:rsidR="00560401" w:rsidRPr="00821B2C">
        <w:rPr>
          <w:rFonts w:ascii="Arial" w:eastAsia="Times New Roman" w:hAnsi="Arial" w:cs="Arial"/>
          <w:b/>
          <w:sz w:val="20"/>
          <w:szCs w:val="20"/>
          <w:lang w:eastAsia="pt-BR"/>
        </w:rPr>
        <w:t xml:space="preserve"> </w:t>
      </w:r>
      <w:r w:rsidR="00560401" w:rsidRPr="00821B2C">
        <w:rPr>
          <w:rFonts w:ascii="Arial" w:hAnsi="Arial" w:cs="Arial"/>
          <w:b/>
          <w:bCs/>
          <w:sz w:val="20"/>
          <w:szCs w:val="20"/>
        </w:rPr>
        <w:t>PREÇOS DE REFERÊNCIA</w:t>
      </w:r>
      <w:r w:rsidR="003B7897">
        <w:rPr>
          <w:rFonts w:ascii="Arial" w:hAnsi="Arial" w:cs="Arial"/>
          <w:b/>
          <w:bCs/>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422"/>
        <w:gridCol w:w="1417"/>
        <w:gridCol w:w="1134"/>
        <w:gridCol w:w="1418"/>
      </w:tblGrid>
      <w:tr w:rsidR="001E6354" w:rsidRPr="00821B2C" w:rsidTr="001E6354">
        <w:tc>
          <w:tcPr>
            <w:tcW w:w="674" w:type="dxa"/>
            <w:shd w:val="clear" w:color="auto" w:fill="auto"/>
          </w:tcPr>
          <w:p w:rsidR="001E6354" w:rsidRPr="001E6354" w:rsidRDefault="001E6354" w:rsidP="0023058E">
            <w:pPr>
              <w:ind w:left="-142"/>
              <w:jc w:val="center"/>
              <w:rPr>
                <w:rFonts w:ascii="Arial" w:hAnsi="Arial" w:cs="Arial"/>
                <w:b/>
                <w:sz w:val="20"/>
                <w:szCs w:val="20"/>
              </w:rPr>
            </w:pPr>
            <w:r w:rsidRPr="001E6354">
              <w:rPr>
                <w:rFonts w:ascii="Arial" w:hAnsi="Arial" w:cs="Arial"/>
                <w:b/>
                <w:sz w:val="20"/>
                <w:szCs w:val="20"/>
              </w:rPr>
              <w:t>ITEM</w:t>
            </w:r>
          </w:p>
        </w:tc>
        <w:tc>
          <w:tcPr>
            <w:tcW w:w="5422" w:type="dxa"/>
            <w:shd w:val="clear" w:color="auto" w:fill="auto"/>
          </w:tcPr>
          <w:p w:rsidR="001E6354" w:rsidRPr="001E6354" w:rsidRDefault="001E6354" w:rsidP="0023058E">
            <w:pPr>
              <w:ind w:left="-142"/>
              <w:jc w:val="center"/>
              <w:rPr>
                <w:rFonts w:ascii="Arial" w:hAnsi="Arial" w:cs="Arial"/>
                <w:b/>
                <w:sz w:val="20"/>
                <w:szCs w:val="20"/>
              </w:rPr>
            </w:pPr>
            <w:r w:rsidRPr="001E6354">
              <w:rPr>
                <w:rFonts w:ascii="Arial" w:hAnsi="Arial" w:cs="Arial"/>
                <w:b/>
                <w:sz w:val="20"/>
                <w:szCs w:val="20"/>
              </w:rPr>
              <w:t>DESCRIÇÃO/ CARACTERÍSTICAS MÍNIMAS</w:t>
            </w:r>
          </w:p>
        </w:tc>
        <w:tc>
          <w:tcPr>
            <w:tcW w:w="1417" w:type="dxa"/>
            <w:shd w:val="clear" w:color="auto" w:fill="auto"/>
          </w:tcPr>
          <w:p w:rsidR="001E6354" w:rsidRPr="001E6354" w:rsidRDefault="001E6354" w:rsidP="0023058E">
            <w:pPr>
              <w:ind w:left="-142"/>
              <w:jc w:val="center"/>
              <w:rPr>
                <w:rFonts w:ascii="Arial" w:hAnsi="Arial" w:cs="Arial"/>
                <w:b/>
                <w:sz w:val="20"/>
                <w:szCs w:val="20"/>
              </w:rPr>
            </w:pPr>
            <w:r w:rsidRPr="001E6354">
              <w:rPr>
                <w:rFonts w:ascii="Arial" w:hAnsi="Arial" w:cs="Arial"/>
                <w:b/>
                <w:sz w:val="20"/>
                <w:szCs w:val="20"/>
              </w:rPr>
              <w:t>UNID.</w:t>
            </w:r>
          </w:p>
        </w:tc>
        <w:tc>
          <w:tcPr>
            <w:tcW w:w="1134" w:type="dxa"/>
            <w:shd w:val="clear" w:color="auto" w:fill="auto"/>
          </w:tcPr>
          <w:p w:rsidR="001E6354" w:rsidRPr="001E6354" w:rsidRDefault="001E6354" w:rsidP="0023058E">
            <w:pPr>
              <w:ind w:left="-142"/>
              <w:jc w:val="center"/>
              <w:rPr>
                <w:rFonts w:ascii="Arial" w:hAnsi="Arial" w:cs="Arial"/>
                <w:b/>
                <w:sz w:val="20"/>
                <w:szCs w:val="20"/>
              </w:rPr>
            </w:pPr>
            <w:r w:rsidRPr="001E6354">
              <w:rPr>
                <w:rFonts w:ascii="Arial" w:hAnsi="Arial" w:cs="Arial"/>
                <w:b/>
                <w:sz w:val="20"/>
                <w:szCs w:val="20"/>
              </w:rPr>
              <w:t>QUANT.</w:t>
            </w:r>
          </w:p>
        </w:tc>
        <w:tc>
          <w:tcPr>
            <w:tcW w:w="1418" w:type="dxa"/>
          </w:tcPr>
          <w:p w:rsidR="001E6354" w:rsidRPr="001E6354" w:rsidRDefault="001E6354" w:rsidP="0023058E">
            <w:pPr>
              <w:ind w:left="-142"/>
              <w:jc w:val="center"/>
              <w:rPr>
                <w:rFonts w:ascii="Arial" w:hAnsi="Arial" w:cs="Arial"/>
                <w:b/>
                <w:sz w:val="20"/>
                <w:szCs w:val="20"/>
              </w:rPr>
            </w:pPr>
            <w:r w:rsidRPr="001E6354">
              <w:rPr>
                <w:rFonts w:ascii="Arial" w:hAnsi="Arial" w:cs="Arial"/>
                <w:b/>
                <w:sz w:val="20"/>
                <w:szCs w:val="20"/>
              </w:rPr>
              <w:t xml:space="preserve">V. </w:t>
            </w:r>
            <w:proofErr w:type="gramStart"/>
            <w:r w:rsidRPr="001E6354">
              <w:rPr>
                <w:rFonts w:ascii="Arial" w:hAnsi="Arial" w:cs="Arial"/>
                <w:b/>
                <w:sz w:val="20"/>
                <w:szCs w:val="20"/>
              </w:rPr>
              <w:t>Unit.</w:t>
            </w:r>
            <w:proofErr w:type="gramEnd"/>
            <w:r w:rsidRPr="001E6354">
              <w:rPr>
                <w:rFonts w:ascii="Arial" w:hAnsi="Arial" w:cs="Arial"/>
                <w:b/>
                <w:sz w:val="20"/>
                <w:szCs w:val="20"/>
              </w:rPr>
              <w:t>(R$)</w:t>
            </w:r>
          </w:p>
        </w:tc>
      </w:tr>
      <w:tr w:rsidR="001E6354" w:rsidRPr="006623B2" w:rsidTr="001E6354">
        <w:trPr>
          <w:trHeight w:val="317"/>
        </w:trPr>
        <w:tc>
          <w:tcPr>
            <w:tcW w:w="674" w:type="dxa"/>
            <w:shd w:val="clear" w:color="auto" w:fill="auto"/>
          </w:tcPr>
          <w:p w:rsidR="001E6354" w:rsidRPr="001E6354" w:rsidRDefault="001E6354" w:rsidP="0023058E">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01</w:t>
            </w:r>
          </w:p>
        </w:tc>
        <w:tc>
          <w:tcPr>
            <w:tcW w:w="5422" w:type="dxa"/>
            <w:shd w:val="clear" w:color="auto" w:fill="auto"/>
          </w:tcPr>
          <w:p w:rsidR="001E6354" w:rsidRPr="001E6354" w:rsidRDefault="001E6354" w:rsidP="008A246B">
            <w:pPr>
              <w:tabs>
                <w:tab w:val="left" w:pos="567"/>
              </w:tabs>
              <w:jc w:val="left"/>
              <w:rPr>
                <w:rFonts w:ascii="Arial" w:hAnsi="Arial" w:cs="Arial"/>
                <w:color w:val="000000" w:themeColor="text1"/>
                <w:sz w:val="20"/>
                <w:szCs w:val="20"/>
              </w:rPr>
            </w:pPr>
            <w:r w:rsidRPr="001E6354">
              <w:rPr>
                <w:rFonts w:ascii="Arial" w:hAnsi="Arial" w:cs="Arial"/>
                <w:color w:val="000000" w:themeColor="text1"/>
                <w:sz w:val="20"/>
                <w:szCs w:val="20"/>
              </w:rPr>
              <w:t>Atorvastatina 20mg</w:t>
            </w:r>
          </w:p>
        </w:tc>
        <w:tc>
          <w:tcPr>
            <w:tcW w:w="1417"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0,83</w:t>
            </w:r>
            <w:proofErr w:type="gramStart"/>
            <w:r w:rsidRPr="001E6354">
              <w:rPr>
                <w:rFonts w:ascii="Arial" w:eastAsia="Calibri" w:hAnsi="Arial" w:cs="Arial"/>
                <w:color w:val="000000" w:themeColor="text1"/>
                <w:sz w:val="20"/>
                <w:szCs w:val="20"/>
              </w:rPr>
              <w:t xml:space="preserve">   </w:t>
            </w:r>
          </w:p>
        </w:tc>
        <w:proofErr w:type="gramEnd"/>
      </w:tr>
      <w:tr w:rsidR="001E6354" w:rsidRPr="006623B2" w:rsidTr="001E6354">
        <w:trPr>
          <w:trHeight w:val="317"/>
        </w:trPr>
        <w:tc>
          <w:tcPr>
            <w:tcW w:w="674" w:type="dxa"/>
            <w:shd w:val="clear" w:color="auto" w:fill="auto"/>
          </w:tcPr>
          <w:p w:rsidR="001E6354" w:rsidRPr="001E6354" w:rsidRDefault="001E6354" w:rsidP="0023058E">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02</w:t>
            </w:r>
          </w:p>
        </w:tc>
        <w:tc>
          <w:tcPr>
            <w:tcW w:w="5422" w:type="dxa"/>
            <w:shd w:val="clear" w:color="auto" w:fill="auto"/>
          </w:tcPr>
          <w:p w:rsidR="001E6354" w:rsidRPr="001E6354" w:rsidRDefault="001E6354" w:rsidP="008A246B">
            <w:pPr>
              <w:tabs>
                <w:tab w:val="left" w:pos="567"/>
              </w:tabs>
              <w:rPr>
                <w:rFonts w:ascii="Arial" w:hAnsi="Arial" w:cs="Arial"/>
                <w:color w:val="000000" w:themeColor="text1"/>
                <w:sz w:val="20"/>
                <w:szCs w:val="20"/>
              </w:rPr>
            </w:pPr>
            <w:r w:rsidRPr="001E6354">
              <w:rPr>
                <w:rFonts w:ascii="Arial" w:hAnsi="Arial" w:cs="Arial"/>
                <w:color w:val="000000" w:themeColor="text1"/>
                <w:sz w:val="20"/>
                <w:szCs w:val="20"/>
              </w:rPr>
              <w:t>Atorvastatina 40mg</w:t>
            </w:r>
          </w:p>
        </w:tc>
        <w:tc>
          <w:tcPr>
            <w:tcW w:w="1417"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1,66</w:t>
            </w:r>
          </w:p>
        </w:tc>
      </w:tr>
      <w:tr w:rsidR="001E6354" w:rsidRPr="006623B2" w:rsidTr="001E6354">
        <w:trPr>
          <w:trHeight w:val="317"/>
        </w:trPr>
        <w:tc>
          <w:tcPr>
            <w:tcW w:w="674" w:type="dxa"/>
            <w:shd w:val="clear" w:color="auto" w:fill="auto"/>
          </w:tcPr>
          <w:p w:rsidR="001E6354" w:rsidRPr="001E6354" w:rsidRDefault="001E6354" w:rsidP="0023058E">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03</w:t>
            </w:r>
          </w:p>
        </w:tc>
        <w:tc>
          <w:tcPr>
            <w:tcW w:w="5422" w:type="dxa"/>
            <w:shd w:val="clear" w:color="auto" w:fill="auto"/>
          </w:tcPr>
          <w:p w:rsidR="001E6354" w:rsidRPr="001E6354" w:rsidRDefault="001E6354" w:rsidP="0023058E">
            <w:pPr>
              <w:tabs>
                <w:tab w:val="left" w:pos="567"/>
              </w:tabs>
              <w:rPr>
                <w:rFonts w:ascii="Arial" w:hAnsi="Arial" w:cs="Arial"/>
                <w:color w:val="000000" w:themeColor="text1"/>
                <w:sz w:val="20"/>
                <w:szCs w:val="20"/>
              </w:rPr>
            </w:pPr>
            <w:r w:rsidRPr="001E6354">
              <w:rPr>
                <w:rFonts w:ascii="Arial" w:hAnsi="Arial" w:cs="Arial"/>
                <w:color w:val="000000" w:themeColor="text1"/>
                <w:sz w:val="20"/>
                <w:szCs w:val="20"/>
              </w:rPr>
              <w:t>AAS Tamponado 100mg</w:t>
            </w:r>
          </w:p>
        </w:tc>
        <w:tc>
          <w:tcPr>
            <w:tcW w:w="1417"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1.800</w:t>
            </w:r>
          </w:p>
        </w:tc>
        <w:tc>
          <w:tcPr>
            <w:tcW w:w="1418" w:type="dxa"/>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0,54</w:t>
            </w:r>
          </w:p>
        </w:tc>
      </w:tr>
      <w:tr w:rsidR="001E6354" w:rsidRPr="006623B2" w:rsidTr="001E6354">
        <w:trPr>
          <w:trHeight w:val="317"/>
        </w:trPr>
        <w:tc>
          <w:tcPr>
            <w:tcW w:w="674" w:type="dxa"/>
            <w:shd w:val="clear" w:color="auto" w:fill="auto"/>
          </w:tcPr>
          <w:p w:rsidR="001E6354" w:rsidRPr="001E6354" w:rsidRDefault="001E6354" w:rsidP="0023058E">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04</w:t>
            </w:r>
          </w:p>
        </w:tc>
        <w:tc>
          <w:tcPr>
            <w:tcW w:w="5422" w:type="dxa"/>
            <w:shd w:val="clear" w:color="auto" w:fill="auto"/>
          </w:tcPr>
          <w:p w:rsidR="001E6354" w:rsidRPr="001E6354" w:rsidRDefault="001E6354" w:rsidP="0023058E">
            <w:pPr>
              <w:tabs>
                <w:tab w:val="left" w:pos="567"/>
              </w:tabs>
              <w:rPr>
                <w:rFonts w:ascii="Arial" w:hAnsi="Arial" w:cs="Arial"/>
                <w:color w:val="000000" w:themeColor="text1"/>
                <w:sz w:val="20"/>
                <w:szCs w:val="20"/>
              </w:rPr>
            </w:pPr>
            <w:r w:rsidRPr="001E6354">
              <w:rPr>
                <w:rFonts w:ascii="Arial" w:hAnsi="Arial" w:cs="Arial"/>
                <w:sz w:val="20"/>
                <w:szCs w:val="20"/>
              </w:rPr>
              <w:t xml:space="preserve">Ácido </w:t>
            </w:r>
            <w:proofErr w:type="spellStart"/>
            <w:r w:rsidRPr="001E6354">
              <w:rPr>
                <w:rFonts w:ascii="Arial" w:hAnsi="Arial" w:cs="Arial"/>
                <w:sz w:val="20"/>
                <w:szCs w:val="20"/>
              </w:rPr>
              <w:t>Ursodesoxicólico</w:t>
            </w:r>
            <w:proofErr w:type="spellEnd"/>
            <w:r w:rsidRPr="001E6354">
              <w:rPr>
                <w:rFonts w:ascii="Arial" w:hAnsi="Arial" w:cs="Arial"/>
                <w:sz w:val="20"/>
                <w:szCs w:val="20"/>
              </w:rPr>
              <w:t xml:space="preserve"> 50mg</w:t>
            </w:r>
          </w:p>
        </w:tc>
        <w:tc>
          <w:tcPr>
            <w:tcW w:w="1417"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23058E">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1,00</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05</w:t>
            </w:r>
          </w:p>
        </w:tc>
        <w:tc>
          <w:tcPr>
            <w:tcW w:w="5422" w:type="dxa"/>
            <w:shd w:val="clear" w:color="auto" w:fill="auto"/>
          </w:tcPr>
          <w:p w:rsidR="001E6354" w:rsidRPr="001E6354" w:rsidRDefault="001E6354" w:rsidP="003B7897">
            <w:pPr>
              <w:tabs>
                <w:tab w:val="left" w:pos="567"/>
              </w:tabs>
              <w:rPr>
                <w:rFonts w:ascii="Arial" w:hAnsi="Arial" w:cs="Arial"/>
                <w:color w:val="000000" w:themeColor="text1"/>
                <w:sz w:val="20"/>
                <w:szCs w:val="20"/>
              </w:rPr>
            </w:pPr>
            <w:proofErr w:type="spellStart"/>
            <w:r w:rsidRPr="001E6354">
              <w:rPr>
                <w:rFonts w:ascii="Arial" w:hAnsi="Arial" w:cs="Arial"/>
                <w:sz w:val="20"/>
                <w:szCs w:val="20"/>
              </w:rPr>
              <w:t>Allurene</w:t>
            </w:r>
            <w:proofErr w:type="spellEnd"/>
            <w:r w:rsidRPr="001E6354">
              <w:rPr>
                <w:rFonts w:ascii="Arial" w:hAnsi="Arial" w:cs="Arial"/>
                <w:sz w:val="20"/>
                <w:szCs w:val="20"/>
              </w:rPr>
              <w:t xml:space="preserve"> 2mg (processo exige nome comercial </w:t>
            </w:r>
            <w:proofErr w:type="spellStart"/>
            <w:r w:rsidRPr="001E6354">
              <w:rPr>
                <w:rFonts w:ascii="Arial" w:hAnsi="Arial" w:cs="Arial"/>
                <w:sz w:val="20"/>
                <w:szCs w:val="20"/>
              </w:rPr>
              <w:t>Allurene</w:t>
            </w:r>
            <w:proofErr w:type="spellEnd"/>
            <w:r w:rsidRPr="001E6354">
              <w:rPr>
                <w:rFonts w:ascii="Arial" w:hAnsi="Arial" w:cs="Arial"/>
                <w:sz w:val="20"/>
                <w:szCs w:val="20"/>
              </w:rPr>
              <w:t xml:space="preserve"> 2mg)</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1B5B8C">
            <w:pPr>
              <w:ind w:left="-142"/>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5,19</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06</w:t>
            </w:r>
          </w:p>
        </w:tc>
        <w:tc>
          <w:tcPr>
            <w:tcW w:w="5422" w:type="dxa"/>
            <w:shd w:val="clear" w:color="auto" w:fill="auto"/>
          </w:tcPr>
          <w:p w:rsidR="001E6354" w:rsidRPr="001E6354" w:rsidRDefault="001E6354" w:rsidP="003B7897">
            <w:pPr>
              <w:tabs>
                <w:tab w:val="left" w:pos="567"/>
              </w:tabs>
              <w:rPr>
                <w:rFonts w:ascii="Arial" w:hAnsi="Arial" w:cs="Arial"/>
                <w:sz w:val="20"/>
                <w:szCs w:val="20"/>
              </w:rPr>
            </w:pPr>
            <w:proofErr w:type="spellStart"/>
            <w:r w:rsidRPr="001E6354">
              <w:rPr>
                <w:rFonts w:ascii="Arial" w:hAnsi="Arial" w:cs="Arial"/>
                <w:sz w:val="20"/>
                <w:szCs w:val="20"/>
              </w:rPr>
              <w:t>Artrodar</w:t>
            </w:r>
            <w:proofErr w:type="spellEnd"/>
            <w:r w:rsidRPr="001E6354">
              <w:rPr>
                <w:rFonts w:ascii="Arial" w:hAnsi="Arial" w:cs="Arial"/>
                <w:sz w:val="20"/>
                <w:szCs w:val="20"/>
              </w:rPr>
              <w:t xml:space="preserve"> 50mg (processo exige nome comercial </w:t>
            </w:r>
            <w:proofErr w:type="spellStart"/>
            <w:r w:rsidRPr="001E6354">
              <w:rPr>
                <w:rFonts w:ascii="Arial" w:hAnsi="Arial" w:cs="Arial"/>
                <w:sz w:val="20"/>
                <w:szCs w:val="20"/>
              </w:rPr>
              <w:t>Artodar</w:t>
            </w:r>
            <w:proofErr w:type="spellEnd"/>
            <w:r w:rsidRPr="001E6354">
              <w:rPr>
                <w:rFonts w:ascii="Arial" w:hAnsi="Arial" w:cs="Arial"/>
                <w:sz w:val="20"/>
                <w:szCs w:val="20"/>
              </w:rPr>
              <w:t xml:space="preserve"> 50mg)</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1.440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4,82</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07</w:t>
            </w:r>
          </w:p>
        </w:tc>
        <w:tc>
          <w:tcPr>
            <w:tcW w:w="5422" w:type="dxa"/>
            <w:shd w:val="clear" w:color="auto" w:fill="auto"/>
          </w:tcPr>
          <w:p w:rsidR="001E6354" w:rsidRPr="001E6354" w:rsidRDefault="001E6354" w:rsidP="003B7897">
            <w:pPr>
              <w:tabs>
                <w:tab w:val="left" w:pos="567"/>
              </w:tabs>
              <w:rPr>
                <w:rFonts w:ascii="Arial" w:hAnsi="Arial" w:cs="Arial"/>
                <w:sz w:val="20"/>
                <w:szCs w:val="20"/>
              </w:rPr>
            </w:pPr>
            <w:proofErr w:type="spellStart"/>
            <w:r w:rsidRPr="001E6354">
              <w:rPr>
                <w:rFonts w:ascii="Arial" w:hAnsi="Arial" w:cs="Arial"/>
                <w:sz w:val="20"/>
                <w:szCs w:val="20"/>
              </w:rPr>
              <w:t>Avodart</w:t>
            </w:r>
            <w:proofErr w:type="spellEnd"/>
            <w:r w:rsidRPr="001E6354">
              <w:rPr>
                <w:rFonts w:ascii="Arial" w:hAnsi="Arial" w:cs="Arial"/>
                <w:sz w:val="20"/>
                <w:szCs w:val="20"/>
              </w:rPr>
              <w:t xml:space="preserve"> 0,5</w:t>
            </w:r>
            <w:proofErr w:type="gramStart"/>
            <w:r w:rsidRPr="001E6354">
              <w:rPr>
                <w:rFonts w:ascii="Arial" w:hAnsi="Arial" w:cs="Arial"/>
                <w:sz w:val="20"/>
                <w:szCs w:val="20"/>
              </w:rPr>
              <w:t>mg</w:t>
            </w:r>
            <w:proofErr w:type="gramEnd"/>
            <w:r w:rsidRPr="001E6354">
              <w:rPr>
                <w:rFonts w:ascii="Arial" w:hAnsi="Arial" w:cs="Arial"/>
                <w:sz w:val="20"/>
                <w:szCs w:val="20"/>
              </w:rPr>
              <w:t xml:space="preserve"> (processo exige nome comercial </w:t>
            </w:r>
            <w:proofErr w:type="spellStart"/>
            <w:r w:rsidRPr="001E6354">
              <w:rPr>
                <w:rFonts w:ascii="Arial" w:hAnsi="Arial" w:cs="Arial"/>
                <w:sz w:val="20"/>
                <w:szCs w:val="20"/>
              </w:rPr>
              <w:t>Avodart</w:t>
            </w:r>
            <w:proofErr w:type="spellEnd"/>
            <w:r w:rsidRPr="001E6354">
              <w:rPr>
                <w:rFonts w:ascii="Arial" w:hAnsi="Arial" w:cs="Arial"/>
                <w:sz w:val="20"/>
                <w:szCs w:val="20"/>
              </w:rPr>
              <w:t>)</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3,59</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08</w:t>
            </w:r>
          </w:p>
        </w:tc>
        <w:tc>
          <w:tcPr>
            <w:tcW w:w="5422" w:type="dxa"/>
            <w:shd w:val="clear" w:color="auto" w:fill="auto"/>
          </w:tcPr>
          <w:p w:rsidR="001E6354" w:rsidRPr="001E6354" w:rsidRDefault="001E6354" w:rsidP="005E6DB9">
            <w:pPr>
              <w:spacing w:before="100" w:beforeAutospacing="1" w:after="100" w:afterAutospacing="1"/>
              <w:ind w:left="-50"/>
              <w:outlineLvl w:val="1"/>
              <w:rPr>
                <w:rFonts w:ascii="Arial" w:hAnsi="Arial" w:cs="Arial"/>
                <w:color w:val="000000" w:themeColor="text1"/>
                <w:sz w:val="20"/>
                <w:szCs w:val="20"/>
              </w:rPr>
            </w:pPr>
            <w:proofErr w:type="spellStart"/>
            <w:r w:rsidRPr="001E6354">
              <w:rPr>
                <w:rFonts w:ascii="Arial" w:hAnsi="Arial" w:cs="Arial"/>
                <w:color w:val="000000" w:themeColor="text1"/>
                <w:sz w:val="20"/>
                <w:szCs w:val="20"/>
              </w:rPr>
              <w:t>Aripiprazol</w:t>
            </w:r>
            <w:proofErr w:type="spellEnd"/>
            <w:r w:rsidRPr="001E6354">
              <w:rPr>
                <w:rFonts w:ascii="Arial" w:hAnsi="Arial" w:cs="Arial"/>
                <w:color w:val="000000" w:themeColor="text1"/>
                <w:sz w:val="20"/>
                <w:szCs w:val="20"/>
              </w:rPr>
              <w:t xml:space="preserve"> 10mg</w:t>
            </w:r>
            <w:proofErr w:type="gramStart"/>
            <w:r w:rsidRPr="001E6354">
              <w:rPr>
                <w:rFonts w:ascii="Arial" w:hAnsi="Arial" w:cs="Arial"/>
                <w:color w:val="000000" w:themeColor="text1"/>
                <w:sz w:val="20"/>
                <w:szCs w:val="20"/>
              </w:rPr>
              <w:t xml:space="preserve">  </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proofErr w:type="gramEnd"/>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5,76</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09</w:t>
            </w:r>
          </w:p>
        </w:tc>
        <w:tc>
          <w:tcPr>
            <w:tcW w:w="5422" w:type="dxa"/>
            <w:shd w:val="clear" w:color="auto" w:fill="auto"/>
          </w:tcPr>
          <w:p w:rsidR="001E6354" w:rsidRPr="001E6354" w:rsidRDefault="001E6354" w:rsidP="005E6DB9">
            <w:pPr>
              <w:spacing w:before="100" w:beforeAutospacing="1" w:after="100" w:afterAutospacing="1"/>
              <w:ind w:left="-50"/>
              <w:outlineLvl w:val="1"/>
              <w:rPr>
                <w:rFonts w:ascii="Arial" w:hAnsi="Arial" w:cs="Arial"/>
                <w:color w:val="000000" w:themeColor="text1"/>
                <w:sz w:val="20"/>
                <w:szCs w:val="20"/>
              </w:rPr>
            </w:pPr>
            <w:proofErr w:type="spellStart"/>
            <w:r w:rsidRPr="001E6354">
              <w:rPr>
                <w:rFonts w:ascii="Arial" w:hAnsi="Arial" w:cs="Arial"/>
                <w:color w:val="000000" w:themeColor="text1"/>
                <w:sz w:val="20"/>
                <w:szCs w:val="20"/>
              </w:rPr>
              <w:t>Artrodar</w:t>
            </w:r>
            <w:proofErr w:type="spellEnd"/>
            <w:r w:rsidRPr="001E6354">
              <w:rPr>
                <w:rFonts w:ascii="Arial" w:hAnsi="Arial" w:cs="Arial"/>
                <w:color w:val="000000" w:themeColor="text1"/>
                <w:sz w:val="20"/>
                <w:szCs w:val="20"/>
              </w:rPr>
              <w:t xml:space="preserve"> 50 </w:t>
            </w:r>
            <w:proofErr w:type="gramStart"/>
            <w:r w:rsidRPr="001E6354">
              <w:rPr>
                <w:rFonts w:ascii="Arial" w:hAnsi="Arial" w:cs="Arial"/>
                <w:color w:val="000000" w:themeColor="text1"/>
                <w:sz w:val="20"/>
                <w:szCs w:val="20"/>
              </w:rPr>
              <w:t>mg</w:t>
            </w:r>
            <w:proofErr w:type="gramEnd"/>
            <w:r w:rsidRPr="001E6354">
              <w:rPr>
                <w:rFonts w:ascii="Arial" w:hAnsi="Arial" w:cs="Arial"/>
                <w:color w:val="000000" w:themeColor="text1"/>
                <w:sz w:val="20"/>
                <w:szCs w:val="20"/>
              </w:rPr>
              <w:t xml:space="preserve"> </w:t>
            </w:r>
            <w:r w:rsidRPr="001E6354">
              <w:rPr>
                <w:rFonts w:ascii="Arial" w:hAnsi="Arial" w:cs="Arial"/>
                <w:sz w:val="20"/>
                <w:szCs w:val="20"/>
              </w:rPr>
              <w:t xml:space="preserve">(processo exige nome comercial </w:t>
            </w:r>
            <w:proofErr w:type="spellStart"/>
            <w:r w:rsidRPr="001E6354">
              <w:rPr>
                <w:rFonts w:ascii="Arial" w:hAnsi="Arial" w:cs="Arial"/>
                <w:sz w:val="20"/>
                <w:szCs w:val="20"/>
              </w:rPr>
              <w:t>Artrodar</w:t>
            </w:r>
            <w:proofErr w:type="spellEnd"/>
            <w:r w:rsidRPr="001E6354">
              <w:rPr>
                <w:rFonts w:ascii="Arial" w:hAnsi="Arial" w:cs="Arial"/>
                <w:sz w:val="20"/>
                <w:szCs w:val="20"/>
              </w:rPr>
              <w:t>)</w:t>
            </w:r>
          </w:p>
        </w:tc>
        <w:tc>
          <w:tcPr>
            <w:tcW w:w="1417" w:type="dxa"/>
            <w:shd w:val="clear" w:color="auto" w:fill="auto"/>
          </w:tcPr>
          <w:p w:rsidR="001E6354" w:rsidRPr="001E6354" w:rsidRDefault="001E6354" w:rsidP="003B7897">
            <w:pPr>
              <w:ind w:left="-142"/>
              <w:jc w:val="center"/>
              <w:rPr>
                <w:rFonts w:ascii="Arial" w:hAnsi="Arial" w:cs="Arial"/>
                <w:sz w:val="20"/>
                <w:szCs w:val="20"/>
              </w:rPr>
            </w:pPr>
            <w:proofErr w:type="gramStart"/>
            <w:r w:rsidRPr="001E6354">
              <w:rPr>
                <w:rFonts w:ascii="Arial" w:hAnsi="Arial" w:cs="Arial"/>
                <w:sz w:val="20"/>
                <w:szCs w:val="20"/>
              </w:rPr>
              <w:t>comprimidos</w:t>
            </w:r>
            <w:proofErr w:type="gramEnd"/>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6,58</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10</w:t>
            </w:r>
          </w:p>
        </w:tc>
        <w:tc>
          <w:tcPr>
            <w:tcW w:w="5422" w:type="dxa"/>
            <w:shd w:val="clear" w:color="auto" w:fill="auto"/>
          </w:tcPr>
          <w:p w:rsidR="001E6354" w:rsidRPr="001E6354" w:rsidRDefault="001E6354" w:rsidP="005E6DB9">
            <w:pPr>
              <w:spacing w:before="100" w:beforeAutospacing="1" w:after="100" w:afterAutospacing="1"/>
              <w:ind w:left="-50"/>
              <w:outlineLvl w:val="1"/>
              <w:rPr>
                <w:rFonts w:ascii="Arial" w:hAnsi="Arial" w:cs="Arial"/>
                <w:color w:val="000000" w:themeColor="text1"/>
                <w:sz w:val="20"/>
                <w:szCs w:val="20"/>
              </w:rPr>
            </w:pPr>
            <w:proofErr w:type="spellStart"/>
            <w:r w:rsidRPr="001E6354">
              <w:rPr>
                <w:rFonts w:ascii="Arial" w:hAnsi="Arial" w:cs="Arial"/>
                <w:sz w:val="20"/>
                <w:szCs w:val="20"/>
              </w:rPr>
              <w:t>Atacand</w:t>
            </w:r>
            <w:proofErr w:type="spellEnd"/>
            <w:r w:rsidRPr="001E6354">
              <w:rPr>
                <w:rFonts w:ascii="Arial" w:hAnsi="Arial" w:cs="Arial"/>
                <w:sz w:val="20"/>
                <w:szCs w:val="20"/>
              </w:rPr>
              <w:t xml:space="preserve"> </w:t>
            </w:r>
            <w:proofErr w:type="gramStart"/>
            <w:r w:rsidRPr="001E6354">
              <w:rPr>
                <w:rFonts w:ascii="Arial" w:hAnsi="Arial" w:cs="Arial"/>
                <w:sz w:val="20"/>
                <w:szCs w:val="20"/>
              </w:rPr>
              <w:t>16/12,</w:t>
            </w:r>
            <w:proofErr w:type="gramEnd"/>
            <w:r w:rsidRPr="001E6354">
              <w:rPr>
                <w:rFonts w:ascii="Arial" w:hAnsi="Arial" w:cs="Arial"/>
                <w:sz w:val="20"/>
                <w:szCs w:val="20"/>
              </w:rPr>
              <w:t xml:space="preserve">5mg (processo diz que tem que ser o nome comercial </w:t>
            </w:r>
            <w:proofErr w:type="spellStart"/>
            <w:r w:rsidRPr="001E6354">
              <w:rPr>
                <w:rFonts w:ascii="Arial" w:hAnsi="Arial" w:cs="Arial"/>
                <w:sz w:val="20"/>
                <w:szCs w:val="20"/>
              </w:rPr>
              <w:t>Atacand</w:t>
            </w:r>
            <w:proofErr w:type="spellEnd"/>
            <w:r w:rsidRPr="001E6354">
              <w:rPr>
                <w:rFonts w:ascii="Arial" w:hAnsi="Arial" w:cs="Arial"/>
                <w:sz w:val="20"/>
                <w:szCs w:val="20"/>
              </w:rPr>
              <w:t xml:space="preserve"> 16/12,5mg)</w:t>
            </w:r>
          </w:p>
        </w:tc>
        <w:tc>
          <w:tcPr>
            <w:tcW w:w="1417" w:type="dxa"/>
            <w:shd w:val="clear" w:color="auto" w:fill="auto"/>
          </w:tcPr>
          <w:p w:rsidR="001E6354" w:rsidRPr="001E6354" w:rsidRDefault="001E6354" w:rsidP="003B7897">
            <w:pPr>
              <w:ind w:left="-142"/>
              <w:jc w:val="center"/>
              <w:rPr>
                <w:rFonts w:ascii="Arial" w:hAnsi="Arial" w:cs="Arial"/>
                <w:sz w:val="20"/>
                <w:szCs w:val="20"/>
              </w:rPr>
            </w:pPr>
            <w:proofErr w:type="gramStart"/>
            <w:r w:rsidRPr="001E6354">
              <w:rPr>
                <w:rFonts w:ascii="Arial" w:hAnsi="Arial" w:cs="Arial"/>
                <w:sz w:val="20"/>
                <w:szCs w:val="20"/>
              </w:rPr>
              <w:t>comprimidos</w:t>
            </w:r>
            <w:proofErr w:type="gramEnd"/>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3,73</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11</w:t>
            </w:r>
          </w:p>
        </w:tc>
        <w:tc>
          <w:tcPr>
            <w:tcW w:w="5422" w:type="dxa"/>
            <w:shd w:val="clear" w:color="auto" w:fill="auto"/>
          </w:tcPr>
          <w:p w:rsidR="001E6354" w:rsidRPr="001E6354" w:rsidRDefault="001E6354" w:rsidP="005E6DB9">
            <w:pPr>
              <w:spacing w:before="100" w:beforeAutospacing="1" w:after="100" w:afterAutospacing="1"/>
              <w:ind w:left="-50"/>
              <w:outlineLvl w:val="1"/>
              <w:rPr>
                <w:rFonts w:ascii="Arial" w:hAnsi="Arial" w:cs="Arial"/>
                <w:color w:val="000000" w:themeColor="text1"/>
                <w:sz w:val="20"/>
                <w:szCs w:val="20"/>
              </w:rPr>
            </w:pPr>
            <w:proofErr w:type="spellStart"/>
            <w:r w:rsidRPr="001E6354">
              <w:rPr>
                <w:rFonts w:ascii="Arial" w:hAnsi="Arial" w:cs="Arial"/>
                <w:color w:val="000000" w:themeColor="text1"/>
                <w:sz w:val="20"/>
                <w:szCs w:val="20"/>
              </w:rPr>
              <w:t>Azatioprina</w:t>
            </w:r>
            <w:proofErr w:type="spellEnd"/>
            <w:r w:rsidRPr="001E6354">
              <w:rPr>
                <w:rFonts w:ascii="Arial" w:hAnsi="Arial" w:cs="Arial"/>
                <w:color w:val="000000" w:themeColor="text1"/>
                <w:sz w:val="20"/>
                <w:szCs w:val="20"/>
              </w:rPr>
              <w:t xml:space="preserve"> 50mg</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1.080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3,44</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 xml:space="preserve">12                                                                                                                                                                                                                                                                                                                                                                                                                                                                                                                                                                                                                                                                                                                                                                                                                                                                                                                                                                                                                                                                                                                                                                                                                                                                                                                                                                                                                                                                                                                                                                                                                                                                                                                                                                                                                                                                                                                                                                                                                                                                                                                                                                                                                                                                                                                                                                                                                                                                                                                                                                                                                                                                                                                                                                                                                                                                                                                                                                                                                                                                                                                                                                                                                                                                                                                                                                                                                                                                                                                                                                                                                                                                                                                                                                                                                                                                                                  </w:t>
            </w:r>
          </w:p>
        </w:tc>
        <w:tc>
          <w:tcPr>
            <w:tcW w:w="5422" w:type="dxa"/>
            <w:shd w:val="clear" w:color="auto" w:fill="auto"/>
          </w:tcPr>
          <w:p w:rsidR="001E6354" w:rsidRPr="001E6354" w:rsidRDefault="001E6354" w:rsidP="00AC3E91">
            <w:pPr>
              <w:spacing w:line="240" w:lineRule="auto"/>
              <w:ind w:left="-50"/>
              <w:outlineLvl w:val="1"/>
              <w:rPr>
                <w:rFonts w:ascii="Arial" w:hAnsi="Arial" w:cs="Arial"/>
                <w:color w:val="000000" w:themeColor="text1"/>
                <w:sz w:val="20"/>
                <w:szCs w:val="20"/>
              </w:rPr>
            </w:pPr>
            <w:proofErr w:type="spellStart"/>
            <w:r w:rsidRPr="001E6354">
              <w:rPr>
                <w:rFonts w:ascii="Arial" w:hAnsi="Arial" w:cs="Arial"/>
                <w:color w:val="000000" w:themeColor="text1"/>
                <w:sz w:val="20"/>
                <w:szCs w:val="20"/>
              </w:rPr>
              <w:t>Bimatoprosta</w:t>
            </w:r>
            <w:proofErr w:type="spellEnd"/>
            <w:r w:rsidRPr="001E6354">
              <w:rPr>
                <w:rFonts w:ascii="Arial" w:hAnsi="Arial" w:cs="Arial"/>
                <w:color w:val="000000" w:themeColor="text1"/>
                <w:sz w:val="20"/>
                <w:szCs w:val="20"/>
              </w:rPr>
              <w:t xml:space="preserve"> 0,03% + Timolol 0,5% - Frasco de </w:t>
            </w:r>
            <w:proofErr w:type="gramStart"/>
            <w:r w:rsidRPr="001E6354">
              <w:rPr>
                <w:rFonts w:ascii="Arial" w:hAnsi="Arial" w:cs="Arial"/>
                <w:color w:val="000000" w:themeColor="text1"/>
                <w:sz w:val="20"/>
                <w:szCs w:val="20"/>
              </w:rPr>
              <w:t>3</w:t>
            </w:r>
            <w:proofErr w:type="gramEnd"/>
            <w:r w:rsidRPr="001E6354">
              <w:rPr>
                <w:rFonts w:ascii="Arial" w:hAnsi="Arial" w:cs="Arial"/>
                <w:color w:val="000000" w:themeColor="text1"/>
                <w:sz w:val="20"/>
                <w:szCs w:val="20"/>
              </w:rPr>
              <w:t xml:space="preserve"> ml</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frasco</w:t>
            </w:r>
            <w:proofErr w:type="gramEnd"/>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91,91</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13</w:t>
            </w:r>
          </w:p>
        </w:tc>
        <w:tc>
          <w:tcPr>
            <w:tcW w:w="5422" w:type="dxa"/>
            <w:shd w:val="clear" w:color="auto" w:fill="auto"/>
          </w:tcPr>
          <w:p w:rsidR="001E6354" w:rsidRPr="001E6354" w:rsidRDefault="001E6354" w:rsidP="00416B7C">
            <w:pPr>
              <w:tabs>
                <w:tab w:val="left" w:pos="567"/>
              </w:tabs>
              <w:rPr>
                <w:rFonts w:ascii="Arial" w:hAnsi="Arial" w:cs="Arial"/>
                <w:color w:val="000000" w:themeColor="text1"/>
                <w:sz w:val="20"/>
                <w:szCs w:val="20"/>
              </w:rPr>
            </w:pPr>
            <w:proofErr w:type="spellStart"/>
            <w:r w:rsidRPr="001E6354">
              <w:rPr>
                <w:rFonts w:ascii="Arial" w:hAnsi="Arial" w:cs="Arial"/>
                <w:sz w:val="20"/>
                <w:szCs w:val="20"/>
              </w:rPr>
              <w:t>Bromocriptina</w:t>
            </w:r>
            <w:proofErr w:type="spellEnd"/>
            <w:r w:rsidRPr="001E6354">
              <w:rPr>
                <w:rFonts w:ascii="Arial" w:hAnsi="Arial" w:cs="Arial"/>
                <w:sz w:val="20"/>
                <w:szCs w:val="20"/>
              </w:rPr>
              <w:t xml:space="preserve"> 2,5</w:t>
            </w:r>
            <w:proofErr w:type="gramStart"/>
            <w:r w:rsidRPr="001E6354">
              <w:rPr>
                <w:rFonts w:ascii="Arial" w:hAnsi="Arial" w:cs="Arial"/>
                <w:sz w:val="20"/>
                <w:szCs w:val="20"/>
              </w:rPr>
              <w:t>mg</w:t>
            </w:r>
            <w:proofErr w:type="gramEnd"/>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4,28</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14</w:t>
            </w:r>
          </w:p>
        </w:tc>
        <w:tc>
          <w:tcPr>
            <w:tcW w:w="5422" w:type="dxa"/>
            <w:shd w:val="clear" w:color="auto" w:fill="auto"/>
          </w:tcPr>
          <w:p w:rsidR="001E6354" w:rsidRPr="001E6354" w:rsidRDefault="001E6354" w:rsidP="003B7897">
            <w:pPr>
              <w:tabs>
                <w:tab w:val="left" w:pos="567"/>
              </w:tabs>
              <w:rPr>
                <w:rFonts w:ascii="Arial" w:hAnsi="Arial" w:cs="Arial"/>
                <w:color w:val="000000" w:themeColor="text1"/>
                <w:sz w:val="20"/>
                <w:szCs w:val="20"/>
              </w:rPr>
            </w:pPr>
            <w:proofErr w:type="spellStart"/>
            <w:r w:rsidRPr="001E6354">
              <w:rPr>
                <w:rFonts w:ascii="Arial" w:hAnsi="Arial" w:cs="Arial"/>
                <w:sz w:val="20"/>
                <w:szCs w:val="20"/>
              </w:rPr>
              <w:t>Bupropiona</w:t>
            </w:r>
            <w:proofErr w:type="spellEnd"/>
            <w:r w:rsidRPr="001E6354">
              <w:rPr>
                <w:rFonts w:ascii="Arial" w:hAnsi="Arial" w:cs="Arial"/>
                <w:sz w:val="20"/>
                <w:szCs w:val="20"/>
              </w:rPr>
              <w:t xml:space="preserve"> 150mg</w:t>
            </w:r>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3,31</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15</w:t>
            </w:r>
          </w:p>
        </w:tc>
        <w:tc>
          <w:tcPr>
            <w:tcW w:w="5422" w:type="dxa"/>
            <w:shd w:val="clear" w:color="auto" w:fill="auto"/>
          </w:tcPr>
          <w:p w:rsidR="001E6354" w:rsidRPr="001E6354" w:rsidRDefault="001E6354" w:rsidP="003B7897">
            <w:pPr>
              <w:tabs>
                <w:tab w:val="left" w:pos="567"/>
              </w:tabs>
              <w:rPr>
                <w:rFonts w:ascii="Arial" w:hAnsi="Arial" w:cs="Arial"/>
                <w:sz w:val="20"/>
                <w:szCs w:val="20"/>
              </w:rPr>
            </w:pPr>
            <w:proofErr w:type="spellStart"/>
            <w:r w:rsidRPr="001E6354">
              <w:rPr>
                <w:rFonts w:ascii="Arial" w:hAnsi="Arial" w:cs="Arial"/>
                <w:sz w:val="20"/>
                <w:szCs w:val="20"/>
              </w:rPr>
              <w:t>Carvedilol</w:t>
            </w:r>
            <w:proofErr w:type="spellEnd"/>
            <w:r w:rsidRPr="001E6354">
              <w:rPr>
                <w:rFonts w:ascii="Arial" w:hAnsi="Arial" w:cs="Arial"/>
                <w:sz w:val="20"/>
                <w:szCs w:val="20"/>
              </w:rPr>
              <w:t xml:space="preserve"> 3,125</w:t>
            </w:r>
            <w:proofErr w:type="gramStart"/>
            <w:r w:rsidRPr="001E6354">
              <w:rPr>
                <w:rFonts w:ascii="Arial" w:hAnsi="Arial" w:cs="Arial"/>
                <w:sz w:val="20"/>
                <w:szCs w:val="20"/>
              </w:rPr>
              <w:t>mg</w:t>
            </w:r>
            <w:proofErr w:type="gramEnd"/>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0,114</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16</w:t>
            </w:r>
          </w:p>
        </w:tc>
        <w:tc>
          <w:tcPr>
            <w:tcW w:w="5422" w:type="dxa"/>
            <w:shd w:val="clear" w:color="auto" w:fill="auto"/>
          </w:tcPr>
          <w:p w:rsidR="001E6354" w:rsidRPr="001E6354" w:rsidRDefault="001E6354" w:rsidP="003B7897">
            <w:pPr>
              <w:tabs>
                <w:tab w:val="left" w:pos="567"/>
              </w:tabs>
              <w:rPr>
                <w:rFonts w:ascii="Arial" w:hAnsi="Arial" w:cs="Arial"/>
                <w:sz w:val="20"/>
                <w:szCs w:val="20"/>
              </w:rPr>
            </w:pPr>
            <w:proofErr w:type="spellStart"/>
            <w:r w:rsidRPr="001E6354">
              <w:rPr>
                <w:rFonts w:ascii="Arial" w:hAnsi="Arial" w:cs="Arial"/>
                <w:sz w:val="20"/>
                <w:szCs w:val="20"/>
              </w:rPr>
              <w:t>Carvedilol</w:t>
            </w:r>
            <w:proofErr w:type="spellEnd"/>
            <w:r w:rsidRPr="001E6354">
              <w:rPr>
                <w:rFonts w:ascii="Arial" w:hAnsi="Arial" w:cs="Arial"/>
                <w:sz w:val="20"/>
                <w:szCs w:val="20"/>
              </w:rPr>
              <w:t xml:space="preserve"> 6,25 </w:t>
            </w:r>
            <w:proofErr w:type="gramStart"/>
            <w:r w:rsidRPr="001E6354">
              <w:rPr>
                <w:rFonts w:ascii="Arial" w:hAnsi="Arial" w:cs="Arial"/>
                <w:sz w:val="20"/>
                <w:szCs w:val="20"/>
              </w:rPr>
              <w:t>mg</w:t>
            </w:r>
            <w:proofErr w:type="gramEnd"/>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1.080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0,118</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17</w:t>
            </w:r>
          </w:p>
        </w:tc>
        <w:tc>
          <w:tcPr>
            <w:tcW w:w="5422" w:type="dxa"/>
            <w:shd w:val="clear" w:color="auto" w:fill="auto"/>
          </w:tcPr>
          <w:p w:rsidR="001E6354" w:rsidRPr="001E6354" w:rsidRDefault="001E6354" w:rsidP="003B7897">
            <w:pPr>
              <w:tabs>
                <w:tab w:val="left" w:pos="567"/>
              </w:tabs>
              <w:rPr>
                <w:rFonts w:ascii="Arial" w:hAnsi="Arial" w:cs="Arial"/>
                <w:sz w:val="20"/>
                <w:szCs w:val="20"/>
              </w:rPr>
            </w:pPr>
            <w:proofErr w:type="spellStart"/>
            <w:r w:rsidRPr="001E6354">
              <w:rPr>
                <w:rFonts w:ascii="Arial" w:hAnsi="Arial" w:cs="Arial"/>
                <w:sz w:val="20"/>
                <w:szCs w:val="20"/>
              </w:rPr>
              <w:t>Carvedilol</w:t>
            </w:r>
            <w:proofErr w:type="spellEnd"/>
            <w:r w:rsidRPr="001E6354">
              <w:rPr>
                <w:rFonts w:ascii="Arial" w:hAnsi="Arial" w:cs="Arial"/>
                <w:sz w:val="20"/>
                <w:szCs w:val="20"/>
              </w:rPr>
              <w:t xml:space="preserve"> 12,5</w:t>
            </w:r>
            <w:proofErr w:type="gramStart"/>
            <w:r w:rsidRPr="001E6354">
              <w:rPr>
                <w:rFonts w:ascii="Arial" w:hAnsi="Arial" w:cs="Arial"/>
                <w:sz w:val="20"/>
                <w:szCs w:val="20"/>
              </w:rPr>
              <w:t>mg</w:t>
            </w:r>
            <w:proofErr w:type="gramEnd"/>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1.080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0,116</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18</w:t>
            </w:r>
          </w:p>
        </w:tc>
        <w:tc>
          <w:tcPr>
            <w:tcW w:w="5422" w:type="dxa"/>
            <w:shd w:val="clear" w:color="auto" w:fill="auto"/>
          </w:tcPr>
          <w:p w:rsidR="001E6354" w:rsidRPr="001E6354" w:rsidRDefault="001E6354" w:rsidP="00FD0F55">
            <w:pPr>
              <w:tabs>
                <w:tab w:val="left" w:pos="567"/>
              </w:tabs>
              <w:rPr>
                <w:rFonts w:ascii="Arial" w:hAnsi="Arial" w:cs="Arial"/>
                <w:color w:val="000000" w:themeColor="text1"/>
                <w:sz w:val="20"/>
                <w:szCs w:val="20"/>
              </w:rPr>
            </w:pPr>
            <w:r w:rsidRPr="001E6354">
              <w:rPr>
                <w:rFonts w:ascii="Arial" w:hAnsi="Arial" w:cs="Arial"/>
                <w:sz w:val="20"/>
                <w:szCs w:val="20"/>
              </w:rPr>
              <w:t xml:space="preserve">Carbonato de Cálcio 600mg + </w:t>
            </w:r>
            <w:proofErr w:type="spellStart"/>
            <w:r w:rsidRPr="001E6354">
              <w:rPr>
                <w:rFonts w:ascii="Arial" w:hAnsi="Arial" w:cs="Arial"/>
                <w:sz w:val="20"/>
                <w:szCs w:val="20"/>
              </w:rPr>
              <w:t>Colecalciferol</w:t>
            </w:r>
            <w:proofErr w:type="spellEnd"/>
            <w:r w:rsidRPr="001E6354">
              <w:rPr>
                <w:rFonts w:ascii="Arial" w:hAnsi="Arial" w:cs="Arial"/>
                <w:sz w:val="20"/>
                <w:szCs w:val="20"/>
              </w:rPr>
              <w:t xml:space="preserve"> (</w:t>
            </w:r>
            <w:proofErr w:type="gramStart"/>
            <w:r w:rsidRPr="001E6354">
              <w:rPr>
                <w:rFonts w:ascii="Arial" w:hAnsi="Arial" w:cs="Arial"/>
                <w:sz w:val="20"/>
                <w:szCs w:val="20"/>
              </w:rPr>
              <w:t>vit.</w:t>
            </w:r>
            <w:proofErr w:type="gramEnd"/>
            <w:r w:rsidRPr="001E6354">
              <w:rPr>
                <w:rFonts w:ascii="Arial" w:hAnsi="Arial" w:cs="Arial"/>
                <w:sz w:val="20"/>
                <w:szCs w:val="20"/>
              </w:rPr>
              <w:t xml:space="preserve">d3) 200UI + </w:t>
            </w:r>
            <w:proofErr w:type="spellStart"/>
            <w:r w:rsidRPr="001E6354">
              <w:rPr>
                <w:rFonts w:ascii="Arial" w:hAnsi="Arial" w:cs="Arial"/>
                <w:sz w:val="20"/>
                <w:szCs w:val="20"/>
              </w:rPr>
              <w:t>Menaquinona</w:t>
            </w:r>
            <w:proofErr w:type="spellEnd"/>
            <w:r w:rsidRPr="001E6354">
              <w:rPr>
                <w:rFonts w:ascii="Arial" w:hAnsi="Arial" w:cs="Arial"/>
                <w:sz w:val="20"/>
                <w:szCs w:val="20"/>
              </w:rPr>
              <w:t xml:space="preserve"> 55 </w:t>
            </w:r>
            <w:proofErr w:type="spellStart"/>
            <w:r w:rsidRPr="001E6354">
              <w:rPr>
                <w:rFonts w:ascii="Arial" w:hAnsi="Arial" w:cs="Arial"/>
                <w:sz w:val="20"/>
                <w:szCs w:val="20"/>
              </w:rPr>
              <w:t>mcg</w:t>
            </w:r>
            <w:proofErr w:type="spellEnd"/>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1,50</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19</w:t>
            </w:r>
          </w:p>
        </w:tc>
        <w:tc>
          <w:tcPr>
            <w:tcW w:w="5422" w:type="dxa"/>
            <w:shd w:val="clear" w:color="auto" w:fill="auto"/>
          </w:tcPr>
          <w:p w:rsidR="001E6354" w:rsidRPr="001E6354" w:rsidRDefault="001E6354" w:rsidP="00FD0F55">
            <w:pPr>
              <w:tabs>
                <w:tab w:val="left" w:pos="567"/>
              </w:tabs>
              <w:rPr>
                <w:rFonts w:ascii="Arial" w:hAnsi="Arial" w:cs="Arial"/>
                <w:sz w:val="20"/>
                <w:szCs w:val="20"/>
              </w:rPr>
            </w:pPr>
            <w:proofErr w:type="spellStart"/>
            <w:r w:rsidRPr="001E6354">
              <w:rPr>
                <w:rFonts w:ascii="Arial" w:hAnsi="Arial" w:cs="Arial"/>
                <w:sz w:val="20"/>
                <w:szCs w:val="20"/>
              </w:rPr>
              <w:t>Clopidogrel</w:t>
            </w:r>
            <w:proofErr w:type="spellEnd"/>
            <w:r w:rsidRPr="001E6354">
              <w:rPr>
                <w:rFonts w:ascii="Arial" w:hAnsi="Arial" w:cs="Arial"/>
                <w:sz w:val="20"/>
                <w:szCs w:val="20"/>
              </w:rPr>
              <w:t xml:space="preserve"> 75mg</w:t>
            </w:r>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1,40</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20</w:t>
            </w:r>
          </w:p>
        </w:tc>
        <w:tc>
          <w:tcPr>
            <w:tcW w:w="5422" w:type="dxa"/>
            <w:shd w:val="clear" w:color="auto" w:fill="auto"/>
          </w:tcPr>
          <w:p w:rsidR="001E6354" w:rsidRPr="001E6354" w:rsidRDefault="001E6354" w:rsidP="00FD0F55">
            <w:pPr>
              <w:tabs>
                <w:tab w:val="left" w:pos="567"/>
              </w:tabs>
              <w:rPr>
                <w:rFonts w:ascii="Arial" w:hAnsi="Arial" w:cs="Arial"/>
                <w:sz w:val="20"/>
                <w:szCs w:val="20"/>
              </w:rPr>
            </w:pPr>
            <w:r w:rsidRPr="001E6354">
              <w:rPr>
                <w:rFonts w:ascii="Arial" w:hAnsi="Arial" w:cs="Arial"/>
                <w:sz w:val="20"/>
                <w:szCs w:val="20"/>
              </w:rPr>
              <w:t>Carbonato de Cálcio 500mg</w:t>
            </w:r>
          </w:p>
        </w:tc>
        <w:tc>
          <w:tcPr>
            <w:tcW w:w="1417" w:type="dxa"/>
            <w:shd w:val="clear" w:color="auto" w:fill="auto"/>
          </w:tcPr>
          <w:p w:rsidR="001E6354" w:rsidRPr="001E6354" w:rsidRDefault="001E6354" w:rsidP="007D5072">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2.880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0,99</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21</w:t>
            </w:r>
          </w:p>
        </w:tc>
        <w:tc>
          <w:tcPr>
            <w:tcW w:w="5422" w:type="dxa"/>
            <w:shd w:val="clear" w:color="auto" w:fill="auto"/>
          </w:tcPr>
          <w:p w:rsidR="001E6354" w:rsidRPr="001E6354" w:rsidRDefault="001E6354" w:rsidP="003B7897">
            <w:pPr>
              <w:tabs>
                <w:tab w:val="left" w:pos="567"/>
              </w:tabs>
              <w:rPr>
                <w:rFonts w:ascii="Arial" w:hAnsi="Arial" w:cs="Arial"/>
                <w:color w:val="000000" w:themeColor="text1"/>
                <w:sz w:val="20"/>
                <w:szCs w:val="20"/>
              </w:rPr>
            </w:pPr>
            <w:proofErr w:type="spellStart"/>
            <w:r w:rsidRPr="001E6354">
              <w:rPr>
                <w:rFonts w:ascii="Arial" w:hAnsi="Arial" w:cs="Arial"/>
                <w:color w:val="000000" w:themeColor="text1"/>
                <w:sz w:val="20"/>
                <w:szCs w:val="20"/>
              </w:rPr>
              <w:t>Candesartana</w:t>
            </w:r>
            <w:proofErr w:type="spellEnd"/>
            <w:r w:rsidRPr="001E6354">
              <w:rPr>
                <w:rFonts w:ascii="Arial" w:hAnsi="Arial" w:cs="Arial"/>
                <w:color w:val="000000" w:themeColor="text1"/>
                <w:sz w:val="20"/>
                <w:szCs w:val="20"/>
              </w:rPr>
              <w:t xml:space="preserve"> + </w:t>
            </w:r>
            <w:proofErr w:type="spellStart"/>
            <w:r w:rsidRPr="001E6354">
              <w:rPr>
                <w:rFonts w:ascii="Arial" w:hAnsi="Arial" w:cs="Arial"/>
                <w:color w:val="000000" w:themeColor="text1"/>
                <w:sz w:val="20"/>
                <w:szCs w:val="20"/>
              </w:rPr>
              <w:t>Hidroclorotiazida</w:t>
            </w:r>
            <w:proofErr w:type="spellEnd"/>
            <w:r w:rsidRPr="001E6354">
              <w:rPr>
                <w:rFonts w:ascii="Arial" w:hAnsi="Arial" w:cs="Arial"/>
                <w:color w:val="000000" w:themeColor="text1"/>
                <w:sz w:val="20"/>
                <w:szCs w:val="20"/>
              </w:rPr>
              <w:t xml:space="preserve"> </w:t>
            </w:r>
            <w:proofErr w:type="gramStart"/>
            <w:r w:rsidRPr="001E6354">
              <w:rPr>
                <w:rFonts w:ascii="Arial" w:hAnsi="Arial" w:cs="Arial"/>
                <w:color w:val="000000" w:themeColor="text1"/>
                <w:sz w:val="20"/>
                <w:szCs w:val="20"/>
              </w:rPr>
              <w:t>16/212,</w:t>
            </w:r>
            <w:proofErr w:type="gramEnd"/>
            <w:r w:rsidRPr="001E6354">
              <w:rPr>
                <w:rFonts w:ascii="Arial" w:hAnsi="Arial" w:cs="Arial"/>
                <w:color w:val="000000" w:themeColor="text1"/>
                <w:sz w:val="20"/>
                <w:szCs w:val="20"/>
              </w:rPr>
              <w:t xml:space="preserve">5mg </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hAnsi="Arial" w:cs="Arial"/>
                <w:color w:val="000000" w:themeColor="text1"/>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3,73</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22</w:t>
            </w:r>
          </w:p>
        </w:tc>
        <w:tc>
          <w:tcPr>
            <w:tcW w:w="5422" w:type="dxa"/>
            <w:shd w:val="clear" w:color="auto" w:fill="auto"/>
          </w:tcPr>
          <w:p w:rsidR="001E6354" w:rsidRPr="001E6354" w:rsidRDefault="001E6354" w:rsidP="002E1F33">
            <w:pPr>
              <w:tabs>
                <w:tab w:val="left" w:pos="567"/>
              </w:tabs>
              <w:rPr>
                <w:rFonts w:ascii="Arial" w:hAnsi="Arial" w:cs="Arial"/>
                <w:color w:val="000000" w:themeColor="text1"/>
                <w:sz w:val="20"/>
                <w:szCs w:val="20"/>
              </w:rPr>
            </w:pPr>
            <w:proofErr w:type="spellStart"/>
            <w:r w:rsidRPr="001E6354">
              <w:rPr>
                <w:rFonts w:ascii="Arial" w:hAnsi="Arial" w:cs="Arial"/>
                <w:color w:val="000000" w:themeColor="text1"/>
                <w:sz w:val="20"/>
                <w:szCs w:val="20"/>
              </w:rPr>
              <w:t>Cetaphil</w:t>
            </w:r>
            <w:proofErr w:type="spellEnd"/>
            <w:r w:rsidRPr="001E6354">
              <w:rPr>
                <w:rFonts w:ascii="Arial" w:hAnsi="Arial" w:cs="Arial"/>
                <w:color w:val="000000" w:themeColor="text1"/>
                <w:sz w:val="20"/>
                <w:szCs w:val="20"/>
              </w:rPr>
              <w:t xml:space="preserve"> Creme 85mg – 250 g</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frasco</w:t>
            </w:r>
            <w:proofErr w:type="gramEnd"/>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94,90</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23</w:t>
            </w:r>
          </w:p>
        </w:tc>
        <w:tc>
          <w:tcPr>
            <w:tcW w:w="5422" w:type="dxa"/>
            <w:shd w:val="clear" w:color="auto" w:fill="auto"/>
          </w:tcPr>
          <w:p w:rsidR="001E6354" w:rsidRPr="001E6354" w:rsidRDefault="001E6354" w:rsidP="003B7897">
            <w:pPr>
              <w:tabs>
                <w:tab w:val="left" w:pos="567"/>
              </w:tabs>
              <w:rPr>
                <w:rFonts w:ascii="Arial" w:hAnsi="Arial" w:cs="Arial"/>
                <w:color w:val="000000" w:themeColor="text1"/>
                <w:sz w:val="20"/>
                <w:szCs w:val="20"/>
              </w:rPr>
            </w:pPr>
            <w:proofErr w:type="spellStart"/>
            <w:r w:rsidRPr="001E6354">
              <w:rPr>
                <w:rFonts w:ascii="Arial" w:hAnsi="Arial" w:cs="Arial"/>
                <w:color w:val="000000" w:themeColor="text1"/>
                <w:sz w:val="20"/>
                <w:szCs w:val="20"/>
              </w:rPr>
              <w:t>Dapaglifozina</w:t>
            </w:r>
            <w:proofErr w:type="spellEnd"/>
            <w:r w:rsidRPr="001E6354">
              <w:rPr>
                <w:rFonts w:ascii="Arial" w:hAnsi="Arial" w:cs="Arial"/>
                <w:color w:val="000000" w:themeColor="text1"/>
                <w:sz w:val="20"/>
                <w:szCs w:val="20"/>
              </w:rPr>
              <w:t xml:space="preserve"> + </w:t>
            </w:r>
            <w:proofErr w:type="spellStart"/>
            <w:r w:rsidRPr="001E6354">
              <w:rPr>
                <w:rFonts w:ascii="Arial" w:hAnsi="Arial" w:cs="Arial"/>
                <w:color w:val="000000" w:themeColor="text1"/>
                <w:sz w:val="20"/>
                <w:szCs w:val="20"/>
              </w:rPr>
              <w:t>Metformina</w:t>
            </w:r>
            <w:proofErr w:type="spellEnd"/>
            <w:r w:rsidRPr="001E6354">
              <w:rPr>
                <w:rFonts w:ascii="Arial" w:hAnsi="Arial" w:cs="Arial"/>
                <w:color w:val="000000" w:themeColor="text1"/>
                <w:sz w:val="20"/>
                <w:szCs w:val="20"/>
              </w:rPr>
              <w:t xml:space="preserve"> XR 10/1000mg</w:t>
            </w:r>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6,7</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24</w:t>
            </w:r>
          </w:p>
        </w:tc>
        <w:tc>
          <w:tcPr>
            <w:tcW w:w="5422" w:type="dxa"/>
            <w:shd w:val="clear" w:color="auto" w:fill="auto"/>
          </w:tcPr>
          <w:p w:rsidR="001E6354" w:rsidRPr="001E6354" w:rsidRDefault="001E6354" w:rsidP="003B7897">
            <w:pPr>
              <w:tabs>
                <w:tab w:val="left" w:pos="567"/>
              </w:tabs>
              <w:rPr>
                <w:rFonts w:ascii="Arial" w:hAnsi="Arial" w:cs="Arial"/>
                <w:color w:val="000000" w:themeColor="text1"/>
                <w:sz w:val="20"/>
                <w:szCs w:val="20"/>
              </w:rPr>
            </w:pPr>
            <w:proofErr w:type="spellStart"/>
            <w:r w:rsidRPr="001E6354">
              <w:rPr>
                <w:rFonts w:ascii="Arial" w:hAnsi="Arial" w:cs="Arial"/>
                <w:bCs/>
                <w:sz w:val="20"/>
                <w:szCs w:val="20"/>
              </w:rPr>
              <w:t>Dabigatrana</w:t>
            </w:r>
            <w:proofErr w:type="spellEnd"/>
            <w:r w:rsidRPr="001E6354">
              <w:rPr>
                <w:rFonts w:ascii="Arial" w:hAnsi="Arial" w:cs="Arial"/>
                <w:bCs/>
                <w:sz w:val="20"/>
                <w:szCs w:val="20"/>
              </w:rPr>
              <w:t xml:space="preserve"> 150mg</w:t>
            </w:r>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3,96</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25</w:t>
            </w:r>
          </w:p>
        </w:tc>
        <w:tc>
          <w:tcPr>
            <w:tcW w:w="5422" w:type="dxa"/>
            <w:shd w:val="clear" w:color="auto" w:fill="auto"/>
          </w:tcPr>
          <w:p w:rsidR="001E6354" w:rsidRPr="001E6354" w:rsidRDefault="001E6354" w:rsidP="00416B7C">
            <w:pPr>
              <w:tabs>
                <w:tab w:val="left" w:pos="567"/>
              </w:tabs>
              <w:rPr>
                <w:rFonts w:ascii="Arial" w:hAnsi="Arial" w:cs="Arial"/>
                <w:color w:val="000000" w:themeColor="text1"/>
                <w:sz w:val="20"/>
                <w:szCs w:val="20"/>
              </w:rPr>
            </w:pPr>
            <w:proofErr w:type="spellStart"/>
            <w:r w:rsidRPr="001E6354">
              <w:rPr>
                <w:rFonts w:ascii="Arial" w:hAnsi="Arial" w:cs="Arial"/>
                <w:sz w:val="20"/>
                <w:szCs w:val="20"/>
              </w:rPr>
              <w:t>Diacereína</w:t>
            </w:r>
            <w:proofErr w:type="spellEnd"/>
            <w:r w:rsidRPr="001E6354">
              <w:rPr>
                <w:rFonts w:ascii="Arial" w:hAnsi="Arial" w:cs="Arial"/>
                <w:sz w:val="20"/>
                <w:szCs w:val="20"/>
              </w:rPr>
              <w:t xml:space="preserve"> 50mg</w:t>
            </w:r>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1.440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4,82</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26</w:t>
            </w:r>
          </w:p>
        </w:tc>
        <w:tc>
          <w:tcPr>
            <w:tcW w:w="5422" w:type="dxa"/>
            <w:shd w:val="clear" w:color="auto" w:fill="auto"/>
          </w:tcPr>
          <w:p w:rsidR="001E6354" w:rsidRPr="001E6354" w:rsidRDefault="001E6354" w:rsidP="00F32EDE">
            <w:pPr>
              <w:pStyle w:val="Default"/>
              <w:jc w:val="both"/>
              <w:rPr>
                <w:color w:val="000000" w:themeColor="text1"/>
                <w:sz w:val="20"/>
                <w:szCs w:val="20"/>
              </w:rPr>
            </w:pPr>
            <w:proofErr w:type="spellStart"/>
            <w:r w:rsidRPr="001E6354">
              <w:rPr>
                <w:sz w:val="20"/>
                <w:szCs w:val="20"/>
              </w:rPr>
              <w:t>Diosmina</w:t>
            </w:r>
            <w:proofErr w:type="spellEnd"/>
            <w:r w:rsidRPr="001E6354">
              <w:rPr>
                <w:sz w:val="20"/>
                <w:szCs w:val="20"/>
              </w:rPr>
              <w:t xml:space="preserve"> 450mg + </w:t>
            </w:r>
            <w:proofErr w:type="spellStart"/>
            <w:r w:rsidRPr="001E6354">
              <w:rPr>
                <w:sz w:val="20"/>
                <w:szCs w:val="20"/>
              </w:rPr>
              <w:t>Heperidina</w:t>
            </w:r>
            <w:proofErr w:type="spellEnd"/>
            <w:r w:rsidRPr="001E6354">
              <w:rPr>
                <w:sz w:val="20"/>
                <w:szCs w:val="20"/>
              </w:rPr>
              <w:t xml:space="preserve"> 50mg</w:t>
            </w:r>
          </w:p>
        </w:tc>
        <w:tc>
          <w:tcPr>
            <w:tcW w:w="1417" w:type="dxa"/>
            <w:shd w:val="clear" w:color="auto" w:fill="auto"/>
          </w:tcPr>
          <w:p w:rsidR="001E6354" w:rsidRPr="001E6354" w:rsidRDefault="001E6354" w:rsidP="008774E0">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1,83</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27</w:t>
            </w:r>
          </w:p>
        </w:tc>
        <w:tc>
          <w:tcPr>
            <w:tcW w:w="5422" w:type="dxa"/>
            <w:shd w:val="clear" w:color="auto" w:fill="auto"/>
          </w:tcPr>
          <w:p w:rsidR="001E6354" w:rsidRPr="001E6354" w:rsidRDefault="001E6354" w:rsidP="00F32EDE">
            <w:pPr>
              <w:tabs>
                <w:tab w:val="left" w:pos="567"/>
                <w:tab w:val="left" w:pos="6300"/>
              </w:tabs>
              <w:rPr>
                <w:rFonts w:ascii="Arial" w:hAnsi="Arial" w:cs="Arial"/>
                <w:color w:val="000000" w:themeColor="text1"/>
                <w:sz w:val="20"/>
                <w:szCs w:val="20"/>
              </w:rPr>
            </w:pPr>
            <w:proofErr w:type="spellStart"/>
            <w:r w:rsidRPr="001E6354">
              <w:rPr>
                <w:rFonts w:ascii="Arial" w:hAnsi="Arial" w:cs="Arial"/>
                <w:color w:val="000000" w:themeColor="text1"/>
                <w:sz w:val="20"/>
                <w:szCs w:val="20"/>
              </w:rPr>
              <w:t>Divalproato</w:t>
            </w:r>
            <w:proofErr w:type="spellEnd"/>
            <w:r w:rsidRPr="001E6354">
              <w:rPr>
                <w:rFonts w:ascii="Arial" w:hAnsi="Arial" w:cs="Arial"/>
                <w:color w:val="000000" w:themeColor="text1"/>
                <w:sz w:val="20"/>
                <w:szCs w:val="20"/>
              </w:rPr>
              <w:t xml:space="preserve"> de Sódio 500mg</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1.200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2,18</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28</w:t>
            </w:r>
          </w:p>
        </w:tc>
        <w:tc>
          <w:tcPr>
            <w:tcW w:w="5422" w:type="dxa"/>
            <w:shd w:val="clear" w:color="auto" w:fill="auto"/>
          </w:tcPr>
          <w:p w:rsidR="001E6354" w:rsidRPr="001E6354" w:rsidRDefault="001E6354" w:rsidP="002E1F33">
            <w:pPr>
              <w:tabs>
                <w:tab w:val="left" w:pos="567"/>
                <w:tab w:val="left" w:pos="6300"/>
              </w:tabs>
              <w:rPr>
                <w:rFonts w:ascii="Arial" w:hAnsi="Arial" w:cs="Arial"/>
                <w:color w:val="000000" w:themeColor="text1"/>
                <w:sz w:val="20"/>
                <w:szCs w:val="20"/>
              </w:rPr>
            </w:pPr>
            <w:proofErr w:type="spellStart"/>
            <w:r w:rsidRPr="001E6354">
              <w:rPr>
                <w:rFonts w:ascii="Arial" w:hAnsi="Arial" w:cs="Arial"/>
                <w:sz w:val="20"/>
                <w:szCs w:val="20"/>
              </w:rPr>
              <w:t>Dorzolamida</w:t>
            </w:r>
            <w:proofErr w:type="spellEnd"/>
            <w:r w:rsidRPr="001E6354">
              <w:rPr>
                <w:rFonts w:ascii="Arial" w:hAnsi="Arial" w:cs="Arial"/>
                <w:sz w:val="20"/>
                <w:szCs w:val="20"/>
              </w:rPr>
              <w:t xml:space="preserve"> 2% - frasco com</w:t>
            </w:r>
            <w:proofErr w:type="gramStart"/>
            <w:r w:rsidRPr="001E6354">
              <w:rPr>
                <w:rFonts w:ascii="Arial" w:hAnsi="Arial" w:cs="Arial"/>
                <w:sz w:val="20"/>
                <w:szCs w:val="20"/>
              </w:rPr>
              <w:t xml:space="preserve">  </w:t>
            </w:r>
            <w:proofErr w:type="gramEnd"/>
            <w:r w:rsidRPr="001E6354">
              <w:rPr>
                <w:rFonts w:ascii="Arial" w:hAnsi="Arial" w:cs="Arial"/>
                <w:sz w:val="20"/>
                <w:szCs w:val="20"/>
              </w:rPr>
              <w:t>5 ml</w:t>
            </w:r>
          </w:p>
        </w:tc>
        <w:tc>
          <w:tcPr>
            <w:tcW w:w="1417"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frasco</w:t>
            </w:r>
            <w:proofErr w:type="gramEnd"/>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2,15</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29</w:t>
            </w:r>
          </w:p>
        </w:tc>
        <w:tc>
          <w:tcPr>
            <w:tcW w:w="5422" w:type="dxa"/>
            <w:shd w:val="clear" w:color="auto" w:fill="auto"/>
          </w:tcPr>
          <w:p w:rsidR="001E6354" w:rsidRPr="001E6354" w:rsidRDefault="001E6354" w:rsidP="00F32EDE">
            <w:pPr>
              <w:tabs>
                <w:tab w:val="left" w:pos="567"/>
                <w:tab w:val="left" w:pos="6300"/>
              </w:tabs>
              <w:rPr>
                <w:rFonts w:ascii="Arial" w:hAnsi="Arial" w:cs="Arial"/>
                <w:sz w:val="20"/>
                <w:szCs w:val="20"/>
              </w:rPr>
            </w:pPr>
            <w:proofErr w:type="spellStart"/>
            <w:r w:rsidRPr="001E6354">
              <w:rPr>
                <w:rFonts w:ascii="Arial" w:hAnsi="Arial" w:cs="Arial"/>
                <w:sz w:val="20"/>
                <w:szCs w:val="20"/>
              </w:rPr>
              <w:t>Espironolactona</w:t>
            </w:r>
            <w:proofErr w:type="spellEnd"/>
            <w:r w:rsidRPr="001E6354">
              <w:rPr>
                <w:rFonts w:ascii="Arial" w:hAnsi="Arial" w:cs="Arial"/>
                <w:sz w:val="20"/>
                <w:szCs w:val="20"/>
              </w:rPr>
              <w:t xml:space="preserve"> 25mg</w:t>
            </w:r>
          </w:p>
        </w:tc>
        <w:tc>
          <w:tcPr>
            <w:tcW w:w="1417" w:type="dxa"/>
            <w:shd w:val="clear" w:color="auto" w:fill="auto"/>
          </w:tcPr>
          <w:p w:rsidR="001E6354" w:rsidRPr="001E6354" w:rsidRDefault="001E6354" w:rsidP="00D704B2">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0,139</w:t>
            </w:r>
          </w:p>
        </w:tc>
      </w:tr>
      <w:tr w:rsidR="001E6354" w:rsidRPr="006623B2" w:rsidTr="001E6354">
        <w:trPr>
          <w:trHeight w:val="317"/>
        </w:trPr>
        <w:tc>
          <w:tcPr>
            <w:tcW w:w="674" w:type="dxa"/>
            <w:shd w:val="clear" w:color="auto" w:fill="auto"/>
          </w:tcPr>
          <w:p w:rsidR="001E6354" w:rsidRPr="001E6354" w:rsidRDefault="001E6354" w:rsidP="003B7897">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lastRenderedPageBreak/>
              <w:t>30</w:t>
            </w:r>
          </w:p>
        </w:tc>
        <w:tc>
          <w:tcPr>
            <w:tcW w:w="5422" w:type="dxa"/>
            <w:shd w:val="clear" w:color="auto" w:fill="auto"/>
          </w:tcPr>
          <w:p w:rsidR="001E6354" w:rsidRPr="001E6354" w:rsidRDefault="001E6354" w:rsidP="003B7897">
            <w:pPr>
              <w:tabs>
                <w:tab w:val="left" w:pos="567"/>
              </w:tabs>
              <w:rPr>
                <w:rFonts w:ascii="Arial" w:hAnsi="Arial" w:cs="Arial"/>
                <w:color w:val="000000" w:themeColor="text1"/>
                <w:sz w:val="20"/>
                <w:szCs w:val="20"/>
              </w:rPr>
            </w:pPr>
            <w:proofErr w:type="spellStart"/>
            <w:r w:rsidRPr="001E6354">
              <w:rPr>
                <w:rFonts w:ascii="Arial" w:hAnsi="Arial" w:cs="Arial"/>
                <w:sz w:val="20"/>
                <w:szCs w:val="20"/>
              </w:rPr>
              <w:t>Enzalutamida</w:t>
            </w:r>
            <w:proofErr w:type="spellEnd"/>
            <w:r w:rsidRPr="001E6354">
              <w:rPr>
                <w:rFonts w:ascii="Arial" w:hAnsi="Arial" w:cs="Arial"/>
                <w:sz w:val="20"/>
                <w:szCs w:val="20"/>
              </w:rPr>
              <w:t xml:space="preserve"> 160mg</w:t>
            </w:r>
          </w:p>
        </w:tc>
        <w:tc>
          <w:tcPr>
            <w:tcW w:w="1417" w:type="dxa"/>
            <w:shd w:val="clear" w:color="auto" w:fill="auto"/>
          </w:tcPr>
          <w:p w:rsidR="001E6354" w:rsidRPr="001E6354" w:rsidRDefault="001E6354" w:rsidP="00D704B2">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1.440</w:t>
            </w:r>
          </w:p>
        </w:tc>
        <w:tc>
          <w:tcPr>
            <w:tcW w:w="1418" w:type="dxa"/>
          </w:tcPr>
          <w:p w:rsidR="001E6354" w:rsidRPr="001E6354" w:rsidRDefault="001E6354" w:rsidP="003B7897">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214,28</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31</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r w:rsidRPr="001E6354">
              <w:rPr>
                <w:rFonts w:ascii="Arial" w:hAnsi="Arial" w:cs="Arial"/>
                <w:color w:val="000000" w:themeColor="text1"/>
                <w:sz w:val="20"/>
                <w:szCs w:val="20"/>
              </w:rPr>
              <w:t xml:space="preserve">Fosfato </w:t>
            </w:r>
            <w:proofErr w:type="spellStart"/>
            <w:r w:rsidRPr="001E6354">
              <w:rPr>
                <w:rFonts w:ascii="Arial" w:hAnsi="Arial" w:cs="Arial"/>
                <w:color w:val="000000" w:themeColor="text1"/>
                <w:sz w:val="20"/>
                <w:szCs w:val="20"/>
              </w:rPr>
              <w:t>dissódico</w:t>
            </w:r>
            <w:proofErr w:type="spellEnd"/>
            <w:r w:rsidRPr="001E6354">
              <w:rPr>
                <w:rFonts w:ascii="Arial" w:hAnsi="Arial" w:cs="Arial"/>
                <w:color w:val="000000" w:themeColor="text1"/>
                <w:sz w:val="20"/>
                <w:szCs w:val="20"/>
              </w:rPr>
              <w:t xml:space="preserve"> de </w:t>
            </w:r>
            <w:proofErr w:type="spellStart"/>
            <w:r w:rsidRPr="001E6354">
              <w:rPr>
                <w:rFonts w:ascii="Arial" w:hAnsi="Arial" w:cs="Arial"/>
                <w:color w:val="000000" w:themeColor="text1"/>
                <w:sz w:val="20"/>
                <w:szCs w:val="20"/>
              </w:rPr>
              <w:t>citidina</w:t>
            </w:r>
            <w:proofErr w:type="spellEnd"/>
            <w:r w:rsidRPr="001E6354">
              <w:rPr>
                <w:rFonts w:ascii="Arial" w:hAnsi="Arial" w:cs="Arial"/>
                <w:color w:val="000000" w:themeColor="text1"/>
                <w:sz w:val="20"/>
                <w:szCs w:val="20"/>
              </w:rPr>
              <w:t xml:space="preserve"> 2,5</w:t>
            </w:r>
            <w:proofErr w:type="gramStart"/>
            <w:r w:rsidRPr="001E6354">
              <w:rPr>
                <w:rFonts w:ascii="Arial" w:hAnsi="Arial" w:cs="Arial"/>
                <w:color w:val="000000" w:themeColor="text1"/>
                <w:sz w:val="20"/>
                <w:szCs w:val="20"/>
              </w:rPr>
              <w:t>mg</w:t>
            </w:r>
            <w:proofErr w:type="gramEnd"/>
            <w:r w:rsidRPr="001E6354">
              <w:rPr>
                <w:rFonts w:ascii="Arial" w:hAnsi="Arial" w:cs="Arial"/>
                <w:color w:val="000000" w:themeColor="text1"/>
                <w:sz w:val="20"/>
                <w:szCs w:val="20"/>
              </w:rPr>
              <w:t xml:space="preserve"> + Trifosfato </w:t>
            </w:r>
            <w:proofErr w:type="spellStart"/>
            <w:r w:rsidRPr="001E6354">
              <w:rPr>
                <w:rFonts w:ascii="Arial" w:hAnsi="Arial" w:cs="Arial"/>
                <w:color w:val="000000" w:themeColor="text1"/>
                <w:sz w:val="20"/>
                <w:szCs w:val="20"/>
              </w:rPr>
              <w:t>Trissódico</w:t>
            </w:r>
            <w:proofErr w:type="spellEnd"/>
            <w:r w:rsidRPr="001E6354">
              <w:rPr>
                <w:rFonts w:ascii="Arial" w:hAnsi="Arial" w:cs="Arial"/>
                <w:color w:val="000000" w:themeColor="text1"/>
                <w:sz w:val="20"/>
                <w:szCs w:val="20"/>
              </w:rPr>
              <w:t xml:space="preserve"> de uridina 1,5mg + Acetato de </w:t>
            </w:r>
            <w:proofErr w:type="spellStart"/>
            <w:r w:rsidRPr="001E6354">
              <w:rPr>
                <w:rFonts w:ascii="Arial" w:hAnsi="Arial" w:cs="Arial"/>
                <w:color w:val="000000" w:themeColor="text1"/>
                <w:sz w:val="20"/>
                <w:szCs w:val="20"/>
              </w:rPr>
              <w:t>Hidroxicobalamina</w:t>
            </w:r>
            <w:proofErr w:type="spellEnd"/>
            <w:r w:rsidRPr="001E6354">
              <w:rPr>
                <w:rFonts w:ascii="Arial" w:hAnsi="Arial" w:cs="Arial"/>
                <w:color w:val="000000" w:themeColor="text1"/>
                <w:sz w:val="20"/>
                <w:szCs w:val="20"/>
              </w:rPr>
              <w:t xml:space="preserve"> 1mg</w:t>
            </w:r>
          </w:p>
        </w:tc>
        <w:tc>
          <w:tcPr>
            <w:tcW w:w="1417" w:type="dxa"/>
            <w:shd w:val="clear" w:color="auto" w:fill="auto"/>
          </w:tcPr>
          <w:p w:rsidR="001E6354" w:rsidRPr="001E6354" w:rsidRDefault="001E6354" w:rsidP="00D704B2">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A44A3C">
            <w:pPr>
              <w:ind w:left="-142"/>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1,90</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sz w:val="20"/>
                <w:szCs w:val="20"/>
              </w:rPr>
            </w:pPr>
            <w:r w:rsidRPr="001E6354">
              <w:rPr>
                <w:rFonts w:ascii="Arial" w:hAnsi="Arial" w:cs="Arial"/>
                <w:sz w:val="20"/>
                <w:szCs w:val="20"/>
              </w:rPr>
              <w:t>32</w:t>
            </w:r>
          </w:p>
        </w:tc>
        <w:tc>
          <w:tcPr>
            <w:tcW w:w="5422" w:type="dxa"/>
            <w:shd w:val="clear" w:color="auto" w:fill="auto"/>
          </w:tcPr>
          <w:p w:rsidR="001E6354" w:rsidRPr="001E6354" w:rsidRDefault="001E6354" w:rsidP="00D704B2">
            <w:pPr>
              <w:tabs>
                <w:tab w:val="left" w:pos="567"/>
              </w:tabs>
              <w:rPr>
                <w:rFonts w:ascii="Arial" w:hAnsi="Arial" w:cs="Arial"/>
                <w:color w:val="000000" w:themeColor="text1"/>
                <w:sz w:val="20"/>
                <w:szCs w:val="20"/>
              </w:rPr>
            </w:pPr>
            <w:r w:rsidRPr="001E6354">
              <w:rPr>
                <w:rFonts w:ascii="Arial" w:hAnsi="Arial" w:cs="Arial"/>
                <w:sz w:val="20"/>
                <w:szCs w:val="20"/>
              </w:rPr>
              <w:t xml:space="preserve">Fitas para medição de glicose, marca </w:t>
            </w:r>
            <w:proofErr w:type="spellStart"/>
            <w:r w:rsidRPr="001E6354">
              <w:rPr>
                <w:rFonts w:ascii="Arial" w:hAnsi="Arial" w:cs="Arial"/>
                <w:sz w:val="20"/>
                <w:szCs w:val="20"/>
              </w:rPr>
              <w:t>Accu</w:t>
            </w:r>
            <w:proofErr w:type="spellEnd"/>
            <w:r w:rsidRPr="001E6354">
              <w:rPr>
                <w:rFonts w:ascii="Arial" w:hAnsi="Arial" w:cs="Arial"/>
                <w:sz w:val="20"/>
                <w:szCs w:val="20"/>
              </w:rPr>
              <w:t xml:space="preserve"> </w:t>
            </w:r>
            <w:proofErr w:type="spellStart"/>
            <w:r w:rsidRPr="001E6354">
              <w:rPr>
                <w:rFonts w:ascii="Arial" w:hAnsi="Arial" w:cs="Arial"/>
                <w:sz w:val="20"/>
                <w:szCs w:val="20"/>
              </w:rPr>
              <w:t>Check</w:t>
            </w:r>
            <w:proofErr w:type="spellEnd"/>
            <w:r w:rsidRPr="001E6354">
              <w:rPr>
                <w:rFonts w:ascii="Arial" w:hAnsi="Arial" w:cs="Arial"/>
                <w:sz w:val="20"/>
                <w:szCs w:val="20"/>
              </w:rPr>
              <w:t xml:space="preserve"> </w:t>
            </w:r>
            <w:proofErr w:type="spellStart"/>
            <w:r w:rsidRPr="001E6354">
              <w:rPr>
                <w:rFonts w:ascii="Arial" w:hAnsi="Arial" w:cs="Arial"/>
                <w:sz w:val="20"/>
                <w:szCs w:val="20"/>
              </w:rPr>
              <w:t>active</w:t>
            </w:r>
            <w:proofErr w:type="spellEnd"/>
            <w:r w:rsidRPr="001E6354">
              <w:rPr>
                <w:rFonts w:ascii="Arial" w:hAnsi="Arial" w:cs="Arial"/>
                <w:sz w:val="20"/>
                <w:szCs w:val="20"/>
              </w:rPr>
              <w:t xml:space="preserve"> – </w:t>
            </w:r>
            <w:proofErr w:type="gramStart"/>
            <w:r w:rsidRPr="001E6354">
              <w:rPr>
                <w:rFonts w:ascii="Arial" w:hAnsi="Arial" w:cs="Arial"/>
                <w:sz w:val="20"/>
                <w:szCs w:val="20"/>
              </w:rPr>
              <w:t>ROCHE(</w:t>
            </w:r>
            <w:proofErr w:type="gramEnd"/>
            <w:r w:rsidRPr="001E6354">
              <w:rPr>
                <w:rFonts w:ascii="Arial" w:hAnsi="Arial" w:cs="Arial"/>
                <w:sz w:val="20"/>
                <w:szCs w:val="20"/>
              </w:rPr>
              <w:t xml:space="preserve">compatível com o </w:t>
            </w:r>
            <w:proofErr w:type="spellStart"/>
            <w:r w:rsidRPr="001E6354">
              <w:rPr>
                <w:rFonts w:ascii="Arial" w:hAnsi="Arial" w:cs="Arial"/>
                <w:sz w:val="20"/>
                <w:szCs w:val="20"/>
              </w:rPr>
              <w:t>glicosímetro</w:t>
            </w:r>
            <w:proofErr w:type="spellEnd"/>
            <w:r w:rsidRPr="001E6354">
              <w:rPr>
                <w:rFonts w:ascii="Arial" w:hAnsi="Arial" w:cs="Arial"/>
                <w:sz w:val="20"/>
                <w:szCs w:val="20"/>
              </w:rPr>
              <w:t xml:space="preserve"> utilizado pela secretaria de saúde)</w:t>
            </w:r>
          </w:p>
        </w:tc>
        <w:tc>
          <w:tcPr>
            <w:tcW w:w="1417" w:type="dxa"/>
            <w:shd w:val="clear" w:color="auto" w:fill="auto"/>
          </w:tcPr>
          <w:p w:rsidR="001E6354" w:rsidRPr="001E6354" w:rsidRDefault="001E6354" w:rsidP="000E7DD4">
            <w:pPr>
              <w:ind w:left="-142"/>
              <w:jc w:val="center"/>
              <w:rPr>
                <w:rFonts w:ascii="Arial" w:eastAsia="Calibri" w:hAnsi="Arial" w:cs="Arial"/>
                <w:color w:val="000000" w:themeColor="text1"/>
                <w:sz w:val="20"/>
                <w:szCs w:val="20"/>
              </w:rPr>
            </w:pPr>
            <w:proofErr w:type="spellStart"/>
            <w:proofErr w:type="gramStart"/>
            <w:r w:rsidRPr="001E6354">
              <w:rPr>
                <w:rFonts w:ascii="Arial" w:eastAsia="Calibri" w:hAnsi="Arial" w:cs="Arial"/>
                <w:color w:val="000000" w:themeColor="text1"/>
                <w:sz w:val="20"/>
                <w:szCs w:val="20"/>
              </w:rPr>
              <w:t>un</w:t>
            </w:r>
            <w:proofErr w:type="spellEnd"/>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9.000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1,30</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33</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proofErr w:type="spellStart"/>
            <w:r w:rsidRPr="001E6354">
              <w:rPr>
                <w:rFonts w:ascii="Arial" w:hAnsi="Arial" w:cs="Arial"/>
                <w:sz w:val="20"/>
                <w:szCs w:val="20"/>
              </w:rPr>
              <w:t>Formoterol</w:t>
            </w:r>
            <w:proofErr w:type="spellEnd"/>
            <w:r w:rsidRPr="001E6354">
              <w:rPr>
                <w:rFonts w:ascii="Arial" w:hAnsi="Arial" w:cs="Arial"/>
                <w:sz w:val="20"/>
                <w:szCs w:val="20"/>
              </w:rPr>
              <w:t xml:space="preserve">, </w:t>
            </w:r>
            <w:proofErr w:type="spellStart"/>
            <w:r w:rsidRPr="001E6354">
              <w:rPr>
                <w:rFonts w:ascii="Arial" w:hAnsi="Arial" w:cs="Arial"/>
                <w:sz w:val="20"/>
                <w:szCs w:val="20"/>
              </w:rPr>
              <w:t>fumarato</w:t>
            </w:r>
            <w:proofErr w:type="spellEnd"/>
            <w:r w:rsidRPr="001E6354">
              <w:rPr>
                <w:rFonts w:ascii="Arial" w:hAnsi="Arial" w:cs="Arial"/>
                <w:sz w:val="20"/>
                <w:szCs w:val="20"/>
              </w:rPr>
              <w:t xml:space="preserve"> 12 </w:t>
            </w:r>
            <w:proofErr w:type="spellStart"/>
            <w:r w:rsidRPr="001E6354">
              <w:rPr>
                <w:rFonts w:ascii="Arial" w:hAnsi="Arial" w:cs="Arial"/>
                <w:sz w:val="20"/>
                <w:szCs w:val="20"/>
              </w:rPr>
              <w:t>mcg</w:t>
            </w:r>
            <w:proofErr w:type="spellEnd"/>
            <w:r w:rsidRPr="001E6354">
              <w:rPr>
                <w:rFonts w:ascii="Arial" w:hAnsi="Arial" w:cs="Arial"/>
                <w:sz w:val="20"/>
                <w:szCs w:val="20"/>
              </w:rPr>
              <w:t xml:space="preserve"> + </w:t>
            </w:r>
            <w:proofErr w:type="spellStart"/>
            <w:r w:rsidRPr="001E6354">
              <w:rPr>
                <w:rFonts w:ascii="Arial" w:hAnsi="Arial" w:cs="Arial"/>
                <w:sz w:val="20"/>
                <w:szCs w:val="20"/>
              </w:rPr>
              <w:t>budesonida</w:t>
            </w:r>
            <w:proofErr w:type="spellEnd"/>
            <w:r w:rsidRPr="001E6354">
              <w:rPr>
                <w:rFonts w:ascii="Arial" w:hAnsi="Arial" w:cs="Arial"/>
                <w:sz w:val="20"/>
                <w:szCs w:val="20"/>
              </w:rPr>
              <w:t xml:space="preserve"> 400 </w:t>
            </w:r>
            <w:proofErr w:type="spellStart"/>
            <w:r w:rsidRPr="001E6354">
              <w:rPr>
                <w:rFonts w:ascii="Arial" w:hAnsi="Arial" w:cs="Arial"/>
                <w:sz w:val="20"/>
                <w:szCs w:val="20"/>
              </w:rPr>
              <w:t>mcg</w:t>
            </w:r>
            <w:proofErr w:type="spellEnd"/>
            <w:r w:rsidRPr="001E6354">
              <w:rPr>
                <w:rFonts w:ascii="Arial" w:hAnsi="Arial" w:cs="Arial"/>
                <w:sz w:val="20"/>
                <w:szCs w:val="20"/>
              </w:rPr>
              <w:t xml:space="preserve"> – capsulas para inalação.</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capsulas</w:t>
            </w:r>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5,06</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34</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proofErr w:type="spellStart"/>
            <w:r w:rsidRPr="001E6354">
              <w:rPr>
                <w:rFonts w:ascii="Arial" w:hAnsi="Arial" w:cs="Arial"/>
                <w:sz w:val="20"/>
                <w:szCs w:val="20"/>
              </w:rPr>
              <w:t>Fluticasona</w:t>
            </w:r>
            <w:proofErr w:type="spellEnd"/>
            <w:r w:rsidRPr="001E6354">
              <w:rPr>
                <w:rFonts w:ascii="Arial" w:hAnsi="Arial" w:cs="Arial"/>
                <w:sz w:val="20"/>
                <w:szCs w:val="20"/>
              </w:rPr>
              <w:t xml:space="preserve"> 200mcg + </w:t>
            </w:r>
            <w:proofErr w:type="spellStart"/>
            <w:r w:rsidRPr="001E6354">
              <w:rPr>
                <w:rFonts w:ascii="Arial" w:hAnsi="Arial" w:cs="Arial"/>
                <w:sz w:val="20"/>
                <w:szCs w:val="20"/>
              </w:rPr>
              <w:t>Vilanterol</w:t>
            </w:r>
            <w:proofErr w:type="spellEnd"/>
            <w:r w:rsidRPr="001E6354">
              <w:rPr>
                <w:rFonts w:ascii="Arial" w:hAnsi="Arial" w:cs="Arial"/>
                <w:sz w:val="20"/>
                <w:szCs w:val="20"/>
              </w:rPr>
              <w:t xml:space="preserve"> 25mcg (pó inalatório) – frasco de 30 doses</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frasco</w:t>
            </w:r>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262,95</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35</w:t>
            </w:r>
          </w:p>
        </w:tc>
        <w:tc>
          <w:tcPr>
            <w:tcW w:w="5422" w:type="dxa"/>
            <w:shd w:val="clear" w:color="auto" w:fill="auto"/>
          </w:tcPr>
          <w:p w:rsidR="001E6354" w:rsidRPr="001E6354" w:rsidRDefault="001E6354" w:rsidP="00852EB9">
            <w:pPr>
              <w:tabs>
                <w:tab w:val="left" w:pos="567"/>
              </w:tabs>
              <w:rPr>
                <w:rFonts w:ascii="Arial" w:hAnsi="Arial" w:cs="Arial"/>
                <w:sz w:val="20"/>
                <w:szCs w:val="20"/>
              </w:rPr>
            </w:pPr>
            <w:r w:rsidRPr="001E6354">
              <w:rPr>
                <w:rFonts w:ascii="Arial" w:hAnsi="Arial" w:cs="Arial"/>
                <w:sz w:val="20"/>
                <w:szCs w:val="20"/>
              </w:rPr>
              <w:t>Furosemida 40mg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0,0465</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36</w:t>
            </w:r>
          </w:p>
        </w:tc>
        <w:tc>
          <w:tcPr>
            <w:tcW w:w="5422" w:type="dxa"/>
            <w:shd w:val="clear" w:color="auto" w:fill="auto"/>
          </w:tcPr>
          <w:p w:rsidR="001E6354" w:rsidRPr="001E6354" w:rsidRDefault="001E6354" w:rsidP="000E7DD4">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00000"/>
                <w:sz w:val="20"/>
                <w:szCs w:val="20"/>
              </w:rPr>
              <w:t>Galantamina</w:t>
            </w:r>
            <w:proofErr w:type="spellEnd"/>
            <w:r w:rsidRPr="001E6354">
              <w:rPr>
                <w:rFonts w:ascii="Arial" w:eastAsia="Times New Roman" w:hAnsi="Arial" w:cs="Arial"/>
                <w:color w:val="000000"/>
                <w:sz w:val="20"/>
                <w:szCs w:val="20"/>
              </w:rPr>
              <w:t xml:space="preserve"> 8mg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2,63</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37</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proofErr w:type="spellStart"/>
            <w:r w:rsidRPr="001E6354">
              <w:rPr>
                <w:rFonts w:ascii="Arial" w:hAnsi="Arial" w:cs="Arial"/>
                <w:sz w:val="20"/>
                <w:szCs w:val="20"/>
              </w:rPr>
              <w:t>Glicosamina</w:t>
            </w:r>
            <w:proofErr w:type="spellEnd"/>
            <w:r w:rsidRPr="001E6354">
              <w:rPr>
                <w:rFonts w:ascii="Arial" w:hAnsi="Arial" w:cs="Arial"/>
                <w:sz w:val="20"/>
                <w:szCs w:val="20"/>
              </w:rPr>
              <w:t xml:space="preserve"> + </w:t>
            </w:r>
            <w:proofErr w:type="spellStart"/>
            <w:r w:rsidRPr="001E6354">
              <w:rPr>
                <w:rFonts w:ascii="Arial" w:hAnsi="Arial" w:cs="Arial"/>
                <w:sz w:val="20"/>
                <w:szCs w:val="20"/>
              </w:rPr>
              <w:t>Condroitina</w:t>
            </w:r>
            <w:proofErr w:type="spellEnd"/>
            <w:r w:rsidRPr="001E6354">
              <w:rPr>
                <w:rFonts w:ascii="Arial" w:hAnsi="Arial" w:cs="Arial"/>
                <w:sz w:val="20"/>
                <w:szCs w:val="20"/>
              </w:rPr>
              <w:t xml:space="preserve"> 560/400mg</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capsulas</w:t>
            </w:r>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2,17</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38</w:t>
            </w:r>
          </w:p>
        </w:tc>
        <w:tc>
          <w:tcPr>
            <w:tcW w:w="5422" w:type="dxa"/>
            <w:shd w:val="clear" w:color="auto" w:fill="auto"/>
          </w:tcPr>
          <w:p w:rsidR="001E6354" w:rsidRPr="001E6354" w:rsidRDefault="001E6354" w:rsidP="00D41926">
            <w:pPr>
              <w:spacing w:line="240" w:lineRule="auto"/>
              <w:ind w:left="-50"/>
              <w:outlineLvl w:val="1"/>
              <w:rPr>
                <w:rFonts w:ascii="Arial" w:hAnsi="Arial" w:cs="Arial"/>
                <w:color w:val="000000" w:themeColor="text1"/>
                <w:sz w:val="20"/>
                <w:szCs w:val="20"/>
              </w:rPr>
            </w:pPr>
            <w:proofErr w:type="spellStart"/>
            <w:r w:rsidRPr="001E6354">
              <w:rPr>
                <w:rFonts w:ascii="Arial" w:eastAsia="Times New Roman" w:hAnsi="Arial" w:cs="Arial"/>
                <w:color w:val="1C1A1A"/>
                <w:sz w:val="20"/>
                <w:szCs w:val="20"/>
              </w:rPr>
              <w:t>Glicosarnina</w:t>
            </w:r>
            <w:proofErr w:type="spellEnd"/>
            <w:r w:rsidRPr="001E6354">
              <w:rPr>
                <w:rFonts w:ascii="Arial" w:eastAsia="Times New Roman" w:hAnsi="Arial" w:cs="Arial"/>
                <w:color w:val="1C1A1A"/>
                <w:sz w:val="20"/>
                <w:szCs w:val="20"/>
              </w:rPr>
              <w:t xml:space="preserve"> + </w:t>
            </w:r>
            <w:proofErr w:type="spellStart"/>
            <w:r w:rsidRPr="001E6354">
              <w:rPr>
                <w:rFonts w:ascii="Arial" w:eastAsia="Times New Roman" w:hAnsi="Arial" w:cs="Arial"/>
                <w:color w:val="1C1A1A"/>
                <w:sz w:val="20"/>
                <w:szCs w:val="20"/>
              </w:rPr>
              <w:t>Condroitina</w:t>
            </w:r>
            <w:proofErr w:type="spellEnd"/>
            <w:r w:rsidRPr="001E6354">
              <w:rPr>
                <w:rFonts w:ascii="Arial" w:eastAsia="Times New Roman" w:hAnsi="Arial" w:cs="Arial"/>
                <w:color w:val="1C1A1A"/>
                <w:sz w:val="20"/>
                <w:szCs w:val="20"/>
              </w:rPr>
              <w:t xml:space="preserve"> 1,5g + 1,2g SACHÊ</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sachê</w:t>
            </w:r>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6,36</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39</w:t>
            </w:r>
          </w:p>
        </w:tc>
        <w:tc>
          <w:tcPr>
            <w:tcW w:w="5422" w:type="dxa"/>
            <w:shd w:val="clear" w:color="auto" w:fill="auto"/>
          </w:tcPr>
          <w:p w:rsidR="001E6354" w:rsidRPr="001E6354" w:rsidRDefault="001E6354" w:rsidP="00A51A39">
            <w:pPr>
              <w:spacing w:before="1" w:line="278" w:lineRule="exact"/>
              <w:textAlignment w:val="baseline"/>
              <w:rPr>
                <w:rFonts w:ascii="Arial" w:eastAsia="Times New Roman" w:hAnsi="Arial" w:cs="Arial"/>
                <w:color w:val="1C1A1A"/>
                <w:spacing w:val="3"/>
                <w:sz w:val="20"/>
                <w:szCs w:val="20"/>
              </w:rPr>
            </w:pPr>
            <w:proofErr w:type="spellStart"/>
            <w:r w:rsidRPr="001E6354">
              <w:rPr>
                <w:rFonts w:ascii="Arial" w:eastAsia="Times New Roman" w:hAnsi="Arial" w:cs="Arial"/>
                <w:color w:val="1C1A1A"/>
                <w:spacing w:val="3"/>
                <w:sz w:val="20"/>
                <w:szCs w:val="20"/>
              </w:rPr>
              <w:t>Glicinato</w:t>
            </w:r>
            <w:proofErr w:type="spellEnd"/>
            <w:r w:rsidRPr="001E6354">
              <w:rPr>
                <w:rFonts w:ascii="Arial" w:eastAsia="Times New Roman" w:hAnsi="Arial" w:cs="Arial"/>
                <w:color w:val="1C1A1A"/>
                <w:spacing w:val="3"/>
                <w:sz w:val="20"/>
                <w:szCs w:val="20"/>
              </w:rPr>
              <w:t xml:space="preserve"> de magnésio 722,2</w:t>
            </w:r>
            <w:proofErr w:type="gramStart"/>
            <w:r w:rsidRPr="001E6354">
              <w:rPr>
                <w:rFonts w:ascii="Arial" w:eastAsia="Times New Roman" w:hAnsi="Arial" w:cs="Arial"/>
                <w:color w:val="1C1A1A"/>
                <w:spacing w:val="3"/>
                <w:sz w:val="20"/>
                <w:szCs w:val="20"/>
              </w:rPr>
              <w:t>mg</w:t>
            </w:r>
            <w:proofErr w:type="gramEnd"/>
            <w:r w:rsidRPr="001E6354">
              <w:rPr>
                <w:rFonts w:ascii="Arial" w:eastAsia="Times New Roman" w:hAnsi="Arial" w:cs="Arial"/>
                <w:color w:val="1C1A1A"/>
                <w:spacing w:val="3"/>
                <w:sz w:val="20"/>
                <w:szCs w:val="20"/>
              </w:rPr>
              <w:t xml:space="preserve"> + Cloridrato de Piridoxina 1mg</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2,8</w:t>
            </w:r>
          </w:p>
        </w:tc>
      </w:tr>
      <w:tr w:rsidR="001E6354" w:rsidRPr="006623B2" w:rsidTr="001E6354">
        <w:trPr>
          <w:trHeight w:val="317"/>
        </w:trPr>
        <w:tc>
          <w:tcPr>
            <w:tcW w:w="674" w:type="dxa"/>
            <w:shd w:val="clear" w:color="auto" w:fill="auto"/>
          </w:tcPr>
          <w:p w:rsidR="001E6354" w:rsidRPr="001E6354" w:rsidRDefault="001E6354" w:rsidP="001E63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40</w:t>
            </w:r>
          </w:p>
        </w:tc>
        <w:tc>
          <w:tcPr>
            <w:tcW w:w="5422" w:type="dxa"/>
            <w:shd w:val="clear" w:color="auto" w:fill="auto"/>
          </w:tcPr>
          <w:p w:rsidR="001E6354" w:rsidRPr="001E6354" w:rsidRDefault="001E6354" w:rsidP="00371F0D">
            <w:pPr>
              <w:tabs>
                <w:tab w:val="left" w:pos="567"/>
              </w:tabs>
              <w:rPr>
                <w:rFonts w:ascii="Arial" w:hAnsi="Arial" w:cs="Arial"/>
                <w:color w:val="000000" w:themeColor="text1"/>
                <w:sz w:val="20"/>
                <w:szCs w:val="20"/>
              </w:rPr>
            </w:pPr>
            <w:r w:rsidRPr="001E6354">
              <w:rPr>
                <w:rFonts w:ascii="Arial" w:eastAsia="Times New Roman" w:hAnsi="Arial" w:cs="Arial"/>
                <w:color w:val="0D0D0D" w:themeColor="text1" w:themeTint="F2"/>
                <w:sz w:val="20"/>
                <w:szCs w:val="20"/>
              </w:rPr>
              <w:t xml:space="preserve">Insulina </w:t>
            </w:r>
            <w:proofErr w:type="spellStart"/>
            <w:r w:rsidRPr="001E6354">
              <w:rPr>
                <w:rFonts w:ascii="Arial" w:eastAsia="Times New Roman" w:hAnsi="Arial" w:cs="Arial"/>
                <w:color w:val="0D0D0D" w:themeColor="text1" w:themeTint="F2"/>
                <w:sz w:val="20"/>
                <w:szCs w:val="20"/>
              </w:rPr>
              <w:t>Asparte</w:t>
            </w:r>
            <w:proofErr w:type="spellEnd"/>
            <w:r w:rsidRPr="001E6354">
              <w:rPr>
                <w:rFonts w:ascii="Arial" w:eastAsia="Times New Roman" w:hAnsi="Arial" w:cs="Arial"/>
                <w:color w:val="0D0D0D" w:themeColor="text1" w:themeTint="F2"/>
                <w:sz w:val="20"/>
                <w:szCs w:val="20"/>
              </w:rPr>
              <w:t xml:space="preserve"> 100UI caneta </w:t>
            </w:r>
            <w:proofErr w:type="gramStart"/>
            <w:r w:rsidRPr="001E6354">
              <w:rPr>
                <w:rFonts w:ascii="Arial" w:eastAsia="Times New Roman" w:hAnsi="Arial" w:cs="Arial"/>
                <w:color w:val="0D0D0D" w:themeColor="text1" w:themeTint="F2"/>
                <w:sz w:val="20"/>
                <w:szCs w:val="20"/>
              </w:rPr>
              <w:t>3</w:t>
            </w:r>
            <w:proofErr w:type="gramEnd"/>
            <w:r w:rsidRPr="001E6354">
              <w:rPr>
                <w:rFonts w:ascii="Arial" w:eastAsia="Times New Roman" w:hAnsi="Arial" w:cs="Arial"/>
                <w:color w:val="0D0D0D" w:themeColor="text1" w:themeTint="F2"/>
                <w:sz w:val="20"/>
                <w:szCs w:val="20"/>
              </w:rPr>
              <w:t xml:space="preserve"> ml</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caneta</w:t>
            </w:r>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w:t>
            </w:r>
          </w:p>
        </w:tc>
        <w:tc>
          <w:tcPr>
            <w:tcW w:w="1418" w:type="dxa"/>
          </w:tcPr>
          <w:p w:rsidR="001E6354" w:rsidRPr="001E6354" w:rsidRDefault="001E6354" w:rsidP="00A44A3C">
            <w:pPr>
              <w:ind w:left="-142"/>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39,51</w:t>
            </w:r>
          </w:p>
        </w:tc>
      </w:tr>
      <w:tr w:rsidR="001E6354" w:rsidRPr="00373194"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41</w:t>
            </w:r>
          </w:p>
        </w:tc>
        <w:tc>
          <w:tcPr>
            <w:tcW w:w="5422" w:type="dxa"/>
            <w:shd w:val="clear" w:color="auto" w:fill="auto"/>
          </w:tcPr>
          <w:p w:rsidR="001E6354" w:rsidRPr="001E6354" w:rsidRDefault="001E6354" w:rsidP="005D433C">
            <w:pPr>
              <w:tabs>
                <w:tab w:val="left" w:pos="567"/>
              </w:tabs>
              <w:rPr>
                <w:rFonts w:ascii="Arial" w:hAnsi="Arial" w:cs="Arial"/>
                <w:color w:val="000000" w:themeColor="text1"/>
                <w:sz w:val="20"/>
                <w:szCs w:val="20"/>
                <w:lang w:val="en-US"/>
              </w:rPr>
            </w:pPr>
            <w:proofErr w:type="spellStart"/>
            <w:r w:rsidRPr="001E6354">
              <w:rPr>
                <w:rFonts w:ascii="Arial" w:eastAsia="Times New Roman" w:hAnsi="Arial" w:cs="Arial"/>
                <w:color w:val="0D0D0D" w:themeColor="text1" w:themeTint="F2"/>
                <w:sz w:val="20"/>
                <w:szCs w:val="20"/>
                <w:lang w:val="en-US"/>
              </w:rPr>
              <w:t>Insulina</w:t>
            </w:r>
            <w:proofErr w:type="spellEnd"/>
            <w:r w:rsidRPr="001E6354">
              <w:rPr>
                <w:rFonts w:ascii="Arial" w:eastAsia="Times New Roman" w:hAnsi="Arial" w:cs="Arial"/>
                <w:color w:val="0D0D0D" w:themeColor="text1" w:themeTint="F2"/>
                <w:sz w:val="20"/>
                <w:szCs w:val="20"/>
                <w:lang w:val="en-US"/>
              </w:rPr>
              <w:t xml:space="preserve"> </w:t>
            </w:r>
            <w:proofErr w:type="spellStart"/>
            <w:r w:rsidRPr="001E6354">
              <w:rPr>
                <w:rFonts w:ascii="Arial" w:eastAsia="Times New Roman" w:hAnsi="Arial" w:cs="Arial"/>
                <w:color w:val="0D0D0D" w:themeColor="text1" w:themeTint="F2"/>
                <w:sz w:val="20"/>
                <w:szCs w:val="20"/>
                <w:lang w:val="en-US"/>
              </w:rPr>
              <w:t>glargina</w:t>
            </w:r>
            <w:proofErr w:type="spellEnd"/>
            <w:r w:rsidRPr="001E6354">
              <w:rPr>
                <w:rFonts w:ascii="Arial" w:eastAsia="Times New Roman" w:hAnsi="Arial" w:cs="Arial"/>
                <w:color w:val="0D0D0D" w:themeColor="text1" w:themeTint="F2"/>
                <w:sz w:val="20"/>
                <w:szCs w:val="20"/>
                <w:lang w:val="en-US"/>
              </w:rPr>
              <w:t xml:space="preserve"> 100th </w:t>
            </w:r>
            <w:proofErr w:type="spellStart"/>
            <w:r w:rsidRPr="001E6354">
              <w:rPr>
                <w:rFonts w:ascii="Arial" w:eastAsia="Times New Roman" w:hAnsi="Arial" w:cs="Arial"/>
                <w:color w:val="0D0D0D" w:themeColor="text1" w:themeTint="F2"/>
                <w:sz w:val="20"/>
                <w:szCs w:val="20"/>
                <w:lang w:val="en-US"/>
              </w:rPr>
              <w:t>caneta</w:t>
            </w:r>
            <w:proofErr w:type="spellEnd"/>
            <w:r w:rsidRPr="001E6354">
              <w:rPr>
                <w:rFonts w:ascii="Arial" w:eastAsia="Times New Roman" w:hAnsi="Arial" w:cs="Arial"/>
                <w:color w:val="0D0D0D" w:themeColor="text1" w:themeTint="F2"/>
                <w:sz w:val="20"/>
                <w:szCs w:val="20"/>
                <w:lang w:val="en-US"/>
              </w:rPr>
              <w:t xml:space="preserve"> 3ml</w:t>
            </w:r>
          </w:p>
        </w:tc>
        <w:tc>
          <w:tcPr>
            <w:tcW w:w="1417"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lang w:val="en-US"/>
              </w:rPr>
            </w:pPr>
            <w:proofErr w:type="spellStart"/>
            <w:r w:rsidRPr="001E6354">
              <w:rPr>
                <w:rFonts w:ascii="Arial" w:eastAsia="Calibri" w:hAnsi="Arial" w:cs="Arial"/>
                <w:color w:val="000000" w:themeColor="text1"/>
                <w:sz w:val="20"/>
                <w:szCs w:val="20"/>
                <w:lang w:val="en-US"/>
              </w:rPr>
              <w:t>caneta</w:t>
            </w:r>
            <w:proofErr w:type="spellEnd"/>
          </w:p>
        </w:tc>
        <w:tc>
          <w:tcPr>
            <w:tcW w:w="1134" w:type="dxa"/>
            <w:shd w:val="clear" w:color="auto" w:fill="auto"/>
          </w:tcPr>
          <w:p w:rsidR="001E6354" w:rsidRPr="001E6354" w:rsidRDefault="001E6354" w:rsidP="00373194">
            <w:pPr>
              <w:jc w:val="center"/>
              <w:rPr>
                <w:rFonts w:ascii="Arial" w:eastAsia="Calibri" w:hAnsi="Arial" w:cs="Arial"/>
                <w:color w:val="000000" w:themeColor="text1"/>
                <w:sz w:val="20"/>
                <w:szCs w:val="20"/>
                <w:lang w:val="en-US"/>
              </w:rPr>
            </w:pPr>
            <w:r w:rsidRPr="001E6354">
              <w:rPr>
                <w:rFonts w:ascii="Arial" w:eastAsia="Calibri" w:hAnsi="Arial" w:cs="Arial"/>
                <w:color w:val="000000" w:themeColor="text1"/>
                <w:sz w:val="20"/>
                <w:szCs w:val="20"/>
                <w:lang w:val="en-US"/>
              </w:rPr>
              <w:t>84</w:t>
            </w:r>
          </w:p>
        </w:tc>
        <w:tc>
          <w:tcPr>
            <w:tcW w:w="1418" w:type="dxa"/>
          </w:tcPr>
          <w:p w:rsidR="001E6354" w:rsidRPr="001E6354" w:rsidRDefault="001E6354" w:rsidP="00373194">
            <w:pPr>
              <w:jc w:val="center"/>
              <w:rPr>
                <w:rFonts w:ascii="Arial" w:eastAsia="Calibri" w:hAnsi="Arial" w:cs="Arial"/>
                <w:color w:val="000000" w:themeColor="text1"/>
                <w:sz w:val="20"/>
                <w:szCs w:val="20"/>
                <w:lang w:val="en-US"/>
              </w:rPr>
            </w:pPr>
            <w:r w:rsidRPr="001E6354">
              <w:rPr>
                <w:rFonts w:ascii="Arial" w:eastAsia="Calibri" w:hAnsi="Arial" w:cs="Arial"/>
                <w:color w:val="000000" w:themeColor="text1"/>
                <w:sz w:val="20"/>
                <w:szCs w:val="20"/>
                <w:lang w:val="en-US"/>
              </w:rPr>
              <w:t>104,30</w:t>
            </w:r>
          </w:p>
        </w:tc>
      </w:tr>
      <w:tr w:rsidR="001E6354" w:rsidRPr="006623B2" w:rsidTr="001E6354">
        <w:trPr>
          <w:trHeight w:val="317"/>
        </w:trPr>
        <w:tc>
          <w:tcPr>
            <w:tcW w:w="674" w:type="dxa"/>
            <w:shd w:val="clear" w:color="auto" w:fill="auto"/>
          </w:tcPr>
          <w:p w:rsidR="001E6354" w:rsidRPr="001E6354" w:rsidRDefault="001E6354" w:rsidP="00AC2BB3">
            <w:pPr>
              <w:rPr>
                <w:rFonts w:ascii="Arial" w:hAnsi="Arial" w:cs="Arial"/>
                <w:color w:val="000000" w:themeColor="text1"/>
                <w:sz w:val="20"/>
                <w:szCs w:val="20"/>
              </w:rPr>
            </w:pPr>
            <w:r w:rsidRPr="001E6354">
              <w:rPr>
                <w:rFonts w:ascii="Arial" w:hAnsi="Arial" w:cs="Arial"/>
                <w:color w:val="000000" w:themeColor="text1"/>
                <w:sz w:val="20"/>
                <w:szCs w:val="20"/>
              </w:rPr>
              <w:t xml:space="preserve"> 42</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r w:rsidRPr="001E6354">
              <w:rPr>
                <w:rFonts w:ascii="Arial" w:eastAsia="Times New Roman" w:hAnsi="Arial" w:cs="Arial"/>
                <w:color w:val="0D0D0D" w:themeColor="text1" w:themeTint="F2"/>
                <w:sz w:val="20"/>
                <w:szCs w:val="20"/>
              </w:rPr>
              <w:t xml:space="preserve">Insulina </w:t>
            </w:r>
            <w:proofErr w:type="spellStart"/>
            <w:r w:rsidRPr="001E6354">
              <w:rPr>
                <w:rFonts w:ascii="Arial" w:eastAsia="Times New Roman" w:hAnsi="Arial" w:cs="Arial"/>
                <w:color w:val="0D0D0D" w:themeColor="text1" w:themeTint="F2"/>
                <w:sz w:val="20"/>
                <w:szCs w:val="20"/>
              </w:rPr>
              <w:t>lispro</w:t>
            </w:r>
            <w:proofErr w:type="spellEnd"/>
            <w:r w:rsidRPr="001E6354">
              <w:rPr>
                <w:rFonts w:ascii="Arial" w:eastAsia="Times New Roman" w:hAnsi="Arial" w:cs="Arial"/>
                <w:color w:val="0D0D0D" w:themeColor="text1" w:themeTint="F2"/>
                <w:sz w:val="20"/>
                <w:szCs w:val="20"/>
              </w:rPr>
              <w:t xml:space="preserve"> 100UI caneta </w:t>
            </w:r>
            <w:proofErr w:type="gramStart"/>
            <w:r w:rsidRPr="001E6354">
              <w:rPr>
                <w:rFonts w:ascii="Arial" w:eastAsia="Times New Roman" w:hAnsi="Arial" w:cs="Arial"/>
                <w:color w:val="0D0D0D" w:themeColor="text1" w:themeTint="F2"/>
                <w:sz w:val="20"/>
                <w:szCs w:val="20"/>
              </w:rPr>
              <w:t>3ml</w:t>
            </w:r>
            <w:proofErr w:type="gramEnd"/>
          </w:p>
        </w:tc>
        <w:tc>
          <w:tcPr>
            <w:tcW w:w="1417" w:type="dxa"/>
            <w:shd w:val="clear" w:color="auto" w:fill="auto"/>
          </w:tcPr>
          <w:p w:rsidR="001E6354" w:rsidRPr="001E6354" w:rsidRDefault="001E6354" w:rsidP="00373194">
            <w:pPr>
              <w:tabs>
                <w:tab w:val="left" w:pos="120"/>
                <w:tab w:val="center" w:pos="246"/>
              </w:tabs>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caneta</w:t>
            </w:r>
            <w:proofErr w:type="gramEnd"/>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48</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37,72</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43</w:t>
            </w:r>
          </w:p>
        </w:tc>
        <w:tc>
          <w:tcPr>
            <w:tcW w:w="5422" w:type="dxa"/>
            <w:shd w:val="clear" w:color="auto" w:fill="auto"/>
          </w:tcPr>
          <w:p w:rsidR="001E6354" w:rsidRPr="001E6354" w:rsidRDefault="001E6354" w:rsidP="00D41926">
            <w:pPr>
              <w:tabs>
                <w:tab w:val="left" w:pos="567"/>
                <w:tab w:val="left" w:pos="3480"/>
              </w:tabs>
              <w:rPr>
                <w:rFonts w:ascii="Arial" w:eastAsia="Times New Roman" w:hAnsi="Arial" w:cs="Arial"/>
                <w:color w:val="0D0D0D" w:themeColor="text1" w:themeTint="F2"/>
                <w:spacing w:val="4"/>
                <w:sz w:val="20"/>
                <w:szCs w:val="20"/>
              </w:rPr>
            </w:pPr>
            <w:proofErr w:type="spellStart"/>
            <w:r w:rsidRPr="001E6354">
              <w:rPr>
                <w:rFonts w:ascii="Arial" w:eastAsia="Calibri" w:hAnsi="Arial" w:cs="Arial"/>
                <w:sz w:val="20"/>
                <w:szCs w:val="20"/>
              </w:rPr>
              <w:t>Levodopa</w:t>
            </w:r>
            <w:proofErr w:type="spellEnd"/>
            <w:r w:rsidRPr="001E6354">
              <w:rPr>
                <w:rFonts w:ascii="Arial" w:eastAsia="Calibri" w:hAnsi="Arial" w:cs="Arial"/>
                <w:sz w:val="20"/>
                <w:szCs w:val="20"/>
              </w:rPr>
              <w:t xml:space="preserve"> + </w:t>
            </w:r>
            <w:proofErr w:type="spellStart"/>
            <w:r w:rsidRPr="001E6354">
              <w:rPr>
                <w:rFonts w:ascii="Arial" w:eastAsia="Calibri" w:hAnsi="Arial" w:cs="Arial"/>
                <w:sz w:val="20"/>
                <w:szCs w:val="20"/>
              </w:rPr>
              <w:t>Benserazida</w:t>
            </w:r>
            <w:proofErr w:type="spellEnd"/>
            <w:r w:rsidRPr="001E6354">
              <w:rPr>
                <w:rFonts w:ascii="Arial" w:eastAsia="Calibri" w:hAnsi="Arial" w:cs="Arial"/>
                <w:sz w:val="20"/>
                <w:szCs w:val="20"/>
              </w:rPr>
              <w:t xml:space="preserve"> 200/50mg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1.440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1,03</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44</w:t>
            </w:r>
          </w:p>
        </w:tc>
        <w:tc>
          <w:tcPr>
            <w:tcW w:w="5422" w:type="dxa"/>
            <w:shd w:val="clear" w:color="auto" w:fill="auto"/>
          </w:tcPr>
          <w:p w:rsidR="001E6354" w:rsidRPr="001E6354" w:rsidRDefault="001E6354" w:rsidP="00D41926">
            <w:pPr>
              <w:tabs>
                <w:tab w:val="left" w:pos="567"/>
                <w:tab w:val="left" w:pos="3480"/>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4"/>
                <w:sz w:val="20"/>
                <w:szCs w:val="20"/>
              </w:rPr>
              <w:t>Losartana</w:t>
            </w:r>
            <w:proofErr w:type="spellEnd"/>
            <w:r w:rsidRPr="001E6354">
              <w:rPr>
                <w:rFonts w:ascii="Arial" w:eastAsia="Times New Roman" w:hAnsi="Arial" w:cs="Arial"/>
                <w:color w:val="0D0D0D" w:themeColor="text1" w:themeTint="F2"/>
                <w:spacing w:val="4"/>
                <w:sz w:val="20"/>
                <w:szCs w:val="20"/>
              </w:rPr>
              <w:t xml:space="preserve"> 100mg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3,81</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45</w:t>
            </w:r>
          </w:p>
        </w:tc>
        <w:tc>
          <w:tcPr>
            <w:tcW w:w="5422" w:type="dxa"/>
            <w:shd w:val="clear" w:color="auto" w:fill="auto"/>
          </w:tcPr>
          <w:p w:rsidR="001E6354" w:rsidRPr="001E6354" w:rsidRDefault="001E6354" w:rsidP="003208C4">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4"/>
                <w:sz w:val="20"/>
                <w:szCs w:val="20"/>
              </w:rPr>
              <w:t>Mesalazina</w:t>
            </w:r>
            <w:proofErr w:type="spellEnd"/>
            <w:r w:rsidRPr="001E6354">
              <w:rPr>
                <w:rFonts w:ascii="Arial" w:eastAsia="Times New Roman" w:hAnsi="Arial" w:cs="Arial"/>
                <w:color w:val="0D0D0D" w:themeColor="text1" w:themeTint="F2"/>
                <w:spacing w:val="4"/>
                <w:sz w:val="20"/>
                <w:szCs w:val="20"/>
              </w:rPr>
              <w:t xml:space="preserve"> MMX 1.200</w:t>
            </w:r>
            <w:proofErr w:type="gramStart"/>
            <w:r w:rsidRPr="001E6354">
              <w:rPr>
                <w:rFonts w:ascii="Arial" w:eastAsia="Times New Roman" w:hAnsi="Arial" w:cs="Arial"/>
                <w:color w:val="0D0D0D" w:themeColor="text1" w:themeTint="F2"/>
                <w:spacing w:val="4"/>
                <w:sz w:val="20"/>
                <w:szCs w:val="20"/>
              </w:rPr>
              <w:t>mg</w:t>
            </w:r>
            <w:proofErr w:type="gramEnd"/>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A44A3C">
            <w:pPr>
              <w:ind w:left="-142"/>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8,76</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46</w:t>
            </w:r>
          </w:p>
        </w:tc>
        <w:tc>
          <w:tcPr>
            <w:tcW w:w="5422" w:type="dxa"/>
            <w:shd w:val="clear" w:color="auto" w:fill="auto"/>
          </w:tcPr>
          <w:p w:rsidR="001E6354" w:rsidRPr="001E6354" w:rsidRDefault="001E6354" w:rsidP="005D433C">
            <w:pPr>
              <w:tabs>
                <w:tab w:val="left" w:pos="567"/>
              </w:tabs>
              <w:rPr>
                <w:rFonts w:ascii="Arial" w:eastAsia="Times New Roman" w:hAnsi="Arial" w:cs="Arial"/>
                <w:color w:val="0D0D0D" w:themeColor="text1" w:themeTint="F2"/>
                <w:spacing w:val="4"/>
                <w:sz w:val="20"/>
                <w:szCs w:val="20"/>
              </w:rPr>
            </w:pPr>
            <w:proofErr w:type="spellStart"/>
            <w:r w:rsidRPr="001E6354">
              <w:rPr>
                <w:rFonts w:ascii="Arial" w:eastAsia="Times New Roman" w:hAnsi="Arial" w:cs="Arial"/>
                <w:color w:val="0D0D0D" w:themeColor="text1" w:themeTint="F2"/>
                <w:spacing w:val="4"/>
                <w:sz w:val="20"/>
                <w:szCs w:val="20"/>
              </w:rPr>
              <w:t>Mesalazina</w:t>
            </w:r>
            <w:proofErr w:type="spellEnd"/>
            <w:r w:rsidRPr="001E6354">
              <w:rPr>
                <w:rFonts w:ascii="Arial" w:eastAsia="Times New Roman" w:hAnsi="Arial" w:cs="Arial"/>
                <w:color w:val="0D0D0D" w:themeColor="text1" w:themeTint="F2"/>
                <w:spacing w:val="4"/>
                <w:sz w:val="20"/>
                <w:szCs w:val="20"/>
              </w:rPr>
              <w:t xml:space="preserve"> 800 </w:t>
            </w:r>
            <w:proofErr w:type="gramStart"/>
            <w:r w:rsidRPr="001E6354">
              <w:rPr>
                <w:rFonts w:ascii="Arial" w:eastAsia="Times New Roman" w:hAnsi="Arial" w:cs="Arial"/>
                <w:color w:val="0D0D0D" w:themeColor="text1" w:themeTint="F2"/>
                <w:spacing w:val="4"/>
                <w:sz w:val="20"/>
                <w:szCs w:val="20"/>
              </w:rPr>
              <w:t>mg</w:t>
            </w:r>
            <w:proofErr w:type="gramEnd"/>
          </w:p>
        </w:tc>
        <w:tc>
          <w:tcPr>
            <w:tcW w:w="1417" w:type="dxa"/>
            <w:shd w:val="clear" w:color="auto" w:fill="auto"/>
          </w:tcPr>
          <w:p w:rsidR="001E6354" w:rsidRPr="001E6354" w:rsidRDefault="001E6354" w:rsidP="005D433C">
            <w:pPr>
              <w:ind w:left="-142"/>
              <w:jc w:val="center"/>
              <w:rPr>
                <w:rFonts w:ascii="Arial" w:hAnsi="Arial" w:cs="Arial"/>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1800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3,264</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47</w:t>
            </w:r>
          </w:p>
        </w:tc>
        <w:tc>
          <w:tcPr>
            <w:tcW w:w="5422" w:type="dxa"/>
            <w:shd w:val="clear" w:color="auto" w:fill="auto"/>
          </w:tcPr>
          <w:p w:rsidR="001E6354" w:rsidRPr="001E6354" w:rsidRDefault="001E6354" w:rsidP="00373194">
            <w:pPr>
              <w:tabs>
                <w:tab w:val="left" w:pos="567"/>
              </w:tabs>
              <w:rPr>
                <w:rFonts w:ascii="Arial" w:hAnsi="Arial" w:cs="Arial"/>
                <w:color w:val="000000" w:themeColor="text1"/>
                <w:sz w:val="20"/>
                <w:szCs w:val="20"/>
              </w:rPr>
            </w:pPr>
            <w:r w:rsidRPr="001E6354">
              <w:rPr>
                <w:rFonts w:ascii="Arial" w:hAnsi="Arial" w:cs="Arial"/>
                <w:color w:val="000000" w:themeColor="text1"/>
                <w:sz w:val="20"/>
                <w:szCs w:val="20"/>
              </w:rPr>
              <w:t xml:space="preserve"> </w:t>
            </w:r>
            <w:proofErr w:type="spellStart"/>
            <w:r w:rsidRPr="001E6354">
              <w:rPr>
                <w:rFonts w:ascii="Arial" w:eastAsia="Times New Roman" w:hAnsi="Arial" w:cs="Arial"/>
                <w:color w:val="0D0D0D" w:themeColor="text1" w:themeTint="F2"/>
                <w:spacing w:val="3"/>
                <w:sz w:val="20"/>
                <w:szCs w:val="20"/>
              </w:rPr>
              <w:t>Metotrexato</w:t>
            </w:r>
            <w:proofErr w:type="spellEnd"/>
            <w:r w:rsidRPr="001E6354">
              <w:rPr>
                <w:rFonts w:ascii="Arial" w:eastAsia="Times New Roman" w:hAnsi="Arial" w:cs="Arial"/>
                <w:color w:val="0D0D0D" w:themeColor="text1" w:themeTint="F2"/>
                <w:spacing w:val="3"/>
                <w:sz w:val="20"/>
                <w:szCs w:val="20"/>
              </w:rPr>
              <w:t xml:space="preserve"> 2,5 </w:t>
            </w:r>
            <w:proofErr w:type="gramStart"/>
            <w:r w:rsidRPr="001E6354">
              <w:rPr>
                <w:rFonts w:ascii="Arial" w:eastAsia="Times New Roman" w:hAnsi="Arial" w:cs="Arial"/>
                <w:color w:val="0D0D0D" w:themeColor="text1" w:themeTint="F2"/>
                <w:spacing w:val="3"/>
                <w:sz w:val="20"/>
                <w:szCs w:val="20"/>
              </w:rPr>
              <w:t>mg</w:t>
            </w:r>
            <w:proofErr w:type="gramEnd"/>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288</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0,89</w:t>
            </w:r>
          </w:p>
        </w:tc>
      </w:tr>
      <w:tr w:rsidR="001E6354" w:rsidRPr="006623B2" w:rsidTr="001E6354">
        <w:trPr>
          <w:trHeight w:val="209"/>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48</w:t>
            </w:r>
          </w:p>
        </w:tc>
        <w:tc>
          <w:tcPr>
            <w:tcW w:w="5422" w:type="dxa"/>
            <w:shd w:val="clear" w:color="auto" w:fill="auto"/>
          </w:tcPr>
          <w:p w:rsidR="001E6354" w:rsidRPr="001E6354" w:rsidRDefault="001E6354" w:rsidP="000E7DD4">
            <w:pPr>
              <w:spacing w:line="240" w:lineRule="auto"/>
              <w:ind w:left="-50"/>
              <w:outlineLvl w:val="1"/>
              <w:rPr>
                <w:rFonts w:ascii="Arial" w:hAnsi="Arial" w:cs="Arial"/>
                <w:sz w:val="20"/>
                <w:szCs w:val="20"/>
              </w:rPr>
            </w:pPr>
            <w:proofErr w:type="spellStart"/>
            <w:r w:rsidRPr="001E6354">
              <w:rPr>
                <w:rFonts w:ascii="Arial" w:hAnsi="Arial" w:cs="Arial"/>
                <w:sz w:val="20"/>
                <w:szCs w:val="20"/>
              </w:rPr>
              <w:t>Oxcarbazepina</w:t>
            </w:r>
            <w:proofErr w:type="spellEnd"/>
            <w:r w:rsidRPr="001E6354">
              <w:rPr>
                <w:rFonts w:ascii="Arial" w:hAnsi="Arial" w:cs="Arial"/>
                <w:sz w:val="20"/>
                <w:szCs w:val="20"/>
              </w:rPr>
              <w:t xml:space="preserve"> 300 </w:t>
            </w:r>
            <w:proofErr w:type="gramStart"/>
            <w:r w:rsidRPr="001E6354">
              <w:rPr>
                <w:rFonts w:ascii="Arial" w:hAnsi="Arial" w:cs="Arial"/>
                <w:sz w:val="20"/>
                <w:szCs w:val="20"/>
              </w:rPr>
              <w:t>mg</w:t>
            </w:r>
            <w:proofErr w:type="gramEnd"/>
          </w:p>
        </w:tc>
        <w:tc>
          <w:tcPr>
            <w:tcW w:w="1417" w:type="dxa"/>
            <w:shd w:val="clear" w:color="auto" w:fill="auto"/>
          </w:tcPr>
          <w:p w:rsidR="001E6354" w:rsidRPr="001E6354" w:rsidRDefault="001E6354" w:rsidP="005D433C">
            <w:pPr>
              <w:ind w:left="-142"/>
              <w:jc w:val="center"/>
              <w:rPr>
                <w:rFonts w:ascii="Arial" w:hAnsi="Arial" w:cs="Arial"/>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1080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1,45</w:t>
            </w:r>
          </w:p>
        </w:tc>
      </w:tr>
      <w:tr w:rsidR="001E6354" w:rsidRPr="006623B2" w:rsidTr="001E6354">
        <w:trPr>
          <w:trHeight w:val="209"/>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49</w:t>
            </w:r>
          </w:p>
        </w:tc>
        <w:tc>
          <w:tcPr>
            <w:tcW w:w="5422" w:type="dxa"/>
            <w:shd w:val="clear" w:color="auto" w:fill="auto"/>
          </w:tcPr>
          <w:p w:rsidR="001E6354" w:rsidRPr="001E6354" w:rsidRDefault="001E6354" w:rsidP="000E7DD4">
            <w:pPr>
              <w:spacing w:line="240" w:lineRule="auto"/>
              <w:ind w:left="-50"/>
              <w:outlineLvl w:val="1"/>
              <w:rPr>
                <w:rFonts w:ascii="Arial" w:eastAsia="Times New Roman" w:hAnsi="Arial" w:cs="Arial"/>
                <w:color w:val="0D0D0D" w:themeColor="text1" w:themeTint="F2"/>
                <w:spacing w:val="4"/>
                <w:sz w:val="20"/>
                <w:szCs w:val="20"/>
              </w:rPr>
            </w:pPr>
            <w:proofErr w:type="spellStart"/>
            <w:r w:rsidRPr="001E6354">
              <w:rPr>
                <w:rFonts w:ascii="Arial" w:hAnsi="Arial" w:cs="Arial"/>
                <w:sz w:val="20"/>
                <w:szCs w:val="20"/>
              </w:rPr>
              <w:t>Nitrofurantoína</w:t>
            </w:r>
            <w:proofErr w:type="spellEnd"/>
            <w:r w:rsidRPr="001E6354">
              <w:rPr>
                <w:rFonts w:ascii="Arial" w:hAnsi="Arial" w:cs="Arial"/>
                <w:sz w:val="20"/>
                <w:szCs w:val="20"/>
              </w:rPr>
              <w:t xml:space="preserve"> 100mg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0,36</w:t>
            </w:r>
          </w:p>
        </w:tc>
      </w:tr>
      <w:tr w:rsidR="001E6354" w:rsidRPr="006623B2" w:rsidTr="001E6354">
        <w:trPr>
          <w:trHeight w:val="209"/>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50</w:t>
            </w:r>
          </w:p>
        </w:tc>
        <w:tc>
          <w:tcPr>
            <w:tcW w:w="5422" w:type="dxa"/>
            <w:shd w:val="clear" w:color="auto" w:fill="auto"/>
          </w:tcPr>
          <w:p w:rsidR="001E6354" w:rsidRPr="001E6354" w:rsidRDefault="001E6354" w:rsidP="000E7DD4">
            <w:pPr>
              <w:spacing w:line="240" w:lineRule="auto"/>
              <w:ind w:left="-50"/>
              <w:outlineLvl w:val="1"/>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4"/>
                <w:sz w:val="20"/>
                <w:szCs w:val="20"/>
              </w:rPr>
              <w:t>Pantoprazol</w:t>
            </w:r>
            <w:proofErr w:type="spellEnd"/>
            <w:r w:rsidRPr="001E6354">
              <w:rPr>
                <w:rFonts w:ascii="Arial" w:eastAsia="Times New Roman" w:hAnsi="Arial" w:cs="Arial"/>
                <w:color w:val="0D0D0D" w:themeColor="text1" w:themeTint="F2"/>
                <w:spacing w:val="4"/>
                <w:sz w:val="20"/>
                <w:szCs w:val="20"/>
              </w:rPr>
              <w:t xml:space="preserve"> 20 </w:t>
            </w:r>
            <w:proofErr w:type="gramStart"/>
            <w:r w:rsidRPr="001E6354">
              <w:rPr>
                <w:rFonts w:ascii="Arial" w:eastAsia="Times New Roman" w:hAnsi="Arial" w:cs="Arial"/>
                <w:color w:val="0D0D0D" w:themeColor="text1" w:themeTint="F2"/>
                <w:spacing w:val="4"/>
                <w:sz w:val="20"/>
                <w:szCs w:val="20"/>
              </w:rPr>
              <w:t>mg</w:t>
            </w:r>
            <w:proofErr w:type="gramEnd"/>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0,57</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51</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z w:val="20"/>
                <w:szCs w:val="20"/>
              </w:rPr>
              <w:t>Rivaroxabana</w:t>
            </w:r>
            <w:proofErr w:type="spellEnd"/>
            <w:r w:rsidRPr="001E6354">
              <w:rPr>
                <w:rFonts w:ascii="Arial" w:eastAsia="Times New Roman" w:hAnsi="Arial" w:cs="Arial"/>
                <w:color w:val="0D0D0D" w:themeColor="text1" w:themeTint="F2"/>
                <w:sz w:val="20"/>
                <w:szCs w:val="20"/>
              </w:rPr>
              <w:t xml:space="preserve"> 15mg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8,28</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52</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8"/>
                <w:sz w:val="20"/>
                <w:szCs w:val="20"/>
              </w:rPr>
              <w:t>Rivaroxabana</w:t>
            </w:r>
            <w:proofErr w:type="spellEnd"/>
            <w:r w:rsidRPr="001E6354">
              <w:rPr>
                <w:rFonts w:ascii="Arial" w:eastAsia="Times New Roman" w:hAnsi="Arial" w:cs="Arial"/>
                <w:color w:val="0D0D0D" w:themeColor="text1" w:themeTint="F2"/>
                <w:spacing w:val="8"/>
                <w:sz w:val="20"/>
                <w:szCs w:val="20"/>
              </w:rPr>
              <w:t xml:space="preserve"> 20mg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9,79</w:t>
            </w:r>
          </w:p>
        </w:tc>
      </w:tr>
      <w:tr w:rsidR="001E6354" w:rsidRPr="006623B2" w:rsidTr="001E6354">
        <w:trPr>
          <w:trHeight w:val="317"/>
        </w:trPr>
        <w:tc>
          <w:tcPr>
            <w:tcW w:w="674" w:type="dxa"/>
            <w:shd w:val="clear" w:color="auto" w:fill="auto"/>
          </w:tcPr>
          <w:p w:rsidR="001E6354" w:rsidRPr="001E6354" w:rsidRDefault="001E6354" w:rsidP="00852EB9">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53</w:t>
            </w:r>
          </w:p>
        </w:tc>
        <w:tc>
          <w:tcPr>
            <w:tcW w:w="5422" w:type="dxa"/>
            <w:shd w:val="clear" w:color="auto" w:fill="auto"/>
          </w:tcPr>
          <w:p w:rsidR="001E6354" w:rsidRPr="001E6354" w:rsidRDefault="001E6354" w:rsidP="00852EB9">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5"/>
                <w:sz w:val="20"/>
                <w:szCs w:val="20"/>
              </w:rPr>
              <w:t>Sacubitril</w:t>
            </w:r>
            <w:proofErr w:type="spellEnd"/>
            <w:r w:rsidRPr="001E6354">
              <w:rPr>
                <w:rFonts w:ascii="Arial" w:eastAsia="Times New Roman" w:hAnsi="Arial" w:cs="Arial"/>
                <w:color w:val="0D0D0D" w:themeColor="text1" w:themeTint="F2"/>
                <w:spacing w:val="5"/>
                <w:sz w:val="20"/>
                <w:szCs w:val="20"/>
              </w:rPr>
              <w:t xml:space="preserve"> </w:t>
            </w:r>
            <w:proofErr w:type="spellStart"/>
            <w:r w:rsidRPr="001E6354">
              <w:rPr>
                <w:rFonts w:ascii="Arial" w:eastAsia="Times New Roman" w:hAnsi="Arial" w:cs="Arial"/>
                <w:color w:val="0D0D0D" w:themeColor="text1" w:themeTint="F2"/>
                <w:spacing w:val="5"/>
                <w:sz w:val="20"/>
                <w:szCs w:val="20"/>
              </w:rPr>
              <w:t>Valsartana</w:t>
            </w:r>
            <w:proofErr w:type="spellEnd"/>
            <w:r w:rsidRPr="001E6354">
              <w:rPr>
                <w:rFonts w:ascii="Arial" w:eastAsia="Times New Roman" w:hAnsi="Arial" w:cs="Arial"/>
                <w:color w:val="0D0D0D" w:themeColor="text1" w:themeTint="F2"/>
                <w:spacing w:val="5"/>
                <w:sz w:val="20"/>
                <w:szCs w:val="20"/>
              </w:rPr>
              <w:t xml:space="preserve"> — 97/103mg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852EB9">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5,54</w:t>
            </w:r>
          </w:p>
        </w:tc>
      </w:tr>
      <w:tr w:rsidR="001E6354" w:rsidRPr="006623B2" w:rsidTr="001E6354">
        <w:trPr>
          <w:trHeight w:val="317"/>
        </w:trPr>
        <w:tc>
          <w:tcPr>
            <w:tcW w:w="674" w:type="dxa"/>
            <w:shd w:val="clear" w:color="auto" w:fill="auto"/>
          </w:tcPr>
          <w:p w:rsidR="001E6354" w:rsidRPr="001E6354" w:rsidRDefault="001E6354" w:rsidP="004501B8">
            <w:pPr>
              <w:ind w:left="-142"/>
              <w:rPr>
                <w:rFonts w:ascii="Arial" w:hAnsi="Arial" w:cs="Arial"/>
                <w:color w:val="000000" w:themeColor="text1"/>
                <w:sz w:val="20"/>
                <w:szCs w:val="20"/>
              </w:rPr>
            </w:pPr>
            <w:r w:rsidRPr="001E6354">
              <w:rPr>
                <w:rFonts w:ascii="Arial" w:hAnsi="Arial" w:cs="Arial"/>
                <w:color w:val="000000" w:themeColor="text1"/>
                <w:sz w:val="20"/>
                <w:szCs w:val="20"/>
              </w:rPr>
              <w:t xml:space="preserve">   54</w:t>
            </w:r>
          </w:p>
        </w:tc>
        <w:tc>
          <w:tcPr>
            <w:tcW w:w="5422" w:type="dxa"/>
            <w:shd w:val="clear" w:color="auto" w:fill="auto"/>
          </w:tcPr>
          <w:p w:rsidR="001E6354" w:rsidRPr="001E6354" w:rsidRDefault="001E6354" w:rsidP="00373194">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z w:val="20"/>
                <w:szCs w:val="20"/>
              </w:rPr>
              <w:t>Sacubitril</w:t>
            </w:r>
            <w:proofErr w:type="spellEnd"/>
            <w:r w:rsidRPr="001E6354">
              <w:rPr>
                <w:rFonts w:ascii="Arial" w:eastAsia="Times New Roman" w:hAnsi="Arial" w:cs="Arial"/>
                <w:color w:val="0D0D0D" w:themeColor="text1" w:themeTint="F2"/>
                <w:sz w:val="20"/>
                <w:szCs w:val="20"/>
              </w:rPr>
              <w:t xml:space="preserve"> + </w:t>
            </w:r>
            <w:proofErr w:type="spellStart"/>
            <w:r w:rsidRPr="001E6354">
              <w:rPr>
                <w:rFonts w:ascii="Arial" w:eastAsia="Times New Roman" w:hAnsi="Arial" w:cs="Arial"/>
                <w:color w:val="0D0D0D" w:themeColor="text1" w:themeTint="F2"/>
                <w:sz w:val="20"/>
                <w:szCs w:val="20"/>
              </w:rPr>
              <w:t>Valsartana</w:t>
            </w:r>
            <w:proofErr w:type="spellEnd"/>
            <w:r w:rsidRPr="001E6354">
              <w:rPr>
                <w:rFonts w:ascii="Arial" w:eastAsia="Times New Roman" w:hAnsi="Arial" w:cs="Arial"/>
                <w:color w:val="0D0D0D" w:themeColor="text1" w:themeTint="F2"/>
                <w:sz w:val="20"/>
                <w:szCs w:val="20"/>
              </w:rPr>
              <w:t xml:space="preserve"> 49/51mg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5,54</w:t>
            </w:r>
          </w:p>
        </w:tc>
      </w:tr>
      <w:tr w:rsidR="001E6354" w:rsidRPr="006623B2" w:rsidTr="001E6354">
        <w:trPr>
          <w:trHeight w:val="317"/>
        </w:trPr>
        <w:tc>
          <w:tcPr>
            <w:tcW w:w="674" w:type="dxa"/>
            <w:shd w:val="clear" w:color="auto" w:fill="auto"/>
          </w:tcPr>
          <w:p w:rsidR="001E6354" w:rsidRPr="001E6354" w:rsidRDefault="001E6354" w:rsidP="0037319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55</w:t>
            </w:r>
          </w:p>
        </w:tc>
        <w:tc>
          <w:tcPr>
            <w:tcW w:w="5422" w:type="dxa"/>
            <w:shd w:val="clear" w:color="auto" w:fill="auto"/>
          </w:tcPr>
          <w:p w:rsidR="001E6354" w:rsidRPr="001E6354" w:rsidRDefault="001E6354" w:rsidP="00B46436">
            <w:pPr>
              <w:spacing w:before="1" w:line="278" w:lineRule="exact"/>
              <w:textAlignment w:val="baseline"/>
              <w:rPr>
                <w:rFonts w:ascii="Arial" w:eastAsia="Times New Roman" w:hAnsi="Arial" w:cs="Arial"/>
                <w:color w:val="0D0D0D" w:themeColor="text1" w:themeTint="F2"/>
                <w:spacing w:val="3"/>
                <w:sz w:val="20"/>
                <w:szCs w:val="20"/>
              </w:rPr>
            </w:pPr>
            <w:r w:rsidRPr="001E6354">
              <w:rPr>
                <w:rFonts w:ascii="Arial" w:hAnsi="Arial" w:cs="Arial"/>
                <w:sz w:val="20"/>
                <w:szCs w:val="20"/>
              </w:rPr>
              <w:t>Sinvastatina 20mg</w:t>
            </w:r>
          </w:p>
        </w:tc>
        <w:tc>
          <w:tcPr>
            <w:tcW w:w="1417" w:type="dxa"/>
            <w:shd w:val="clear" w:color="auto" w:fill="auto"/>
          </w:tcPr>
          <w:p w:rsidR="001E6354" w:rsidRPr="001E6354" w:rsidRDefault="001E6354" w:rsidP="005D433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0,076</w:t>
            </w:r>
          </w:p>
        </w:tc>
      </w:tr>
      <w:tr w:rsidR="001E6354" w:rsidRPr="006623B2" w:rsidTr="001E6354">
        <w:trPr>
          <w:trHeight w:val="317"/>
        </w:trPr>
        <w:tc>
          <w:tcPr>
            <w:tcW w:w="674" w:type="dxa"/>
            <w:shd w:val="clear" w:color="auto" w:fill="auto"/>
          </w:tcPr>
          <w:p w:rsidR="001E6354" w:rsidRPr="001E6354" w:rsidRDefault="001E6354" w:rsidP="0037319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56</w:t>
            </w:r>
          </w:p>
        </w:tc>
        <w:tc>
          <w:tcPr>
            <w:tcW w:w="5422" w:type="dxa"/>
            <w:shd w:val="clear" w:color="auto" w:fill="auto"/>
          </w:tcPr>
          <w:p w:rsidR="001E6354" w:rsidRPr="001E6354" w:rsidRDefault="001E6354" w:rsidP="00B46436">
            <w:pPr>
              <w:spacing w:before="1" w:line="278" w:lineRule="exact"/>
              <w:textAlignment w:val="baseline"/>
              <w:rPr>
                <w:rFonts w:ascii="Arial" w:eastAsia="Times New Roman" w:hAnsi="Arial" w:cs="Arial"/>
                <w:color w:val="0D0D0D" w:themeColor="text1" w:themeTint="F2"/>
                <w:spacing w:val="3"/>
                <w:sz w:val="20"/>
                <w:szCs w:val="20"/>
              </w:rPr>
            </w:pPr>
            <w:proofErr w:type="spellStart"/>
            <w:r w:rsidRPr="001E6354">
              <w:rPr>
                <w:rFonts w:ascii="Arial" w:eastAsia="Times New Roman" w:hAnsi="Arial" w:cs="Arial"/>
                <w:color w:val="0D0D0D" w:themeColor="text1" w:themeTint="F2"/>
                <w:spacing w:val="3"/>
                <w:sz w:val="20"/>
                <w:szCs w:val="20"/>
              </w:rPr>
              <w:t>Salmeterol</w:t>
            </w:r>
            <w:proofErr w:type="spellEnd"/>
            <w:r w:rsidRPr="001E6354">
              <w:rPr>
                <w:rFonts w:ascii="Arial" w:eastAsia="Times New Roman" w:hAnsi="Arial" w:cs="Arial"/>
                <w:color w:val="0D0D0D" w:themeColor="text1" w:themeTint="F2"/>
                <w:spacing w:val="3"/>
                <w:sz w:val="20"/>
                <w:szCs w:val="20"/>
              </w:rPr>
              <w:t xml:space="preserve"> + </w:t>
            </w:r>
            <w:proofErr w:type="spellStart"/>
            <w:r w:rsidRPr="001E6354">
              <w:rPr>
                <w:rFonts w:ascii="Arial" w:eastAsia="Times New Roman" w:hAnsi="Arial" w:cs="Arial"/>
                <w:color w:val="0D0D0D" w:themeColor="text1" w:themeTint="F2"/>
                <w:spacing w:val="3"/>
                <w:sz w:val="20"/>
                <w:szCs w:val="20"/>
              </w:rPr>
              <w:t>Fluticasona</w:t>
            </w:r>
            <w:proofErr w:type="spellEnd"/>
            <w:r w:rsidRPr="001E6354">
              <w:rPr>
                <w:rFonts w:ascii="Arial" w:eastAsia="Times New Roman" w:hAnsi="Arial" w:cs="Arial"/>
                <w:color w:val="0D0D0D" w:themeColor="text1" w:themeTint="F2"/>
                <w:spacing w:val="3"/>
                <w:sz w:val="20"/>
                <w:szCs w:val="20"/>
              </w:rPr>
              <w:t xml:space="preserve"> 50/100mcg </w:t>
            </w:r>
            <w:proofErr w:type="spellStart"/>
            <w:r w:rsidRPr="001E6354">
              <w:rPr>
                <w:rFonts w:ascii="Arial" w:eastAsia="Times New Roman" w:hAnsi="Arial" w:cs="Arial"/>
                <w:color w:val="0D0D0D" w:themeColor="text1" w:themeTint="F2"/>
                <w:spacing w:val="3"/>
                <w:sz w:val="20"/>
                <w:szCs w:val="20"/>
              </w:rPr>
              <w:t>Diskus</w:t>
            </w:r>
            <w:proofErr w:type="spellEnd"/>
            <w:r w:rsidRPr="001E6354">
              <w:rPr>
                <w:rFonts w:ascii="Arial" w:eastAsia="Times New Roman" w:hAnsi="Arial" w:cs="Arial"/>
                <w:color w:val="0D0D0D" w:themeColor="text1" w:themeTint="F2"/>
                <w:spacing w:val="3"/>
                <w:sz w:val="20"/>
                <w:szCs w:val="20"/>
              </w:rPr>
              <w:t xml:space="preserve"> </w:t>
            </w:r>
            <w:r w:rsidRPr="001E6354">
              <w:rPr>
                <w:rFonts w:ascii="Arial" w:eastAsia="Times New Roman" w:hAnsi="Arial" w:cs="Arial"/>
                <w:color w:val="0D0D0D" w:themeColor="text1" w:themeTint="F2"/>
                <w:sz w:val="20"/>
                <w:szCs w:val="20"/>
              </w:rPr>
              <w:t>(</w:t>
            </w:r>
            <w:proofErr w:type="spellStart"/>
            <w:proofErr w:type="gramStart"/>
            <w:r w:rsidRPr="001E6354">
              <w:rPr>
                <w:rFonts w:ascii="Arial" w:eastAsia="Times New Roman" w:hAnsi="Arial" w:cs="Arial"/>
                <w:color w:val="0D0D0D" w:themeColor="text1" w:themeTint="F2"/>
                <w:sz w:val="20"/>
                <w:szCs w:val="20"/>
              </w:rPr>
              <w:t>SeretideDiskus</w:t>
            </w:r>
            <w:proofErr w:type="spellEnd"/>
            <w:proofErr w:type="gramEnd"/>
            <w:r w:rsidRPr="001E6354">
              <w:rPr>
                <w:rFonts w:ascii="Arial" w:eastAsia="Times New Roman" w:hAnsi="Arial" w:cs="Arial"/>
                <w:color w:val="0D0D0D" w:themeColor="text1" w:themeTint="F2"/>
                <w:sz w:val="20"/>
                <w:szCs w:val="20"/>
              </w:rPr>
              <w:t xml:space="preserve"> 50/100mcg) – frasco com 60 doses</w:t>
            </w:r>
          </w:p>
        </w:tc>
        <w:tc>
          <w:tcPr>
            <w:tcW w:w="1417"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Frasco</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122,50</w:t>
            </w:r>
          </w:p>
        </w:tc>
      </w:tr>
      <w:tr w:rsidR="001E6354" w:rsidRPr="006623B2" w:rsidTr="001E6354">
        <w:trPr>
          <w:trHeight w:val="317"/>
        </w:trPr>
        <w:tc>
          <w:tcPr>
            <w:tcW w:w="674" w:type="dxa"/>
            <w:shd w:val="clear" w:color="auto" w:fill="auto"/>
          </w:tcPr>
          <w:p w:rsidR="001E6354" w:rsidRPr="001E6354" w:rsidRDefault="001E6354" w:rsidP="00AC3DFD">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57</w:t>
            </w:r>
          </w:p>
        </w:tc>
        <w:tc>
          <w:tcPr>
            <w:tcW w:w="5422" w:type="dxa"/>
            <w:shd w:val="clear" w:color="auto" w:fill="auto"/>
          </w:tcPr>
          <w:p w:rsidR="001E6354" w:rsidRPr="001E6354" w:rsidRDefault="001E6354" w:rsidP="00373194">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4"/>
                <w:sz w:val="20"/>
                <w:szCs w:val="20"/>
              </w:rPr>
              <w:t>Sildenafila</w:t>
            </w:r>
            <w:proofErr w:type="spellEnd"/>
            <w:r w:rsidRPr="001E6354">
              <w:rPr>
                <w:rFonts w:ascii="Arial" w:eastAsia="Times New Roman" w:hAnsi="Arial" w:cs="Arial"/>
                <w:color w:val="0D0D0D" w:themeColor="text1" w:themeTint="F2"/>
                <w:spacing w:val="4"/>
                <w:sz w:val="20"/>
                <w:szCs w:val="20"/>
              </w:rPr>
              <w:t xml:space="preserve"> 50mg</w:t>
            </w:r>
          </w:p>
        </w:tc>
        <w:tc>
          <w:tcPr>
            <w:tcW w:w="1417" w:type="dxa"/>
            <w:shd w:val="clear" w:color="auto" w:fill="auto"/>
          </w:tcPr>
          <w:p w:rsidR="001E6354" w:rsidRPr="001E6354" w:rsidRDefault="001E6354" w:rsidP="006E74F3">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1.200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6,3</w:t>
            </w:r>
          </w:p>
        </w:tc>
      </w:tr>
      <w:tr w:rsidR="001E6354" w:rsidRPr="006623B2" w:rsidTr="001E6354">
        <w:trPr>
          <w:trHeight w:val="317"/>
        </w:trPr>
        <w:tc>
          <w:tcPr>
            <w:tcW w:w="674" w:type="dxa"/>
            <w:shd w:val="clear" w:color="auto" w:fill="auto"/>
          </w:tcPr>
          <w:p w:rsidR="001E6354" w:rsidRPr="001E6354" w:rsidRDefault="001E6354" w:rsidP="0037319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58</w:t>
            </w:r>
          </w:p>
        </w:tc>
        <w:tc>
          <w:tcPr>
            <w:tcW w:w="5422" w:type="dxa"/>
            <w:shd w:val="clear" w:color="auto" w:fill="auto"/>
          </w:tcPr>
          <w:p w:rsidR="001E6354" w:rsidRPr="001E6354" w:rsidRDefault="001E6354" w:rsidP="00373194">
            <w:pPr>
              <w:tabs>
                <w:tab w:val="left" w:pos="567"/>
              </w:tabs>
              <w:rPr>
                <w:rFonts w:ascii="Arial" w:hAnsi="Arial" w:cs="Arial"/>
                <w:color w:val="000000" w:themeColor="text1"/>
                <w:sz w:val="20"/>
                <w:szCs w:val="20"/>
              </w:rPr>
            </w:pPr>
            <w:proofErr w:type="spellStart"/>
            <w:r w:rsidRPr="001E6354">
              <w:rPr>
                <w:rFonts w:ascii="Arial" w:eastAsia="Times New Roman" w:hAnsi="Arial" w:cs="Arial"/>
                <w:color w:val="0D0D0D" w:themeColor="text1" w:themeTint="F2"/>
                <w:spacing w:val="4"/>
                <w:sz w:val="20"/>
                <w:szCs w:val="20"/>
              </w:rPr>
              <w:t>Sulfasalazina</w:t>
            </w:r>
            <w:proofErr w:type="spellEnd"/>
            <w:r w:rsidRPr="001E6354">
              <w:rPr>
                <w:rFonts w:ascii="Arial" w:eastAsia="Times New Roman" w:hAnsi="Arial" w:cs="Arial"/>
                <w:color w:val="0D0D0D" w:themeColor="text1" w:themeTint="F2"/>
                <w:spacing w:val="4"/>
                <w:sz w:val="20"/>
                <w:szCs w:val="20"/>
              </w:rPr>
              <w:t xml:space="preserve"> 500mg</w:t>
            </w:r>
          </w:p>
        </w:tc>
        <w:tc>
          <w:tcPr>
            <w:tcW w:w="1417" w:type="dxa"/>
            <w:shd w:val="clear" w:color="auto" w:fill="auto"/>
          </w:tcPr>
          <w:p w:rsidR="001E6354" w:rsidRPr="001E6354" w:rsidRDefault="001E6354" w:rsidP="006E74F3">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2.160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1,77</w:t>
            </w:r>
          </w:p>
        </w:tc>
      </w:tr>
      <w:tr w:rsidR="001E6354" w:rsidRPr="006623B2" w:rsidTr="001E6354">
        <w:trPr>
          <w:trHeight w:val="317"/>
        </w:trPr>
        <w:tc>
          <w:tcPr>
            <w:tcW w:w="674" w:type="dxa"/>
            <w:shd w:val="clear" w:color="auto" w:fill="auto"/>
          </w:tcPr>
          <w:p w:rsidR="001E6354" w:rsidRPr="001E6354" w:rsidRDefault="001E6354" w:rsidP="0037319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59</w:t>
            </w:r>
          </w:p>
        </w:tc>
        <w:tc>
          <w:tcPr>
            <w:tcW w:w="5422" w:type="dxa"/>
            <w:shd w:val="clear" w:color="auto" w:fill="auto"/>
          </w:tcPr>
          <w:p w:rsidR="001E6354" w:rsidRPr="001E6354" w:rsidRDefault="001E6354" w:rsidP="004501B8">
            <w:pPr>
              <w:spacing w:line="360" w:lineRule="auto"/>
              <w:rPr>
                <w:rFonts w:ascii="Arial" w:eastAsia="Times New Roman" w:hAnsi="Arial" w:cs="Arial"/>
                <w:color w:val="0D0D0D" w:themeColor="text1" w:themeTint="F2"/>
                <w:spacing w:val="5"/>
                <w:sz w:val="20"/>
                <w:szCs w:val="20"/>
              </w:rPr>
            </w:pPr>
            <w:proofErr w:type="spellStart"/>
            <w:r w:rsidRPr="001E6354">
              <w:rPr>
                <w:rFonts w:ascii="Arial" w:hAnsi="Arial" w:cs="Arial"/>
                <w:sz w:val="20"/>
                <w:szCs w:val="20"/>
              </w:rPr>
              <w:t>Tiotrópio</w:t>
            </w:r>
            <w:proofErr w:type="spellEnd"/>
            <w:r w:rsidRPr="001E6354">
              <w:rPr>
                <w:rFonts w:ascii="Arial" w:hAnsi="Arial" w:cs="Arial"/>
                <w:sz w:val="20"/>
                <w:szCs w:val="20"/>
              </w:rPr>
              <w:t xml:space="preserve"> 2,5mcg solução inalatória – frasco com </w:t>
            </w:r>
            <w:proofErr w:type="gramStart"/>
            <w:r w:rsidRPr="001E6354">
              <w:rPr>
                <w:rFonts w:ascii="Arial" w:hAnsi="Arial" w:cs="Arial"/>
                <w:sz w:val="20"/>
                <w:szCs w:val="20"/>
              </w:rPr>
              <w:t>4ml</w:t>
            </w:r>
            <w:proofErr w:type="gramEnd"/>
          </w:p>
        </w:tc>
        <w:tc>
          <w:tcPr>
            <w:tcW w:w="1417"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Frasco</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12</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285,00</w:t>
            </w:r>
          </w:p>
        </w:tc>
      </w:tr>
      <w:tr w:rsidR="001E6354" w:rsidRPr="006623B2" w:rsidTr="001E6354">
        <w:trPr>
          <w:trHeight w:val="317"/>
        </w:trPr>
        <w:tc>
          <w:tcPr>
            <w:tcW w:w="674" w:type="dxa"/>
            <w:shd w:val="clear" w:color="auto" w:fill="auto"/>
          </w:tcPr>
          <w:p w:rsidR="001E6354" w:rsidRPr="001E6354" w:rsidRDefault="001E6354" w:rsidP="0037319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60</w:t>
            </w:r>
          </w:p>
        </w:tc>
        <w:tc>
          <w:tcPr>
            <w:tcW w:w="5422" w:type="dxa"/>
            <w:shd w:val="clear" w:color="auto" w:fill="auto"/>
          </w:tcPr>
          <w:p w:rsidR="001E6354" w:rsidRPr="001E6354" w:rsidRDefault="001E6354" w:rsidP="00373194">
            <w:pPr>
              <w:tabs>
                <w:tab w:val="left" w:pos="567"/>
              </w:tabs>
              <w:rPr>
                <w:rFonts w:ascii="Arial" w:hAnsi="Arial" w:cs="Arial"/>
                <w:color w:val="FF0000"/>
                <w:sz w:val="20"/>
                <w:szCs w:val="20"/>
              </w:rPr>
            </w:pPr>
            <w:proofErr w:type="spellStart"/>
            <w:r w:rsidRPr="0009320C">
              <w:rPr>
                <w:rFonts w:ascii="Arial" w:eastAsia="Times New Roman" w:hAnsi="Arial" w:cs="Arial"/>
                <w:color w:val="000000" w:themeColor="text1"/>
                <w:spacing w:val="5"/>
                <w:sz w:val="20"/>
                <w:szCs w:val="20"/>
              </w:rPr>
              <w:t>Tramadol</w:t>
            </w:r>
            <w:proofErr w:type="spellEnd"/>
            <w:r w:rsidRPr="0009320C">
              <w:rPr>
                <w:rFonts w:ascii="Arial" w:eastAsia="Times New Roman" w:hAnsi="Arial" w:cs="Arial"/>
                <w:color w:val="000000" w:themeColor="text1"/>
                <w:spacing w:val="5"/>
                <w:sz w:val="20"/>
                <w:szCs w:val="20"/>
              </w:rPr>
              <w:t xml:space="preserve"> 50mg</w:t>
            </w:r>
          </w:p>
        </w:tc>
        <w:tc>
          <w:tcPr>
            <w:tcW w:w="1417" w:type="dxa"/>
            <w:shd w:val="clear" w:color="auto" w:fill="auto"/>
          </w:tcPr>
          <w:p w:rsidR="001E6354" w:rsidRPr="001E6354" w:rsidRDefault="001E6354" w:rsidP="00CF139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373194">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1,95</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61</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pacing w:val="4"/>
                <w:sz w:val="20"/>
                <w:szCs w:val="20"/>
              </w:rPr>
              <w:t>Trimebutina</w:t>
            </w:r>
            <w:proofErr w:type="spellEnd"/>
            <w:r w:rsidRPr="001E6354">
              <w:rPr>
                <w:rFonts w:ascii="Arial" w:eastAsia="Times New Roman" w:hAnsi="Arial" w:cs="Arial"/>
                <w:color w:val="0D0D0D" w:themeColor="text1" w:themeTint="F2"/>
                <w:spacing w:val="4"/>
                <w:sz w:val="20"/>
                <w:szCs w:val="20"/>
              </w:rPr>
              <w:t xml:space="preserve"> 200mg</w:t>
            </w:r>
          </w:p>
        </w:tc>
        <w:tc>
          <w:tcPr>
            <w:tcW w:w="1417" w:type="dxa"/>
            <w:shd w:val="clear" w:color="auto" w:fill="auto"/>
          </w:tcPr>
          <w:p w:rsidR="001E6354" w:rsidRPr="001E6354" w:rsidRDefault="001E6354" w:rsidP="00CF139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0,99</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62</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r w:rsidRPr="001E6354">
              <w:rPr>
                <w:rFonts w:ascii="Arial" w:eastAsia="Times New Roman" w:hAnsi="Arial" w:cs="Arial"/>
                <w:color w:val="1C1A1A"/>
                <w:spacing w:val="4"/>
                <w:sz w:val="20"/>
                <w:szCs w:val="20"/>
              </w:rPr>
              <w:t>Vitamina D3 50.000UI</w:t>
            </w:r>
          </w:p>
        </w:tc>
        <w:tc>
          <w:tcPr>
            <w:tcW w:w="1417" w:type="dxa"/>
            <w:shd w:val="clear" w:color="auto" w:fill="auto"/>
          </w:tcPr>
          <w:p w:rsidR="001E6354" w:rsidRPr="001E6354" w:rsidRDefault="001E6354" w:rsidP="00CF139C">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1,406</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63</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1C1A1A"/>
                <w:sz w:val="20"/>
                <w:szCs w:val="20"/>
                <w:lang w:val="en-US"/>
              </w:rPr>
              <w:t>Vitamina</w:t>
            </w:r>
            <w:proofErr w:type="spellEnd"/>
            <w:r w:rsidRPr="001E6354">
              <w:rPr>
                <w:rFonts w:ascii="Arial" w:eastAsia="Times New Roman" w:hAnsi="Arial" w:cs="Arial"/>
                <w:color w:val="1C1A1A"/>
                <w:sz w:val="20"/>
                <w:szCs w:val="20"/>
                <w:lang w:val="en-US"/>
              </w:rPr>
              <w:t xml:space="preserve"> D3 7000UI</w:t>
            </w:r>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hAnsi="Arial" w:cs="Arial"/>
                <w:sz w:val="20"/>
                <w:szCs w:val="20"/>
              </w:rPr>
              <w:t>Comprimidos</w:t>
            </w:r>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192</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3,75</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64</w:t>
            </w:r>
          </w:p>
        </w:tc>
        <w:tc>
          <w:tcPr>
            <w:tcW w:w="5422" w:type="dxa"/>
            <w:shd w:val="clear" w:color="auto" w:fill="auto"/>
          </w:tcPr>
          <w:p w:rsidR="001E6354" w:rsidRPr="001E6354" w:rsidRDefault="001E6354" w:rsidP="001B5B8C">
            <w:pPr>
              <w:tabs>
                <w:tab w:val="left" w:pos="567"/>
              </w:tabs>
              <w:rPr>
                <w:rFonts w:ascii="Arial" w:eastAsia="Times New Roman" w:hAnsi="Arial" w:cs="Arial"/>
                <w:color w:val="0D0D0D" w:themeColor="text1" w:themeTint="F2"/>
                <w:spacing w:val="5"/>
                <w:sz w:val="20"/>
                <w:szCs w:val="20"/>
              </w:rPr>
            </w:pPr>
            <w:r w:rsidRPr="001E6354">
              <w:rPr>
                <w:rFonts w:ascii="Arial" w:eastAsia="Times New Roman" w:hAnsi="Arial" w:cs="Arial"/>
                <w:color w:val="0D0D0D" w:themeColor="text1" w:themeTint="F2"/>
                <w:sz w:val="20"/>
                <w:szCs w:val="20"/>
              </w:rPr>
              <w:t xml:space="preserve">AGE (óleo de girassol) – frasco de </w:t>
            </w:r>
            <w:proofErr w:type="gramStart"/>
            <w:r w:rsidRPr="001E6354">
              <w:rPr>
                <w:rFonts w:ascii="Arial" w:eastAsia="Times New Roman" w:hAnsi="Arial" w:cs="Arial"/>
                <w:color w:val="0D0D0D" w:themeColor="text1" w:themeTint="F2"/>
                <w:sz w:val="20"/>
                <w:szCs w:val="20"/>
              </w:rPr>
              <w:t>100ml</w:t>
            </w:r>
            <w:proofErr w:type="gramEnd"/>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frasco</w:t>
            </w:r>
            <w:proofErr w:type="gramEnd"/>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200</w:t>
            </w:r>
          </w:p>
        </w:tc>
        <w:tc>
          <w:tcPr>
            <w:tcW w:w="1418" w:type="dxa"/>
          </w:tcPr>
          <w:p w:rsidR="001E6354" w:rsidRPr="001E6354" w:rsidRDefault="001E6354" w:rsidP="00382FBD">
            <w:pPr>
              <w:ind w:left="-142"/>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3,61</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65</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pacing w:val="2"/>
                <w:sz w:val="20"/>
                <w:szCs w:val="20"/>
              </w:rPr>
              <w:t>Butibrometo</w:t>
            </w:r>
            <w:proofErr w:type="spellEnd"/>
            <w:r w:rsidRPr="001E6354">
              <w:rPr>
                <w:rFonts w:ascii="Arial" w:eastAsia="Times New Roman" w:hAnsi="Arial" w:cs="Arial"/>
                <w:color w:val="0D0D0D" w:themeColor="text1" w:themeTint="F2"/>
                <w:spacing w:val="2"/>
                <w:sz w:val="20"/>
                <w:szCs w:val="20"/>
              </w:rPr>
              <w:t xml:space="preserve"> de escopolamina 10mg + Dipirona 250mg</w:t>
            </w:r>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ampola</w:t>
            </w:r>
            <w:proofErr w:type="gramEnd"/>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26,10                          </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66</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pacing w:val="4"/>
                <w:sz w:val="20"/>
                <w:szCs w:val="20"/>
              </w:rPr>
              <w:t>Cetoprofeno</w:t>
            </w:r>
            <w:proofErr w:type="spellEnd"/>
            <w:r w:rsidRPr="001E6354">
              <w:rPr>
                <w:rFonts w:ascii="Arial" w:eastAsia="Times New Roman" w:hAnsi="Arial" w:cs="Arial"/>
                <w:color w:val="0D0D0D" w:themeColor="text1" w:themeTint="F2"/>
                <w:spacing w:val="4"/>
                <w:sz w:val="20"/>
                <w:szCs w:val="20"/>
              </w:rPr>
              <w:t xml:space="preserve"> 100mg EV</w:t>
            </w:r>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Ampola</w:t>
            </w:r>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4,50</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67</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z w:val="20"/>
                <w:szCs w:val="20"/>
              </w:rPr>
              <w:t>Cetoprofeno</w:t>
            </w:r>
            <w:proofErr w:type="spellEnd"/>
            <w:r w:rsidRPr="001E6354">
              <w:rPr>
                <w:rFonts w:ascii="Arial" w:eastAsia="Times New Roman" w:hAnsi="Arial" w:cs="Arial"/>
                <w:color w:val="0D0D0D" w:themeColor="text1" w:themeTint="F2"/>
                <w:sz w:val="20"/>
                <w:szCs w:val="20"/>
              </w:rPr>
              <w:t xml:space="preserve"> 50mg/</w:t>
            </w:r>
            <w:proofErr w:type="spellStart"/>
            <w:r w:rsidRPr="001E6354">
              <w:rPr>
                <w:rFonts w:ascii="Arial" w:eastAsia="Times New Roman" w:hAnsi="Arial" w:cs="Arial"/>
                <w:color w:val="0D0D0D" w:themeColor="text1" w:themeTint="F2"/>
                <w:sz w:val="20"/>
                <w:szCs w:val="20"/>
              </w:rPr>
              <w:t>mL</w:t>
            </w:r>
            <w:proofErr w:type="spellEnd"/>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Ampola</w:t>
            </w:r>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300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1,96</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lastRenderedPageBreak/>
              <w:t>68</w:t>
            </w:r>
          </w:p>
        </w:tc>
        <w:tc>
          <w:tcPr>
            <w:tcW w:w="5422" w:type="dxa"/>
            <w:shd w:val="clear" w:color="auto" w:fill="auto"/>
          </w:tcPr>
          <w:p w:rsidR="001E6354" w:rsidRPr="001E6354" w:rsidRDefault="001E6354" w:rsidP="00D210AB">
            <w:pPr>
              <w:spacing w:line="277" w:lineRule="exact"/>
              <w:textAlignment w:val="baseline"/>
              <w:rPr>
                <w:rFonts w:ascii="Arial" w:eastAsia="Times New Roman" w:hAnsi="Arial" w:cs="Arial"/>
                <w:color w:val="0D0D0D" w:themeColor="text1" w:themeTint="F2"/>
                <w:spacing w:val="3"/>
                <w:sz w:val="20"/>
                <w:szCs w:val="20"/>
              </w:rPr>
            </w:pPr>
            <w:proofErr w:type="spellStart"/>
            <w:r w:rsidRPr="001E6354">
              <w:rPr>
                <w:rFonts w:ascii="Arial" w:eastAsia="Times New Roman" w:hAnsi="Arial" w:cs="Arial"/>
                <w:color w:val="0D0D0D" w:themeColor="text1" w:themeTint="F2"/>
                <w:spacing w:val="3"/>
                <w:sz w:val="20"/>
                <w:szCs w:val="20"/>
              </w:rPr>
              <w:t>Dabigatrana</w:t>
            </w:r>
            <w:proofErr w:type="spellEnd"/>
            <w:r w:rsidRPr="001E6354">
              <w:rPr>
                <w:rFonts w:ascii="Arial" w:eastAsia="Times New Roman" w:hAnsi="Arial" w:cs="Arial"/>
                <w:color w:val="0D0D0D" w:themeColor="text1" w:themeTint="F2"/>
                <w:spacing w:val="3"/>
                <w:sz w:val="20"/>
                <w:szCs w:val="20"/>
              </w:rPr>
              <w:t xml:space="preserve"> 110 </w:t>
            </w:r>
            <w:proofErr w:type="gramStart"/>
            <w:r w:rsidRPr="001E6354">
              <w:rPr>
                <w:rFonts w:ascii="Arial" w:eastAsia="Times New Roman" w:hAnsi="Arial" w:cs="Arial"/>
                <w:color w:val="0D0D0D" w:themeColor="text1" w:themeTint="F2"/>
                <w:spacing w:val="3"/>
                <w:sz w:val="20"/>
                <w:szCs w:val="20"/>
              </w:rPr>
              <w:t>mg</w:t>
            </w:r>
            <w:proofErr w:type="gramEnd"/>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comprimidos</w:t>
            </w:r>
            <w:proofErr w:type="gramEnd"/>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720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4,65</w:t>
            </w:r>
          </w:p>
        </w:tc>
      </w:tr>
      <w:tr w:rsidR="001E6354" w:rsidRPr="006623B2" w:rsidTr="001E6354">
        <w:trPr>
          <w:trHeight w:val="317"/>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69</w:t>
            </w:r>
          </w:p>
        </w:tc>
        <w:tc>
          <w:tcPr>
            <w:tcW w:w="5422" w:type="dxa"/>
            <w:shd w:val="clear" w:color="auto" w:fill="auto"/>
          </w:tcPr>
          <w:p w:rsidR="001E6354" w:rsidRPr="001E6354" w:rsidRDefault="001E6354" w:rsidP="00D210AB">
            <w:pPr>
              <w:spacing w:line="277" w:lineRule="exact"/>
              <w:textAlignment w:val="baseline"/>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pacing w:val="3"/>
                <w:sz w:val="20"/>
                <w:szCs w:val="20"/>
              </w:rPr>
              <w:t>Dipropionato</w:t>
            </w:r>
            <w:proofErr w:type="spellEnd"/>
            <w:r w:rsidRPr="001E6354">
              <w:rPr>
                <w:rFonts w:ascii="Arial" w:eastAsia="Times New Roman" w:hAnsi="Arial" w:cs="Arial"/>
                <w:color w:val="0D0D0D" w:themeColor="text1" w:themeTint="F2"/>
                <w:spacing w:val="3"/>
                <w:sz w:val="20"/>
                <w:szCs w:val="20"/>
              </w:rPr>
              <w:t xml:space="preserve"> de </w:t>
            </w:r>
            <w:proofErr w:type="spellStart"/>
            <w:r w:rsidRPr="001E6354">
              <w:rPr>
                <w:rFonts w:ascii="Arial" w:eastAsia="Times New Roman" w:hAnsi="Arial" w:cs="Arial"/>
                <w:color w:val="0D0D0D" w:themeColor="text1" w:themeTint="F2"/>
                <w:spacing w:val="3"/>
                <w:sz w:val="20"/>
                <w:szCs w:val="20"/>
              </w:rPr>
              <w:t>betametasona</w:t>
            </w:r>
            <w:proofErr w:type="spellEnd"/>
            <w:r w:rsidRPr="001E6354">
              <w:rPr>
                <w:rFonts w:ascii="Arial" w:eastAsia="Times New Roman" w:hAnsi="Arial" w:cs="Arial"/>
                <w:color w:val="0D0D0D" w:themeColor="text1" w:themeTint="F2"/>
                <w:spacing w:val="3"/>
                <w:sz w:val="20"/>
                <w:szCs w:val="20"/>
              </w:rPr>
              <w:t xml:space="preserve"> 5mg + fosfato </w:t>
            </w:r>
            <w:proofErr w:type="spellStart"/>
            <w:r w:rsidRPr="001E6354">
              <w:rPr>
                <w:rFonts w:ascii="Arial" w:eastAsia="Times New Roman" w:hAnsi="Arial" w:cs="Arial"/>
                <w:color w:val="0D0D0D" w:themeColor="text1" w:themeTint="F2"/>
                <w:spacing w:val="3"/>
                <w:sz w:val="20"/>
                <w:szCs w:val="20"/>
              </w:rPr>
              <w:t>dissódico</w:t>
            </w:r>
            <w:proofErr w:type="spellEnd"/>
            <w:r w:rsidRPr="001E6354">
              <w:rPr>
                <w:rFonts w:ascii="Arial" w:eastAsia="Times New Roman" w:hAnsi="Arial" w:cs="Arial"/>
                <w:color w:val="0D0D0D" w:themeColor="text1" w:themeTint="F2"/>
                <w:spacing w:val="3"/>
                <w:sz w:val="20"/>
                <w:szCs w:val="20"/>
              </w:rPr>
              <w:t xml:space="preserve"> de </w:t>
            </w:r>
            <w:proofErr w:type="spellStart"/>
            <w:r w:rsidRPr="001E6354">
              <w:rPr>
                <w:rFonts w:ascii="Arial" w:eastAsia="Times New Roman" w:hAnsi="Arial" w:cs="Arial"/>
                <w:color w:val="0D0D0D" w:themeColor="text1" w:themeTint="F2"/>
                <w:sz w:val="20"/>
                <w:szCs w:val="20"/>
              </w:rPr>
              <w:t>betametasona</w:t>
            </w:r>
            <w:proofErr w:type="spellEnd"/>
            <w:r w:rsidRPr="001E6354">
              <w:rPr>
                <w:rFonts w:ascii="Arial" w:eastAsia="Times New Roman" w:hAnsi="Arial" w:cs="Arial"/>
                <w:color w:val="0D0D0D" w:themeColor="text1" w:themeTint="F2"/>
                <w:sz w:val="20"/>
                <w:szCs w:val="20"/>
              </w:rPr>
              <w:t xml:space="preserve"> 2mg/</w:t>
            </w:r>
            <w:proofErr w:type="spellStart"/>
            <w:r w:rsidRPr="001E6354">
              <w:rPr>
                <w:rFonts w:ascii="Arial" w:eastAsia="Times New Roman" w:hAnsi="Arial" w:cs="Arial"/>
                <w:color w:val="0D0D0D" w:themeColor="text1" w:themeTint="F2"/>
                <w:sz w:val="20"/>
                <w:szCs w:val="20"/>
              </w:rPr>
              <w:t>mL</w:t>
            </w:r>
            <w:proofErr w:type="spellEnd"/>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ampola</w:t>
            </w:r>
            <w:proofErr w:type="gramEnd"/>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50</w:t>
            </w:r>
          </w:p>
        </w:tc>
        <w:tc>
          <w:tcPr>
            <w:tcW w:w="1418" w:type="dxa"/>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4,35</w:t>
            </w:r>
          </w:p>
        </w:tc>
      </w:tr>
      <w:tr w:rsidR="001E6354" w:rsidRPr="006623B2" w:rsidTr="001E6354">
        <w:trPr>
          <w:trHeight w:val="359"/>
        </w:trPr>
        <w:tc>
          <w:tcPr>
            <w:tcW w:w="674" w:type="dxa"/>
            <w:shd w:val="clear" w:color="auto" w:fill="auto"/>
          </w:tcPr>
          <w:p w:rsidR="001E6354" w:rsidRPr="001E6354" w:rsidRDefault="001E6354" w:rsidP="00B46436">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70</w:t>
            </w:r>
          </w:p>
        </w:tc>
        <w:tc>
          <w:tcPr>
            <w:tcW w:w="5422" w:type="dxa"/>
            <w:shd w:val="clear" w:color="auto" w:fill="auto"/>
          </w:tcPr>
          <w:p w:rsidR="001E6354" w:rsidRPr="001E6354" w:rsidRDefault="001E6354" w:rsidP="00B46436">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pacing w:val="4"/>
                <w:sz w:val="20"/>
                <w:szCs w:val="20"/>
              </w:rPr>
              <w:t>Etilefrina</w:t>
            </w:r>
            <w:proofErr w:type="spellEnd"/>
            <w:r w:rsidRPr="001E6354">
              <w:rPr>
                <w:rFonts w:ascii="Arial" w:eastAsia="Times New Roman" w:hAnsi="Arial" w:cs="Arial"/>
                <w:color w:val="0D0D0D" w:themeColor="text1" w:themeTint="F2"/>
                <w:spacing w:val="4"/>
                <w:sz w:val="20"/>
                <w:szCs w:val="20"/>
              </w:rPr>
              <w:t xml:space="preserve"> 10mg/</w:t>
            </w:r>
            <w:proofErr w:type="spellStart"/>
            <w:r w:rsidRPr="001E6354">
              <w:rPr>
                <w:rFonts w:ascii="Arial" w:eastAsia="Times New Roman" w:hAnsi="Arial" w:cs="Arial"/>
                <w:color w:val="0D0D0D" w:themeColor="text1" w:themeTint="F2"/>
                <w:spacing w:val="4"/>
                <w:sz w:val="20"/>
                <w:szCs w:val="20"/>
              </w:rPr>
              <w:t>mL</w:t>
            </w:r>
            <w:proofErr w:type="spellEnd"/>
          </w:p>
        </w:tc>
        <w:tc>
          <w:tcPr>
            <w:tcW w:w="1417"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Ampola</w:t>
            </w:r>
          </w:p>
        </w:tc>
        <w:tc>
          <w:tcPr>
            <w:tcW w:w="1134" w:type="dxa"/>
            <w:shd w:val="clear" w:color="auto" w:fill="auto"/>
          </w:tcPr>
          <w:p w:rsidR="001E6354" w:rsidRPr="001E6354" w:rsidRDefault="001E6354" w:rsidP="00B46436">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100</w:t>
            </w:r>
          </w:p>
        </w:tc>
        <w:tc>
          <w:tcPr>
            <w:tcW w:w="1418" w:type="dxa"/>
          </w:tcPr>
          <w:p w:rsidR="001E6354" w:rsidRPr="001E6354" w:rsidRDefault="001E6354" w:rsidP="00C10CE2">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 xml:space="preserve"> 1,26                                                                                                                                                                                                                                                                                  </w:t>
            </w:r>
          </w:p>
        </w:tc>
      </w:tr>
      <w:tr w:rsidR="001E6354" w:rsidRPr="006623B2" w:rsidTr="001E6354">
        <w:trPr>
          <w:trHeight w:val="317"/>
        </w:trPr>
        <w:tc>
          <w:tcPr>
            <w:tcW w:w="674" w:type="dxa"/>
            <w:shd w:val="clear" w:color="auto" w:fill="auto"/>
          </w:tcPr>
          <w:p w:rsidR="001E6354" w:rsidRPr="001E6354" w:rsidRDefault="001E6354" w:rsidP="008718DF">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71</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r w:rsidRPr="001E6354">
              <w:rPr>
                <w:rFonts w:ascii="Arial" w:eastAsia="Times New Roman" w:hAnsi="Arial" w:cs="Arial"/>
                <w:color w:val="0D0D0D" w:themeColor="text1" w:themeTint="F2"/>
                <w:sz w:val="20"/>
                <w:szCs w:val="20"/>
              </w:rPr>
              <w:t xml:space="preserve">Glicose 50% </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Ampola</w:t>
            </w:r>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100</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1,40</w:t>
            </w:r>
          </w:p>
        </w:tc>
      </w:tr>
      <w:tr w:rsidR="001E6354" w:rsidRPr="006623B2" w:rsidTr="001E6354">
        <w:trPr>
          <w:trHeight w:val="317"/>
        </w:trPr>
        <w:tc>
          <w:tcPr>
            <w:tcW w:w="674" w:type="dxa"/>
            <w:shd w:val="clear" w:color="auto" w:fill="auto"/>
          </w:tcPr>
          <w:p w:rsidR="001E6354" w:rsidRPr="001E6354" w:rsidRDefault="001E6354" w:rsidP="008718DF">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72</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z w:val="20"/>
                <w:szCs w:val="20"/>
              </w:rPr>
              <w:t>Haldol</w:t>
            </w:r>
            <w:proofErr w:type="spellEnd"/>
            <w:r w:rsidRPr="001E6354">
              <w:rPr>
                <w:rFonts w:ascii="Arial" w:eastAsia="Times New Roman" w:hAnsi="Arial" w:cs="Arial"/>
                <w:color w:val="0D0D0D" w:themeColor="text1" w:themeTint="F2"/>
                <w:sz w:val="20"/>
                <w:szCs w:val="20"/>
              </w:rPr>
              <w:t xml:space="preserve"> </w:t>
            </w:r>
            <w:proofErr w:type="spellStart"/>
            <w:r w:rsidRPr="001E6354">
              <w:rPr>
                <w:rFonts w:ascii="Arial" w:eastAsia="Times New Roman" w:hAnsi="Arial" w:cs="Arial"/>
                <w:color w:val="0D0D0D" w:themeColor="text1" w:themeTint="F2"/>
                <w:sz w:val="20"/>
                <w:szCs w:val="20"/>
              </w:rPr>
              <w:t>decanoato</w:t>
            </w:r>
            <w:proofErr w:type="spellEnd"/>
            <w:r w:rsidRPr="001E6354">
              <w:rPr>
                <w:rFonts w:ascii="Arial" w:eastAsia="Times New Roman" w:hAnsi="Arial" w:cs="Arial"/>
                <w:color w:val="0D0D0D" w:themeColor="text1" w:themeTint="F2"/>
                <w:sz w:val="20"/>
                <w:szCs w:val="20"/>
              </w:rPr>
              <w:t xml:space="preserve"> 70,52</w:t>
            </w:r>
            <w:proofErr w:type="gramStart"/>
            <w:r w:rsidRPr="001E6354">
              <w:rPr>
                <w:rFonts w:ascii="Arial" w:eastAsia="Times New Roman" w:hAnsi="Arial" w:cs="Arial"/>
                <w:color w:val="0D0D0D" w:themeColor="text1" w:themeTint="F2"/>
                <w:sz w:val="20"/>
                <w:szCs w:val="20"/>
              </w:rPr>
              <w:t>mg</w:t>
            </w:r>
            <w:proofErr w:type="gramEnd"/>
            <w:r w:rsidRPr="001E6354">
              <w:rPr>
                <w:rFonts w:ascii="Arial" w:eastAsia="Times New Roman" w:hAnsi="Arial" w:cs="Arial"/>
                <w:color w:val="0D0D0D" w:themeColor="text1" w:themeTint="F2"/>
                <w:sz w:val="20"/>
                <w:szCs w:val="20"/>
              </w:rPr>
              <w:t>/</w:t>
            </w:r>
            <w:proofErr w:type="spellStart"/>
            <w:r w:rsidRPr="001E6354">
              <w:rPr>
                <w:rFonts w:ascii="Arial" w:eastAsia="Times New Roman" w:hAnsi="Arial" w:cs="Arial"/>
                <w:color w:val="0D0D0D" w:themeColor="text1" w:themeTint="F2"/>
                <w:sz w:val="20"/>
                <w:szCs w:val="20"/>
              </w:rPr>
              <w:t>mL</w:t>
            </w:r>
            <w:proofErr w:type="spellEnd"/>
            <w:r w:rsidRPr="001E6354">
              <w:rPr>
                <w:rFonts w:ascii="Arial" w:eastAsia="Times New Roman" w:hAnsi="Arial" w:cs="Arial"/>
                <w:color w:val="0D0D0D" w:themeColor="text1" w:themeTint="F2"/>
                <w:sz w:val="20"/>
                <w:szCs w:val="20"/>
              </w:rPr>
              <w:t xml:space="preserve"> </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ampola</w:t>
            </w:r>
            <w:proofErr w:type="gramEnd"/>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153</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9,00</w:t>
            </w:r>
          </w:p>
        </w:tc>
      </w:tr>
      <w:tr w:rsidR="001E6354" w:rsidRPr="006623B2" w:rsidTr="001E6354">
        <w:trPr>
          <w:trHeight w:val="317"/>
        </w:trPr>
        <w:tc>
          <w:tcPr>
            <w:tcW w:w="674" w:type="dxa"/>
            <w:shd w:val="clear" w:color="auto" w:fill="auto"/>
          </w:tcPr>
          <w:p w:rsidR="001E6354" w:rsidRPr="001E6354" w:rsidRDefault="001E6354" w:rsidP="008718DF">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73</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r w:rsidRPr="001E6354">
              <w:rPr>
                <w:rFonts w:ascii="Arial" w:eastAsia="Times New Roman" w:hAnsi="Arial" w:cs="Arial"/>
                <w:color w:val="0D0D0D" w:themeColor="text1" w:themeTint="F2"/>
                <w:spacing w:val="4"/>
                <w:sz w:val="20"/>
                <w:szCs w:val="20"/>
              </w:rPr>
              <w:t>Hidrocortisona 500mg</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ampola</w:t>
            </w:r>
            <w:proofErr w:type="gramEnd"/>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50</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4,89</w:t>
            </w:r>
          </w:p>
        </w:tc>
      </w:tr>
      <w:tr w:rsidR="001E6354" w:rsidRPr="006623B2" w:rsidTr="001E6354">
        <w:trPr>
          <w:trHeight w:val="317"/>
        </w:trPr>
        <w:tc>
          <w:tcPr>
            <w:tcW w:w="674" w:type="dxa"/>
            <w:shd w:val="clear" w:color="auto" w:fill="auto"/>
          </w:tcPr>
          <w:p w:rsidR="001E6354" w:rsidRPr="001E6354" w:rsidRDefault="001E6354" w:rsidP="008718DF">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74</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r w:rsidRPr="001E6354">
              <w:rPr>
                <w:rFonts w:ascii="Arial" w:eastAsia="Times New Roman" w:hAnsi="Arial" w:cs="Arial"/>
                <w:color w:val="0D0D0D" w:themeColor="text1" w:themeTint="F2"/>
                <w:sz w:val="20"/>
                <w:szCs w:val="20"/>
              </w:rPr>
              <w:t xml:space="preserve">Lidocaína </w:t>
            </w:r>
            <w:proofErr w:type="spellStart"/>
            <w:r w:rsidRPr="001E6354">
              <w:rPr>
                <w:rFonts w:ascii="Arial" w:eastAsia="Times New Roman" w:hAnsi="Arial" w:cs="Arial"/>
                <w:color w:val="0D0D0D" w:themeColor="text1" w:themeTint="F2"/>
                <w:sz w:val="20"/>
                <w:szCs w:val="20"/>
              </w:rPr>
              <w:t>geléia</w:t>
            </w:r>
            <w:proofErr w:type="spellEnd"/>
            <w:r w:rsidRPr="001E6354">
              <w:rPr>
                <w:rFonts w:ascii="Arial" w:eastAsia="Times New Roman" w:hAnsi="Arial" w:cs="Arial"/>
                <w:color w:val="0D0D0D" w:themeColor="text1" w:themeTint="F2"/>
                <w:sz w:val="20"/>
                <w:szCs w:val="20"/>
              </w:rPr>
              <w:t xml:space="preserve"> 2% - frasco de 30 gramas</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Frasco</w:t>
            </w:r>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20</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5,50</w:t>
            </w:r>
          </w:p>
        </w:tc>
      </w:tr>
      <w:tr w:rsidR="001E6354" w:rsidRPr="006623B2" w:rsidTr="001E6354">
        <w:trPr>
          <w:trHeight w:val="317"/>
        </w:trPr>
        <w:tc>
          <w:tcPr>
            <w:tcW w:w="674" w:type="dxa"/>
            <w:shd w:val="clear" w:color="auto" w:fill="auto"/>
          </w:tcPr>
          <w:p w:rsidR="001E6354" w:rsidRPr="001E6354" w:rsidRDefault="001E6354" w:rsidP="008718DF">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75</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pacing w:val="5"/>
                <w:sz w:val="20"/>
                <w:szCs w:val="20"/>
              </w:rPr>
              <w:t>Omeprazol</w:t>
            </w:r>
            <w:proofErr w:type="spellEnd"/>
            <w:r w:rsidRPr="001E6354">
              <w:rPr>
                <w:rFonts w:ascii="Arial" w:eastAsia="Times New Roman" w:hAnsi="Arial" w:cs="Arial"/>
                <w:color w:val="0D0D0D" w:themeColor="text1" w:themeTint="F2"/>
                <w:spacing w:val="5"/>
                <w:sz w:val="20"/>
                <w:szCs w:val="20"/>
              </w:rPr>
              <w:t xml:space="preserve"> 40mg - </w:t>
            </w:r>
            <w:proofErr w:type="gramStart"/>
            <w:r w:rsidRPr="001E6354">
              <w:rPr>
                <w:rFonts w:ascii="Arial" w:eastAsia="Times New Roman" w:hAnsi="Arial" w:cs="Arial"/>
                <w:color w:val="0D0D0D" w:themeColor="text1" w:themeTint="F2"/>
                <w:spacing w:val="5"/>
                <w:sz w:val="20"/>
                <w:szCs w:val="20"/>
              </w:rPr>
              <w:t>10mL</w:t>
            </w:r>
            <w:proofErr w:type="gramEnd"/>
            <w:r w:rsidRPr="001E6354">
              <w:rPr>
                <w:rFonts w:ascii="Arial" w:eastAsia="Times New Roman" w:hAnsi="Arial" w:cs="Arial"/>
                <w:color w:val="0D0D0D" w:themeColor="text1" w:themeTint="F2"/>
                <w:spacing w:val="5"/>
                <w:sz w:val="20"/>
                <w:szCs w:val="20"/>
              </w:rPr>
              <w:t xml:space="preserve"> ampola </w:t>
            </w:r>
            <w:proofErr w:type="spellStart"/>
            <w:r w:rsidRPr="001E6354">
              <w:rPr>
                <w:rFonts w:ascii="Arial" w:eastAsia="Times New Roman" w:hAnsi="Arial" w:cs="Arial"/>
                <w:color w:val="0D0D0D" w:themeColor="text1" w:themeTint="F2"/>
                <w:spacing w:val="5"/>
                <w:sz w:val="20"/>
                <w:szCs w:val="20"/>
              </w:rPr>
              <w:t>Intra</w:t>
            </w:r>
            <w:proofErr w:type="spellEnd"/>
            <w:r w:rsidRPr="001E6354">
              <w:rPr>
                <w:rFonts w:ascii="Arial" w:eastAsia="Times New Roman" w:hAnsi="Arial" w:cs="Arial"/>
                <w:color w:val="0D0D0D" w:themeColor="text1" w:themeTint="F2"/>
                <w:spacing w:val="5"/>
                <w:sz w:val="20"/>
                <w:szCs w:val="20"/>
              </w:rPr>
              <w:t xml:space="preserve"> Venosa (IV)</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Ampola</w:t>
            </w:r>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100</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36,97</w:t>
            </w:r>
          </w:p>
        </w:tc>
      </w:tr>
      <w:tr w:rsidR="001E6354" w:rsidRPr="006623B2" w:rsidTr="001E6354">
        <w:trPr>
          <w:trHeight w:val="317"/>
        </w:trPr>
        <w:tc>
          <w:tcPr>
            <w:tcW w:w="674" w:type="dxa"/>
            <w:shd w:val="clear" w:color="auto" w:fill="auto"/>
          </w:tcPr>
          <w:p w:rsidR="001E6354" w:rsidRPr="001E6354" w:rsidRDefault="001E6354" w:rsidP="004D3F54">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76</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z w:val="20"/>
                <w:szCs w:val="20"/>
              </w:rPr>
              <w:t>Polivitaminico</w:t>
            </w:r>
            <w:proofErr w:type="spellEnd"/>
            <w:r w:rsidRPr="001E6354">
              <w:rPr>
                <w:rFonts w:ascii="Arial" w:eastAsia="Times New Roman" w:hAnsi="Arial" w:cs="Arial"/>
                <w:color w:val="0D0D0D" w:themeColor="text1" w:themeTint="F2"/>
                <w:sz w:val="20"/>
                <w:szCs w:val="20"/>
              </w:rPr>
              <w:t xml:space="preserve"> B injetável</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ampola</w:t>
            </w:r>
            <w:proofErr w:type="gramEnd"/>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200</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5,20</w:t>
            </w:r>
          </w:p>
        </w:tc>
      </w:tr>
      <w:tr w:rsidR="001E6354" w:rsidRPr="006623B2" w:rsidTr="001E6354">
        <w:trPr>
          <w:trHeight w:val="317"/>
        </w:trPr>
        <w:tc>
          <w:tcPr>
            <w:tcW w:w="674" w:type="dxa"/>
            <w:shd w:val="clear" w:color="auto" w:fill="auto"/>
          </w:tcPr>
          <w:p w:rsidR="001E6354" w:rsidRPr="001E6354" w:rsidRDefault="001E6354" w:rsidP="008718DF">
            <w:pPr>
              <w:ind w:left="-142"/>
              <w:jc w:val="center"/>
              <w:rPr>
                <w:rFonts w:ascii="Arial" w:hAnsi="Arial" w:cs="Arial"/>
                <w:color w:val="000000" w:themeColor="text1"/>
                <w:sz w:val="20"/>
                <w:szCs w:val="20"/>
              </w:rPr>
            </w:pPr>
            <w:r w:rsidRPr="001E6354">
              <w:rPr>
                <w:rFonts w:ascii="Arial" w:hAnsi="Arial" w:cs="Arial"/>
                <w:color w:val="000000" w:themeColor="text1"/>
                <w:sz w:val="20"/>
                <w:szCs w:val="20"/>
              </w:rPr>
              <w:t>77</w:t>
            </w:r>
          </w:p>
        </w:tc>
        <w:tc>
          <w:tcPr>
            <w:tcW w:w="5422" w:type="dxa"/>
            <w:shd w:val="clear" w:color="auto" w:fill="auto"/>
          </w:tcPr>
          <w:p w:rsidR="001E6354" w:rsidRPr="001E6354" w:rsidRDefault="001E6354" w:rsidP="008718DF">
            <w:pPr>
              <w:tabs>
                <w:tab w:val="left" w:pos="567"/>
              </w:tabs>
              <w:rPr>
                <w:rFonts w:ascii="Arial" w:eastAsia="Times New Roman" w:hAnsi="Arial" w:cs="Arial"/>
                <w:color w:val="0D0D0D" w:themeColor="text1" w:themeTint="F2"/>
                <w:spacing w:val="5"/>
                <w:sz w:val="20"/>
                <w:szCs w:val="20"/>
              </w:rPr>
            </w:pPr>
            <w:proofErr w:type="spellStart"/>
            <w:r w:rsidRPr="001E6354">
              <w:rPr>
                <w:rFonts w:ascii="Arial" w:eastAsia="Times New Roman" w:hAnsi="Arial" w:cs="Arial"/>
                <w:color w:val="0D0D0D" w:themeColor="text1" w:themeTint="F2"/>
                <w:sz w:val="20"/>
                <w:szCs w:val="20"/>
              </w:rPr>
              <w:t>Sulfadiazina</w:t>
            </w:r>
            <w:proofErr w:type="spellEnd"/>
            <w:r w:rsidRPr="001E6354">
              <w:rPr>
                <w:rFonts w:ascii="Arial" w:eastAsia="Times New Roman" w:hAnsi="Arial" w:cs="Arial"/>
                <w:color w:val="0D0D0D" w:themeColor="text1" w:themeTint="F2"/>
                <w:sz w:val="20"/>
                <w:szCs w:val="20"/>
              </w:rPr>
              <w:t xml:space="preserve"> de prata</w:t>
            </w:r>
            <w:proofErr w:type="gramStart"/>
            <w:r w:rsidRPr="001E6354">
              <w:rPr>
                <w:rFonts w:ascii="Arial" w:eastAsia="Times New Roman" w:hAnsi="Arial" w:cs="Arial"/>
                <w:color w:val="0D0D0D" w:themeColor="text1" w:themeTint="F2"/>
                <w:sz w:val="20"/>
                <w:szCs w:val="20"/>
              </w:rPr>
              <w:t xml:space="preserve">  </w:t>
            </w:r>
            <w:proofErr w:type="gramEnd"/>
            <w:r w:rsidRPr="001E6354">
              <w:rPr>
                <w:rFonts w:ascii="Arial" w:eastAsia="Times New Roman" w:hAnsi="Arial" w:cs="Arial"/>
                <w:color w:val="0D0D0D" w:themeColor="text1" w:themeTint="F2"/>
                <w:sz w:val="20"/>
                <w:szCs w:val="20"/>
              </w:rPr>
              <w:t>- pote com 400g</w:t>
            </w:r>
          </w:p>
        </w:tc>
        <w:tc>
          <w:tcPr>
            <w:tcW w:w="1417"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proofErr w:type="gramStart"/>
            <w:r w:rsidRPr="001E6354">
              <w:rPr>
                <w:rFonts w:ascii="Arial" w:eastAsia="Calibri" w:hAnsi="Arial" w:cs="Arial"/>
                <w:color w:val="000000" w:themeColor="text1"/>
                <w:sz w:val="20"/>
                <w:szCs w:val="20"/>
              </w:rPr>
              <w:t>pote</w:t>
            </w:r>
            <w:proofErr w:type="gramEnd"/>
          </w:p>
        </w:tc>
        <w:tc>
          <w:tcPr>
            <w:tcW w:w="1134" w:type="dxa"/>
            <w:shd w:val="clear" w:color="auto" w:fill="auto"/>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10</w:t>
            </w:r>
          </w:p>
        </w:tc>
        <w:tc>
          <w:tcPr>
            <w:tcW w:w="1418" w:type="dxa"/>
          </w:tcPr>
          <w:p w:rsidR="001E6354" w:rsidRPr="001E6354" w:rsidRDefault="001E6354" w:rsidP="008718DF">
            <w:pPr>
              <w:ind w:left="-142"/>
              <w:jc w:val="center"/>
              <w:rPr>
                <w:rFonts w:ascii="Arial" w:eastAsia="Calibri" w:hAnsi="Arial" w:cs="Arial"/>
                <w:color w:val="000000" w:themeColor="text1"/>
                <w:sz w:val="20"/>
                <w:szCs w:val="20"/>
              </w:rPr>
            </w:pPr>
            <w:r w:rsidRPr="001E6354">
              <w:rPr>
                <w:rFonts w:ascii="Arial" w:eastAsia="Calibri" w:hAnsi="Arial" w:cs="Arial"/>
                <w:color w:val="000000" w:themeColor="text1"/>
                <w:sz w:val="20"/>
                <w:szCs w:val="20"/>
              </w:rPr>
              <w:t>47,00</w:t>
            </w:r>
          </w:p>
        </w:tc>
      </w:tr>
      <w:tr w:rsidR="001E6354" w:rsidRPr="006623B2" w:rsidTr="001E6354">
        <w:trPr>
          <w:trHeight w:val="317"/>
        </w:trPr>
        <w:tc>
          <w:tcPr>
            <w:tcW w:w="674" w:type="dxa"/>
            <w:shd w:val="clear" w:color="auto" w:fill="auto"/>
          </w:tcPr>
          <w:p w:rsidR="001E6354" w:rsidRDefault="001E6354" w:rsidP="008718DF">
            <w:pPr>
              <w:ind w:left="-142"/>
              <w:jc w:val="center"/>
              <w:rPr>
                <w:rFonts w:ascii="Arial" w:hAnsi="Arial" w:cs="Arial"/>
                <w:color w:val="000000" w:themeColor="text1"/>
                <w:sz w:val="20"/>
                <w:szCs w:val="20"/>
              </w:rPr>
            </w:pPr>
          </w:p>
        </w:tc>
        <w:tc>
          <w:tcPr>
            <w:tcW w:w="5422" w:type="dxa"/>
            <w:shd w:val="clear" w:color="auto" w:fill="auto"/>
          </w:tcPr>
          <w:p w:rsidR="001E6354" w:rsidRPr="008718DF" w:rsidRDefault="001E6354" w:rsidP="008718DF">
            <w:pPr>
              <w:tabs>
                <w:tab w:val="left" w:pos="567"/>
              </w:tabs>
              <w:rPr>
                <w:rFonts w:ascii="Arial" w:eastAsia="Times New Roman" w:hAnsi="Arial" w:cs="Arial"/>
                <w:color w:val="0D0D0D" w:themeColor="text1" w:themeTint="F2"/>
                <w:sz w:val="20"/>
                <w:szCs w:val="20"/>
              </w:rPr>
            </w:pPr>
          </w:p>
        </w:tc>
        <w:tc>
          <w:tcPr>
            <w:tcW w:w="1417" w:type="dxa"/>
            <w:shd w:val="clear" w:color="auto" w:fill="auto"/>
          </w:tcPr>
          <w:p w:rsidR="001E6354" w:rsidRDefault="001E6354" w:rsidP="008718DF">
            <w:pPr>
              <w:ind w:left="-142"/>
              <w:jc w:val="center"/>
              <w:rPr>
                <w:rFonts w:ascii="Arial" w:eastAsia="Calibri" w:hAnsi="Arial" w:cs="Arial"/>
                <w:color w:val="000000" w:themeColor="text1"/>
                <w:sz w:val="20"/>
                <w:szCs w:val="20"/>
              </w:rPr>
            </w:pPr>
          </w:p>
        </w:tc>
        <w:tc>
          <w:tcPr>
            <w:tcW w:w="1134" w:type="dxa"/>
            <w:shd w:val="clear" w:color="auto" w:fill="auto"/>
          </w:tcPr>
          <w:p w:rsidR="001E6354" w:rsidRDefault="001E6354" w:rsidP="008718DF">
            <w:pPr>
              <w:ind w:left="-142"/>
              <w:jc w:val="center"/>
              <w:rPr>
                <w:rFonts w:ascii="Arial" w:eastAsia="Calibri" w:hAnsi="Arial" w:cs="Arial"/>
                <w:color w:val="000000" w:themeColor="text1"/>
                <w:sz w:val="20"/>
                <w:szCs w:val="20"/>
              </w:rPr>
            </w:pPr>
          </w:p>
        </w:tc>
        <w:tc>
          <w:tcPr>
            <w:tcW w:w="1418" w:type="dxa"/>
          </w:tcPr>
          <w:p w:rsidR="001E6354" w:rsidRDefault="001E6354" w:rsidP="008718DF">
            <w:pPr>
              <w:ind w:left="-142"/>
              <w:jc w:val="center"/>
              <w:rPr>
                <w:rFonts w:ascii="Arial" w:eastAsia="Calibri" w:hAnsi="Arial" w:cs="Arial"/>
                <w:color w:val="000000" w:themeColor="text1"/>
                <w:sz w:val="20"/>
                <w:szCs w:val="20"/>
              </w:rPr>
            </w:pPr>
          </w:p>
        </w:tc>
      </w:tr>
    </w:tbl>
    <w:p w:rsidR="0023058E" w:rsidRPr="006623B2" w:rsidRDefault="0023058E" w:rsidP="0023058E">
      <w:pPr>
        <w:pStyle w:val="SemEspaamento"/>
        <w:ind w:right="423"/>
        <w:jc w:val="both"/>
        <w:rPr>
          <w:rFonts w:ascii="Arial" w:hAnsi="Arial" w:cs="Arial"/>
          <w:b/>
        </w:rPr>
      </w:pPr>
    </w:p>
    <w:p w:rsidR="0023058E" w:rsidRPr="006623B2" w:rsidRDefault="0023058E" w:rsidP="0023058E">
      <w:pPr>
        <w:pStyle w:val="SemEspaamento"/>
        <w:ind w:right="423"/>
        <w:jc w:val="both"/>
        <w:rPr>
          <w:rFonts w:ascii="Arial" w:hAnsi="Arial" w:cs="Arial"/>
          <w:b/>
        </w:rPr>
      </w:pPr>
    </w:p>
    <w:p w:rsidR="003227A2" w:rsidRPr="00821B2C" w:rsidRDefault="003227A2" w:rsidP="003227A2">
      <w:pPr>
        <w:pStyle w:val="SemEspaamento"/>
        <w:ind w:right="423"/>
        <w:jc w:val="both"/>
        <w:rPr>
          <w:rFonts w:ascii="Arial" w:hAnsi="Arial" w:cs="Arial"/>
          <w:b/>
        </w:rPr>
      </w:pPr>
      <w:r w:rsidRPr="00821B2C">
        <w:rPr>
          <w:rFonts w:ascii="Arial" w:hAnsi="Arial" w:cs="Arial"/>
          <w:b/>
        </w:rPr>
        <w:t>4. VALOR PARA AQUISIÇÃO</w:t>
      </w:r>
    </w:p>
    <w:p w:rsidR="00EF4A32" w:rsidRDefault="00504ECF" w:rsidP="003B5D79">
      <w:pPr>
        <w:autoSpaceDE w:val="0"/>
        <w:autoSpaceDN w:val="0"/>
        <w:adjustRightInd w:val="0"/>
        <w:spacing w:line="240" w:lineRule="auto"/>
        <w:rPr>
          <w:rFonts w:ascii="Arial" w:eastAsia="Calibri" w:hAnsi="Arial" w:cs="Arial"/>
          <w:color w:val="000000" w:themeColor="text1"/>
          <w:sz w:val="20"/>
          <w:szCs w:val="20"/>
        </w:rPr>
      </w:pPr>
      <w:r w:rsidRPr="00821B2C">
        <w:rPr>
          <w:rFonts w:ascii="Arial" w:hAnsi="Arial" w:cs="Arial"/>
          <w:b/>
          <w:bCs/>
          <w:color w:val="000000"/>
          <w:sz w:val="20"/>
          <w:szCs w:val="20"/>
        </w:rPr>
        <w:t>4</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Os valores </w:t>
      </w:r>
      <w:r w:rsidR="001A7953">
        <w:rPr>
          <w:rFonts w:ascii="Arial" w:hAnsi="Arial" w:cs="Arial"/>
          <w:color w:val="000000"/>
          <w:sz w:val="20"/>
          <w:szCs w:val="20"/>
        </w:rPr>
        <w:t xml:space="preserve">máximos </w:t>
      </w:r>
      <w:r w:rsidR="00D12D42" w:rsidRPr="00821B2C">
        <w:rPr>
          <w:rFonts w:ascii="Arial" w:hAnsi="Arial" w:cs="Arial"/>
          <w:color w:val="000000"/>
          <w:sz w:val="20"/>
          <w:szCs w:val="20"/>
        </w:rPr>
        <w:t xml:space="preserve">admitidos são os constantes deste Termo de Referência, que foram estabelecidos com base nos </w:t>
      </w:r>
      <w:r w:rsidR="00D12D42" w:rsidRPr="00821B2C">
        <w:rPr>
          <w:rFonts w:ascii="Arial" w:hAnsi="Arial" w:cs="Arial"/>
          <w:color w:val="000000" w:themeColor="text1"/>
          <w:sz w:val="20"/>
          <w:szCs w:val="20"/>
        </w:rPr>
        <w:t>preços praticados conforme pesquisas adquiridas anexas ao processo</w:t>
      </w:r>
      <w:r w:rsidR="001A7953">
        <w:rPr>
          <w:rFonts w:ascii="Arial" w:hAnsi="Arial" w:cs="Arial"/>
          <w:color w:val="000000" w:themeColor="text1"/>
          <w:sz w:val="20"/>
          <w:szCs w:val="20"/>
        </w:rPr>
        <w:t>.</w:t>
      </w:r>
    </w:p>
    <w:p w:rsidR="00EF4A32" w:rsidRDefault="00EF4A32" w:rsidP="003B5D79">
      <w:pPr>
        <w:autoSpaceDE w:val="0"/>
        <w:autoSpaceDN w:val="0"/>
        <w:adjustRightInd w:val="0"/>
        <w:spacing w:line="240" w:lineRule="auto"/>
        <w:rPr>
          <w:rFonts w:ascii="Arial" w:eastAsia="Calibri" w:hAnsi="Arial" w:cs="Arial"/>
          <w:color w:val="000000" w:themeColor="text1"/>
          <w:sz w:val="20"/>
          <w:szCs w:val="20"/>
        </w:rPr>
      </w:pP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 DOS ENCARGOS </w:t>
      </w:r>
    </w:p>
    <w:p w:rsidR="00D12D42" w:rsidRDefault="00D12D42" w:rsidP="00312315">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821B2C" w:rsidRDefault="00D12D42" w:rsidP="00312315">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w:t>
      </w:r>
      <w:r w:rsidR="006048B8" w:rsidRPr="00821B2C">
        <w:rPr>
          <w:rFonts w:ascii="Arial" w:hAnsi="Arial" w:cs="Arial"/>
          <w:color w:val="000000"/>
          <w:sz w:val="20"/>
          <w:szCs w:val="20"/>
        </w:rPr>
        <w:t xml:space="preserve">- </w:t>
      </w:r>
      <w:r w:rsidR="006048B8" w:rsidRPr="00821B2C">
        <w:rPr>
          <w:rFonts w:ascii="Arial" w:hAnsi="Arial" w:cs="Arial"/>
          <w:sz w:val="20"/>
        </w:rPr>
        <w:t xml:space="preserve">Licitação nº </w:t>
      </w:r>
      <w:r w:rsidR="00CF50DE">
        <w:rPr>
          <w:rFonts w:ascii="Arial" w:hAnsi="Arial" w:cs="Arial"/>
          <w:sz w:val="20"/>
        </w:rPr>
        <w:t>0</w:t>
      </w:r>
      <w:r w:rsidR="004B4B88">
        <w:rPr>
          <w:rFonts w:ascii="Arial" w:hAnsi="Arial" w:cs="Arial"/>
          <w:sz w:val="20"/>
        </w:rPr>
        <w:t>9</w:t>
      </w:r>
      <w:r w:rsidR="00CF50DE">
        <w:rPr>
          <w:rFonts w:ascii="Arial" w:hAnsi="Arial" w:cs="Arial"/>
          <w:sz w:val="20"/>
        </w:rPr>
        <w:t>3</w:t>
      </w:r>
      <w:r w:rsidR="006048B8" w:rsidRPr="00821B2C">
        <w:rPr>
          <w:rFonts w:ascii="Arial" w:hAnsi="Arial" w:cs="Arial"/>
          <w:sz w:val="20"/>
        </w:rPr>
        <w:t>/2021</w:t>
      </w:r>
      <w:r w:rsidRPr="00821B2C">
        <w:rPr>
          <w:rFonts w:ascii="Arial" w:hAnsi="Arial" w:cs="Arial"/>
          <w:color w:val="000000"/>
          <w:sz w:val="20"/>
          <w:szCs w:val="20"/>
        </w:rPr>
        <w:t xml:space="preserve">, deve: </w:t>
      </w:r>
    </w:p>
    <w:p w:rsidR="00D12D42" w:rsidRPr="00821B2C" w:rsidRDefault="00504ECF" w:rsidP="00312315">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821B2C">
        <w:rPr>
          <w:rFonts w:ascii="Arial" w:hAnsi="Arial" w:cs="Arial"/>
          <w:i/>
          <w:iCs/>
          <w:color w:val="000000"/>
          <w:sz w:val="20"/>
          <w:szCs w:val="20"/>
        </w:rPr>
        <w:t xml:space="preserve">marca, fabricante, </w:t>
      </w:r>
      <w:r w:rsidR="00CF1C0A">
        <w:rPr>
          <w:rFonts w:ascii="Arial" w:hAnsi="Arial" w:cs="Arial"/>
          <w:i/>
          <w:iCs/>
          <w:color w:val="000000"/>
          <w:sz w:val="20"/>
          <w:szCs w:val="20"/>
        </w:rPr>
        <w:t>validade</w:t>
      </w:r>
      <w:r w:rsidR="00D12D42" w:rsidRPr="00821B2C">
        <w:rPr>
          <w:rFonts w:ascii="Arial" w:hAnsi="Arial" w:cs="Arial"/>
          <w:i/>
          <w:iCs/>
          <w:color w:val="000000"/>
          <w:sz w:val="20"/>
          <w:szCs w:val="20"/>
        </w:rPr>
        <w:t xml:space="preserv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Providenciar a entrega dos produtos, dentro do prazo máximo estabelecido na Ordem de Fornecimento, emitida pela Secretaria de </w:t>
      </w:r>
      <w:r w:rsidR="00CF1C0A">
        <w:rPr>
          <w:rFonts w:ascii="Arial" w:hAnsi="Arial" w:cs="Arial"/>
          <w:color w:val="000000"/>
          <w:sz w:val="20"/>
          <w:szCs w:val="20"/>
        </w:rPr>
        <w:t>Educação</w:t>
      </w:r>
      <w:r w:rsidR="00D12D42" w:rsidRPr="00821B2C">
        <w:rPr>
          <w:rFonts w:ascii="Arial" w:hAnsi="Arial" w:cs="Arial"/>
          <w:color w:val="000000"/>
          <w:sz w:val="20"/>
          <w:szCs w:val="20"/>
        </w:rPr>
        <w:t xml:space="preserve">, caso contrário estando sujeito a penalidades;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Substituir, reparar ou corrigir, às suas expensas, no prazo fixado neste Termo de Referência, o objeto com avarias ou defeitos;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Indicar preposto para representá-la durante a execução do contrato;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O prazo de entrega dos produtos é de até </w:t>
      </w:r>
      <w:r w:rsidR="0023058E">
        <w:rPr>
          <w:rFonts w:ascii="Arial" w:hAnsi="Arial" w:cs="Arial"/>
          <w:color w:val="000000"/>
          <w:sz w:val="20"/>
          <w:szCs w:val="20"/>
        </w:rPr>
        <w:t>15</w:t>
      </w:r>
      <w:r w:rsidR="00312315" w:rsidRPr="00821B2C">
        <w:rPr>
          <w:rFonts w:ascii="Arial" w:hAnsi="Arial" w:cs="Arial"/>
          <w:color w:val="000000"/>
          <w:sz w:val="20"/>
          <w:szCs w:val="20"/>
        </w:rPr>
        <w:t>(</w:t>
      </w:r>
      <w:r w:rsidR="0023058E">
        <w:rPr>
          <w:rFonts w:ascii="Arial" w:hAnsi="Arial" w:cs="Arial"/>
          <w:color w:val="000000"/>
          <w:sz w:val="20"/>
          <w:szCs w:val="20"/>
        </w:rPr>
        <w:t>quinze</w:t>
      </w:r>
      <w:r w:rsidR="00D12D42" w:rsidRPr="00821B2C">
        <w:rPr>
          <w:rFonts w:ascii="Arial" w:hAnsi="Arial" w:cs="Arial"/>
          <w:color w:val="000000"/>
          <w:sz w:val="20"/>
          <w:szCs w:val="20"/>
        </w:rPr>
        <w:t xml:space="preserve">) dias úteis, contados do primeiro dia útil seguinte ao recebimento da </w:t>
      </w:r>
      <w:r w:rsidR="00312315" w:rsidRPr="00821B2C">
        <w:rPr>
          <w:rFonts w:ascii="Arial" w:hAnsi="Arial" w:cs="Arial"/>
          <w:color w:val="000000"/>
          <w:sz w:val="20"/>
          <w:szCs w:val="20"/>
        </w:rPr>
        <w:t>nota de empenho</w:t>
      </w:r>
      <w:r w:rsidR="0048328D" w:rsidRPr="00821B2C">
        <w:rPr>
          <w:rFonts w:ascii="Arial" w:hAnsi="Arial" w:cs="Arial"/>
          <w:color w:val="000000"/>
          <w:sz w:val="20"/>
          <w:szCs w:val="20"/>
        </w:rPr>
        <w:t xml:space="preserve"> </w:t>
      </w:r>
      <w:r w:rsidR="0048328D" w:rsidRPr="00821B2C">
        <w:rPr>
          <w:rFonts w:ascii="Arial" w:hAnsi="Arial" w:cs="Arial"/>
          <w:sz w:val="20"/>
        </w:rPr>
        <w:t>e da confirmação do credito do recurso na conta do município, podendo este prazo ser prorrogado por iguais períodos mediante justificativa</w:t>
      </w:r>
      <w:r w:rsidR="00D12D42" w:rsidRPr="00821B2C">
        <w:rPr>
          <w:rFonts w:ascii="Arial" w:hAnsi="Arial" w:cs="Arial"/>
          <w:color w:val="000000"/>
          <w:sz w:val="20"/>
          <w:szCs w:val="20"/>
        </w:rPr>
        <w:t xml:space="preserve">, no endereço da </w:t>
      </w:r>
      <w:r w:rsidR="00312315" w:rsidRPr="00821B2C">
        <w:rPr>
          <w:rFonts w:ascii="Arial" w:hAnsi="Arial" w:cs="Arial"/>
          <w:color w:val="000000"/>
          <w:sz w:val="20"/>
          <w:szCs w:val="20"/>
        </w:rPr>
        <w:t>Prefeitura Municipal</w:t>
      </w:r>
      <w:r w:rsidR="00D12D42" w:rsidRPr="00821B2C">
        <w:rPr>
          <w:rFonts w:ascii="Arial" w:hAnsi="Arial" w:cs="Arial"/>
          <w:color w:val="000000"/>
          <w:sz w:val="20"/>
          <w:szCs w:val="20"/>
        </w:rPr>
        <w:t xml:space="preserve">, situada à Rua </w:t>
      </w:r>
      <w:r w:rsidR="00312315" w:rsidRPr="00821B2C">
        <w:rPr>
          <w:rFonts w:ascii="Arial" w:hAnsi="Arial" w:cs="Arial"/>
          <w:color w:val="000000"/>
          <w:sz w:val="20"/>
          <w:szCs w:val="20"/>
        </w:rPr>
        <w:t xml:space="preserve">Nico de </w:t>
      </w:r>
      <w:r w:rsidR="00AB7C16">
        <w:rPr>
          <w:rFonts w:ascii="Arial" w:hAnsi="Arial" w:cs="Arial"/>
          <w:color w:val="000000"/>
          <w:sz w:val="20"/>
          <w:szCs w:val="20"/>
        </w:rPr>
        <w:t>O</w:t>
      </w:r>
      <w:r w:rsidR="00312315" w:rsidRPr="00821B2C">
        <w:rPr>
          <w:rFonts w:ascii="Arial" w:hAnsi="Arial" w:cs="Arial"/>
          <w:color w:val="000000"/>
          <w:sz w:val="20"/>
          <w:szCs w:val="20"/>
        </w:rPr>
        <w:t>liveira,</w:t>
      </w:r>
      <w:proofErr w:type="gramStart"/>
      <w:r w:rsidR="00312315" w:rsidRPr="00821B2C">
        <w:rPr>
          <w:rFonts w:ascii="Arial" w:hAnsi="Arial" w:cs="Arial"/>
          <w:color w:val="000000"/>
          <w:sz w:val="20"/>
          <w:szCs w:val="20"/>
        </w:rPr>
        <w:t xml:space="preserve"> </w:t>
      </w:r>
      <w:r w:rsidR="00D12D42" w:rsidRPr="00821B2C">
        <w:rPr>
          <w:rFonts w:ascii="Arial" w:hAnsi="Arial" w:cs="Arial"/>
          <w:color w:val="000000"/>
          <w:sz w:val="20"/>
          <w:szCs w:val="20"/>
        </w:rPr>
        <w:t xml:space="preserve"> </w:t>
      </w:r>
      <w:proofErr w:type="gramEnd"/>
      <w:r w:rsidR="00D12D42" w:rsidRPr="00821B2C">
        <w:rPr>
          <w:rFonts w:ascii="Arial" w:hAnsi="Arial" w:cs="Arial"/>
          <w:color w:val="000000"/>
          <w:sz w:val="20"/>
          <w:szCs w:val="20"/>
        </w:rPr>
        <w:t xml:space="preserve">nº </w:t>
      </w:r>
      <w:r w:rsidR="00312315" w:rsidRPr="00821B2C">
        <w:rPr>
          <w:rFonts w:ascii="Arial" w:hAnsi="Arial" w:cs="Arial"/>
          <w:color w:val="000000"/>
          <w:sz w:val="20"/>
          <w:szCs w:val="20"/>
        </w:rPr>
        <w:t>763,</w:t>
      </w:r>
      <w:r w:rsidR="00D12D42" w:rsidRPr="00821B2C">
        <w:rPr>
          <w:rFonts w:ascii="Arial" w:hAnsi="Arial" w:cs="Arial"/>
          <w:color w:val="000000"/>
          <w:sz w:val="20"/>
          <w:szCs w:val="20"/>
        </w:rPr>
        <w:t xml:space="preserve"> Bairro Centro, </w:t>
      </w:r>
      <w:r w:rsidR="00312315" w:rsidRPr="00821B2C">
        <w:rPr>
          <w:rFonts w:ascii="Arial" w:hAnsi="Arial" w:cs="Arial"/>
          <w:color w:val="000000"/>
          <w:sz w:val="20"/>
          <w:szCs w:val="20"/>
        </w:rPr>
        <w:t>Pinheiro Machado</w:t>
      </w:r>
      <w:r w:rsidRPr="00821B2C">
        <w:rPr>
          <w:rFonts w:ascii="Arial" w:hAnsi="Arial" w:cs="Arial"/>
          <w:color w:val="000000"/>
          <w:sz w:val="20"/>
          <w:szCs w:val="20"/>
        </w:rPr>
        <w:t>/</w:t>
      </w:r>
      <w:r w:rsidR="00312315" w:rsidRPr="00821B2C">
        <w:rPr>
          <w:rFonts w:ascii="Arial" w:hAnsi="Arial" w:cs="Arial"/>
          <w:color w:val="000000"/>
          <w:sz w:val="20"/>
          <w:szCs w:val="20"/>
        </w:rPr>
        <w:t>RS</w:t>
      </w:r>
      <w:r w:rsidR="00D12D42" w:rsidRPr="00821B2C">
        <w:rPr>
          <w:rFonts w:ascii="Arial" w:hAnsi="Arial" w:cs="Arial"/>
          <w:color w:val="000000"/>
          <w:sz w:val="20"/>
          <w:szCs w:val="20"/>
        </w:rPr>
        <w:t xml:space="preserv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.10. </w:t>
      </w:r>
      <w:r w:rsidR="00D12D42" w:rsidRPr="00821B2C">
        <w:rPr>
          <w:rFonts w:ascii="Arial" w:hAnsi="Arial" w:cs="Arial"/>
          <w:color w:val="000000"/>
          <w:sz w:val="20"/>
          <w:szCs w:val="20"/>
        </w:rPr>
        <w:t>Os produtos serão solicitados a cargo da Prefeitura de Municipal, parceladamente</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de forma a atender as demandas da mesma;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.11. </w:t>
      </w:r>
      <w:r w:rsidR="00D12D42" w:rsidRPr="00821B2C">
        <w:rPr>
          <w:rFonts w:ascii="Arial" w:hAnsi="Arial" w:cs="Arial"/>
          <w:color w:val="000000"/>
          <w:sz w:val="20"/>
          <w:szCs w:val="20"/>
        </w:rPr>
        <w:t xml:space="preserve">Executar diretamente o objeto, sem a transferência de responsabilidades ou subcontratações não autorizadas pelo CONTRATANTE;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.12. </w:t>
      </w:r>
      <w:r w:rsidR="00D12D42"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821B2C" w:rsidRDefault="00504ECF" w:rsidP="00312315">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.13. </w:t>
      </w:r>
      <w:r w:rsidR="00D12D42" w:rsidRPr="00821B2C">
        <w:rPr>
          <w:rFonts w:ascii="Arial" w:hAnsi="Arial" w:cs="Arial"/>
          <w:color w:val="000000"/>
          <w:sz w:val="20"/>
          <w:szCs w:val="20"/>
        </w:rPr>
        <w:t xml:space="preserve">No ato da entrega do objeto deverá ser apresentado documento fiscal válido correspondente ao fornecimento; </w:t>
      </w:r>
    </w:p>
    <w:p w:rsidR="00D12D42" w:rsidRPr="00821B2C" w:rsidRDefault="00504ECF" w:rsidP="00D12D42">
      <w:pPr>
        <w:autoSpaceDE w:val="0"/>
        <w:autoSpaceDN w:val="0"/>
        <w:adjustRightInd w:val="0"/>
        <w:spacing w:after="26" w:line="240" w:lineRule="auto"/>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.14. </w:t>
      </w:r>
      <w:r w:rsidR="00D12D42"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w:t>
      </w:r>
      <w:r w:rsidR="00D12D42" w:rsidRPr="00821B2C">
        <w:rPr>
          <w:rFonts w:ascii="Arial" w:hAnsi="Arial" w:cs="Arial"/>
          <w:color w:val="000000"/>
          <w:sz w:val="20"/>
          <w:szCs w:val="20"/>
        </w:rPr>
        <w:lastRenderedPageBreak/>
        <w:t xml:space="preserve">como atraso ou paralisação da entrega, apresentando razões justificadoras, as quais serão objetos de análise que poderão ser ou não aceitas pela CONTRATANTE; </w:t>
      </w:r>
    </w:p>
    <w:p w:rsidR="00504ECF" w:rsidRPr="00821B2C" w:rsidRDefault="00504ECF" w:rsidP="00D12D42">
      <w:pPr>
        <w:autoSpaceDE w:val="0"/>
        <w:autoSpaceDN w:val="0"/>
        <w:adjustRightInd w:val="0"/>
        <w:spacing w:after="22" w:line="240" w:lineRule="auto"/>
        <w:jc w:val="left"/>
        <w:rPr>
          <w:rFonts w:ascii="Arial" w:hAnsi="Arial" w:cs="Arial"/>
          <w:b/>
          <w:bCs/>
          <w:color w:val="000000"/>
          <w:sz w:val="20"/>
          <w:szCs w:val="20"/>
        </w:rPr>
      </w:pPr>
    </w:p>
    <w:p w:rsidR="00312315"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São expressamente vedadas à CONTRATADA: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A veiculação de publicidade acerca deste contrato, salvo se houver prévia autorização da CONTRATANTE;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 subcontratação para a execução do objeto desta aquisição, uma vez que a garantia será prestada pela CONTRATANTE;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504ECF"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A CONTRATANTE</w:t>
      </w:r>
      <w:r w:rsidR="00D12D42" w:rsidRPr="00821B2C">
        <w:rPr>
          <w:rFonts w:ascii="Arial" w:hAnsi="Arial" w:cs="Arial"/>
          <w:color w:val="000000"/>
          <w:sz w:val="20"/>
          <w:szCs w:val="20"/>
        </w:rPr>
        <w:t xml:space="preserve">, além das obrigações estabelecidas nos Anexos do Edital do Pregão Eletrônico </w:t>
      </w:r>
      <w:r w:rsidR="006A5490" w:rsidRPr="00821B2C">
        <w:rPr>
          <w:rFonts w:ascii="Arial" w:hAnsi="Arial" w:cs="Arial"/>
          <w:color w:val="000000"/>
          <w:sz w:val="20"/>
          <w:szCs w:val="20"/>
        </w:rPr>
        <w:t>- Licitação nº 0</w:t>
      </w:r>
      <w:r w:rsidR="004B4B88">
        <w:rPr>
          <w:rFonts w:ascii="Arial" w:hAnsi="Arial" w:cs="Arial"/>
          <w:color w:val="000000"/>
          <w:sz w:val="20"/>
          <w:szCs w:val="20"/>
        </w:rPr>
        <w:t>9</w:t>
      </w:r>
      <w:r w:rsidR="0023058E">
        <w:rPr>
          <w:rFonts w:ascii="Arial" w:hAnsi="Arial" w:cs="Arial"/>
          <w:color w:val="000000"/>
          <w:sz w:val="20"/>
          <w:szCs w:val="20"/>
        </w:rPr>
        <w:t>3</w:t>
      </w:r>
      <w:r w:rsidR="006A5490" w:rsidRPr="00821B2C">
        <w:rPr>
          <w:rFonts w:ascii="Arial" w:hAnsi="Arial" w:cs="Arial"/>
          <w:color w:val="000000"/>
          <w:sz w:val="20"/>
          <w:szCs w:val="20"/>
        </w:rPr>
        <w:t>/2021</w:t>
      </w:r>
      <w:r w:rsidR="00D12D42" w:rsidRPr="00821B2C">
        <w:rPr>
          <w:rFonts w:ascii="Arial" w:hAnsi="Arial" w:cs="Arial"/>
          <w:color w:val="000000"/>
          <w:sz w:val="20"/>
          <w:szCs w:val="20"/>
        </w:rPr>
        <w:t xml:space="preserve">, deve: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Expedir ordem de fornecimento dos bens;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Prestar informações e esclarecimentos solicitados pela CONTRATADA para a fiel execução contratual;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Comunicar oficialmente à CONTRATADA quaisquer falhas verificadas no cumprimento do contrato; </w:t>
      </w:r>
    </w:p>
    <w:p w:rsidR="00D12D42" w:rsidRPr="00821B2C" w:rsidRDefault="008B68A3" w:rsidP="00504ECF">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Exigir o cumprimento de todas as obrigações assumidas pela CONTRATADA, de acordo com as </w:t>
      </w:r>
    </w:p>
    <w:p w:rsidR="00D12D42" w:rsidRPr="00821B2C" w:rsidRDefault="00D12D42" w:rsidP="00D12D42">
      <w:pPr>
        <w:autoSpaceDE w:val="0"/>
        <w:autoSpaceDN w:val="0"/>
        <w:adjustRightInd w:val="0"/>
        <w:spacing w:after="22" w:line="240" w:lineRule="auto"/>
        <w:jc w:val="left"/>
        <w:rPr>
          <w:rFonts w:ascii="Arial" w:hAnsi="Arial" w:cs="Arial"/>
          <w:color w:val="000000"/>
          <w:sz w:val="20"/>
          <w:szCs w:val="20"/>
        </w:rPr>
      </w:pPr>
      <w:proofErr w:type="gramStart"/>
      <w:r w:rsidRPr="00821B2C">
        <w:rPr>
          <w:rFonts w:ascii="Arial" w:hAnsi="Arial" w:cs="Arial"/>
          <w:color w:val="000000"/>
          <w:sz w:val="20"/>
          <w:szCs w:val="20"/>
        </w:rPr>
        <w:t>cláusulas</w:t>
      </w:r>
      <w:proofErr w:type="gramEnd"/>
      <w:r w:rsidRPr="00821B2C">
        <w:rPr>
          <w:rFonts w:ascii="Arial" w:hAnsi="Arial" w:cs="Arial"/>
          <w:color w:val="000000"/>
          <w:sz w:val="20"/>
          <w:szCs w:val="20"/>
        </w:rPr>
        <w:t xml:space="preserve"> contratuais e os termos de sua proposta;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Comunicar às autoridades irregularidades ocorridas e atos ilícitos cometidos pela CONTRATADA;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821B2C" w:rsidRDefault="008B68A3" w:rsidP="00D12D42">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Receber o objeto no dia previamente agendado, no horário de funcionamento da unidade responsável pelo recebimento;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p>
    <w:p w:rsidR="00365017" w:rsidRDefault="00A04000" w:rsidP="00365017">
      <w:pPr>
        <w:pStyle w:val="Default"/>
        <w:numPr>
          <w:ilvl w:val="0"/>
          <w:numId w:val="2"/>
        </w:numPr>
        <w:rPr>
          <w:b/>
          <w:bCs/>
          <w:sz w:val="20"/>
          <w:szCs w:val="20"/>
        </w:rPr>
      </w:pPr>
      <w:r w:rsidRPr="00821B2C">
        <w:rPr>
          <w:b/>
          <w:bCs/>
          <w:sz w:val="20"/>
          <w:szCs w:val="20"/>
        </w:rPr>
        <w:t>VALIDADE</w:t>
      </w:r>
    </w:p>
    <w:p w:rsidR="00A04000" w:rsidRPr="00821B2C" w:rsidRDefault="00A04000" w:rsidP="00365017">
      <w:pPr>
        <w:pStyle w:val="Default"/>
        <w:numPr>
          <w:ilvl w:val="0"/>
          <w:numId w:val="2"/>
        </w:numPr>
        <w:rPr>
          <w:sz w:val="20"/>
          <w:szCs w:val="20"/>
        </w:rPr>
      </w:pPr>
      <w:r w:rsidRPr="00821B2C">
        <w:rPr>
          <w:b/>
          <w:bCs/>
          <w:sz w:val="20"/>
          <w:szCs w:val="20"/>
        </w:rPr>
        <w:t xml:space="preserve"> DA PROPOSTA </w:t>
      </w:r>
    </w:p>
    <w:p w:rsidR="00A04000" w:rsidRPr="00821B2C" w:rsidRDefault="00A04000" w:rsidP="00A04000">
      <w:pPr>
        <w:pStyle w:val="Default"/>
        <w:rPr>
          <w:sz w:val="20"/>
          <w:szCs w:val="20"/>
        </w:rPr>
      </w:pPr>
      <w:r w:rsidRPr="00821B2C">
        <w:rPr>
          <w:b/>
          <w:sz w:val="20"/>
          <w:szCs w:val="20"/>
        </w:rPr>
        <w:t>8.1</w:t>
      </w:r>
      <w:proofErr w:type="gramStart"/>
      <w:r w:rsidRPr="00821B2C">
        <w:rPr>
          <w:sz w:val="20"/>
          <w:szCs w:val="20"/>
        </w:rPr>
        <w:t xml:space="preserve">  </w:t>
      </w:r>
      <w:proofErr w:type="gramEnd"/>
      <w:r w:rsidRPr="00821B2C">
        <w:rPr>
          <w:sz w:val="20"/>
          <w:szCs w:val="20"/>
        </w:rPr>
        <w:t>A validade da proposta deverá ser de no mínimo 60 dias a contar da data da sessão pública;</w:t>
      </w:r>
    </w:p>
    <w:p w:rsidR="00A04000" w:rsidRPr="00821B2C" w:rsidRDefault="00A04000" w:rsidP="00A04000">
      <w:pPr>
        <w:pStyle w:val="Default"/>
        <w:rPr>
          <w:sz w:val="20"/>
          <w:szCs w:val="20"/>
        </w:rPr>
      </w:pPr>
      <w:r w:rsidRPr="00821B2C">
        <w:rPr>
          <w:b/>
          <w:sz w:val="20"/>
          <w:szCs w:val="20"/>
        </w:rPr>
        <w:t>8.2</w:t>
      </w:r>
      <w:proofErr w:type="gramStart"/>
      <w:r w:rsidRPr="00821B2C">
        <w:rPr>
          <w:sz w:val="20"/>
          <w:szCs w:val="20"/>
        </w:rPr>
        <w:t xml:space="preserve">  </w:t>
      </w:r>
      <w:proofErr w:type="gramEnd"/>
      <w:r w:rsidRPr="00821B2C">
        <w:rPr>
          <w:sz w:val="20"/>
          <w:szCs w:val="20"/>
        </w:rPr>
        <w:t xml:space="preserve">Caso a proposta não apresente validade, a mesma será considerada de 60(sessenta) dias. </w:t>
      </w:r>
    </w:p>
    <w:p w:rsidR="00504ECF" w:rsidRPr="00821B2C" w:rsidRDefault="00504ECF" w:rsidP="00504ECF">
      <w:pPr>
        <w:pStyle w:val="Default"/>
        <w:rPr>
          <w:b/>
          <w:bCs/>
          <w:sz w:val="20"/>
          <w:szCs w:val="20"/>
        </w:rPr>
      </w:pPr>
    </w:p>
    <w:p w:rsidR="00504ECF" w:rsidRPr="00B92933" w:rsidRDefault="008B68A3" w:rsidP="00504ECF">
      <w:pPr>
        <w:pStyle w:val="Default"/>
        <w:rPr>
          <w:color w:val="000000" w:themeColor="text1"/>
          <w:sz w:val="20"/>
          <w:szCs w:val="20"/>
        </w:rPr>
      </w:pPr>
      <w:r w:rsidRPr="00B92933">
        <w:rPr>
          <w:b/>
          <w:bCs/>
          <w:color w:val="000000" w:themeColor="text1"/>
          <w:sz w:val="20"/>
          <w:szCs w:val="20"/>
        </w:rPr>
        <w:t>9</w:t>
      </w:r>
      <w:r w:rsidR="00504ECF" w:rsidRPr="00B92933">
        <w:rPr>
          <w:b/>
          <w:bCs/>
          <w:color w:val="000000" w:themeColor="text1"/>
          <w:sz w:val="20"/>
          <w:szCs w:val="20"/>
        </w:rPr>
        <w:t xml:space="preserve">. FORMA DE PAGAMENTO E ENTREGA </w:t>
      </w:r>
    </w:p>
    <w:p w:rsidR="00130FD8" w:rsidRPr="001A7953" w:rsidRDefault="00CF50DE" w:rsidP="00504ECF">
      <w:pPr>
        <w:pStyle w:val="Default"/>
        <w:jc w:val="both"/>
        <w:rPr>
          <w:color w:val="000000" w:themeColor="text1"/>
          <w:sz w:val="20"/>
          <w:szCs w:val="20"/>
        </w:rPr>
      </w:pPr>
      <w:r>
        <w:rPr>
          <w:sz w:val="20"/>
          <w:szCs w:val="20"/>
        </w:rPr>
        <w:t>9.1 O pagamento será efetuado</w:t>
      </w:r>
      <w:r w:rsidR="0048328D" w:rsidRPr="00F30E48">
        <w:rPr>
          <w:color w:val="FF0000"/>
          <w:sz w:val="20"/>
          <w:szCs w:val="20"/>
        </w:rPr>
        <w:t xml:space="preserve"> </w:t>
      </w:r>
      <w:r w:rsidR="00130FD8" w:rsidRPr="001A7953">
        <w:rPr>
          <w:color w:val="000000" w:themeColor="text1"/>
          <w:sz w:val="20"/>
          <w:szCs w:val="20"/>
        </w:rPr>
        <w:t>mediante apresentação da Nota Fiscal, correndo a despesa na dotação orçamentária própria.</w:t>
      </w:r>
    </w:p>
    <w:p w:rsidR="00130FD8" w:rsidRPr="00821B2C" w:rsidRDefault="00130FD8" w:rsidP="00504ECF">
      <w:pPr>
        <w:pStyle w:val="Default"/>
        <w:jc w:val="both"/>
        <w:rPr>
          <w:sz w:val="20"/>
          <w:szCs w:val="20"/>
        </w:rPr>
      </w:pPr>
      <w:r w:rsidRPr="00821B2C">
        <w:rPr>
          <w:sz w:val="20"/>
          <w:szCs w:val="20"/>
        </w:rPr>
        <w:t>9.2</w:t>
      </w:r>
      <w:proofErr w:type="gramStart"/>
      <w:r w:rsidRPr="00821B2C">
        <w:rPr>
          <w:sz w:val="20"/>
          <w:szCs w:val="20"/>
        </w:rPr>
        <w:t xml:space="preserve">  </w:t>
      </w:r>
      <w:proofErr w:type="gramEnd"/>
      <w:r w:rsidRPr="00821B2C">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130FD8" w:rsidRPr="00821B2C" w:rsidRDefault="00130FD8" w:rsidP="00504ECF">
      <w:pPr>
        <w:pStyle w:val="Default"/>
        <w:jc w:val="both"/>
        <w:rPr>
          <w:sz w:val="20"/>
          <w:szCs w:val="20"/>
        </w:rPr>
      </w:pPr>
      <w:r w:rsidRPr="00821B2C">
        <w:rPr>
          <w:sz w:val="20"/>
          <w:szCs w:val="20"/>
        </w:rPr>
        <w:t>9.3. O pagamento somente será liberado após o recolhimento de eventuais multas que lhe tenham sido impostas em decorrência de inadimplência contratual.</w:t>
      </w:r>
    </w:p>
    <w:p w:rsidR="00130FD8" w:rsidRPr="00821B2C" w:rsidRDefault="00130FD8" w:rsidP="00504ECF">
      <w:pPr>
        <w:pStyle w:val="Default"/>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821B2C" w:rsidRDefault="00130FD8" w:rsidP="00504ECF">
      <w:pPr>
        <w:pStyle w:val="Default"/>
        <w:jc w:val="both"/>
        <w:rPr>
          <w:sz w:val="20"/>
          <w:szCs w:val="20"/>
        </w:rPr>
      </w:pPr>
      <w:r w:rsidRPr="00821B2C">
        <w:rPr>
          <w:sz w:val="20"/>
          <w:szCs w:val="20"/>
        </w:rPr>
        <w:t>9.5 O Município reserva-se ao direito de suspender o pagamento se o produto for entregue em desacordo com as especificações constantes deste instrumento.</w:t>
      </w:r>
    </w:p>
    <w:p w:rsidR="00130FD8" w:rsidRPr="00821B2C" w:rsidRDefault="00130FD8" w:rsidP="00504ECF">
      <w:pPr>
        <w:pStyle w:val="Default"/>
        <w:jc w:val="both"/>
        <w:rPr>
          <w:sz w:val="20"/>
          <w:szCs w:val="20"/>
        </w:rPr>
      </w:pPr>
      <w:r w:rsidRPr="00821B2C">
        <w:rPr>
          <w:sz w:val="20"/>
          <w:szCs w:val="20"/>
        </w:rPr>
        <w:t>9.6 A Prefeitura Municipal de Pinheiro Machado não efetua pagamento antecipado, não sendo considerados os itens das propostas que assim se apresentarem.</w:t>
      </w:r>
    </w:p>
    <w:p w:rsidR="00504ECF" w:rsidRPr="00B92933" w:rsidRDefault="00E20CE0" w:rsidP="00504ECF">
      <w:pPr>
        <w:pStyle w:val="Default"/>
        <w:jc w:val="both"/>
        <w:rPr>
          <w:color w:val="000000" w:themeColor="text1"/>
          <w:sz w:val="20"/>
          <w:szCs w:val="20"/>
        </w:rPr>
      </w:pPr>
      <w:r w:rsidRPr="00821B2C">
        <w:rPr>
          <w:sz w:val="20"/>
          <w:szCs w:val="20"/>
        </w:rPr>
        <w:t>9.7</w:t>
      </w:r>
      <w:r w:rsidR="0048328D" w:rsidRPr="00821B2C">
        <w:rPr>
          <w:sz w:val="20"/>
          <w:szCs w:val="20"/>
        </w:rPr>
        <w:t xml:space="preserve"> </w:t>
      </w:r>
      <w:r w:rsidR="00504ECF" w:rsidRPr="00821B2C">
        <w:rPr>
          <w:sz w:val="20"/>
          <w:szCs w:val="20"/>
        </w:rPr>
        <w:t xml:space="preserve">O prazo de entrega dos produtos é de até </w:t>
      </w:r>
      <w:r w:rsidR="00CF50DE">
        <w:rPr>
          <w:sz w:val="20"/>
          <w:szCs w:val="20"/>
        </w:rPr>
        <w:t>15 (quinze dias)</w:t>
      </w:r>
      <w:r w:rsidR="00504ECF" w:rsidRPr="00821B2C">
        <w:rPr>
          <w:sz w:val="20"/>
          <w:szCs w:val="20"/>
        </w:rPr>
        <w:t>, contados do primeiro dia útil seguinte ao recebimento da nota de empenho</w:t>
      </w:r>
      <w:r w:rsidR="0048328D" w:rsidRPr="00821B2C">
        <w:rPr>
          <w:sz w:val="20"/>
        </w:rPr>
        <w:t>, podendo este prazo ser prorrogado por iguais períodos mediante justificativa</w:t>
      </w:r>
      <w:r w:rsidR="00504ECF" w:rsidRPr="00821B2C">
        <w:rPr>
          <w:sz w:val="20"/>
          <w:szCs w:val="20"/>
        </w:rPr>
        <w:t xml:space="preserve">, no </w:t>
      </w:r>
      <w:r w:rsidR="00504ECF" w:rsidRPr="00B92933">
        <w:rPr>
          <w:color w:val="000000" w:themeColor="text1"/>
          <w:sz w:val="20"/>
          <w:szCs w:val="20"/>
        </w:rPr>
        <w:t xml:space="preserve">endereço da Prefeitura Municipal de Pinheiro Machado, situada à Rua Nico de Oliveira, 763, Bairro Centro, Pinheiro Machado/RS. </w:t>
      </w:r>
    </w:p>
    <w:p w:rsidR="00504ECF" w:rsidRPr="00FC3F35" w:rsidRDefault="00504ECF" w:rsidP="00504ECF">
      <w:pPr>
        <w:pStyle w:val="Default"/>
        <w:rPr>
          <w:b/>
          <w:bCs/>
          <w:color w:val="FF0000"/>
          <w:sz w:val="20"/>
          <w:szCs w:val="20"/>
        </w:rPr>
      </w:pPr>
    </w:p>
    <w:p w:rsidR="00504ECF" w:rsidRPr="00821B2C" w:rsidRDefault="00504ECF" w:rsidP="00504ECF">
      <w:pPr>
        <w:pStyle w:val="Default"/>
        <w:rPr>
          <w:sz w:val="20"/>
          <w:szCs w:val="20"/>
        </w:rPr>
      </w:pPr>
      <w:r w:rsidRPr="00821B2C">
        <w:rPr>
          <w:b/>
          <w:bCs/>
          <w:sz w:val="20"/>
          <w:szCs w:val="20"/>
        </w:rPr>
        <w:t>1</w:t>
      </w:r>
      <w:r w:rsidR="008B68A3" w:rsidRPr="00821B2C">
        <w:rPr>
          <w:b/>
          <w:bCs/>
          <w:sz w:val="20"/>
          <w:szCs w:val="20"/>
        </w:rPr>
        <w:t>0</w:t>
      </w:r>
      <w:r w:rsidRPr="00821B2C">
        <w:rPr>
          <w:b/>
          <w:bCs/>
          <w:sz w:val="20"/>
          <w:szCs w:val="20"/>
        </w:rPr>
        <w:t>. S</w:t>
      </w:r>
      <w:r w:rsidR="008B68A3" w:rsidRPr="00821B2C">
        <w:rPr>
          <w:b/>
          <w:bCs/>
          <w:sz w:val="20"/>
          <w:szCs w:val="20"/>
        </w:rPr>
        <w:t>ANÇÕES</w:t>
      </w:r>
      <w:r w:rsidRPr="00821B2C">
        <w:rPr>
          <w:b/>
          <w:bCs/>
          <w:sz w:val="20"/>
          <w:szCs w:val="20"/>
        </w:rPr>
        <w:t xml:space="preserve"> </w:t>
      </w:r>
    </w:p>
    <w:p w:rsidR="00504ECF" w:rsidRPr="00821B2C" w:rsidRDefault="00504ECF" w:rsidP="00504ECF">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sz w:val="20"/>
          <w:szCs w:val="20"/>
        </w:rPr>
        <w:t>1</w:t>
      </w:r>
      <w:r w:rsidR="008B68A3" w:rsidRPr="00821B2C">
        <w:rPr>
          <w:rFonts w:ascii="Arial" w:hAnsi="Arial" w:cs="Arial"/>
          <w:b/>
          <w:bCs/>
          <w:sz w:val="20"/>
          <w:szCs w:val="20"/>
        </w:rPr>
        <w:t>0</w:t>
      </w:r>
      <w:r w:rsidRPr="00821B2C">
        <w:rPr>
          <w:rFonts w:ascii="Arial" w:hAnsi="Arial" w:cs="Arial"/>
          <w:b/>
          <w:bCs/>
          <w:sz w:val="20"/>
          <w:szCs w:val="20"/>
        </w:rPr>
        <w:t xml:space="preserve">.1. </w:t>
      </w:r>
      <w:r w:rsidRPr="00821B2C">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.1</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Apresentar documentação falsa;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Fraudar a execução contratual;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lastRenderedPageBreak/>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Comportar-se de modo inidôneo;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Cometer fraude fiscal; </w:t>
      </w:r>
      <w:proofErr w:type="gramStart"/>
      <w:r w:rsidR="00D12D42" w:rsidRPr="00821B2C">
        <w:rPr>
          <w:rFonts w:ascii="Arial" w:hAnsi="Arial" w:cs="Arial"/>
          <w:color w:val="000000"/>
          <w:sz w:val="20"/>
          <w:szCs w:val="20"/>
        </w:rPr>
        <w:t>ou</w:t>
      </w:r>
      <w:proofErr w:type="gramEnd"/>
      <w:r w:rsidR="00D12D42" w:rsidRPr="00821B2C">
        <w:rPr>
          <w:rFonts w:ascii="Arial" w:hAnsi="Arial" w:cs="Arial"/>
          <w:color w:val="000000"/>
          <w:sz w:val="20"/>
          <w:szCs w:val="20"/>
        </w:rPr>
        <w:t xml:space="preserve"> </w:t>
      </w:r>
    </w:p>
    <w:p w:rsidR="00D12D42" w:rsidRPr="00821B2C" w:rsidRDefault="00504ECF"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Fizer declaração falsa. </w:t>
      </w:r>
    </w:p>
    <w:p w:rsidR="00D12D42" w:rsidRPr="00821B2C" w:rsidRDefault="008B68A3"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821B2C" w:rsidRDefault="008B68A3"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821B2C" w:rsidRDefault="00D12D42" w:rsidP="008B68A3">
      <w:pPr>
        <w:autoSpaceDE w:val="0"/>
        <w:autoSpaceDN w:val="0"/>
        <w:adjustRightInd w:val="0"/>
        <w:spacing w:line="240" w:lineRule="auto"/>
        <w:rPr>
          <w:rFonts w:ascii="Arial" w:hAnsi="Arial" w:cs="Arial"/>
          <w:color w:val="000000"/>
          <w:sz w:val="20"/>
          <w:szCs w:val="20"/>
        </w:rPr>
      </w:pPr>
      <w:proofErr w:type="gramStart"/>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Com fundamento nos artigos 86 e 87, incisos I a IV, da Lei nº</w:t>
      </w:r>
      <w:proofErr w:type="gramEnd"/>
      <w:r w:rsidRPr="00821B2C">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3.1</w:t>
      </w:r>
      <w:r w:rsidRPr="00821B2C">
        <w:rPr>
          <w:rFonts w:ascii="Arial" w:hAnsi="Arial" w:cs="Arial"/>
          <w:b/>
          <w:bCs/>
          <w:color w:val="000000"/>
          <w:sz w:val="20"/>
          <w:szCs w:val="20"/>
        </w:rPr>
        <w:t xml:space="preserve"> Advertência;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Suspensão temporária de participação em licitação e impedimento de contratar com a Administração da PREFEITURA MUNICIPAL DE </w:t>
      </w:r>
      <w:r w:rsidR="008B68A3" w:rsidRPr="00821B2C">
        <w:rPr>
          <w:rFonts w:ascii="Arial" w:hAnsi="Arial" w:cs="Arial"/>
          <w:color w:val="000000"/>
          <w:sz w:val="20"/>
          <w:szCs w:val="20"/>
        </w:rPr>
        <w:t>PINHEIRO MACHADO</w:t>
      </w:r>
      <w:r w:rsidR="0066004F" w:rsidRPr="00821B2C">
        <w:rPr>
          <w:rFonts w:ascii="Arial" w:hAnsi="Arial" w:cs="Arial"/>
          <w:color w:val="000000"/>
          <w:sz w:val="20"/>
          <w:szCs w:val="20"/>
        </w:rPr>
        <w:t xml:space="preserve"> P</w:t>
      </w:r>
      <w:r w:rsidRPr="00821B2C">
        <w:rPr>
          <w:rFonts w:ascii="Arial" w:hAnsi="Arial" w:cs="Arial"/>
          <w:color w:val="000000"/>
          <w:sz w:val="20"/>
          <w:szCs w:val="20"/>
        </w:rPr>
        <w:t xml:space="preserve">or prazo não superior a dois anos;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10.3</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821B2C" w:rsidRDefault="00D12D42" w:rsidP="008B68A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4 </w:t>
      </w:r>
      <w:r w:rsidRPr="00821B2C">
        <w:rPr>
          <w:rFonts w:ascii="Arial" w:hAnsi="Arial" w:cs="Arial"/>
          <w:color w:val="000000"/>
          <w:sz w:val="20"/>
          <w:szCs w:val="20"/>
        </w:rPr>
        <w:t xml:space="preserve">Impedimento de licitar com a PREFEITURA MUNICIPAL DE </w:t>
      </w:r>
      <w:r w:rsidR="008B68A3" w:rsidRPr="00821B2C">
        <w:rPr>
          <w:rFonts w:ascii="Arial" w:hAnsi="Arial" w:cs="Arial"/>
          <w:color w:val="000000"/>
          <w:sz w:val="20"/>
          <w:szCs w:val="20"/>
        </w:rPr>
        <w:t>PINHEIRO MACHADO</w:t>
      </w:r>
      <w:r w:rsidRPr="00821B2C">
        <w:rPr>
          <w:rFonts w:ascii="Arial" w:hAnsi="Arial" w:cs="Arial"/>
          <w:color w:val="000000"/>
          <w:sz w:val="20"/>
          <w:szCs w:val="20"/>
        </w:rPr>
        <w:t xml:space="preserve"> pelo prazo de até cinco anos. </w:t>
      </w:r>
    </w:p>
    <w:p w:rsidR="00D12D42" w:rsidRPr="00821B2C" w:rsidRDefault="008B68A3" w:rsidP="008B68A3">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10.4</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Além das sanções previstas acima, podem ser aplicadas à CONTRATADA, garantida prévia defesa, multas na forma que se segue: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0.5</w:t>
      </w:r>
      <w:r w:rsidRPr="00821B2C">
        <w:rPr>
          <w:rFonts w:ascii="Arial" w:hAnsi="Arial" w:cs="Arial"/>
          <w:b/>
          <w:bCs/>
          <w:color w:val="000000"/>
          <w:sz w:val="20"/>
          <w:szCs w:val="20"/>
        </w:rPr>
        <w:t xml:space="preserve">.1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Após 30 (trinta) dias corridos de atraso, a CONTRATANTE poderá considerar inexecução total do contrato.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10.5.3</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O valor da multa poderá ser descontado das faturas devidas à CONTRATADA.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w:t>
      </w:r>
      <w:r w:rsidR="008B68A3" w:rsidRPr="00821B2C">
        <w:rPr>
          <w:rFonts w:ascii="Arial" w:hAnsi="Arial" w:cs="Arial"/>
          <w:b/>
          <w:bCs/>
          <w:color w:val="000000"/>
          <w:sz w:val="20"/>
          <w:szCs w:val="20"/>
        </w:rPr>
        <w:t>5.3.1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10.6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1</w:t>
      </w:r>
      <w:r w:rsidRPr="00821B2C">
        <w:rPr>
          <w:rFonts w:ascii="Arial" w:hAnsi="Arial" w:cs="Arial"/>
          <w:b/>
          <w:bCs/>
          <w:color w:val="000000"/>
          <w:sz w:val="20"/>
          <w:szCs w:val="20"/>
        </w:rPr>
        <w:t xml:space="preserve">. CRITÉRIOS PARA DECISÃO DA PROPOSTA VENCEDORA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2</w:t>
      </w:r>
      <w:r w:rsidRPr="00821B2C">
        <w:rPr>
          <w:rFonts w:ascii="Arial" w:hAnsi="Arial" w:cs="Arial"/>
          <w:b/>
          <w:bCs/>
          <w:color w:val="000000"/>
          <w:sz w:val="20"/>
          <w:szCs w:val="20"/>
        </w:rPr>
        <w:t xml:space="preserve">. REAJUSTE DOS PREÇOS </w:t>
      </w: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8B68A3" w:rsidRPr="00821B2C" w:rsidRDefault="008B68A3" w:rsidP="00D12D42">
      <w:pPr>
        <w:autoSpaceDE w:val="0"/>
        <w:autoSpaceDN w:val="0"/>
        <w:adjustRightInd w:val="0"/>
        <w:spacing w:line="240" w:lineRule="auto"/>
        <w:jc w:val="left"/>
        <w:rPr>
          <w:rFonts w:ascii="Arial" w:hAnsi="Arial" w:cs="Arial"/>
          <w:b/>
          <w:bCs/>
          <w:color w:val="000000"/>
          <w:sz w:val="20"/>
          <w:szCs w:val="20"/>
        </w:rPr>
      </w:pPr>
    </w:p>
    <w:p w:rsidR="00D12D42" w:rsidRPr="00821B2C" w:rsidRDefault="00D12D42"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FISCALIZAÇÃO DO CONTRATO </w:t>
      </w:r>
    </w:p>
    <w:p w:rsidR="00D12D42" w:rsidRPr="00821B2C" w:rsidRDefault="00D12D42" w:rsidP="008B68A3">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821B2C" w:rsidRDefault="008B68A3" w:rsidP="00D12D42">
      <w:pPr>
        <w:autoSpaceDE w:val="0"/>
        <w:autoSpaceDN w:val="0"/>
        <w:adjustRightInd w:val="0"/>
        <w:spacing w:line="240" w:lineRule="auto"/>
        <w:jc w:val="left"/>
        <w:rPr>
          <w:rFonts w:ascii="Arial" w:hAnsi="Arial" w:cs="Arial"/>
          <w:color w:val="000000"/>
          <w:sz w:val="20"/>
          <w:szCs w:val="20"/>
        </w:rPr>
      </w:pPr>
    </w:p>
    <w:p w:rsidR="008B68A3" w:rsidRPr="00821B2C" w:rsidRDefault="008B68A3" w:rsidP="00D12D42">
      <w:pPr>
        <w:autoSpaceDE w:val="0"/>
        <w:autoSpaceDN w:val="0"/>
        <w:adjustRightInd w:val="0"/>
        <w:spacing w:line="240" w:lineRule="auto"/>
        <w:jc w:val="left"/>
        <w:rPr>
          <w:rFonts w:ascii="Arial" w:hAnsi="Arial" w:cs="Arial"/>
          <w:color w:val="000000"/>
          <w:sz w:val="20"/>
          <w:szCs w:val="20"/>
        </w:rPr>
      </w:pPr>
    </w:p>
    <w:p w:rsidR="00D12D42" w:rsidRPr="00821B2C" w:rsidRDefault="008B68A3" w:rsidP="00D12D42">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Pinheiro Machado/RS</w:t>
      </w:r>
      <w:r w:rsidR="00D12D42" w:rsidRPr="00821B2C">
        <w:rPr>
          <w:rFonts w:ascii="Arial" w:hAnsi="Arial" w:cs="Arial"/>
          <w:color w:val="000000"/>
          <w:sz w:val="20"/>
          <w:szCs w:val="20"/>
        </w:rPr>
        <w:t xml:space="preserve">, </w:t>
      </w:r>
      <w:r w:rsidR="00430167">
        <w:rPr>
          <w:rFonts w:ascii="Arial" w:hAnsi="Arial" w:cs="Arial"/>
          <w:color w:val="000000"/>
          <w:sz w:val="20"/>
          <w:szCs w:val="20"/>
        </w:rPr>
        <w:t>25</w:t>
      </w:r>
      <w:r w:rsidR="001D0D5B" w:rsidRPr="00821B2C">
        <w:rPr>
          <w:rFonts w:ascii="Arial" w:hAnsi="Arial" w:cs="Arial"/>
          <w:color w:val="000000"/>
          <w:sz w:val="20"/>
          <w:szCs w:val="20"/>
        </w:rPr>
        <w:t xml:space="preserve"> de</w:t>
      </w:r>
      <w:r w:rsidR="003728E0">
        <w:rPr>
          <w:rFonts w:ascii="Arial" w:hAnsi="Arial" w:cs="Arial"/>
          <w:color w:val="000000"/>
          <w:sz w:val="20"/>
          <w:szCs w:val="20"/>
        </w:rPr>
        <w:t xml:space="preserve"> </w:t>
      </w:r>
      <w:r w:rsidR="004B4B88">
        <w:rPr>
          <w:rFonts w:ascii="Arial" w:hAnsi="Arial" w:cs="Arial"/>
          <w:color w:val="000000"/>
          <w:sz w:val="20"/>
          <w:szCs w:val="20"/>
        </w:rPr>
        <w:t>junho</w:t>
      </w:r>
      <w:r w:rsidR="001D0D5B" w:rsidRPr="00821B2C">
        <w:rPr>
          <w:rFonts w:ascii="Arial" w:hAnsi="Arial" w:cs="Arial"/>
          <w:color w:val="000000"/>
          <w:sz w:val="20"/>
          <w:szCs w:val="20"/>
        </w:rPr>
        <w:t xml:space="preserve"> de</w:t>
      </w:r>
      <w:r w:rsidR="00D12D42" w:rsidRPr="00821B2C">
        <w:rPr>
          <w:rFonts w:ascii="Arial" w:hAnsi="Arial" w:cs="Arial"/>
          <w:color w:val="000000"/>
          <w:sz w:val="20"/>
          <w:szCs w:val="20"/>
        </w:rPr>
        <w:t xml:space="preserve"> 202</w:t>
      </w:r>
      <w:r w:rsidR="001D0D5B" w:rsidRPr="00821B2C">
        <w:rPr>
          <w:rFonts w:ascii="Arial" w:hAnsi="Arial" w:cs="Arial"/>
          <w:color w:val="000000"/>
          <w:sz w:val="20"/>
          <w:szCs w:val="20"/>
        </w:rPr>
        <w:t>1</w:t>
      </w:r>
      <w:r w:rsidR="00D12D42" w:rsidRPr="00821B2C">
        <w:rPr>
          <w:rFonts w:ascii="Arial" w:hAnsi="Arial" w:cs="Arial"/>
          <w:color w:val="000000"/>
          <w:sz w:val="20"/>
          <w:szCs w:val="20"/>
        </w:rPr>
        <w:t xml:space="preserve">. </w:t>
      </w:r>
    </w:p>
    <w:p w:rsidR="00D12D42" w:rsidRDefault="00D12D42" w:rsidP="00D12D42">
      <w:pPr>
        <w:autoSpaceDE w:val="0"/>
        <w:autoSpaceDN w:val="0"/>
        <w:adjustRightInd w:val="0"/>
        <w:spacing w:line="240" w:lineRule="auto"/>
        <w:jc w:val="center"/>
        <w:rPr>
          <w:rFonts w:ascii="Arial" w:hAnsi="Arial" w:cs="Arial"/>
          <w:b/>
          <w:color w:val="000000"/>
          <w:sz w:val="20"/>
          <w:szCs w:val="20"/>
        </w:rPr>
      </w:pPr>
    </w:p>
    <w:p w:rsidR="001E6354" w:rsidRDefault="001E6354" w:rsidP="00D12D42">
      <w:pPr>
        <w:autoSpaceDE w:val="0"/>
        <w:autoSpaceDN w:val="0"/>
        <w:adjustRightInd w:val="0"/>
        <w:spacing w:line="240" w:lineRule="auto"/>
        <w:jc w:val="center"/>
        <w:rPr>
          <w:rFonts w:ascii="Arial" w:hAnsi="Arial" w:cs="Arial"/>
          <w:b/>
          <w:color w:val="000000"/>
          <w:sz w:val="20"/>
          <w:szCs w:val="20"/>
        </w:rPr>
      </w:pPr>
    </w:p>
    <w:p w:rsidR="001E6354" w:rsidRPr="00821B2C" w:rsidRDefault="001E6354" w:rsidP="00D12D42">
      <w:pPr>
        <w:autoSpaceDE w:val="0"/>
        <w:autoSpaceDN w:val="0"/>
        <w:adjustRightInd w:val="0"/>
        <w:spacing w:line="240" w:lineRule="auto"/>
        <w:jc w:val="center"/>
        <w:rPr>
          <w:rFonts w:ascii="Arial" w:hAnsi="Arial" w:cs="Arial"/>
          <w:b/>
          <w:color w:val="000000"/>
          <w:sz w:val="20"/>
          <w:szCs w:val="20"/>
        </w:rPr>
      </w:pPr>
    </w:p>
    <w:p w:rsidR="00D12D42" w:rsidRDefault="001E6354" w:rsidP="00D12D42">
      <w:pPr>
        <w:autoSpaceDE w:val="0"/>
        <w:autoSpaceDN w:val="0"/>
        <w:adjustRightInd w:val="0"/>
        <w:spacing w:line="240" w:lineRule="auto"/>
        <w:jc w:val="center"/>
        <w:rPr>
          <w:rFonts w:ascii="Arial" w:hAnsi="Arial" w:cs="Arial"/>
          <w:b/>
          <w:color w:val="000000"/>
          <w:sz w:val="20"/>
          <w:szCs w:val="20"/>
        </w:rPr>
      </w:pPr>
      <w:proofErr w:type="spellStart"/>
      <w:r>
        <w:rPr>
          <w:rFonts w:ascii="Arial" w:hAnsi="Arial" w:cs="Arial"/>
          <w:b/>
          <w:color w:val="000000"/>
          <w:sz w:val="20"/>
          <w:szCs w:val="20"/>
        </w:rPr>
        <w:t>Eliton</w:t>
      </w:r>
      <w:proofErr w:type="spellEnd"/>
      <w:r>
        <w:rPr>
          <w:rFonts w:ascii="Arial" w:hAnsi="Arial" w:cs="Arial"/>
          <w:b/>
          <w:color w:val="000000"/>
          <w:sz w:val="20"/>
          <w:szCs w:val="20"/>
        </w:rPr>
        <w:t xml:space="preserve"> Rodrigues </w:t>
      </w:r>
      <w:proofErr w:type="spellStart"/>
      <w:r>
        <w:rPr>
          <w:rFonts w:ascii="Arial" w:hAnsi="Arial" w:cs="Arial"/>
          <w:b/>
          <w:color w:val="000000"/>
          <w:sz w:val="20"/>
          <w:szCs w:val="20"/>
        </w:rPr>
        <w:t>Erohin</w:t>
      </w:r>
      <w:proofErr w:type="spellEnd"/>
    </w:p>
    <w:p w:rsidR="001E6354" w:rsidRDefault="001E6354" w:rsidP="00D12D42">
      <w:pPr>
        <w:autoSpaceDE w:val="0"/>
        <w:autoSpaceDN w:val="0"/>
        <w:adjustRightInd w:val="0"/>
        <w:spacing w:line="240" w:lineRule="auto"/>
        <w:jc w:val="center"/>
        <w:rPr>
          <w:rFonts w:ascii="Arial" w:hAnsi="Arial" w:cs="Arial"/>
          <w:b/>
          <w:color w:val="000000"/>
          <w:sz w:val="20"/>
          <w:szCs w:val="20"/>
        </w:rPr>
      </w:pPr>
      <w:r>
        <w:rPr>
          <w:rFonts w:ascii="Arial" w:hAnsi="Arial" w:cs="Arial"/>
          <w:b/>
          <w:color w:val="000000"/>
          <w:sz w:val="20"/>
          <w:szCs w:val="20"/>
        </w:rPr>
        <w:t>Secretário Municipal da Saúde e Ação Social</w:t>
      </w:r>
    </w:p>
    <w:p w:rsidR="001E6354" w:rsidRDefault="001E6354" w:rsidP="00D12D42">
      <w:pPr>
        <w:autoSpaceDE w:val="0"/>
        <w:autoSpaceDN w:val="0"/>
        <w:adjustRightInd w:val="0"/>
        <w:spacing w:line="240" w:lineRule="auto"/>
        <w:jc w:val="center"/>
        <w:rPr>
          <w:rFonts w:ascii="Arial" w:hAnsi="Arial" w:cs="Arial"/>
          <w:b/>
          <w:color w:val="000000"/>
          <w:sz w:val="20"/>
          <w:szCs w:val="20"/>
        </w:rPr>
      </w:pPr>
    </w:p>
    <w:p w:rsidR="00734E3C" w:rsidRDefault="00734E3C" w:rsidP="00D12D42">
      <w:pPr>
        <w:autoSpaceDE w:val="0"/>
        <w:autoSpaceDN w:val="0"/>
        <w:adjustRightInd w:val="0"/>
        <w:spacing w:line="240" w:lineRule="auto"/>
        <w:jc w:val="center"/>
        <w:rPr>
          <w:rFonts w:ascii="Arial" w:hAnsi="Arial" w:cs="Arial"/>
          <w:b/>
          <w:color w:val="000000"/>
          <w:sz w:val="20"/>
          <w:szCs w:val="20"/>
        </w:rPr>
      </w:pPr>
    </w:p>
    <w:p w:rsidR="00734E3C" w:rsidRPr="00821B2C" w:rsidRDefault="00734E3C" w:rsidP="00D12D42">
      <w:pPr>
        <w:autoSpaceDE w:val="0"/>
        <w:autoSpaceDN w:val="0"/>
        <w:adjustRightInd w:val="0"/>
        <w:spacing w:line="240" w:lineRule="auto"/>
        <w:jc w:val="center"/>
        <w:rPr>
          <w:rFonts w:ascii="Arial" w:hAnsi="Arial" w:cs="Arial"/>
          <w:b/>
          <w:color w:val="000000"/>
          <w:sz w:val="20"/>
          <w:szCs w:val="20"/>
        </w:rPr>
      </w:pPr>
    </w:p>
    <w:p w:rsidR="00D12D42" w:rsidRPr="00821B2C" w:rsidRDefault="00D12D42" w:rsidP="00D12D42">
      <w:pPr>
        <w:autoSpaceDE w:val="0"/>
        <w:autoSpaceDN w:val="0"/>
        <w:adjustRightInd w:val="0"/>
        <w:spacing w:line="240" w:lineRule="auto"/>
        <w:jc w:val="center"/>
        <w:rPr>
          <w:rFonts w:ascii="Arial" w:hAnsi="Arial" w:cs="Arial"/>
          <w:b/>
          <w:color w:val="000000"/>
          <w:sz w:val="20"/>
          <w:szCs w:val="20"/>
        </w:rPr>
      </w:pPr>
      <w:r w:rsidRPr="00821B2C">
        <w:rPr>
          <w:rFonts w:ascii="Arial" w:hAnsi="Arial" w:cs="Arial"/>
          <w:b/>
          <w:color w:val="000000"/>
          <w:sz w:val="20"/>
          <w:szCs w:val="20"/>
        </w:rPr>
        <w:t xml:space="preserve">Marcelo </w:t>
      </w:r>
      <w:proofErr w:type="spellStart"/>
      <w:r w:rsidRPr="00821B2C">
        <w:rPr>
          <w:rFonts w:ascii="Arial" w:hAnsi="Arial" w:cs="Arial"/>
          <w:b/>
          <w:color w:val="000000"/>
          <w:sz w:val="20"/>
          <w:szCs w:val="20"/>
        </w:rPr>
        <w:t>Mesko</w:t>
      </w:r>
      <w:proofErr w:type="spellEnd"/>
      <w:r w:rsidRPr="00821B2C">
        <w:rPr>
          <w:rFonts w:ascii="Arial" w:hAnsi="Arial" w:cs="Arial"/>
          <w:b/>
          <w:color w:val="000000"/>
          <w:sz w:val="20"/>
          <w:szCs w:val="20"/>
        </w:rPr>
        <w:t xml:space="preserve"> Rosa</w:t>
      </w:r>
    </w:p>
    <w:p w:rsidR="00560401" w:rsidRPr="00821B2C" w:rsidRDefault="00D12D42" w:rsidP="00D12D42">
      <w:pPr>
        <w:pStyle w:val="SemEspaamento"/>
        <w:jc w:val="center"/>
        <w:rPr>
          <w:rFonts w:ascii="Arial" w:hAnsi="Arial" w:cs="Arial"/>
          <w:b/>
        </w:rPr>
      </w:pPr>
      <w:r w:rsidRPr="00821B2C">
        <w:rPr>
          <w:rFonts w:ascii="Arial" w:eastAsiaTheme="minorHAnsi" w:hAnsi="Arial" w:cs="Arial"/>
          <w:b/>
          <w:bCs/>
          <w:color w:val="000000"/>
          <w:lang w:eastAsia="en-US"/>
        </w:rPr>
        <w:t>Pregoeiro</w:t>
      </w:r>
    </w:p>
    <w:p w:rsidR="000D02FF" w:rsidRPr="00821B2C" w:rsidRDefault="000D02FF" w:rsidP="000D02FF">
      <w:pPr>
        <w:spacing w:line="240" w:lineRule="auto"/>
        <w:ind w:right="-568"/>
        <w:rPr>
          <w:rFonts w:ascii="Arial" w:hAnsi="Arial" w:cs="Arial"/>
          <w:vanish/>
          <w:sz w:val="18"/>
        </w:rPr>
      </w:pPr>
    </w:p>
    <w:p w:rsidR="000D02FF" w:rsidRPr="00821B2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sz w:val="18"/>
        </w:rPr>
      </w:pPr>
    </w:p>
    <w:p w:rsidR="00AA001A" w:rsidRPr="00EA5F17" w:rsidRDefault="000D02FF" w:rsidP="00AA001A">
      <w:pPr>
        <w:ind w:right="-2"/>
        <w:jc w:val="center"/>
        <w:rPr>
          <w:rFonts w:cstheme="minorHAnsi"/>
          <w:sz w:val="24"/>
          <w:szCs w:val="24"/>
        </w:rPr>
      </w:pPr>
      <w:r w:rsidRPr="00821B2C">
        <w:rPr>
          <w:rFonts w:ascii="Arial" w:hAnsi="Arial" w:cs="Arial"/>
        </w:rPr>
        <w:br w:type="page"/>
      </w:r>
      <w:r w:rsidR="00AA001A" w:rsidRPr="00EA5F17">
        <w:rPr>
          <w:rFonts w:cstheme="minorHAnsi"/>
          <w:sz w:val="24"/>
          <w:szCs w:val="24"/>
        </w:rPr>
        <w:lastRenderedPageBreak/>
        <w:t>ANEXO II - MODELO DE PROPOSTA DE PREÇOS.</w:t>
      </w: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4B4B88">
        <w:rPr>
          <w:rFonts w:cstheme="minorHAnsi"/>
          <w:sz w:val="24"/>
          <w:szCs w:val="24"/>
        </w:rPr>
        <w:t>105</w:t>
      </w:r>
      <w:r w:rsidRPr="00EA5F17">
        <w:rPr>
          <w:rFonts w:cstheme="minorHAnsi"/>
          <w:sz w:val="24"/>
          <w:szCs w:val="24"/>
        </w:rPr>
        <w:t>/2021. PREGÃO ELETRÔNICO Nº 0</w:t>
      </w:r>
      <w:r w:rsidR="004B4B88">
        <w:rPr>
          <w:rFonts w:cstheme="minorHAnsi"/>
          <w:sz w:val="24"/>
          <w:szCs w:val="24"/>
        </w:rPr>
        <w:t>9</w:t>
      </w:r>
      <w:r>
        <w:rPr>
          <w:rFonts w:cstheme="minorHAnsi"/>
          <w:sz w:val="24"/>
          <w:szCs w:val="24"/>
        </w:rPr>
        <w:t>3</w:t>
      </w:r>
      <w:r w:rsidRPr="00EA5F17">
        <w:rPr>
          <w:rFonts w:cstheme="minorHAnsi"/>
          <w:sz w:val="24"/>
          <w:szCs w:val="24"/>
        </w:rPr>
        <w:t>/2021.</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AA001A" w:rsidRPr="00EA5F17" w:rsidRDefault="00AA001A" w:rsidP="003B789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p>
        </w:tc>
        <w:tc>
          <w:tcPr>
            <w:tcW w:w="993" w:type="dxa"/>
          </w:tcPr>
          <w:p w:rsidR="00AA001A" w:rsidRPr="00EA5F17" w:rsidRDefault="00AA001A" w:rsidP="003B7897">
            <w:pPr>
              <w:spacing w:line="276" w:lineRule="auto"/>
              <w:ind w:right="-2"/>
              <w:rPr>
                <w:rFonts w:asciiTheme="minorHAnsi" w:hAnsiTheme="minorHAnsi" w:cstheme="minorHAnsi"/>
                <w:sz w:val="24"/>
                <w:szCs w:val="24"/>
              </w:rPr>
            </w:pPr>
          </w:p>
        </w:tc>
        <w:tc>
          <w:tcPr>
            <w:tcW w:w="1275" w:type="dxa"/>
          </w:tcPr>
          <w:p w:rsidR="00AA001A" w:rsidRPr="00EA5F17" w:rsidRDefault="00AA001A" w:rsidP="003B7897">
            <w:pPr>
              <w:spacing w:line="276" w:lineRule="auto"/>
              <w:ind w:right="-2"/>
              <w:rPr>
                <w:rFonts w:asciiTheme="minorHAnsi" w:hAnsiTheme="minorHAnsi" w:cstheme="minorHAnsi"/>
                <w:sz w:val="24"/>
                <w:szCs w:val="24"/>
              </w:rPr>
            </w:pPr>
          </w:p>
        </w:tc>
        <w:tc>
          <w:tcPr>
            <w:tcW w:w="3953"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p>
        </w:tc>
        <w:tc>
          <w:tcPr>
            <w:tcW w:w="993" w:type="dxa"/>
          </w:tcPr>
          <w:p w:rsidR="00AA001A" w:rsidRPr="00EA5F17" w:rsidRDefault="00AA001A" w:rsidP="003B7897">
            <w:pPr>
              <w:spacing w:line="276" w:lineRule="auto"/>
              <w:ind w:right="-2"/>
              <w:rPr>
                <w:rFonts w:asciiTheme="minorHAnsi" w:hAnsiTheme="minorHAnsi" w:cstheme="minorHAnsi"/>
                <w:sz w:val="24"/>
                <w:szCs w:val="24"/>
              </w:rPr>
            </w:pPr>
          </w:p>
        </w:tc>
        <w:tc>
          <w:tcPr>
            <w:tcW w:w="1275" w:type="dxa"/>
          </w:tcPr>
          <w:p w:rsidR="00AA001A" w:rsidRPr="00EA5F17" w:rsidRDefault="00AA001A" w:rsidP="003B7897">
            <w:pPr>
              <w:spacing w:line="276" w:lineRule="auto"/>
              <w:ind w:right="-2"/>
              <w:rPr>
                <w:rFonts w:asciiTheme="minorHAnsi" w:hAnsiTheme="minorHAnsi" w:cstheme="minorHAnsi"/>
                <w:sz w:val="24"/>
                <w:szCs w:val="24"/>
              </w:rPr>
            </w:pPr>
          </w:p>
        </w:tc>
        <w:tc>
          <w:tcPr>
            <w:tcW w:w="3953"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r w:rsidR="00AA001A" w:rsidRPr="00EA5F17" w:rsidTr="003B7897">
        <w:tc>
          <w:tcPr>
            <w:tcW w:w="8620" w:type="dxa"/>
            <w:gridSpan w:val="5"/>
          </w:tcPr>
          <w:p w:rsidR="00AA001A" w:rsidRPr="00EA5F17" w:rsidRDefault="00AA001A" w:rsidP="003B789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___/__/2021.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pStyle w:val="Recuodecorpodetexto2"/>
        <w:tabs>
          <w:tab w:val="left" w:pos="1560"/>
        </w:tabs>
        <w:spacing w:before="60" w:after="60" w:line="276" w:lineRule="auto"/>
        <w:ind w:left="567" w:right="565"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0</w:t>
      </w:r>
      <w:r w:rsidR="004B4B88">
        <w:rPr>
          <w:rFonts w:ascii="Arial" w:hAnsi="Arial" w:cs="Arial"/>
          <w:b/>
        </w:rPr>
        <w:t>9</w:t>
      </w:r>
      <w:r w:rsidR="003728E0">
        <w:rPr>
          <w:rFonts w:ascii="Arial" w:hAnsi="Arial" w:cs="Arial"/>
          <w:b/>
        </w:rPr>
        <w:t>3</w:t>
      </w:r>
      <w:r w:rsidR="00DE2B5D" w:rsidRPr="00821B2C">
        <w:rPr>
          <w:rFonts w:ascii="Arial" w:hAnsi="Arial" w:cs="Arial"/>
          <w:b/>
        </w:rPr>
        <w:t>/2021</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1D0D5B" w:rsidRPr="00821B2C">
        <w:rPr>
          <w:rFonts w:ascii="Arial" w:hAnsi="Arial" w:cs="Arial"/>
          <w:color w:val="000000" w:themeColor="text1"/>
          <w:sz w:val="20"/>
          <w:szCs w:val="20"/>
        </w:rPr>
        <w:t>0</w:t>
      </w:r>
      <w:r w:rsidR="00430167">
        <w:rPr>
          <w:rFonts w:ascii="Arial" w:hAnsi="Arial" w:cs="Arial"/>
          <w:color w:val="000000" w:themeColor="text1"/>
          <w:sz w:val="20"/>
          <w:szCs w:val="20"/>
        </w:rPr>
        <w:t>9</w:t>
      </w:r>
      <w:r w:rsidR="00AA001A">
        <w:rPr>
          <w:rFonts w:ascii="Arial" w:hAnsi="Arial" w:cs="Arial"/>
          <w:color w:val="000000" w:themeColor="text1"/>
          <w:sz w:val="20"/>
          <w:szCs w:val="20"/>
        </w:rPr>
        <w:t>3</w:t>
      </w:r>
      <w:r w:rsidR="001D0D5B" w:rsidRPr="00821B2C">
        <w:rPr>
          <w:rFonts w:ascii="Arial" w:hAnsi="Arial" w:cs="Arial"/>
          <w:color w:val="000000" w:themeColor="text1"/>
          <w:sz w:val="20"/>
          <w:szCs w:val="20"/>
        </w:rPr>
        <w:t>/2021</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991B28">
      <w:pPr>
        <w:pStyle w:val="SemEspaamento"/>
        <w:jc w:val="both"/>
        <w:rPr>
          <w:rFonts w:ascii="Arial" w:hAnsi="Arial" w:cs="Arial"/>
          <w:b/>
        </w:rPr>
      </w:pPr>
      <w:r w:rsidRPr="00821B2C">
        <w:rPr>
          <w:rFonts w:ascii="Arial" w:hAnsi="Arial" w:cs="Arial"/>
          <w:b/>
        </w:rPr>
        <w:t>CLÁUSULA PRIMEIRA – DO OBJETO</w:t>
      </w:r>
    </w:p>
    <w:p w:rsidR="000D02FF" w:rsidRPr="00821B2C" w:rsidRDefault="000D02FF" w:rsidP="000D02FF">
      <w:pPr>
        <w:pStyle w:val="SemEspaamento"/>
        <w:ind w:left="-567"/>
        <w:jc w:val="both"/>
        <w:rPr>
          <w:rFonts w:ascii="Arial" w:hAnsi="Arial" w:cs="Arial"/>
        </w:rPr>
      </w:pPr>
    </w:p>
    <w:p w:rsidR="000D02FF" w:rsidRPr="004B4B88" w:rsidRDefault="000D02FF" w:rsidP="000D02FF">
      <w:pPr>
        <w:pStyle w:val="Corpodetexto"/>
        <w:spacing w:line="360" w:lineRule="auto"/>
        <w:rPr>
          <w:rFonts w:ascii="Arial" w:hAnsi="Arial" w:cs="Arial"/>
          <w:color w:val="FF0000"/>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F30E48">
        <w:rPr>
          <w:rFonts w:ascii="Arial" w:hAnsi="Arial" w:cs="Arial"/>
          <w:color w:val="000000"/>
          <w:sz w:val="20"/>
        </w:rPr>
        <w:t xml:space="preserve">de </w:t>
      </w:r>
      <w:r w:rsidR="00430167">
        <w:rPr>
          <w:rFonts w:ascii="Arial" w:hAnsi="Arial" w:cs="Arial"/>
          <w:color w:val="000000"/>
          <w:sz w:val="20"/>
        </w:rPr>
        <w:t>medicamentos</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059"/>
        <w:gridCol w:w="1270"/>
        <w:gridCol w:w="978"/>
        <w:gridCol w:w="1206"/>
      </w:tblGrid>
      <w:tr w:rsidR="0091756E" w:rsidRPr="004B4B88" w:rsidTr="00F85502">
        <w:tc>
          <w:tcPr>
            <w:tcW w:w="709" w:type="dxa"/>
            <w:shd w:val="clear" w:color="auto" w:fill="auto"/>
          </w:tcPr>
          <w:p w:rsidR="0091756E" w:rsidRPr="00430167" w:rsidRDefault="0091756E" w:rsidP="00F85502">
            <w:pPr>
              <w:ind w:left="-142"/>
              <w:jc w:val="center"/>
              <w:rPr>
                <w:rFonts w:ascii="Arial" w:hAnsi="Arial" w:cs="Arial"/>
                <w:b/>
                <w:color w:val="000000" w:themeColor="text1"/>
                <w:sz w:val="20"/>
                <w:szCs w:val="20"/>
              </w:rPr>
            </w:pPr>
            <w:r w:rsidRPr="00430167">
              <w:rPr>
                <w:rFonts w:ascii="Arial" w:hAnsi="Arial" w:cs="Arial"/>
                <w:b/>
                <w:color w:val="000000" w:themeColor="text1"/>
                <w:sz w:val="20"/>
                <w:szCs w:val="20"/>
              </w:rPr>
              <w:t>ITEM</w:t>
            </w:r>
          </w:p>
        </w:tc>
        <w:tc>
          <w:tcPr>
            <w:tcW w:w="6521" w:type="dxa"/>
            <w:shd w:val="clear" w:color="auto" w:fill="auto"/>
          </w:tcPr>
          <w:p w:rsidR="0091756E" w:rsidRPr="00430167" w:rsidRDefault="0091756E" w:rsidP="00F85502">
            <w:pPr>
              <w:ind w:left="-142"/>
              <w:jc w:val="center"/>
              <w:rPr>
                <w:rFonts w:ascii="Arial" w:hAnsi="Arial" w:cs="Arial"/>
                <w:b/>
                <w:color w:val="000000" w:themeColor="text1"/>
                <w:sz w:val="20"/>
                <w:szCs w:val="20"/>
              </w:rPr>
            </w:pPr>
            <w:r w:rsidRPr="00430167">
              <w:rPr>
                <w:rFonts w:ascii="Arial" w:hAnsi="Arial" w:cs="Arial"/>
                <w:b/>
                <w:color w:val="000000" w:themeColor="text1"/>
                <w:sz w:val="20"/>
                <w:szCs w:val="20"/>
              </w:rPr>
              <w:t>DESCRIÇÃO/ CARACTERÍSTICAS MÍNIMAS</w:t>
            </w:r>
          </w:p>
        </w:tc>
        <w:tc>
          <w:tcPr>
            <w:tcW w:w="708" w:type="dxa"/>
            <w:shd w:val="clear" w:color="auto" w:fill="auto"/>
          </w:tcPr>
          <w:p w:rsidR="0091756E" w:rsidRPr="00430167" w:rsidRDefault="0091756E" w:rsidP="00F85502">
            <w:pPr>
              <w:ind w:left="-142"/>
              <w:jc w:val="center"/>
              <w:rPr>
                <w:rFonts w:ascii="Arial" w:hAnsi="Arial" w:cs="Arial"/>
                <w:b/>
                <w:color w:val="000000" w:themeColor="text1"/>
                <w:sz w:val="20"/>
                <w:szCs w:val="20"/>
              </w:rPr>
            </w:pPr>
            <w:r w:rsidRPr="00430167">
              <w:rPr>
                <w:rFonts w:ascii="Arial" w:hAnsi="Arial" w:cs="Arial"/>
                <w:b/>
                <w:color w:val="000000" w:themeColor="text1"/>
                <w:sz w:val="20"/>
                <w:szCs w:val="20"/>
              </w:rPr>
              <w:t>UNID.</w:t>
            </w:r>
          </w:p>
        </w:tc>
        <w:tc>
          <w:tcPr>
            <w:tcW w:w="993" w:type="dxa"/>
            <w:shd w:val="clear" w:color="auto" w:fill="auto"/>
          </w:tcPr>
          <w:p w:rsidR="0091756E" w:rsidRPr="00430167" w:rsidRDefault="0091756E" w:rsidP="00F85502">
            <w:pPr>
              <w:ind w:left="-142"/>
              <w:jc w:val="center"/>
              <w:rPr>
                <w:rFonts w:ascii="Arial" w:hAnsi="Arial" w:cs="Arial"/>
                <w:b/>
                <w:color w:val="000000" w:themeColor="text1"/>
                <w:sz w:val="20"/>
                <w:szCs w:val="20"/>
              </w:rPr>
            </w:pPr>
            <w:r w:rsidRPr="00430167">
              <w:rPr>
                <w:rFonts w:ascii="Arial" w:hAnsi="Arial" w:cs="Arial"/>
                <w:b/>
                <w:color w:val="000000" w:themeColor="text1"/>
                <w:sz w:val="20"/>
                <w:szCs w:val="20"/>
              </w:rPr>
              <w:t>QUANT.</w:t>
            </w:r>
          </w:p>
        </w:tc>
        <w:tc>
          <w:tcPr>
            <w:tcW w:w="1275" w:type="dxa"/>
            <w:shd w:val="clear" w:color="auto" w:fill="auto"/>
          </w:tcPr>
          <w:p w:rsidR="0091756E" w:rsidRPr="00430167" w:rsidRDefault="0091756E" w:rsidP="00F85502">
            <w:pPr>
              <w:ind w:left="-142"/>
              <w:jc w:val="center"/>
              <w:rPr>
                <w:rFonts w:ascii="Arial" w:hAnsi="Arial" w:cs="Arial"/>
                <w:b/>
                <w:color w:val="000000" w:themeColor="text1"/>
                <w:sz w:val="20"/>
                <w:szCs w:val="20"/>
              </w:rPr>
            </w:pPr>
            <w:r w:rsidRPr="00430167">
              <w:rPr>
                <w:rFonts w:ascii="Arial" w:hAnsi="Arial" w:cs="Arial"/>
                <w:b/>
                <w:color w:val="000000" w:themeColor="text1"/>
                <w:sz w:val="20"/>
                <w:szCs w:val="20"/>
              </w:rPr>
              <w:t>VL. UNIT.</w:t>
            </w:r>
          </w:p>
        </w:tc>
      </w:tr>
      <w:tr w:rsidR="00430167" w:rsidRPr="004B4B88" w:rsidTr="00F85502">
        <w:trPr>
          <w:trHeight w:val="317"/>
        </w:trPr>
        <w:tc>
          <w:tcPr>
            <w:tcW w:w="709" w:type="dxa"/>
            <w:shd w:val="clear" w:color="auto" w:fill="auto"/>
          </w:tcPr>
          <w:p w:rsidR="00430167" w:rsidRPr="00430167" w:rsidRDefault="00430167" w:rsidP="00430167">
            <w:pPr>
              <w:ind w:left="-142"/>
              <w:jc w:val="center"/>
              <w:rPr>
                <w:rFonts w:ascii="Arial" w:hAnsi="Arial" w:cs="Arial"/>
                <w:color w:val="000000" w:themeColor="text1"/>
                <w:sz w:val="20"/>
                <w:szCs w:val="20"/>
              </w:rPr>
            </w:pPr>
            <w:r w:rsidRPr="00430167">
              <w:rPr>
                <w:rFonts w:ascii="Arial" w:hAnsi="Arial" w:cs="Arial"/>
                <w:color w:val="000000" w:themeColor="text1"/>
                <w:sz w:val="20"/>
                <w:szCs w:val="20"/>
              </w:rPr>
              <w:t>01</w:t>
            </w:r>
          </w:p>
        </w:tc>
        <w:tc>
          <w:tcPr>
            <w:tcW w:w="6521" w:type="dxa"/>
            <w:shd w:val="clear" w:color="auto" w:fill="auto"/>
          </w:tcPr>
          <w:p w:rsidR="00430167" w:rsidRPr="00430167" w:rsidRDefault="00430167" w:rsidP="00430167">
            <w:pPr>
              <w:tabs>
                <w:tab w:val="left" w:pos="567"/>
              </w:tabs>
              <w:jc w:val="left"/>
              <w:rPr>
                <w:rFonts w:ascii="Arial" w:hAnsi="Arial" w:cs="Arial"/>
                <w:color w:val="000000" w:themeColor="text1"/>
                <w:sz w:val="20"/>
                <w:szCs w:val="20"/>
              </w:rPr>
            </w:pPr>
            <w:r w:rsidRPr="00430167">
              <w:rPr>
                <w:rFonts w:ascii="Arial" w:hAnsi="Arial" w:cs="Arial"/>
                <w:color w:val="000000" w:themeColor="text1"/>
                <w:sz w:val="20"/>
                <w:szCs w:val="20"/>
              </w:rPr>
              <w:t>Atorvastatina 20mg</w:t>
            </w:r>
          </w:p>
        </w:tc>
        <w:tc>
          <w:tcPr>
            <w:tcW w:w="708" w:type="dxa"/>
            <w:shd w:val="clear" w:color="auto" w:fill="auto"/>
          </w:tcPr>
          <w:p w:rsidR="00430167" w:rsidRPr="00430167" w:rsidRDefault="00430167" w:rsidP="00430167">
            <w:pPr>
              <w:ind w:left="-142"/>
              <w:jc w:val="center"/>
              <w:rPr>
                <w:rFonts w:ascii="Arial" w:eastAsia="Calibri" w:hAnsi="Arial" w:cs="Arial"/>
                <w:color w:val="000000" w:themeColor="text1"/>
                <w:sz w:val="20"/>
                <w:szCs w:val="20"/>
              </w:rPr>
            </w:pPr>
            <w:r w:rsidRPr="00430167">
              <w:rPr>
                <w:color w:val="000000" w:themeColor="text1"/>
              </w:rPr>
              <w:t>Comprimidos</w:t>
            </w:r>
          </w:p>
        </w:tc>
        <w:tc>
          <w:tcPr>
            <w:tcW w:w="993" w:type="dxa"/>
            <w:shd w:val="clear" w:color="auto" w:fill="auto"/>
          </w:tcPr>
          <w:p w:rsidR="00430167" w:rsidRPr="00430167" w:rsidRDefault="00430167" w:rsidP="00430167">
            <w:pPr>
              <w:ind w:left="-14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360</w:t>
            </w:r>
          </w:p>
        </w:tc>
        <w:tc>
          <w:tcPr>
            <w:tcW w:w="1275" w:type="dxa"/>
            <w:shd w:val="clear" w:color="auto" w:fill="auto"/>
          </w:tcPr>
          <w:p w:rsidR="00430167" w:rsidRPr="00430167" w:rsidRDefault="00430167" w:rsidP="00F85502">
            <w:pPr>
              <w:ind w:left="-53"/>
              <w:rPr>
                <w:rFonts w:ascii="Arial" w:eastAsia="Calibri" w:hAnsi="Arial" w:cs="Arial"/>
                <w:color w:val="000000" w:themeColor="text1"/>
                <w:sz w:val="20"/>
                <w:szCs w:val="20"/>
              </w:rPr>
            </w:pPr>
          </w:p>
        </w:tc>
      </w:tr>
      <w:tr w:rsidR="00430167" w:rsidRPr="004B4B88" w:rsidTr="00F85502">
        <w:trPr>
          <w:trHeight w:val="317"/>
        </w:trPr>
        <w:tc>
          <w:tcPr>
            <w:tcW w:w="709" w:type="dxa"/>
            <w:shd w:val="clear" w:color="auto" w:fill="auto"/>
          </w:tcPr>
          <w:p w:rsidR="00430167" w:rsidRPr="00430167" w:rsidRDefault="00430167" w:rsidP="00430167">
            <w:pPr>
              <w:ind w:left="-142"/>
              <w:jc w:val="center"/>
              <w:rPr>
                <w:rFonts w:ascii="Arial" w:hAnsi="Arial" w:cs="Arial"/>
                <w:color w:val="000000" w:themeColor="text1"/>
                <w:sz w:val="20"/>
                <w:szCs w:val="20"/>
              </w:rPr>
            </w:pPr>
            <w:r w:rsidRPr="00430167">
              <w:rPr>
                <w:rFonts w:ascii="Arial" w:hAnsi="Arial" w:cs="Arial"/>
                <w:color w:val="000000" w:themeColor="text1"/>
                <w:sz w:val="20"/>
                <w:szCs w:val="20"/>
              </w:rPr>
              <w:t>02</w:t>
            </w:r>
          </w:p>
        </w:tc>
        <w:tc>
          <w:tcPr>
            <w:tcW w:w="6521" w:type="dxa"/>
            <w:shd w:val="clear" w:color="auto" w:fill="auto"/>
          </w:tcPr>
          <w:p w:rsidR="00430167" w:rsidRPr="00430167" w:rsidRDefault="00430167" w:rsidP="00430167">
            <w:pPr>
              <w:tabs>
                <w:tab w:val="left" w:pos="567"/>
              </w:tabs>
              <w:rPr>
                <w:rFonts w:ascii="Arial" w:hAnsi="Arial" w:cs="Arial"/>
                <w:color w:val="000000" w:themeColor="text1"/>
                <w:sz w:val="20"/>
                <w:szCs w:val="20"/>
              </w:rPr>
            </w:pPr>
            <w:r w:rsidRPr="00430167">
              <w:rPr>
                <w:rFonts w:ascii="Arial" w:hAnsi="Arial" w:cs="Arial"/>
                <w:color w:val="000000" w:themeColor="text1"/>
                <w:sz w:val="20"/>
                <w:szCs w:val="20"/>
              </w:rPr>
              <w:t>Atorvastatina 40mg</w:t>
            </w:r>
          </w:p>
        </w:tc>
        <w:tc>
          <w:tcPr>
            <w:tcW w:w="708" w:type="dxa"/>
            <w:shd w:val="clear" w:color="auto" w:fill="auto"/>
          </w:tcPr>
          <w:p w:rsidR="00430167" w:rsidRPr="00430167" w:rsidRDefault="00430167" w:rsidP="00430167">
            <w:pPr>
              <w:ind w:left="-142"/>
              <w:jc w:val="center"/>
              <w:rPr>
                <w:rFonts w:ascii="Arial" w:eastAsia="Calibri" w:hAnsi="Arial" w:cs="Arial"/>
                <w:color w:val="000000" w:themeColor="text1"/>
                <w:sz w:val="20"/>
                <w:szCs w:val="20"/>
              </w:rPr>
            </w:pPr>
            <w:r w:rsidRPr="00430167">
              <w:rPr>
                <w:color w:val="000000" w:themeColor="text1"/>
              </w:rPr>
              <w:t>Comprimidos</w:t>
            </w:r>
          </w:p>
        </w:tc>
        <w:tc>
          <w:tcPr>
            <w:tcW w:w="993" w:type="dxa"/>
            <w:shd w:val="clear" w:color="auto" w:fill="auto"/>
          </w:tcPr>
          <w:p w:rsidR="00430167" w:rsidRPr="00430167" w:rsidRDefault="00430167" w:rsidP="00430167">
            <w:pPr>
              <w:ind w:left="-14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360</w:t>
            </w:r>
          </w:p>
        </w:tc>
        <w:tc>
          <w:tcPr>
            <w:tcW w:w="1275" w:type="dxa"/>
            <w:shd w:val="clear" w:color="auto" w:fill="auto"/>
          </w:tcPr>
          <w:p w:rsidR="00430167" w:rsidRPr="00430167" w:rsidRDefault="00430167" w:rsidP="00F85502">
            <w:pPr>
              <w:ind w:left="-53"/>
              <w:rPr>
                <w:rFonts w:ascii="Arial" w:eastAsia="Calibri" w:hAnsi="Arial" w:cs="Arial"/>
                <w:color w:val="000000" w:themeColor="text1"/>
                <w:sz w:val="20"/>
                <w:szCs w:val="20"/>
              </w:rPr>
            </w:pPr>
          </w:p>
        </w:tc>
      </w:tr>
      <w:tr w:rsidR="0091756E" w:rsidRPr="004B4B88" w:rsidTr="00F85502">
        <w:trPr>
          <w:trHeight w:val="317"/>
        </w:trPr>
        <w:tc>
          <w:tcPr>
            <w:tcW w:w="709" w:type="dxa"/>
            <w:shd w:val="clear" w:color="auto" w:fill="auto"/>
          </w:tcPr>
          <w:p w:rsidR="0091756E" w:rsidRPr="00430167" w:rsidRDefault="0091756E" w:rsidP="00F85502">
            <w:pPr>
              <w:ind w:left="-142"/>
              <w:jc w:val="center"/>
              <w:rPr>
                <w:rFonts w:ascii="Arial" w:hAnsi="Arial" w:cs="Arial"/>
                <w:color w:val="000000" w:themeColor="text1"/>
                <w:sz w:val="20"/>
                <w:szCs w:val="20"/>
              </w:rPr>
            </w:pPr>
            <w:r w:rsidRPr="00430167">
              <w:rPr>
                <w:rFonts w:ascii="Arial" w:hAnsi="Arial" w:cs="Arial"/>
                <w:color w:val="000000" w:themeColor="text1"/>
                <w:sz w:val="20"/>
                <w:szCs w:val="20"/>
              </w:rPr>
              <w:t>03</w:t>
            </w:r>
          </w:p>
        </w:tc>
        <w:tc>
          <w:tcPr>
            <w:tcW w:w="6521" w:type="dxa"/>
            <w:shd w:val="clear" w:color="auto" w:fill="auto"/>
          </w:tcPr>
          <w:p w:rsidR="0091756E" w:rsidRPr="00430167" w:rsidRDefault="0091756E" w:rsidP="00F85502">
            <w:pPr>
              <w:tabs>
                <w:tab w:val="left" w:pos="567"/>
              </w:tabs>
              <w:rPr>
                <w:rFonts w:ascii="Arial" w:hAnsi="Arial" w:cs="Arial"/>
                <w:color w:val="000000" w:themeColor="text1"/>
                <w:sz w:val="20"/>
                <w:szCs w:val="20"/>
              </w:rPr>
            </w:pPr>
            <w:r w:rsidRPr="00430167">
              <w:rPr>
                <w:rFonts w:ascii="Arial" w:hAnsi="Arial" w:cs="Arial"/>
                <w:color w:val="000000" w:themeColor="text1"/>
                <w:sz w:val="20"/>
                <w:szCs w:val="20"/>
              </w:rPr>
              <w:t>................</w:t>
            </w:r>
          </w:p>
        </w:tc>
        <w:tc>
          <w:tcPr>
            <w:tcW w:w="708" w:type="dxa"/>
            <w:shd w:val="clear" w:color="auto" w:fill="auto"/>
          </w:tcPr>
          <w:p w:rsidR="0091756E" w:rsidRPr="00430167" w:rsidRDefault="0091756E" w:rsidP="00F85502">
            <w:pPr>
              <w:ind w:left="-14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w:t>
            </w:r>
          </w:p>
        </w:tc>
        <w:tc>
          <w:tcPr>
            <w:tcW w:w="993" w:type="dxa"/>
            <w:shd w:val="clear" w:color="auto" w:fill="auto"/>
          </w:tcPr>
          <w:p w:rsidR="0091756E" w:rsidRPr="00430167" w:rsidRDefault="0091756E" w:rsidP="00F85502">
            <w:pPr>
              <w:ind w:left="-14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w:t>
            </w:r>
          </w:p>
        </w:tc>
        <w:tc>
          <w:tcPr>
            <w:tcW w:w="1275" w:type="dxa"/>
            <w:shd w:val="clear" w:color="auto" w:fill="auto"/>
          </w:tcPr>
          <w:p w:rsidR="0091756E" w:rsidRPr="00430167" w:rsidRDefault="0091756E" w:rsidP="00F85502">
            <w:pPr>
              <w:ind w:left="-53"/>
              <w:rPr>
                <w:rFonts w:ascii="Arial" w:eastAsia="Calibri" w:hAnsi="Arial" w:cs="Arial"/>
                <w:color w:val="000000" w:themeColor="text1"/>
                <w:sz w:val="20"/>
                <w:szCs w:val="20"/>
              </w:rPr>
            </w:pPr>
          </w:p>
        </w:tc>
      </w:tr>
    </w:tbl>
    <w:p w:rsidR="00F17FCD" w:rsidRPr="004B4B88" w:rsidRDefault="00F17FCD" w:rsidP="00F17FCD">
      <w:pPr>
        <w:pStyle w:val="SemEspaamento"/>
        <w:ind w:right="423"/>
        <w:jc w:val="both"/>
        <w:rPr>
          <w:rFonts w:ascii="Arial" w:hAnsi="Arial" w:cs="Arial"/>
          <w:b/>
          <w:color w:val="FF0000"/>
        </w:rPr>
      </w:pPr>
    </w:p>
    <w:p w:rsidR="00F17FCD" w:rsidRDefault="00F17FCD" w:rsidP="00F17FCD">
      <w:pPr>
        <w:pStyle w:val="SemEspaamento"/>
        <w:ind w:right="423"/>
        <w:jc w:val="center"/>
        <w:rPr>
          <w:rFonts w:ascii="Arial" w:hAnsi="Arial" w:cs="Arial"/>
          <w:b/>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C3168">
      <w:pPr>
        <w:spacing w:line="240" w:lineRule="auto"/>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C3168">
      <w:pPr>
        <w:pStyle w:val="Corpodetex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C3168">
      <w:pPr>
        <w:pStyle w:val="NormalWeb"/>
        <w:spacing w:beforeAutospacing="0" w:after="0" w:afterAutospacing="0"/>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r w:rsidR="00430167">
        <w:rPr>
          <w:rFonts w:ascii="Arial" w:hAnsi="Arial" w:cs="Arial"/>
          <w:color w:val="000000"/>
          <w:sz w:val="20"/>
          <w:szCs w:val="20"/>
        </w:rPr>
        <w:t>, em até 30 dias</w:t>
      </w:r>
      <w:r w:rsidRPr="00821B2C">
        <w:rPr>
          <w:rFonts w:ascii="Arial" w:hAnsi="Arial" w:cs="Arial"/>
          <w:color w:val="000000"/>
          <w:sz w:val="20"/>
          <w:szCs w:val="20"/>
        </w:rPr>
        <w:t>.</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821B2C" w:rsidRDefault="000D02FF" w:rsidP="000D02FF">
      <w:pPr>
        <w:pStyle w:val="NormalWeb"/>
        <w:spacing w:after="0" w:line="360" w:lineRule="auto"/>
        <w:jc w:val="both"/>
        <w:rPr>
          <w:rFonts w:ascii="Arial" w:hAnsi="Arial" w:cs="Arial"/>
          <w:sz w:val="20"/>
          <w:szCs w:val="20"/>
        </w:rPr>
      </w:pPr>
      <w:r w:rsidRPr="00821B2C">
        <w:rPr>
          <w:rFonts w:ascii="Arial" w:hAnsi="Arial" w:cs="Arial"/>
          <w:b/>
          <w:color w:val="000000"/>
          <w:sz w:val="20"/>
          <w:szCs w:val="20"/>
          <w:u w:val="single"/>
        </w:rPr>
        <w:t>CLÁUSULA QUINTA – Da dotação orçamentária</w:t>
      </w:r>
    </w:p>
    <w:p w:rsidR="000D02FF" w:rsidRPr="00821B2C" w:rsidRDefault="000D02FF" w:rsidP="000D02FF">
      <w:pPr>
        <w:snapToGrid w:val="0"/>
        <w:spacing w:line="240" w:lineRule="auto"/>
        <w:rPr>
          <w:rFonts w:ascii="Arial" w:hAnsi="Arial" w:cs="Arial"/>
          <w:color w:val="000000"/>
          <w:sz w:val="20"/>
          <w:szCs w:val="20"/>
        </w:rPr>
      </w:pPr>
      <w:r w:rsidRPr="00821B2C">
        <w:rPr>
          <w:rFonts w:ascii="Arial" w:hAnsi="Arial" w:cs="Arial"/>
          <w:b/>
          <w:bCs/>
          <w:color w:val="000000"/>
          <w:sz w:val="20"/>
          <w:szCs w:val="20"/>
        </w:rPr>
        <w:lastRenderedPageBreak/>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1D0D5B" w:rsidRPr="00821B2C">
        <w:rPr>
          <w:rFonts w:ascii="Arial" w:hAnsi="Arial" w:cs="Arial"/>
          <w:color w:val="000000"/>
          <w:sz w:val="20"/>
          <w:szCs w:val="20"/>
        </w:rPr>
        <w:t>1</w:t>
      </w:r>
      <w:r w:rsidRPr="00821B2C">
        <w:rPr>
          <w:rFonts w:ascii="Arial" w:hAnsi="Arial" w:cs="Arial"/>
          <w:color w:val="000000"/>
          <w:sz w:val="20"/>
          <w:szCs w:val="20"/>
        </w:rPr>
        <w:t>:</w:t>
      </w:r>
    </w:p>
    <w:p w:rsidR="000D02FF" w:rsidRPr="00821B2C" w:rsidRDefault="000D02FF" w:rsidP="000D02FF">
      <w:pPr>
        <w:snapToGrid w:val="0"/>
        <w:spacing w:line="240" w:lineRule="auto"/>
        <w:rPr>
          <w:rFonts w:ascii="Arial" w:hAnsi="Arial" w:cs="Arial"/>
          <w:color w:val="000000"/>
          <w:sz w:val="20"/>
          <w:szCs w:val="20"/>
        </w:rPr>
      </w:pPr>
    </w:p>
    <w:p w:rsidR="00430167" w:rsidRPr="00821B2C" w:rsidRDefault="00430167" w:rsidP="00430167">
      <w:pPr>
        <w:snapToGrid w:val="0"/>
        <w:spacing w:line="240" w:lineRule="auto"/>
        <w:rPr>
          <w:rFonts w:ascii="Arial" w:hAnsi="Arial" w:cs="Arial"/>
          <w:color w:val="000000" w:themeColor="text1"/>
          <w:sz w:val="20"/>
          <w:szCs w:val="20"/>
        </w:rPr>
      </w:pPr>
      <w:proofErr w:type="gramStart"/>
      <w:r w:rsidRPr="00821B2C">
        <w:rPr>
          <w:rFonts w:ascii="Arial" w:hAnsi="Arial" w:cs="Arial"/>
          <w:color w:val="000000" w:themeColor="text1"/>
          <w:sz w:val="20"/>
          <w:szCs w:val="20"/>
        </w:rPr>
        <w:t>0</w:t>
      </w:r>
      <w:r>
        <w:rPr>
          <w:rFonts w:ascii="Arial" w:hAnsi="Arial" w:cs="Arial"/>
          <w:color w:val="000000" w:themeColor="text1"/>
          <w:sz w:val="20"/>
          <w:szCs w:val="20"/>
        </w:rPr>
        <w:t>800 -</w:t>
      </w:r>
      <w:r w:rsidRPr="00821B2C">
        <w:rPr>
          <w:rFonts w:ascii="Arial" w:hAnsi="Arial" w:cs="Arial"/>
          <w:color w:val="000000" w:themeColor="text1"/>
          <w:sz w:val="20"/>
          <w:szCs w:val="20"/>
        </w:rPr>
        <w:t xml:space="preserve"> SECRETARIA</w:t>
      </w:r>
      <w:proofErr w:type="gramEnd"/>
      <w:r w:rsidRPr="00821B2C">
        <w:rPr>
          <w:rFonts w:ascii="Arial" w:hAnsi="Arial" w:cs="Arial"/>
          <w:color w:val="000000" w:themeColor="text1"/>
          <w:sz w:val="20"/>
          <w:szCs w:val="20"/>
        </w:rPr>
        <w:t xml:space="preserve"> MUNICIPAL </w:t>
      </w:r>
      <w:r>
        <w:rPr>
          <w:rFonts w:ascii="Arial" w:hAnsi="Arial" w:cs="Arial"/>
          <w:color w:val="000000" w:themeColor="text1"/>
          <w:sz w:val="20"/>
          <w:szCs w:val="20"/>
        </w:rPr>
        <w:t>DA SAÚDE</w:t>
      </w:r>
    </w:p>
    <w:p w:rsidR="00430167" w:rsidRDefault="00430167" w:rsidP="00430167">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1224 Programa</w:t>
      </w:r>
      <w:proofErr w:type="gramEnd"/>
      <w:r>
        <w:rPr>
          <w:rFonts w:ascii="Arial" w:hAnsi="Arial" w:cs="Arial"/>
          <w:color w:val="000000" w:themeColor="text1"/>
          <w:sz w:val="20"/>
          <w:szCs w:val="20"/>
        </w:rPr>
        <w:t xml:space="preserve"> Nacional Qualificação Farmacêutica</w:t>
      </w:r>
    </w:p>
    <w:p w:rsidR="00430167" w:rsidRDefault="00430167" w:rsidP="0043016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Despesa- 5571 recurso 4503 </w:t>
      </w:r>
      <w:proofErr w:type="gramStart"/>
      <w:r>
        <w:rPr>
          <w:rFonts w:ascii="Arial" w:hAnsi="Arial" w:cs="Arial"/>
          <w:color w:val="000000" w:themeColor="text1"/>
          <w:sz w:val="20"/>
          <w:szCs w:val="20"/>
        </w:rPr>
        <w:t>Custeio</w:t>
      </w:r>
      <w:proofErr w:type="gramEnd"/>
      <w:r>
        <w:rPr>
          <w:rFonts w:ascii="Arial" w:hAnsi="Arial" w:cs="Arial"/>
          <w:color w:val="000000" w:themeColor="text1"/>
          <w:sz w:val="20"/>
          <w:szCs w:val="20"/>
        </w:rPr>
        <w:t xml:space="preserve"> a Assistência Farmacêutica</w:t>
      </w:r>
      <w:r w:rsidRPr="00821B2C">
        <w:rPr>
          <w:rFonts w:ascii="Arial" w:hAnsi="Arial" w:cs="Arial"/>
          <w:color w:val="000000" w:themeColor="text1"/>
          <w:sz w:val="20"/>
          <w:szCs w:val="20"/>
        </w:rPr>
        <w:t xml:space="preserve"> </w:t>
      </w:r>
    </w:p>
    <w:p w:rsidR="00430167" w:rsidRDefault="00430167" w:rsidP="0043016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3.3.90.30.09.00.00 Material farmacêutico </w:t>
      </w:r>
    </w:p>
    <w:p w:rsidR="00430167" w:rsidRDefault="00430167" w:rsidP="00430167">
      <w:pPr>
        <w:snapToGrid w:val="0"/>
        <w:spacing w:line="240" w:lineRule="auto"/>
        <w:rPr>
          <w:rFonts w:ascii="Arial" w:hAnsi="Arial" w:cs="Arial"/>
          <w:color w:val="000000" w:themeColor="text1"/>
          <w:sz w:val="20"/>
          <w:szCs w:val="20"/>
        </w:rPr>
      </w:pPr>
    </w:p>
    <w:p w:rsidR="00430167" w:rsidRDefault="00430167" w:rsidP="00430167">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0801 – SECRETARIA</w:t>
      </w:r>
      <w:proofErr w:type="gramEnd"/>
      <w:r>
        <w:rPr>
          <w:rFonts w:ascii="Arial" w:hAnsi="Arial" w:cs="Arial"/>
          <w:color w:val="000000" w:themeColor="text1"/>
          <w:sz w:val="20"/>
          <w:szCs w:val="20"/>
        </w:rPr>
        <w:t xml:space="preserve"> DA SAÚDE</w:t>
      </w:r>
    </w:p>
    <w:p w:rsidR="00430167" w:rsidRDefault="00430167" w:rsidP="00430167">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2098 – Aquisição</w:t>
      </w:r>
      <w:proofErr w:type="gramEnd"/>
      <w:r>
        <w:rPr>
          <w:rFonts w:ascii="Arial" w:hAnsi="Arial" w:cs="Arial"/>
          <w:color w:val="000000" w:themeColor="text1"/>
          <w:sz w:val="20"/>
          <w:szCs w:val="20"/>
        </w:rPr>
        <w:t xml:space="preserve"> de Medicamentos e Hospitalares em Geral</w:t>
      </w:r>
    </w:p>
    <w:p w:rsidR="00430167" w:rsidRDefault="00430167" w:rsidP="0043016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3.3.90.30.09.00.00</w:t>
      </w:r>
      <w:proofErr w:type="gramStart"/>
      <w:r>
        <w:rPr>
          <w:rFonts w:ascii="Arial" w:hAnsi="Arial" w:cs="Arial"/>
          <w:color w:val="000000" w:themeColor="text1"/>
          <w:sz w:val="20"/>
          <w:szCs w:val="20"/>
        </w:rPr>
        <w:t xml:space="preserve">  </w:t>
      </w:r>
      <w:proofErr w:type="gramEnd"/>
      <w:r>
        <w:rPr>
          <w:rFonts w:ascii="Arial" w:hAnsi="Arial" w:cs="Arial"/>
          <w:color w:val="000000" w:themeColor="text1"/>
          <w:sz w:val="20"/>
          <w:szCs w:val="20"/>
        </w:rPr>
        <w:t>-Material farmacológico</w:t>
      </w:r>
    </w:p>
    <w:p w:rsidR="00430167" w:rsidRDefault="00430167" w:rsidP="00430167">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Despesa :</w:t>
      </w:r>
      <w:proofErr w:type="gramEnd"/>
      <w:r>
        <w:rPr>
          <w:rFonts w:ascii="Arial" w:hAnsi="Arial" w:cs="Arial"/>
          <w:color w:val="000000" w:themeColor="text1"/>
          <w:sz w:val="20"/>
          <w:szCs w:val="20"/>
        </w:rPr>
        <w:t xml:space="preserve"> 4916</w:t>
      </w:r>
    </w:p>
    <w:p w:rsidR="00430167" w:rsidRDefault="00430167" w:rsidP="00430167">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Fonte: 0040 ASPS</w:t>
      </w:r>
    </w:p>
    <w:p w:rsidR="00416935" w:rsidRPr="00821B2C" w:rsidRDefault="00416935" w:rsidP="0066004F">
      <w:pPr>
        <w:snapToGrid w:val="0"/>
        <w:spacing w:line="240" w:lineRule="auto"/>
        <w:rPr>
          <w:rFonts w:ascii="Arial" w:hAnsi="Arial" w:cs="Arial"/>
          <w:color w:val="000000" w:themeColor="text1"/>
          <w:sz w:val="20"/>
          <w:szCs w:val="20"/>
        </w:rPr>
      </w:pPr>
    </w:p>
    <w:p w:rsidR="000D02FF" w:rsidRPr="00821B2C" w:rsidRDefault="00991B28" w:rsidP="000D02FF">
      <w:pPr>
        <w:pStyle w:val="Corpodetexto"/>
        <w:spacing w:line="360"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C3168">
      <w:pPr>
        <w:pStyle w:val="Corpodetexto"/>
        <w:rPr>
          <w:rFonts w:ascii="Arial" w:hAnsi="Arial" w:cs="Arial"/>
          <w:sz w:val="20"/>
        </w:rPr>
      </w:pPr>
      <w:proofErr w:type="gramStart"/>
      <w:r w:rsidRPr="00821B2C">
        <w:rPr>
          <w:rFonts w:ascii="Arial" w:hAnsi="Arial" w:cs="Arial"/>
          <w:b/>
          <w:bCs/>
          <w:color w:val="000000"/>
          <w:sz w:val="20"/>
        </w:rPr>
        <w:t>6.1.</w:t>
      </w:r>
      <w:proofErr w:type="gramEnd"/>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C3168">
      <w:pPr>
        <w:pStyle w:val="NormalWeb"/>
        <w:spacing w:beforeAutospacing="0" w:after="0" w:afterAutospacing="0"/>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C3168">
      <w:pPr>
        <w:pStyle w:val="Corpodetex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D02FF">
      <w:pPr>
        <w:pStyle w:val="Corpodetexto"/>
        <w:tabs>
          <w:tab w:val="left" w:pos="360"/>
        </w:tabs>
        <w:spacing w:line="360" w:lineRule="auto"/>
        <w:ind w:right="99"/>
        <w:rPr>
          <w:rFonts w:ascii="Arial" w:hAnsi="Arial" w:cs="Arial"/>
          <w:color w:val="000000"/>
          <w:sz w:val="20"/>
        </w:rPr>
      </w:pPr>
    </w:p>
    <w:p w:rsidR="000D02FF" w:rsidRPr="00821B2C" w:rsidRDefault="000D02FF" w:rsidP="000D02FF">
      <w:pPr>
        <w:pStyle w:val="Corpodetexto"/>
        <w:tabs>
          <w:tab w:val="left" w:pos="360"/>
        </w:tabs>
        <w:spacing w:line="360"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C3168">
      <w:pPr>
        <w:pStyle w:val="Corpodetexto"/>
        <w:tabs>
          <w:tab w:val="left" w:pos="360"/>
        </w:tabs>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Licitação nº 0</w:t>
      </w:r>
      <w:r w:rsidR="004B4B88">
        <w:rPr>
          <w:rFonts w:ascii="Arial" w:hAnsi="Arial" w:cs="Arial"/>
          <w:color w:val="000000"/>
          <w:sz w:val="20"/>
        </w:rPr>
        <w:t>9</w:t>
      </w:r>
      <w:r w:rsidR="00AA001A">
        <w:rPr>
          <w:rFonts w:ascii="Arial" w:hAnsi="Arial" w:cs="Arial"/>
          <w:color w:val="000000"/>
          <w:sz w:val="20"/>
        </w:rPr>
        <w:t>3</w:t>
      </w:r>
      <w:r w:rsidR="006A5490" w:rsidRPr="00821B2C">
        <w:rPr>
          <w:rFonts w:ascii="Arial" w:hAnsi="Arial" w:cs="Arial"/>
          <w:color w:val="000000"/>
          <w:sz w:val="20"/>
        </w:rPr>
        <w:t>/2021</w:t>
      </w:r>
      <w:r w:rsidRPr="00821B2C">
        <w:rPr>
          <w:rFonts w:ascii="Arial" w:hAnsi="Arial" w:cs="Arial"/>
          <w:color w:val="000000"/>
          <w:sz w:val="20"/>
        </w:rPr>
        <w:t>, bem como seus anexos.</w:t>
      </w:r>
    </w:p>
    <w:p w:rsidR="000D02FF" w:rsidRPr="00821B2C" w:rsidRDefault="000D02FF" w:rsidP="000C3168">
      <w:pPr>
        <w:pStyle w:val="Corpodetex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w:t>
      </w:r>
      <w:proofErr w:type="spellStart"/>
      <w:r w:rsidRPr="00821B2C">
        <w:rPr>
          <w:rFonts w:ascii="Arial" w:hAnsi="Arial" w:cs="Arial"/>
          <w:color w:val="000000"/>
          <w:sz w:val="20"/>
        </w:rPr>
        <w:t>xx</w:t>
      </w:r>
      <w:proofErr w:type="spellEnd"/>
      <w:r w:rsidRPr="00821B2C">
        <w:rPr>
          <w:rFonts w:ascii="Arial" w:hAnsi="Arial" w:cs="Arial"/>
          <w:color w:val="000000"/>
          <w:sz w:val="20"/>
        </w:rPr>
        <w:t xml:space="preserve"> do processo;</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430167">
        <w:rPr>
          <w:rFonts w:ascii="Arial" w:hAnsi="Arial" w:cs="Arial"/>
          <w:color w:val="000000"/>
          <w:sz w:val="20"/>
        </w:rPr>
        <w:t>093</w:t>
      </w:r>
      <w:r w:rsidRPr="00821B2C">
        <w:rPr>
          <w:rFonts w:ascii="Arial" w:hAnsi="Arial" w:cs="Arial"/>
          <w:color w:val="000000"/>
          <w:sz w:val="20"/>
        </w:rPr>
        <w:t xml:space="preserve"> e seus anexos;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D02FF">
      <w:pPr>
        <w:pStyle w:val="Corpodetexto"/>
        <w:spacing w:line="360" w:lineRule="auto"/>
        <w:rPr>
          <w:rFonts w:ascii="Arial" w:hAnsi="Arial" w:cs="Arial"/>
          <w:b/>
          <w:bCs/>
          <w:color w:val="000000"/>
          <w:sz w:val="20"/>
          <w:u w:val="single"/>
        </w:rPr>
      </w:pPr>
    </w:p>
    <w:p w:rsidR="000D02FF" w:rsidRPr="00821B2C" w:rsidRDefault="000D02FF" w:rsidP="000D02FF">
      <w:pPr>
        <w:pStyle w:val="Corpodetexto"/>
        <w:spacing w:line="360"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C3168">
      <w:pPr>
        <w:spacing w:line="240" w:lineRule="auto"/>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C3168">
      <w:pPr>
        <w:spacing w:line="240" w:lineRule="auto"/>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D02FF">
      <w:pPr>
        <w:spacing w:line="360" w:lineRule="auto"/>
        <w:rPr>
          <w:rFonts w:ascii="Arial" w:hAnsi="Arial" w:cs="Arial"/>
          <w:color w:val="000000"/>
          <w:sz w:val="20"/>
          <w:szCs w:val="20"/>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C3168">
      <w:pPr>
        <w:pStyle w:val="Corpodetexto"/>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Default="000D02FF" w:rsidP="000C3168">
      <w:pPr>
        <w:pStyle w:val="Corpodetexto"/>
        <w:rPr>
          <w:rFonts w:ascii="Arial" w:hAnsi="Arial" w:cs="Arial"/>
          <w:color w:val="000000"/>
          <w:sz w:val="20"/>
        </w:rPr>
      </w:pPr>
    </w:p>
    <w:p w:rsidR="000C3168" w:rsidRPr="00821B2C" w:rsidRDefault="000C3168" w:rsidP="000C3168">
      <w:pPr>
        <w:pStyle w:val="Corpodetexto"/>
        <w:rPr>
          <w:rFonts w:ascii="Arial" w:hAnsi="Arial" w:cs="Arial"/>
          <w:color w:val="000000"/>
          <w:sz w:val="20"/>
        </w:rPr>
      </w:pPr>
    </w:p>
    <w:p w:rsidR="000D02FF" w:rsidRPr="00821B2C" w:rsidRDefault="000D02FF" w:rsidP="000D02FF">
      <w:pPr>
        <w:pStyle w:val="Corpodetexto"/>
        <w:spacing w:line="360" w:lineRule="auto"/>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416935" w:rsidRPr="00821B2C">
        <w:rPr>
          <w:rFonts w:ascii="Arial" w:hAnsi="Arial" w:cs="Arial"/>
          <w:color w:val="000000"/>
          <w:sz w:val="20"/>
        </w:rPr>
        <w:t>21</w:t>
      </w:r>
      <w:r w:rsidRPr="00821B2C">
        <w:rPr>
          <w:rFonts w:ascii="Arial" w:hAnsi="Arial" w:cs="Arial"/>
          <w:color w:val="000000"/>
          <w:sz w:val="20"/>
        </w:rPr>
        <w:t>.</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pStyle w:val="Corpodetexto"/>
        <w:spacing w:line="360"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991B28">
            <w:pPr>
              <w:spacing w:line="360" w:lineRule="auto"/>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991B28">
            <w:pPr>
              <w:snapToGrid w:val="0"/>
              <w:spacing w:line="360" w:lineRule="auto"/>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991B28">
            <w:pPr>
              <w:spacing w:line="360" w:lineRule="auto"/>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991B28">
            <w:pPr>
              <w:snapToGrid w:val="0"/>
              <w:spacing w:line="360" w:lineRule="auto"/>
              <w:rPr>
                <w:rFonts w:ascii="Arial" w:hAnsi="Arial" w:cs="Arial"/>
                <w:b/>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NOME:</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991B28">
            <w:pPr>
              <w:snapToGrid w:val="0"/>
              <w:spacing w:line="360" w:lineRule="auto"/>
              <w:rPr>
                <w:rFonts w:ascii="Arial" w:hAnsi="Arial" w:cs="Arial"/>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D02FF">
      <w:pPr>
        <w:spacing w:line="360" w:lineRule="auto"/>
        <w:rPr>
          <w:rFonts w:ascii="Arial" w:hAnsi="Arial" w:cs="Arial"/>
          <w:sz w:val="21"/>
          <w:szCs w:val="21"/>
        </w:rPr>
      </w:pPr>
    </w:p>
    <w:p w:rsidR="000D02FF" w:rsidRPr="00821B2C" w:rsidRDefault="000D02FF" w:rsidP="000D02FF">
      <w:pPr>
        <w:pStyle w:val="Corpodetexto"/>
        <w:spacing w:line="360"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2F" w:rsidRDefault="0091162F" w:rsidP="00C27B4B">
      <w:pPr>
        <w:spacing w:line="240" w:lineRule="auto"/>
      </w:pPr>
      <w:r>
        <w:separator/>
      </w:r>
    </w:p>
  </w:endnote>
  <w:endnote w:type="continuationSeparator" w:id="0">
    <w:p w:rsidR="0091162F" w:rsidRDefault="0091162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2F" w:rsidRDefault="0091162F" w:rsidP="00C27B4B">
      <w:pPr>
        <w:spacing w:line="240" w:lineRule="auto"/>
      </w:pPr>
      <w:r>
        <w:separator/>
      </w:r>
    </w:p>
  </w:footnote>
  <w:footnote w:type="continuationSeparator" w:id="0">
    <w:p w:rsidR="0091162F" w:rsidRDefault="0091162F"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2F" w:rsidRPr="008F4B86" w:rsidRDefault="0091162F"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1162F" w:rsidRPr="008F4B86" w:rsidRDefault="0091162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1162F" w:rsidRPr="00713D92" w:rsidRDefault="0091162F"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1162F" w:rsidRPr="00C27B4B" w:rsidRDefault="0091162F" w:rsidP="00C27B4B">
    <w:pPr>
      <w:pStyle w:val="Cabealho"/>
      <w:pBdr>
        <w:bottom w:val="single" w:sz="12" w:space="1" w:color="auto"/>
      </w:pBdr>
      <w:tabs>
        <w:tab w:val="clear" w:pos="4252"/>
        <w:tab w:val="clear" w:pos="8504"/>
      </w:tabs>
      <w:jc w:val="center"/>
      <w:rPr>
        <w:rFonts w:ascii="Arial" w:hAnsi="Arial" w:cs="Arial"/>
        <w:bCs/>
        <w:sz w:val="8"/>
        <w:szCs w:val="8"/>
      </w:rPr>
    </w:pPr>
  </w:p>
  <w:p w:rsidR="0091162F" w:rsidRDefault="009116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26EC4"/>
    <w:rsid w:val="000318E7"/>
    <w:rsid w:val="0004637B"/>
    <w:rsid w:val="0006175F"/>
    <w:rsid w:val="000639CF"/>
    <w:rsid w:val="00070266"/>
    <w:rsid w:val="00076669"/>
    <w:rsid w:val="00082E5E"/>
    <w:rsid w:val="0008450B"/>
    <w:rsid w:val="00084EB7"/>
    <w:rsid w:val="0009044D"/>
    <w:rsid w:val="0009320C"/>
    <w:rsid w:val="000949FB"/>
    <w:rsid w:val="000C00D2"/>
    <w:rsid w:val="000C30AB"/>
    <w:rsid w:val="000C3168"/>
    <w:rsid w:val="000D02FF"/>
    <w:rsid w:val="000D25AF"/>
    <w:rsid w:val="000D5ACD"/>
    <w:rsid w:val="000D7FC6"/>
    <w:rsid w:val="000E0A68"/>
    <w:rsid w:val="000E7DD4"/>
    <w:rsid w:val="000E7ECD"/>
    <w:rsid w:val="00106B7A"/>
    <w:rsid w:val="00117D08"/>
    <w:rsid w:val="00122C2A"/>
    <w:rsid w:val="0012659D"/>
    <w:rsid w:val="00130FD8"/>
    <w:rsid w:val="00132EED"/>
    <w:rsid w:val="00134BED"/>
    <w:rsid w:val="00142361"/>
    <w:rsid w:val="0014486D"/>
    <w:rsid w:val="0018169C"/>
    <w:rsid w:val="0018193B"/>
    <w:rsid w:val="00182674"/>
    <w:rsid w:val="001879CA"/>
    <w:rsid w:val="001A0C58"/>
    <w:rsid w:val="001A7953"/>
    <w:rsid w:val="001B3331"/>
    <w:rsid w:val="001B5B8C"/>
    <w:rsid w:val="001D0B1B"/>
    <w:rsid w:val="001D0D5B"/>
    <w:rsid w:val="001D1EAF"/>
    <w:rsid w:val="001D5F07"/>
    <w:rsid w:val="001D7A93"/>
    <w:rsid w:val="001D7CB2"/>
    <w:rsid w:val="001D7DF0"/>
    <w:rsid w:val="001E473B"/>
    <w:rsid w:val="001E6354"/>
    <w:rsid w:val="001F14BD"/>
    <w:rsid w:val="001F43CB"/>
    <w:rsid w:val="00207600"/>
    <w:rsid w:val="0021436D"/>
    <w:rsid w:val="00215A41"/>
    <w:rsid w:val="002200A5"/>
    <w:rsid w:val="0023058E"/>
    <w:rsid w:val="00230D66"/>
    <w:rsid w:val="002430D7"/>
    <w:rsid w:val="00247D0F"/>
    <w:rsid w:val="002631E7"/>
    <w:rsid w:val="00277D56"/>
    <w:rsid w:val="002804F8"/>
    <w:rsid w:val="00281606"/>
    <w:rsid w:val="0029520C"/>
    <w:rsid w:val="002957A3"/>
    <w:rsid w:val="002A1BAD"/>
    <w:rsid w:val="002B04CB"/>
    <w:rsid w:val="002B2470"/>
    <w:rsid w:val="002B3E1F"/>
    <w:rsid w:val="002B6621"/>
    <w:rsid w:val="002C590A"/>
    <w:rsid w:val="002C67F8"/>
    <w:rsid w:val="002C6C8C"/>
    <w:rsid w:val="002D6603"/>
    <w:rsid w:val="002E17EF"/>
    <w:rsid w:val="002E1F33"/>
    <w:rsid w:val="002E3D59"/>
    <w:rsid w:val="002F3221"/>
    <w:rsid w:val="00305B07"/>
    <w:rsid w:val="00307139"/>
    <w:rsid w:val="00312012"/>
    <w:rsid w:val="00312315"/>
    <w:rsid w:val="003167C5"/>
    <w:rsid w:val="003208C4"/>
    <w:rsid w:val="003227A2"/>
    <w:rsid w:val="00326A86"/>
    <w:rsid w:val="00330B91"/>
    <w:rsid w:val="0033263B"/>
    <w:rsid w:val="00342060"/>
    <w:rsid w:val="00347648"/>
    <w:rsid w:val="003479B2"/>
    <w:rsid w:val="00360D67"/>
    <w:rsid w:val="00365017"/>
    <w:rsid w:val="00371F0D"/>
    <w:rsid w:val="003728E0"/>
    <w:rsid w:val="00373194"/>
    <w:rsid w:val="00382FBD"/>
    <w:rsid w:val="003847F1"/>
    <w:rsid w:val="00385DD7"/>
    <w:rsid w:val="00391B2E"/>
    <w:rsid w:val="0039277E"/>
    <w:rsid w:val="0039587A"/>
    <w:rsid w:val="003A1183"/>
    <w:rsid w:val="003A32AE"/>
    <w:rsid w:val="003B3BF6"/>
    <w:rsid w:val="003B5D79"/>
    <w:rsid w:val="003B5F24"/>
    <w:rsid w:val="003B7897"/>
    <w:rsid w:val="003C6056"/>
    <w:rsid w:val="003C7A7A"/>
    <w:rsid w:val="003D197B"/>
    <w:rsid w:val="003E2DC1"/>
    <w:rsid w:val="0040400B"/>
    <w:rsid w:val="00414649"/>
    <w:rsid w:val="004163FA"/>
    <w:rsid w:val="00416935"/>
    <w:rsid w:val="00416B7C"/>
    <w:rsid w:val="00430167"/>
    <w:rsid w:val="00432159"/>
    <w:rsid w:val="00436E83"/>
    <w:rsid w:val="00442495"/>
    <w:rsid w:val="004501B8"/>
    <w:rsid w:val="00450CB1"/>
    <w:rsid w:val="00463299"/>
    <w:rsid w:val="004712A9"/>
    <w:rsid w:val="00472571"/>
    <w:rsid w:val="00474C12"/>
    <w:rsid w:val="0048328D"/>
    <w:rsid w:val="004849B1"/>
    <w:rsid w:val="00486D81"/>
    <w:rsid w:val="00497295"/>
    <w:rsid w:val="004A70B9"/>
    <w:rsid w:val="004B4B88"/>
    <w:rsid w:val="004B6718"/>
    <w:rsid w:val="004C169A"/>
    <w:rsid w:val="004D3F54"/>
    <w:rsid w:val="004D43CA"/>
    <w:rsid w:val="004D572E"/>
    <w:rsid w:val="004D6D65"/>
    <w:rsid w:val="004E510D"/>
    <w:rsid w:val="004E674F"/>
    <w:rsid w:val="004F06B9"/>
    <w:rsid w:val="004F19CE"/>
    <w:rsid w:val="004F237F"/>
    <w:rsid w:val="004F53BC"/>
    <w:rsid w:val="004F5CC9"/>
    <w:rsid w:val="0050233E"/>
    <w:rsid w:val="00504ECF"/>
    <w:rsid w:val="00506F75"/>
    <w:rsid w:val="005101B8"/>
    <w:rsid w:val="00516DAA"/>
    <w:rsid w:val="0052029B"/>
    <w:rsid w:val="00530CBB"/>
    <w:rsid w:val="00560401"/>
    <w:rsid w:val="00581A70"/>
    <w:rsid w:val="005B303B"/>
    <w:rsid w:val="005B78DD"/>
    <w:rsid w:val="005C3426"/>
    <w:rsid w:val="005C396D"/>
    <w:rsid w:val="005D433C"/>
    <w:rsid w:val="005E6DB9"/>
    <w:rsid w:val="005F0481"/>
    <w:rsid w:val="005F14B9"/>
    <w:rsid w:val="005F7579"/>
    <w:rsid w:val="006038D9"/>
    <w:rsid w:val="006048B8"/>
    <w:rsid w:val="00605B42"/>
    <w:rsid w:val="00615D54"/>
    <w:rsid w:val="00631726"/>
    <w:rsid w:val="00634F23"/>
    <w:rsid w:val="006371A7"/>
    <w:rsid w:val="00642B2F"/>
    <w:rsid w:val="006432B0"/>
    <w:rsid w:val="00657CB1"/>
    <w:rsid w:val="0066004F"/>
    <w:rsid w:val="00660250"/>
    <w:rsid w:val="006669E7"/>
    <w:rsid w:val="006728C3"/>
    <w:rsid w:val="00673C38"/>
    <w:rsid w:val="00674F00"/>
    <w:rsid w:val="00682D08"/>
    <w:rsid w:val="00684A59"/>
    <w:rsid w:val="006951EE"/>
    <w:rsid w:val="006972E5"/>
    <w:rsid w:val="0069793C"/>
    <w:rsid w:val="006A1AA9"/>
    <w:rsid w:val="006A2D4F"/>
    <w:rsid w:val="006A5490"/>
    <w:rsid w:val="006B13DE"/>
    <w:rsid w:val="006B255F"/>
    <w:rsid w:val="006E29DF"/>
    <w:rsid w:val="006E74F3"/>
    <w:rsid w:val="007051CA"/>
    <w:rsid w:val="00707CFA"/>
    <w:rsid w:val="00713706"/>
    <w:rsid w:val="00715C80"/>
    <w:rsid w:val="00727E57"/>
    <w:rsid w:val="00734E3C"/>
    <w:rsid w:val="0073519C"/>
    <w:rsid w:val="00761C38"/>
    <w:rsid w:val="00766DC9"/>
    <w:rsid w:val="00783046"/>
    <w:rsid w:val="007848F0"/>
    <w:rsid w:val="00792F62"/>
    <w:rsid w:val="007A1232"/>
    <w:rsid w:val="007A5847"/>
    <w:rsid w:val="007A6552"/>
    <w:rsid w:val="007A6732"/>
    <w:rsid w:val="007B0B2D"/>
    <w:rsid w:val="007B2B09"/>
    <w:rsid w:val="007B2C92"/>
    <w:rsid w:val="007C7351"/>
    <w:rsid w:val="007C7A75"/>
    <w:rsid w:val="007D5072"/>
    <w:rsid w:val="007E7C96"/>
    <w:rsid w:val="007F6F70"/>
    <w:rsid w:val="00804368"/>
    <w:rsid w:val="00812CA7"/>
    <w:rsid w:val="00817B56"/>
    <w:rsid w:val="00821B2C"/>
    <w:rsid w:val="00841643"/>
    <w:rsid w:val="00843577"/>
    <w:rsid w:val="00852EB9"/>
    <w:rsid w:val="00861049"/>
    <w:rsid w:val="00866018"/>
    <w:rsid w:val="008718DF"/>
    <w:rsid w:val="00872764"/>
    <w:rsid w:val="008774E0"/>
    <w:rsid w:val="00880E06"/>
    <w:rsid w:val="008903C8"/>
    <w:rsid w:val="008925E7"/>
    <w:rsid w:val="00894593"/>
    <w:rsid w:val="008A246B"/>
    <w:rsid w:val="008B154C"/>
    <w:rsid w:val="008B68A3"/>
    <w:rsid w:val="008B7066"/>
    <w:rsid w:val="008C3422"/>
    <w:rsid w:val="008D13A5"/>
    <w:rsid w:val="008E5898"/>
    <w:rsid w:val="008F67A1"/>
    <w:rsid w:val="009003CB"/>
    <w:rsid w:val="00900AEB"/>
    <w:rsid w:val="00901DE2"/>
    <w:rsid w:val="0091162F"/>
    <w:rsid w:val="0091756E"/>
    <w:rsid w:val="00917739"/>
    <w:rsid w:val="00922066"/>
    <w:rsid w:val="0093080D"/>
    <w:rsid w:val="0093481F"/>
    <w:rsid w:val="00936C2D"/>
    <w:rsid w:val="009423E4"/>
    <w:rsid w:val="0094537B"/>
    <w:rsid w:val="009763B9"/>
    <w:rsid w:val="00980B07"/>
    <w:rsid w:val="00991345"/>
    <w:rsid w:val="00991B28"/>
    <w:rsid w:val="00995234"/>
    <w:rsid w:val="009A6C6D"/>
    <w:rsid w:val="009A7D46"/>
    <w:rsid w:val="009B1ABC"/>
    <w:rsid w:val="009B1BC8"/>
    <w:rsid w:val="009B1EA1"/>
    <w:rsid w:val="009B71A1"/>
    <w:rsid w:val="009E1F4F"/>
    <w:rsid w:val="009E3E22"/>
    <w:rsid w:val="009E75E1"/>
    <w:rsid w:val="00A04000"/>
    <w:rsid w:val="00A11F41"/>
    <w:rsid w:val="00A26FE0"/>
    <w:rsid w:val="00A4090D"/>
    <w:rsid w:val="00A42CF1"/>
    <w:rsid w:val="00A44A3C"/>
    <w:rsid w:val="00A51A39"/>
    <w:rsid w:val="00A5269C"/>
    <w:rsid w:val="00A60079"/>
    <w:rsid w:val="00A6394F"/>
    <w:rsid w:val="00A71EAC"/>
    <w:rsid w:val="00A75781"/>
    <w:rsid w:val="00A77A2F"/>
    <w:rsid w:val="00A77E86"/>
    <w:rsid w:val="00A84DAA"/>
    <w:rsid w:val="00A92265"/>
    <w:rsid w:val="00A95864"/>
    <w:rsid w:val="00AA001A"/>
    <w:rsid w:val="00AA7021"/>
    <w:rsid w:val="00AB7628"/>
    <w:rsid w:val="00AB7C16"/>
    <w:rsid w:val="00AC2BB3"/>
    <w:rsid w:val="00AC3DFD"/>
    <w:rsid w:val="00AC3E91"/>
    <w:rsid w:val="00AC70F7"/>
    <w:rsid w:val="00AF1101"/>
    <w:rsid w:val="00AF1706"/>
    <w:rsid w:val="00B001C6"/>
    <w:rsid w:val="00B07C6C"/>
    <w:rsid w:val="00B22A92"/>
    <w:rsid w:val="00B27637"/>
    <w:rsid w:val="00B45B1D"/>
    <w:rsid w:val="00B46436"/>
    <w:rsid w:val="00B61969"/>
    <w:rsid w:val="00B64C39"/>
    <w:rsid w:val="00B658EB"/>
    <w:rsid w:val="00B73986"/>
    <w:rsid w:val="00B75B28"/>
    <w:rsid w:val="00B84A95"/>
    <w:rsid w:val="00B85B8F"/>
    <w:rsid w:val="00B9123D"/>
    <w:rsid w:val="00B92933"/>
    <w:rsid w:val="00B94562"/>
    <w:rsid w:val="00BB68F4"/>
    <w:rsid w:val="00BC1953"/>
    <w:rsid w:val="00BD217B"/>
    <w:rsid w:val="00BF2D00"/>
    <w:rsid w:val="00C04ED3"/>
    <w:rsid w:val="00C05D55"/>
    <w:rsid w:val="00C10CE2"/>
    <w:rsid w:val="00C17594"/>
    <w:rsid w:val="00C21414"/>
    <w:rsid w:val="00C23869"/>
    <w:rsid w:val="00C24D46"/>
    <w:rsid w:val="00C2560D"/>
    <w:rsid w:val="00C27B4B"/>
    <w:rsid w:val="00C41D80"/>
    <w:rsid w:val="00C61726"/>
    <w:rsid w:val="00C61BFF"/>
    <w:rsid w:val="00C6267D"/>
    <w:rsid w:val="00C715C4"/>
    <w:rsid w:val="00C716E4"/>
    <w:rsid w:val="00C7716B"/>
    <w:rsid w:val="00CD0061"/>
    <w:rsid w:val="00CD61F5"/>
    <w:rsid w:val="00CE4F53"/>
    <w:rsid w:val="00CF139C"/>
    <w:rsid w:val="00CF1C0A"/>
    <w:rsid w:val="00CF50DE"/>
    <w:rsid w:val="00D00850"/>
    <w:rsid w:val="00D027F4"/>
    <w:rsid w:val="00D0412D"/>
    <w:rsid w:val="00D12D42"/>
    <w:rsid w:val="00D210AB"/>
    <w:rsid w:val="00D41926"/>
    <w:rsid w:val="00D54068"/>
    <w:rsid w:val="00D609CE"/>
    <w:rsid w:val="00D63265"/>
    <w:rsid w:val="00D67983"/>
    <w:rsid w:val="00D704B2"/>
    <w:rsid w:val="00D7382B"/>
    <w:rsid w:val="00D75ECA"/>
    <w:rsid w:val="00D80300"/>
    <w:rsid w:val="00D807E7"/>
    <w:rsid w:val="00D8362B"/>
    <w:rsid w:val="00D856DC"/>
    <w:rsid w:val="00D8653C"/>
    <w:rsid w:val="00DA1F0B"/>
    <w:rsid w:val="00DA31CD"/>
    <w:rsid w:val="00DB68EE"/>
    <w:rsid w:val="00DC4244"/>
    <w:rsid w:val="00DE2B5D"/>
    <w:rsid w:val="00DE4C45"/>
    <w:rsid w:val="00DE55B2"/>
    <w:rsid w:val="00DE568E"/>
    <w:rsid w:val="00DE77C5"/>
    <w:rsid w:val="00DF07E7"/>
    <w:rsid w:val="00DF2707"/>
    <w:rsid w:val="00E1045F"/>
    <w:rsid w:val="00E11116"/>
    <w:rsid w:val="00E14776"/>
    <w:rsid w:val="00E20CE0"/>
    <w:rsid w:val="00E23DE4"/>
    <w:rsid w:val="00E45E6A"/>
    <w:rsid w:val="00E55477"/>
    <w:rsid w:val="00E73A8A"/>
    <w:rsid w:val="00E8410C"/>
    <w:rsid w:val="00EA20EA"/>
    <w:rsid w:val="00EA584D"/>
    <w:rsid w:val="00ED57E9"/>
    <w:rsid w:val="00EE056F"/>
    <w:rsid w:val="00EE79CF"/>
    <w:rsid w:val="00EF2152"/>
    <w:rsid w:val="00EF316D"/>
    <w:rsid w:val="00EF4A32"/>
    <w:rsid w:val="00F011E7"/>
    <w:rsid w:val="00F06B8E"/>
    <w:rsid w:val="00F07832"/>
    <w:rsid w:val="00F13882"/>
    <w:rsid w:val="00F16652"/>
    <w:rsid w:val="00F17FCD"/>
    <w:rsid w:val="00F30E48"/>
    <w:rsid w:val="00F32EDE"/>
    <w:rsid w:val="00F3491D"/>
    <w:rsid w:val="00F533D5"/>
    <w:rsid w:val="00F661B7"/>
    <w:rsid w:val="00F759CE"/>
    <w:rsid w:val="00F85502"/>
    <w:rsid w:val="00F95BA3"/>
    <w:rsid w:val="00F96821"/>
    <w:rsid w:val="00FA34A1"/>
    <w:rsid w:val="00FC3F35"/>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4C3D7-1B1F-46B4-A0BC-D51A4B7D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26</Pages>
  <Words>12302</Words>
  <Characters>66431</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11</cp:revision>
  <cp:lastPrinted>2021-06-28T14:50:00Z</cp:lastPrinted>
  <dcterms:created xsi:type="dcterms:W3CDTF">2021-06-25T12:18:00Z</dcterms:created>
  <dcterms:modified xsi:type="dcterms:W3CDTF">2021-06-28T14:56:00Z</dcterms:modified>
</cp:coreProperties>
</file>