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D7" w:rsidRDefault="00996CD7" w:rsidP="00E0426C">
      <w:pPr>
        <w:keepNext/>
        <w:jc w:val="center"/>
        <w:rPr>
          <w:b/>
          <w:bCs/>
          <w:caps/>
          <w:sz w:val="24"/>
          <w:szCs w:val="24"/>
          <w:u w:val="single"/>
          <w:lang w:bidi="pt-BR"/>
        </w:rPr>
      </w:pPr>
    </w:p>
    <w:p w:rsidR="00E0426C" w:rsidRPr="00996CD7" w:rsidRDefault="00E0426C" w:rsidP="00E0426C">
      <w:pPr>
        <w:keepNext/>
        <w:jc w:val="center"/>
        <w:rPr>
          <w:b/>
          <w:bCs/>
          <w:sz w:val="24"/>
          <w:szCs w:val="24"/>
          <w:lang w:bidi="pt-BR"/>
        </w:rPr>
      </w:pPr>
      <w:r w:rsidRPr="00996CD7">
        <w:rPr>
          <w:b/>
          <w:bCs/>
          <w:caps/>
          <w:sz w:val="24"/>
          <w:szCs w:val="24"/>
          <w:u w:val="single"/>
          <w:lang w:bidi="pt-BR"/>
        </w:rPr>
        <w:t>AVISO de Licitação</w:t>
      </w:r>
      <w:proofErr w:type="gramStart"/>
      <w:r w:rsidR="00996CD7">
        <w:rPr>
          <w:b/>
          <w:bCs/>
          <w:caps/>
          <w:sz w:val="24"/>
          <w:szCs w:val="24"/>
          <w:u w:val="single"/>
          <w:lang w:bidi="pt-BR"/>
        </w:rPr>
        <w:t xml:space="preserve">  </w:t>
      </w:r>
      <w:proofErr w:type="gramEnd"/>
      <w:r w:rsidR="00996CD7">
        <w:rPr>
          <w:b/>
          <w:bCs/>
          <w:caps/>
          <w:sz w:val="24"/>
          <w:szCs w:val="24"/>
          <w:u w:val="single"/>
          <w:lang w:bidi="pt-BR"/>
        </w:rPr>
        <w:t xml:space="preserve">-  </w:t>
      </w:r>
      <w:r w:rsidRPr="00996CD7">
        <w:rPr>
          <w:b/>
          <w:bCs/>
          <w:sz w:val="24"/>
          <w:szCs w:val="24"/>
          <w:lang w:bidi="pt-BR"/>
        </w:rPr>
        <w:t>CARTA CONVITE Nº 018/2018</w:t>
      </w:r>
    </w:p>
    <w:p w:rsidR="00E0426C" w:rsidRPr="00996CD7" w:rsidRDefault="00E0426C" w:rsidP="00E0426C">
      <w:pPr>
        <w:autoSpaceDE w:val="0"/>
        <w:autoSpaceDN w:val="0"/>
        <w:adjustRightInd w:val="0"/>
        <w:spacing w:line="360" w:lineRule="auto"/>
        <w:jc w:val="both"/>
        <w:rPr>
          <w:sz w:val="24"/>
          <w:szCs w:val="24"/>
          <w:lang w:bidi="pt-BR"/>
        </w:rPr>
      </w:pPr>
    </w:p>
    <w:p w:rsidR="00E0426C" w:rsidRPr="00996CD7" w:rsidRDefault="00E0426C" w:rsidP="00E0426C">
      <w:pPr>
        <w:autoSpaceDE w:val="0"/>
        <w:autoSpaceDN w:val="0"/>
        <w:adjustRightInd w:val="0"/>
        <w:spacing w:line="360" w:lineRule="auto"/>
        <w:ind w:firstLine="708"/>
        <w:jc w:val="both"/>
        <w:rPr>
          <w:sz w:val="24"/>
          <w:szCs w:val="24"/>
        </w:rPr>
      </w:pPr>
      <w:r w:rsidRPr="00996CD7">
        <w:rPr>
          <w:sz w:val="24"/>
          <w:szCs w:val="24"/>
          <w:lang w:bidi="pt-BR"/>
        </w:rPr>
        <w:t xml:space="preserve">O MUNICÍPIO DE PINHEIRO MACHADO, através do Setor de Licitações, sito à Rua </w:t>
      </w:r>
      <w:proofErr w:type="gramStart"/>
      <w:r w:rsidRPr="00996CD7">
        <w:rPr>
          <w:bCs/>
          <w:sz w:val="24"/>
          <w:szCs w:val="24"/>
        </w:rPr>
        <w:t>7</w:t>
      </w:r>
      <w:proofErr w:type="gramEnd"/>
      <w:r w:rsidRPr="00996CD7">
        <w:rPr>
          <w:bCs/>
          <w:sz w:val="24"/>
          <w:szCs w:val="24"/>
        </w:rPr>
        <w:t xml:space="preserve"> de SETEMBRO</w:t>
      </w:r>
      <w:r w:rsidRPr="00996CD7">
        <w:rPr>
          <w:sz w:val="24"/>
          <w:szCs w:val="24"/>
          <w:lang w:bidi="pt-BR"/>
        </w:rPr>
        <w:t xml:space="preserve">, 322 – CEP 96.470-000 – Pinheiro Machado/RS - Fone: (53) 3248-3500,  torna público que realizará licitação na modalidade de </w:t>
      </w:r>
      <w:r w:rsidRPr="00996CD7">
        <w:rPr>
          <w:b/>
          <w:sz w:val="24"/>
          <w:szCs w:val="24"/>
          <w:lang w:bidi="pt-BR"/>
        </w:rPr>
        <w:t>Convite nº. 018/2018</w:t>
      </w:r>
      <w:r w:rsidRPr="00996CD7">
        <w:rPr>
          <w:sz w:val="24"/>
          <w:szCs w:val="24"/>
          <w:lang w:bidi="pt-BR"/>
        </w:rPr>
        <w:t xml:space="preserve">, com a finalidade de selecionar propostas objetivando a contratação de </w:t>
      </w:r>
      <w:r w:rsidR="00996CD7" w:rsidRPr="00996CD7">
        <w:rPr>
          <w:rFonts w:asciiTheme="minorHAnsi" w:hAnsiTheme="minorHAnsi" w:cstheme="minorHAnsi"/>
          <w:b/>
          <w:noProof/>
          <w:sz w:val="24"/>
          <w:szCs w:val="24"/>
        </w:rPr>
        <w:t>SERVIÇOS DE GEOPROCESSAMENTO, FORNECIMENTO DE IMAGEM DE SATÉLITE DE TODO O PERÍMETRO URBANO PARA EXECUÇÃO DE RECADASTRAMENTO DE 4.600 UNIDADES IMOBILIÁRIAS, IMPLANTAÇÃO DE SISTEMA DE INFORMAÇÃO GEOGRÁFICA</w:t>
      </w:r>
      <w:r w:rsidRPr="00996CD7">
        <w:rPr>
          <w:sz w:val="24"/>
          <w:szCs w:val="24"/>
        </w:rPr>
        <w:t>.</w:t>
      </w:r>
      <w:r w:rsidRPr="00996CD7">
        <w:rPr>
          <w:bCs/>
          <w:sz w:val="24"/>
          <w:szCs w:val="24"/>
        </w:rPr>
        <w:t xml:space="preserve"> </w:t>
      </w:r>
      <w:r w:rsidRPr="00996CD7">
        <w:rPr>
          <w:sz w:val="24"/>
          <w:szCs w:val="24"/>
          <w:lang w:bidi="pt-BR"/>
        </w:rPr>
        <w:t xml:space="preserve">O edital e demais informações sobre a licitação podem ser obtidas </w:t>
      </w:r>
      <w:r w:rsidRPr="00996CD7">
        <w:rPr>
          <w:color w:val="000000"/>
          <w:sz w:val="24"/>
          <w:szCs w:val="24"/>
          <w:lang w:bidi="pt-BR"/>
        </w:rPr>
        <w:t xml:space="preserve">na Prefeitura Municipal ou através do e-mail licitacoes@pinheiromachado.rs.gov.br. </w:t>
      </w:r>
    </w:p>
    <w:p w:rsidR="00996CD7" w:rsidRPr="00996CD7" w:rsidRDefault="00996CD7" w:rsidP="00E0426C">
      <w:pPr>
        <w:jc w:val="both"/>
        <w:rPr>
          <w:b/>
          <w:bCs/>
          <w:sz w:val="24"/>
          <w:szCs w:val="24"/>
          <w:lang w:bidi="pt-BR"/>
        </w:rPr>
      </w:pPr>
    </w:p>
    <w:p w:rsidR="00E0426C" w:rsidRPr="00996CD7" w:rsidRDefault="00E0426C" w:rsidP="00E0426C">
      <w:pPr>
        <w:jc w:val="both"/>
        <w:rPr>
          <w:b/>
          <w:bCs/>
          <w:sz w:val="24"/>
          <w:szCs w:val="24"/>
          <w:lang w:bidi="pt-BR"/>
        </w:rPr>
      </w:pPr>
      <w:r w:rsidRPr="00996CD7">
        <w:rPr>
          <w:b/>
          <w:bCs/>
          <w:sz w:val="24"/>
          <w:szCs w:val="24"/>
          <w:lang w:bidi="pt-BR"/>
        </w:rPr>
        <w:t>CONSIDERAÇÕES INICIAIS:</w:t>
      </w:r>
    </w:p>
    <w:p w:rsidR="00E0426C" w:rsidRPr="00996CD7" w:rsidRDefault="00996CD7" w:rsidP="00E0426C">
      <w:pPr>
        <w:jc w:val="both"/>
        <w:rPr>
          <w:bCs/>
          <w:sz w:val="24"/>
          <w:szCs w:val="24"/>
          <w:lang w:bidi="pt-BR"/>
        </w:rPr>
      </w:pPr>
      <w:r w:rsidRPr="00996CD7">
        <w:rPr>
          <w:b/>
          <w:bCs/>
          <w:sz w:val="24"/>
          <w:szCs w:val="24"/>
          <w:lang w:bidi="pt-BR"/>
        </w:rPr>
        <w:t>1</w:t>
      </w:r>
      <w:r w:rsidR="00E0426C" w:rsidRPr="00996CD7">
        <w:rPr>
          <w:b/>
          <w:bCs/>
          <w:sz w:val="24"/>
          <w:szCs w:val="24"/>
          <w:lang w:bidi="pt-BR"/>
        </w:rPr>
        <w:t xml:space="preserve">. LOCAL: </w:t>
      </w:r>
      <w:r w:rsidR="00E0426C" w:rsidRPr="00996CD7">
        <w:rPr>
          <w:b/>
          <w:bCs/>
          <w:sz w:val="24"/>
          <w:szCs w:val="24"/>
          <w:u w:val="single"/>
          <w:lang w:bidi="pt-BR"/>
        </w:rPr>
        <w:t>Prefeitura Municipal de Pinheiro Machado</w:t>
      </w:r>
      <w:r w:rsidR="00E0426C" w:rsidRPr="00996CD7">
        <w:rPr>
          <w:bCs/>
          <w:sz w:val="24"/>
          <w:szCs w:val="24"/>
          <w:lang w:bidi="pt-BR"/>
        </w:rPr>
        <w:t xml:space="preserve">, Setor de Licitações, </w:t>
      </w:r>
      <w:r w:rsidR="00E0426C" w:rsidRPr="00996CD7">
        <w:rPr>
          <w:sz w:val="24"/>
          <w:szCs w:val="24"/>
          <w:lang w:bidi="pt-BR"/>
        </w:rPr>
        <w:t xml:space="preserve">Rua </w:t>
      </w:r>
      <w:proofErr w:type="gramStart"/>
      <w:r w:rsidR="00E0426C" w:rsidRPr="00996CD7">
        <w:rPr>
          <w:bCs/>
          <w:sz w:val="24"/>
          <w:szCs w:val="24"/>
        </w:rPr>
        <w:t>7</w:t>
      </w:r>
      <w:proofErr w:type="gramEnd"/>
      <w:r w:rsidR="00E0426C" w:rsidRPr="00996CD7">
        <w:rPr>
          <w:bCs/>
          <w:sz w:val="24"/>
          <w:szCs w:val="24"/>
        </w:rPr>
        <w:t xml:space="preserve"> de SETEMBRO</w:t>
      </w:r>
      <w:r w:rsidR="00E0426C" w:rsidRPr="00996CD7">
        <w:rPr>
          <w:sz w:val="24"/>
          <w:szCs w:val="24"/>
          <w:lang w:bidi="pt-BR"/>
        </w:rPr>
        <w:t xml:space="preserve">, 322 </w:t>
      </w:r>
      <w:r w:rsidR="00E0426C" w:rsidRPr="00996CD7">
        <w:rPr>
          <w:bCs/>
          <w:sz w:val="24"/>
          <w:szCs w:val="24"/>
          <w:lang w:bidi="pt-BR"/>
        </w:rPr>
        <w:t>– Centro – Pinheiro Machado/RS .</w:t>
      </w:r>
    </w:p>
    <w:p w:rsidR="00E0426C" w:rsidRPr="00996CD7" w:rsidRDefault="00996CD7" w:rsidP="00E0426C">
      <w:pPr>
        <w:ind w:left="15"/>
        <w:jc w:val="both"/>
        <w:rPr>
          <w:sz w:val="24"/>
          <w:szCs w:val="24"/>
          <w:lang w:bidi="pt-BR"/>
        </w:rPr>
      </w:pPr>
      <w:r w:rsidRPr="00996CD7">
        <w:rPr>
          <w:b/>
          <w:bCs/>
          <w:sz w:val="24"/>
          <w:szCs w:val="24"/>
          <w:lang w:bidi="pt-BR"/>
        </w:rPr>
        <w:t>2</w:t>
      </w:r>
      <w:r w:rsidR="00E0426C" w:rsidRPr="00996CD7">
        <w:rPr>
          <w:b/>
          <w:bCs/>
          <w:sz w:val="24"/>
          <w:szCs w:val="24"/>
          <w:lang w:bidi="pt-BR"/>
        </w:rPr>
        <w:t>. MODALIDADE DA LICITAÇÃO:</w:t>
      </w:r>
      <w:r w:rsidR="00E0426C" w:rsidRPr="00996CD7">
        <w:rPr>
          <w:sz w:val="24"/>
          <w:szCs w:val="24"/>
          <w:lang w:bidi="pt-BR"/>
        </w:rPr>
        <w:t xml:space="preserve"> </w:t>
      </w:r>
      <w:r w:rsidRPr="00996CD7">
        <w:rPr>
          <w:b/>
          <w:sz w:val="24"/>
          <w:szCs w:val="24"/>
          <w:lang w:bidi="pt-BR"/>
        </w:rPr>
        <w:t xml:space="preserve">Convite </w:t>
      </w:r>
      <w:r w:rsidRPr="00996CD7">
        <w:rPr>
          <w:rFonts w:asciiTheme="minorHAnsi" w:hAnsiTheme="minorHAnsi" w:cstheme="minorHAnsi"/>
          <w:b/>
          <w:bCs/>
          <w:sz w:val="24"/>
          <w:szCs w:val="24"/>
        </w:rPr>
        <w:t xml:space="preserve">do </w:t>
      </w:r>
      <w:r w:rsidRPr="00996CD7">
        <w:rPr>
          <w:rFonts w:asciiTheme="minorHAnsi" w:hAnsiTheme="minorHAnsi" w:cstheme="minorHAnsi"/>
          <w:b/>
          <w:bCs/>
          <w:iCs/>
          <w:sz w:val="24"/>
          <w:szCs w:val="24"/>
        </w:rPr>
        <w:t>tipo menor preço</w:t>
      </w:r>
      <w:r w:rsidR="00E0426C" w:rsidRPr="00996CD7">
        <w:rPr>
          <w:sz w:val="24"/>
          <w:szCs w:val="24"/>
          <w:lang w:bidi="pt-BR"/>
        </w:rPr>
        <w:t>.</w:t>
      </w:r>
    </w:p>
    <w:p w:rsidR="00E0426C" w:rsidRPr="00996CD7" w:rsidRDefault="00996CD7" w:rsidP="00E0426C">
      <w:pPr>
        <w:ind w:left="15"/>
        <w:jc w:val="both"/>
        <w:rPr>
          <w:b/>
          <w:sz w:val="24"/>
          <w:szCs w:val="24"/>
          <w:lang w:bidi="pt-BR"/>
        </w:rPr>
      </w:pPr>
      <w:r w:rsidRPr="00996CD7">
        <w:rPr>
          <w:b/>
          <w:bCs/>
          <w:sz w:val="24"/>
          <w:szCs w:val="24"/>
          <w:lang w:bidi="pt-BR"/>
        </w:rPr>
        <w:t>3</w:t>
      </w:r>
      <w:r w:rsidR="00E0426C" w:rsidRPr="00996CD7">
        <w:rPr>
          <w:b/>
          <w:bCs/>
          <w:sz w:val="24"/>
          <w:szCs w:val="24"/>
          <w:lang w:bidi="pt-BR"/>
        </w:rPr>
        <w:t>. REFERÊNCIA DE TEMPO:</w:t>
      </w:r>
      <w:r w:rsidR="00E0426C" w:rsidRPr="00996CD7">
        <w:rPr>
          <w:sz w:val="24"/>
          <w:szCs w:val="24"/>
          <w:lang w:bidi="pt-BR"/>
        </w:rPr>
        <w:t xml:space="preserve"> Será usado como referência de tempo o horário de </w:t>
      </w:r>
      <w:r w:rsidR="00E0426C" w:rsidRPr="00996CD7">
        <w:rPr>
          <w:b/>
          <w:sz w:val="24"/>
          <w:szCs w:val="24"/>
          <w:lang w:bidi="pt-BR"/>
        </w:rPr>
        <w:t>Brasília.</w:t>
      </w:r>
    </w:p>
    <w:p w:rsidR="00E0426C" w:rsidRPr="00996CD7" w:rsidRDefault="00996CD7" w:rsidP="00E0426C">
      <w:pPr>
        <w:ind w:left="15"/>
        <w:jc w:val="both"/>
        <w:rPr>
          <w:sz w:val="24"/>
          <w:szCs w:val="24"/>
          <w:lang w:bidi="pt-BR"/>
        </w:rPr>
      </w:pPr>
      <w:r w:rsidRPr="00996CD7">
        <w:rPr>
          <w:b/>
          <w:sz w:val="24"/>
          <w:szCs w:val="24"/>
          <w:lang w:bidi="pt-BR"/>
        </w:rPr>
        <w:t>4</w:t>
      </w:r>
      <w:r w:rsidR="00E0426C" w:rsidRPr="00996CD7">
        <w:rPr>
          <w:b/>
          <w:sz w:val="24"/>
          <w:szCs w:val="24"/>
          <w:lang w:bidi="pt-BR"/>
        </w:rPr>
        <w:t xml:space="preserve">. </w:t>
      </w:r>
      <w:r w:rsidR="00E0426C" w:rsidRPr="00996CD7">
        <w:rPr>
          <w:b/>
          <w:bCs/>
          <w:sz w:val="24"/>
          <w:szCs w:val="24"/>
          <w:lang w:bidi="pt-BR"/>
        </w:rPr>
        <w:t>RECEBIMENTO DOS DOCUMENTOS:</w:t>
      </w:r>
      <w:r w:rsidRPr="00996CD7">
        <w:rPr>
          <w:b/>
          <w:bCs/>
          <w:sz w:val="24"/>
          <w:szCs w:val="24"/>
          <w:lang w:bidi="pt-BR"/>
        </w:rPr>
        <w:t xml:space="preserve"> 17</w:t>
      </w:r>
      <w:r w:rsidR="00E0426C" w:rsidRPr="00996CD7">
        <w:rPr>
          <w:b/>
          <w:bCs/>
          <w:sz w:val="24"/>
          <w:szCs w:val="24"/>
          <w:lang w:bidi="pt-BR"/>
        </w:rPr>
        <w:t>/08/2018</w:t>
      </w:r>
      <w:r w:rsidR="00E0426C" w:rsidRPr="00996CD7">
        <w:rPr>
          <w:sz w:val="24"/>
          <w:szCs w:val="24"/>
          <w:lang w:bidi="pt-BR"/>
        </w:rPr>
        <w:t xml:space="preserve"> às </w:t>
      </w:r>
      <w:proofErr w:type="gramStart"/>
      <w:r w:rsidRPr="00996CD7">
        <w:rPr>
          <w:sz w:val="24"/>
          <w:szCs w:val="24"/>
          <w:lang w:bidi="pt-BR"/>
        </w:rPr>
        <w:t>10</w:t>
      </w:r>
      <w:r w:rsidR="00E0426C" w:rsidRPr="00996CD7">
        <w:rPr>
          <w:b/>
          <w:sz w:val="24"/>
          <w:szCs w:val="24"/>
          <w:lang w:bidi="pt-BR"/>
        </w:rPr>
        <w:t>:</w:t>
      </w:r>
      <w:r w:rsidR="00E0426C" w:rsidRPr="00996CD7">
        <w:rPr>
          <w:sz w:val="24"/>
          <w:szCs w:val="24"/>
          <w:lang w:bidi="pt-BR"/>
        </w:rPr>
        <w:t>00</w:t>
      </w:r>
      <w:proofErr w:type="gramEnd"/>
      <w:r w:rsidR="00E0426C" w:rsidRPr="00996CD7">
        <w:rPr>
          <w:sz w:val="24"/>
          <w:szCs w:val="24"/>
          <w:lang w:bidi="pt-BR"/>
        </w:rPr>
        <w:t xml:space="preserve"> horas.</w:t>
      </w:r>
    </w:p>
    <w:p w:rsidR="00E0426C" w:rsidRPr="00996CD7" w:rsidRDefault="00996CD7" w:rsidP="00E0426C">
      <w:pPr>
        <w:jc w:val="both"/>
        <w:rPr>
          <w:sz w:val="24"/>
          <w:szCs w:val="24"/>
          <w:lang w:bidi="pt-BR"/>
        </w:rPr>
      </w:pPr>
      <w:r w:rsidRPr="00996CD7">
        <w:rPr>
          <w:b/>
          <w:bCs/>
          <w:sz w:val="24"/>
          <w:szCs w:val="24"/>
          <w:lang w:bidi="pt-BR"/>
        </w:rPr>
        <w:t>5</w:t>
      </w:r>
      <w:r w:rsidR="00E0426C" w:rsidRPr="00996CD7">
        <w:rPr>
          <w:b/>
          <w:bCs/>
          <w:sz w:val="24"/>
          <w:szCs w:val="24"/>
          <w:lang w:bidi="pt-BR"/>
        </w:rPr>
        <w:t>. CREDENCIAMENTO:</w:t>
      </w:r>
      <w:r w:rsidRPr="00996CD7">
        <w:rPr>
          <w:b/>
          <w:bCs/>
          <w:sz w:val="24"/>
          <w:szCs w:val="24"/>
          <w:lang w:bidi="pt-BR"/>
        </w:rPr>
        <w:t xml:space="preserve"> até</w:t>
      </w:r>
      <w:r w:rsidR="00E0426C" w:rsidRPr="00996CD7">
        <w:rPr>
          <w:sz w:val="24"/>
          <w:szCs w:val="24"/>
          <w:lang w:bidi="pt-BR"/>
        </w:rPr>
        <w:t xml:space="preserve"> as </w:t>
      </w:r>
      <w:proofErr w:type="gramStart"/>
      <w:r w:rsidRPr="00996CD7">
        <w:rPr>
          <w:sz w:val="24"/>
          <w:szCs w:val="24"/>
          <w:lang w:bidi="pt-BR"/>
        </w:rPr>
        <w:t>10</w:t>
      </w:r>
      <w:r w:rsidR="00E0426C" w:rsidRPr="00996CD7">
        <w:rPr>
          <w:sz w:val="24"/>
          <w:szCs w:val="24"/>
          <w:lang w:bidi="pt-BR"/>
        </w:rPr>
        <w:t>:0</w:t>
      </w:r>
      <w:r w:rsidRPr="00996CD7">
        <w:rPr>
          <w:sz w:val="24"/>
          <w:szCs w:val="24"/>
          <w:lang w:bidi="pt-BR"/>
        </w:rPr>
        <w:t>0</w:t>
      </w:r>
      <w:proofErr w:type="gramEnd"/>
      <w:r w:rsidR="00E0426C" w:rsidRPr="00996CD7">
        <w:rPr>
          <w:sz w:val="24"/>
          <w:szCs w:val="24"/>
          <w:lang w:bidi="pt-BR"/>
        </w:rPr>
        <w:t xml:space="preserve"> horas.</w:t>
      </w:r>
    </w:p>
    <w:p w:rsidR="00E0426C" w:rsidRPr="00996CD7" w:rsidRDefault="00996CD7" w:rsidP="00E0426C">
      <w:pPr>
        <w:jc w:val="both"/>
        <w:rPr>
          <w:sz w:val="24"/>
          <w:szCs w:val="24"/>
          <w:lang w:bidi="pt-BR"/>
        </w:rPr>
      </w:pPr>
      <w:r w:rsidRPr="00996CD7">
        <w:rPr>
          <w:b/>
          <w:bCs/>
          <w:sz w:val="24"/>
          <w:szCs w:val="24"/>
          <w:lang w:bidi="pt-BR"/>
        </w:rPr>
        <w:t>6</w:t>
      </w:r>
      <w:r w:rsidR="00E0426C" w:rsidRPr="00996CD7">
        <w:rPr>
          <w:b/>
          <w:bCs/>
          <w:sz w:val="24"/>
          <w:szCs w:val="24"/>
          <w:lang w:bidi="pt-BR"/>
        </w:rPr>
        <w:t xml:space="preserve">. </w:t>
      </w:r>
      <w:r w:rsidRPr="00996CD7">
        <w:rPr>
          <w:b/>
          <w:bCs/>
          <w:sz w:val="24"/>
          <w:szCs w:val="24"/>
          <w:lang w:bidi="pt-BR"/>
        </w:rPr>
        <w:t xml:space="preserve">INÍCIO DA </w:t>
      </w:r>
      <w:proofErr w:type="gramStart"/>
      <w:r w:rsidRPr="00996CD7">
        <w:rPr>
          <w:b/>
          <w:bCs/>
          <w:sz w:val="24"/>
          <w:szCs w:val="24"/>
          <w:lang w:bidi="pt-BR"/>
        </w:rPr>
        <w:t xml:space="preserve">SESSÃO </w:t>
      </w:r>
      <w:r w:rsidR="00E0426C" w:rsidRPr="00996CD7">
        <w:rPr>
          <w:b/>
          <w:bCs/>
          <w:sz w:val="24"/>
          <w:szCs w:val="24"/>
          <w:lang w:bidi="pt-BR"/>
        </w:rPr>
        <w:t>:</w:t>
      </w:r>
      <w:proofErr w:type="gramEnd"/>
      <w:r w:rsidR="00E0426C" w:rsidRPr="00996CD7">
        <w:rPr>
          <w:b/>
          <w:bCs/>
          <w:sz w:val="24"/>
          <w:szCs w:val="24"/>
          <w:lang w:bidi="pt-BR"/>
        </w:rPr>
        <w:t xml:space="preserve"> </w:t>
      </w:r>
      <w:r w:rsidR="00E0426C" w:rsidRPr="00996CD7">
        <w:rPr>
          <w:sz w:val="24"/>
          <w:szCs w:val="24"/>
          <w:lang w:bidi="pt-BR"/>
        </w:rPr>
        <w:t xml:space="preserve">às </w:t>
      </w:r>
      <w:r w:rsidRPr="00996CD7">
        <w:rPr>
          <w:sz w:val="24"/>
          <w:szCs w:val="24"/>
          <w:lang w:bidi="pt-BR"/>
        </w:rPr>
        <w:t>10</w:t>
      </w:r>
      <w:r w:rsidR="00E0426C" w:rsidRPr="00996CD7">
        <w:rPr>
          <w:sz w:val="24"/>
          <w:szCs w:val="24"/>
          <w:lang w:bidi="pt-BR"/>
        </w:rPr>
        <w:t>:0</w:t>
      </w:r>
      <w:r w:rsidRPr="00996CD7">
        <w:rPr>
          <w:sz w:val="24"/>
          <w:szCs w:val="24"/>
          <w:lang w:bidi="pt-BR"/>
        </w:rPr>
        <w:t>0</w:t>
      </w:r>
      <w:r w:rsidR="00E0426C" w:rsidRPr="00996CD7">
        <w:rPr>
          <w:sz w:val="24"/>
          <w:szCs w:val="24"/>
          <w:lang w:bidi="pt-BR"/>
        </w:rPr>
        <w:t xml:space="preserve"> horas. </w:t>
      </w:r>
    </w:p>
    <w:p w:rsidR="00E0426C" w:rsidRPr="00996CD7" w:rsidRDefault="00E0426C" w:rsidP="00E0426C">
      <w:pPr>
        <w:jc w:val="both"/>
        <w:rPr>
          <w:b/>
          <w:bCs/>
          <w:sz w:val="24"/>
          <w:szCs w:val="24"/>
          <w:lang w:bidi="pt-BR"/>
        </w:rPr>
      </w:pPr>
      <w:r w:rsidRPr="00996CD7">
        <w:rPr>
          <w:b/>
          <w:bCs/>
          <w:sz w:val="24"/>
          <w:szCs w:val="24"/>
          <w:lang w:bidi="pt-BR"/>
        </w:rPr>
        <w:tab/>
      </w:r>
      <w:r w:rsidRPr="00996CD7">
        <w:rPr>
          <w:b/>
          <w:bCs/>
          <w:sz w:val="24"/>
          <w:szCs w:val="24"/>
          <w:lang w:bidi="pt-BR"/>
        </w:rPr>
        <w:tab/>
      </w:r>
    </w:p>
    <w:p w:rsidR="00E0426C" w:rsidRPr="00996CD7" w:rsidRDefault="00E0426C" w:rsidP="00E0426C">
      <w:pPr>
        <w:jc w:val="both"/>
        <w:rPr>
          <w:b/>
          <w:bCs/>
          <w:sz w:val="24"/>
          <w:szCs w:val="24"/>
          <w:lang w:bidi="pt-BR"/>
        </w:rPr>
      </w:pPr>
    </w:p>
    <w:p w:rsidR="00E0426C" w:rsidRPr="00996CD7" w:rsidRDefault="00E0426C" w:rsidP="00E0426C">
      <w:pPr>
        <w:jc w:val="both"/>
        <w:rPr>
          <w:b/>
          <w:bCs/>
          <w:sz w:val="24"/>
          <w:szCs w:val="24"/>
          <w:lang w:val="pt-PT" w:bidi="pt-BR"/>
        </w:rPr>
      </w:pPr>
    </w:p>
    <w:p w:rsidR="00E0426C" w:rsidRPr="00996CD7" w:rsidRDefault="00E0426C" w:rsidP="00E0426C">
      <w:pPr>
        <w:jc w:val="both"/>
        <w:rPr>
          <w:sz w:val="24"/>
          <w:szCs w:val="24"/>
          <w:lang w:val="pt-PT" w:bidi="pt-BR"/>
        </w:rPr>
      </w:pPr>
    </w:p>
    <w:p w:rsidR="00E0426C" w:rsidRPr="00996CD7" w:rsidRDefault="00E0426C" w:rsidP="00E0426C">
      <w:pPr>
        <w:jc w:val="right"/>
        <w:rPr>
          <w:sz w:val="24"/>
          <w:szCs w:val="24"/>
          <w:lang w:bidi="pt-BR"/>
        </w:rPr>
      </w:pPr>
      <w:r w:rsidRPr="00996CD7">
        <w:rPr>
          <w:sz w:val="24"/>
          <w:szCs w:val="24"/>
          <w:lang w:bidi="pt-BR"/>
        </w:rPr>
        <w:t>Pinheiro Machado</w:t>
      </w:r>
      <w:r w:rsidR="00996CD7" w:rsidRPr="00996CD7">
        <w:rPr>
          <w:sz w:val="24"/>
          <w:szCs w:val="24"/>
          <w:lang w:bidi="pt-BR"/>
        </w:rPr>
        <w:t>, 09</w:t>
      </w:r>
      <w:proofErr w:type="gramStart"/>
      <w:r w:rsidRPr="00996CD7">
        <w:rPr>
          <w:sz w:val="24"/>
          <w:szCs w:val="24"/>
          <w:lang w:bidi="pt-BR"/>
        </w:rPr>
        <w:t xml:space="preserve"> </w:t>
      </w:r>
      <w:r w:rsidRPr="00996CD7">
        <w:rPr>
          <w:b/>
          <w:color w:val="FF0000"/>
          <w:sz w:val="24"/>
          <w:szCs w:val="24"/>
          <w:lang w:bidi="pt-BR"/>
        </w:rPr>
        <w:t xml:space="preserve"> </w:t>
      </w:r>
      <w:proofErr w:type="gramEnd"/>
      <w:r w:rsidRPr="00996CD7">
        <w:rPr>
          <w:sz w:val="24"/>
          <w:szCs w:val="24"/>
          <w:lang w:bidi="pt-BR"/>
        </w:rPr>
        <w:t>de agosto  de  2018.</w:t>
      </w:r>
    </w:p>
    <w:p w:rsidR="00E0426C" w:rsidRPr="00996CD7" w:rsidRDefault="00E0426C" w:rsidP="00E0426C">
      <w:pPr>
        <w:jc w:val="center"/>
        <w:rPr>
          <w:sz w:val="24"/>
          <w:szCs w:val="24"/>
          <w:lang w:bidi="pt-BR"/>
        </w:rPr>
      </w:pPr>
    </w:p>
    <w:p w:rsidR="00E0426C" w:rsidRPr="00996CD7" w:rsidRDefault="00E0426C" w:rsidP="00E0426C">
      <w:pPr>
        <w:jc w:val="center"/>
        <w:rPr>
          <w:sz w:val="24"/>
          <w:szCs w:val="24"/>
          <w:lang w:bidi="pt-BR"/>
        </w:rPr>
      </w:pPr>
    </w:p>
    <w:p w:rsidR="00E0426C" w:rsidRPr="00996CD7" w:rsidRDefault="00E0426C" w:rsidP="00E0426C">
      <w:pPr>
        <w:jc w:val="center"/>
        <w:rPr>
          <w:sz w:val="24"/>
          <w:szCs w:val="24"/>
          <w:lang w:bidi="pt-BR"/>
        </w:rPr>
      </w:pPr>
      <w:r w:rsidRPr="00996CD7">
        <w:rPr>
          <w:sz w:val="24"/>
          <w:szCs w:val="24"/>
          <w:lang w:bidi="pt-BR"/>
        </w:rPr>
        <w:t>Comissão de Licitações</w:t>
      </w:r>
    </w:p>
    <w:p w:rsidR="00996CD7" w:rsidRDefault="00996CD7" w:rsidP="00986592">
      <w:pPr>
        <w:ind w:right="140"/>
        <w:jc w:val="center"/>
        <w:rPr>
          <w:rFonts w:cs="Calibri"/>
          <w:b/>
          <w:lang w:eastAsia="pt-BR"/>
        </w:rPr>
      </w:pPr>
    </w:p>
    <w:p w:rsidR="00986592" w:rsidRPr="00EC4731" w:rsidRDefault="00986592" w:rsidP="00986592">
      <w:pPr>
        <w:ind w:right="140"/>
        <w:jc w:val="center"/>
        <w:rPr>
          <w:rFonts w:asciiTheme="minorHAnsi" w:hAnsiTheme="minorHAnsi" w:cstheme="minorHAnsi"/>
          <w:b/>
          <w:noProof/>
        </w:rPr>
      </w:pPr>
      <w:r w:rsidRPr="00EC4731">
        <w:rPr>
          <w:rFonts w:cs="Calibri"/>
          <w:b/>
          <w:lang w:eastAsia="pt-BR"/>
        </w:rPr>
        <w:t xml:space="preserve">PROCESSO LICITATÓRIO </w:t>
      </w:r>
      <w:r w:rsidR="005B5FA8">
        <w:rPr>
          <w:rFonts w:cs="Calibri"/>
          <w:b/>
          <w:lang w:eastAsia="pt-BR"/>
        </w:rPr>
        <w:t xml:space="preserve">CONVITE </w:t>
      </w:r>
      <w:r w:rsidRPr="00EC4731">
        <w:rPr>
          <w:rFonts w:cs="Calibri"/>
          <w:b/>
          <w:lang w:eastAsia="pt-BR"/>
        </w:rPr>
        <w:t>N° 01</w:t>
      </w:r>
      <w:r w:rsidR="006A00A3">
        <w:rPr>
          <w:rFonts w:cs="Calibri"/>
          <w:b/>
          <w:lang w:eastAsia="pt-BR"/>
        </w:rPr>
        <w:t>8</w:t>
      </w:r>
      <w:r w:rsidRPr="00EC4731">
        <w:rPr>
          <w:rFonts w:cs="Calibri"/>
          <w:b/>
          <w:lang w:eastAsia="pt-BR"/>
        </w:rPr>
        <w:t>/2018</w:t>
      </w:r>
    </w:p>
    <w:p w:rsidR="00986592" w:rsidRPr="00392026" w:rsidRDefault="00986592" w:rsidP="00986592">
      <w:pPr>
        <w:snapToGrid w:val="0"/>
        <w:spacing w:before="120" w:after="120"/>
        <w:jc w:val="both"/>
        <w:rPr>
          <w:rFonts w:asciiTheme="minorHAnsi" w:hAnsiTheme="minorHAnsi" w:cstheme="minorHAnsi"/>
        </w:rPr>
      </w:pPr>
      <w:r w:rsidRPr="00392026">
        <w:rPr>
          <w:rFonts w:asciiTheme="minorHAnsi" w:hAnsiTheme="minorHAnsi" w:cstheme="minorHAnsi"/>
          <w:noProof/>
        </w:rPr>
        <w:t>A PREFEITURA MUNICIPAL DE PINHEIRO MACHADO</w:t>
      </w:r>
      <w:r w:rsidR="00B9767A">
        <w:rPr>
          <w:rFonts w:asciiTheme="minorHAnsi" w:hAnsiTheme="minorHAnsi" w:cstheme="minorHAnsi"/>
          <w:noProof/>
        </w:rPr>
        <w:t>,</w:t>
      </w:r>
      <w:r w:rsidRPr="00392026">
        <w:rPr>
          <w:rFonts w:asciiTheme="minorHAnsi" w:hAnsiTheme="minorHAnsi" w:cstheme="minorHAnsi"/>
          <w:noProof/>
        </w:rPr>
        <w:t xml:space="preserve"> ESTADO DO RIO GRANDE DO SUL, através da Secretaria </w:t>
      </w:r>
      <w:r w:rsidR="00B9767A">
        <w:rPr>
          <w:rFonts w:asciiTheme="minorHAnsi" w:hAnsiTheme="minorHAnsi" w:cstheme="minorHAnsi"/>
          <w:noProof/>
        </w:rPr>
        <w:t>da Fazenda</w:t>
      </w:r>
      <w:r w:rsidRPr="00392026">
        <w:rPr>
          <w:rFonts w:asciiTheme="minorHAnsi" w:hAnsiTheme="minorHAnsi" w:cstheme="minorHAnsi"/>
          <w:noProof/>
        </w:rPr>
        <w:t>, no uso de suas atribuições legais</w:t>
      </w:r>
      <w:r w:rsidRPr="00392026">
        <w:rPr>
          <w:rFonts w:asciiTheme="minorHAnsi" w:hAnsiTheme="minorHAnsi" w:cstheme="minorHAnsi"/>
        </w:rPr>
        <w:t>, torna público, para conhecimento dos interessados, por meio</w:t>
      </w:r>
      <w:r w:rsidR="00B9767A">
        <w:rPr>
          <w:rFonts w:asciiTheme="minorHAnsi" w:hAnsiTheme="minorHAnsi" w:cstheme="minorHAnsi"/>
        </w:rPr>
        <w:t xml:space="preserve"> deste, que</w:t>
      </w:r>
      <w:r w:rsidRPr="00392026">
        <w:rPr>
          <w:rFonts w:asciiTheme="minorHAnsi" w:hAnsiTheme="minorHAnsi" w:cstheme="minorHAnsi"/>
        </w:rPr>
        <w:t xml:space="preserve"> realizará licitação, na modalidade </w:t>
      </w:r>
      <w:r w:rsidRPr="00392026">
        <w:rPr>
          <w:rFonts w:asciiTheme="minorHAnsi" w:hAnsiTheme="minorHAnsi" w:cstheme="minorHAnsi"/>
          <w:b/>
        </w:rPr>
        <w:t>CONVITE</w:t>
      </w:r>
      <w:r w:rsidR="00B9767A">
        <w:rPr>
          <w:rFonts w:asciiTheme="minorHAnsi" w:hAnsiTheme="minorHAnsi" w:cstheme="minorHAnsi"/>
          <w:b/>
        </w:rPr>
        <w:t xml:space="preserve">, </w:t>
      </w:r>
      <w:r w:rsidRPr="00392026">
        <w:rPr>
          <w:rFonts w:asciiTheme="minorHAnsi" w:hAnsiTheme="minorHAnsi" w:cstheme="minorHAnsi"/>
          <w:b/>
          <w:noProof/>
        </w:rPr>
        <w:t xml:space="preserve">PARA SERVIÇOS </w:t>
      </w:r>
      <w:r w:rsidR="00B9767A">
        <w:rPr>
          <w:rFonts w:asciiTheme="minorHAnsi" w:hAnsiTheme="minorHAnsi" w:cstheme="minorHAnsi"/>
          <w:b/>
          <w:noProof/>
        </w:rPr>
        <w:t>D</w:t>
      </w:r>
      <w:r w:rsidRPr="00392026">
        <w:rPr>
          <w:rFonts w:asciiTheme="minorHAnsi" w:hAnsiTheme="minorHAnsi" w:cstheme="minorHAnsi"/>
          <w:b/>
          <w:noProof/>
        </w:rPr>
        <w:t>E ENGENHARIA</w:t>
      </w:r>
      <w:proofErr w:type="gramStart"/>
      <w:r w:rsidR="00996CD7">
        <w:rPr>
          <w:rFonts w:asciiTheme="minorHAnsi" w:hAnsiTheme="minorHAnsi" w:cstheme="minorHAnsi"/>
        </w:rPr>
        <w:t xml:space="preserve"> </w:t>
      </w:r>
      <w:r w:rsidRPr="00392026">
        <w:rPr>
          <w:rFonts w:asciiTheme="minorHAnsi" w:hAnsiTheme="minorHAnsi" w:cstheme="minorHAnsi"/>
        </w:rPr>
        <w:t xml:space="preserve"> </w:t>
      </w:r>
      <w:proofErr w:type="gramEnd"/>
      <w:r w:rsidRPr="00392026">
        <w:rPr>
          <w:rFonts w:asciiTheme="minorHAnsi" w:hAnsiTheme="minorHAnsi" w:cstheme="minorHAnsi"/>
          <w:b/>
          <w:bCs/>
        </w:rPr>
        <w:t xml:space="preserve">do </w:t>
      </w:r>
      <w:r w:rsidRPr="00392026">
        <w:rPr>
          <w:rFonts w:asciiTheme="minorHAnsi" w:hAnsiTheme="minorHAnsi" w:cstheme="minorHAnsi"/>
          <w:b/>
          <w:bCs/>
          <w:iCs/>
        </w:rPr>
        <w:t>tipo menor preço</w:t>
      </w:r>
      <w:r w:rsidRPr="00392026">
        <w:rPr>
          <w:rFonts w:asciiTheme="minorHAnsi" w:hAnsiTheme="minorHAnsi" w:cstheme="minorHAnsi"/>
          <w:bCs/>
          <w:iCs/>
        </w:rPr>
        <w:t xml:space="preserve">, </w:t>
      </w:r>
      <w:r w:rsidRPr="00392026">
        <w:rPr>
          <w:rFonts w:asciiTheme="minorHAnsi" w:hAnsiTheme="minorHAnsi" w:cstheme="minorHAnsi"/>
        </w:rPr>
        <w:t xml:space="preserve">nos termos da Lei nº 8.666, de 21 de junho de 1993, da Lei Complementar n° 123, de 14 de dezembro de 2006, da Lei nº 11.488, de 15 de junho de 2007, da Lei de Diretrizes Orçamentárias vigente, do Decreto n° 8.538, de 06 de outubro de 2015, do Decreto nº 7.746, de 05 de junho de 2012, Decreto nº 7.983, de 08 de abril de 2013, da Instrução Normativa SLTI/MPOG nº 1, de 19 de janeiro de 2010, da Instrução Normativa SLTI/MPOG nº 2, de 11 de outubro de 2010, legislação e normas correlatas e, ainda, de acordo com as condições estabelecidas neste Convite e Anexos. </w:t>
      </w:r>
    </w:p>
    <w:p w:rsidR="00986592" w:rsidRPr="00392026" w:rsidRDefault="002E385E" w:rsidP="00986592">
      <w:pPr>
        <w:snapToGrid w:val="0"/>
        <w:spacing w:before="120" w:after="120"/>
        <w:jc w:val="both"/>
        <w:rPr>
          <w:rFonts w:asciiTheme="minorHAnsi" w:hAnsiTheme="minorHAnsi" w:cstheme="minorHAnsi"/>
          <w:b/>
        </w:rPr>
      </w:pPr>
      <w:r w:rsidRPr="00392026">
        <w:rPr>
          <w:rFonts w:asciiTheme="minorHAnsi" w:hAnsiTheme="minorHAnsi" w:cstheme="minorHAnsi"/>
          <w:b/>
        </w:rPr>
        <w:br/>
      </w:r>
      <w:proofErr w:type="gramStart"/>
      <w:r w:rsidR="00986592" w:rsidRPr="00392026">
        <w:rPr>
          <w:rFonts w:asciiTheme="minorHAnsi" w:hAnsiTheme="minorHAnsi" w:cstheme="minorHAnsi"/>
          <w:b/>
        </w:rPr>
        <w:t>1</w:t>
      </w:r>
      <w:proofErr w:type="gramEnd"/>
      <w:r w:rsidR="00986592" w:rsidRPr="00392026">
        <w:rPr>
          <w:rFonts w:asciiTheme="minorHAnsi" w:hAnsiTheme="minorHAnsi" w:cstheme="minorHAnsi"/>
          <w:b/>
        </w:rPr>
        <w:t xml:space="preserve"> HORÁRIO, DATA E LOCAL PARA A ENTREGA DOS ENVELOPES CONTENDO A DOCUMENTAÇÃO E PROPOSTAS</w:t>
      </w:r>
    </w:p>
    <w:p w:rsidR="00986592" w:rsidRPr="00392026" w:rsidRDefault="00986592" w:rsidP="00B9767A">
      <w:pPr>
        <w:autoSpaceDE w:val="0"/>
        <w:autoSpaceDN w:val="0"/>
        <w:adjustRightInd w:val="0"/>
        <w:spacing w:after="0" w:line="240" w:lineRule="auto"/>
        <w:jc w:val="both"/>
        <w:rPr>
          <w:rFonts w:asciiTheme="minorHAnsi" w:hAnsiTheme="minorHAnsi" w:cstheme="minorHAnsi"/>
        </w:rPr>
      </w:pPr>
      <w:r w:rsidRPr="00392026">
        <w:rPr>
          <w:rFonts w:asciiTheme="minorHAnsi" w:hAnsiTheme="minorHAnsi" w:cstheme="minorHAnsi"/>
        </w:rPr>
        <w:t>1.1</w:t>
      </w:r>
      <w:r w:rsidRPr="00392026">
        <w:rPr>
          <w:rFonts w:asciiTheme="minorHAnsi" w:hAnsiTheme="minorHAnsi" w:cstheme="minorHAnsi"/>
          <w:b/>
        </w:rPr>
        <w:t xml:space="preserve"> </w:t>
      </w:r>
      <w:r w:rsidRPr="00392026">
        <w:rPr>
          <w:rFonts w:asciiTheme="minorHAnsi" w:hAnsiTheme="minorHAnsi" w:cstheme="minorHAnsi"/>
        </w:rPr>
        <w:t xml:space="preserve">Até às </w:t>
      </w:r>
      <w:proofErr w:type="gramStart"/>
      <w:r w:rsidR="00996CD7">
        <w:rPr>
          <w:rFonts w:asciiTheme="minorHAnsi" w:hAnsiTheme="minorHAnsi" w:cstheme="minorHAnsi"/>
        </w:rPr>
        <w:t>10:00</w:t>
      </w:r>
      <w:proofErr w:type="gramEnd"/>
      <w:r w:rsidRPr="009453EC">
        <w:rPr>
          <w:rFonts w:asciiTheme="minorHAnsi" w:hAnsiTheme="minorHAnsi" w:cstheme="minorHAnsi"/>
        </w:rPr>
        <w:t xml:space="preserve"> horas, do dia </w:t>
      </w:r>
      <w:r w:rsidR="009453EC" w:rsidRPr="009453EC">
        <w:rPr>
          <w:rFonts w:asciiTheme="minorHAnsi" w:hAnsiTheme="minorHAnsi" w:cstheme="minorHAnsi"/>
        </w:rPr>
        <w:t>1</w:t>
      </w:r>
      <w:r w:rsidR="00B9767A">
        <w:rPr>
          <w:rFonts w:asciiTheme="minorHAnsi" w:hAnsiTheme="minorHAnsi" w:cstheme="minorHAnsi"/>
        </w:rPr>
        <w:t>7</w:t>
      </w:r>
      <w:r w:rsidR="009453EC" w:rsidRPr="009453EC">
        <w:rPr>
          <w:rFonts w:asciiTheme="minorHAnsi" w:hAnsiTheme="minorHAnsi" w:cstheme="minorHAnsi"/>
        </w:rPr>
        <w:t xml:space="preserve"> do</w:t>
      </w:r>
      <w:r w:rsidRPr="009453EC">
        <w:rPr>
          <w:rFonts w:asciiTheme="minorHAnsi" w:hAnsiTheme="minorHAnsi" w:cstheme="minorHAnsi"/>
        </w:rPr>
        <w:t xml:space="preserve"> mês </w:t>
      </w:r>
      <w:r w:rsidR="009453EC" w:rsidRPr="009453EC">
        <w:rPr>
          <w:rFonts w:asciiTheme="minorHAnsi" w:hAnsiTheme="minorHAnsi" w:cstheme="minorHAnsi"/>
        </w:rPr>
        <w:t>de Agosto</w:t>
      </w:r>
      <w:r w:rsidRPr="009453EC">
        <w:rPr>
          <w:rFonts w:asciiTheme="minorHAnsi" w:hAnsiTheme="minorHAnsi" w:cstheme="minorHAnsi"/>
        </w:rPr>
        <w:t>, ano</w:t>
      </w:r>
      <w:r w:rsidRPr="00392026">
        <w:rPr>
          <w:rFonts w:asciiTheme="minorHAnsi" w:hAnsiTheme="minorHAnsi" w:cstheme="minorHAnsi"/>
        </w:rPr>
        <w:t xml:space="preserve"> 201</w:t>
      </w:r>
      <w:r w:rsidR="002E385E" w:rsidRPr="00392026">
        <w:rPr>
          <w:rFonts w:asciiTheme="minorHAnsi" w:hAnsiTheme="minorHAnsi" w:cstheme="minorHAnsi"/>
        </w:rPr>
        <w:t>8</w:t>
      </w:r>
      <w:r w:rsidRPr="00392026">
        <w:rPr>
          <w:rFonts w:asciiTheme="minorHAnsi" w:hAnsiTheme="minorHAnsi" w:cstheme="minorHAnsi"/>
        </w:rPr>
        <w:t xml:space="preserve">, na Prefeitura Municipal </w:t>
      </w:r>
      <w:r w:rsidR="0073159A" w:rsidRPr="00392026">
        <w:rPr>
          <w:rFonts w:asciiTheme="minorHAnsi" w:hAnsiTheme="minorHAnsi" w:cstheme="minorHAnsi"/>
        </w:rPr>
        <w:t xml:space="preserve">de </w:t>
      </w:r>
      <w:r w:rsidRPr="00392026">
        <w:rPr>
          <w:rFonts w:cs="Calibri"/>
          <w:lang w:eastAsia="pt-BR"/>
        </w:rPr>
        <w:t>Pinheiro Mach</w:t>
      </w:r>
      <w:r w:rsidRPr="00392026">
        <w:rPr>
          <w:rFonts w:asciiTheme="minorHAnsi" w:hAnsiTheme="minorHAnsi" w:cstheme="minorHAnsi"/>
        </w:rPr>
        <w:t xml:space="preserve">ado, </w:t>
      </w:r>
      <w:r w:rsidR="0073159A" w:rsidRPr="00392026">
        <w:rPr>
          <w:rFonts w:cs="Calibri"/>
          <w:lang w:eastAsia="pt-BR"/>
        </w:rPr>
        <w:t>Rua 7 de Setembro, 322</w:t>
      </w:r>
      <w:r w:rsidR="00B9767A">
        <w:rPr>
          <w:rFonts w:cs="Calibri"/>
          <w:lang w:eastAsia="pt-BR"/>
        </w:rPr>
        <w:t xml:space="preserve"> </w:t>
      </w:r>
      <w:r w:rsidR="0073159A" w:rsidRPr="00392026">
        <w:rPr>
          <w:rFonts w:cs="Calibri"/>
          <w:lang w:eastAsia="pt-BR"/>
        </w:rPr>
        <w:t>- CEP 96.470-000 – Pinheiro Machado/RS</w:t>
      </w:r>
      <w:r w:rsidRPr="00392026">
        <w:rPr>
          <w:rFonts w:cs="Calibri"/>
          <w:lang w:eastAsia="pt-BR"/>
        </w:rPr>
        <w:t>.</w:t>
      </w:r>
    </w:p>
    <w:p w:rsidR="00986592" w:rsidRPr="00392026" w:rsidRDefault="002E385E" w:rsidP="00986592">
      <w:pPr>
        <w:snapToGrid w:val="0"/>
        <w:spacing w:before="120" w:after="120"/>
        <w:jc w:val="both"/>
        <w:rPr>
          <w:rFonts w:asciiTheme="minorHAnsi" w:hAnsiTheme="minorHAnsi" w:cstheme="minorHAnsi"/>
          <w:b/>
        </w:rPr>
      </w:pPr>
      <w:r w:rsidRPr="00392026">
        <w:rPr>
          <w:rFonts w:asciiTheme="minorHAnsi" w:hAnsiTheme="minorHAnsi" w:cstheme="minorHAnsi"/>
          <w:b/>
        </w:rPr>
        <w:br/>
      </w:r>
      <w:proofErr w:type="gramStart"/>
      <w:r w:rsidR="00986592" w:rsidRPr="00392026">
        <w:rPr>
          <w:rFonts w:asciiTheme="minorHAnsi" w:hAnsiTheme="minorHAnsi" w:cstheme="minorHAnsi"/>
          <w:b/>
        </w:rPr>
        <w:t>2</w:t>
      </w:r>
      <w:proofErr w:type="gramEnd"/>
      <w:r w:rsidR="00986592" w:rsidRPr="00392026">
        <w:rPr>
          <w:rFonts w:asciiTheme="minorHAnsi" w:hAnsiTheme="minorHAnsi" w:cstheme="minorHAnsi"/>
          <w:b/>
        </w:rPr>
        <w:t xml:space="preserve"> HORÁRIO, DATA E LOCAL PARA INÍCIO DA SESSÃO PÚBLIC</w:t>
      </w:r>
      <w:r w:rsidR="00B9767A">
        <w:rPr>
          <w:rFonts w:asciiTheme="minorHAnsi" w:hAnsiTheme="minorHAnsi" w:cstheme="minorHAnsi"/>
          <w:b/>
        </w:rPr>
        <w:t>A</w:t>
      </w:r>
    </w:p>
    <w:p w:rsidR="00986592" w:rsidRPr="00392026" w:rsidRDefault="00986592" w:rsidP="00986592">
      <w:pPr>
        <w:snapToGrid w:val="0"/>
        <w:spacing w:before="120" w:after="120"/>
        <w:jc w:val="both"/>
        <w:rPr>
          <w:rFonts w:asciiTheme="minorHAnsi" w:hAnsiTheme="minorHAnsi" w:cstheme="minorHAnsi"/>
        </w:rPr>
      </w:pPr>
      <w:r w:rsidRPr="00392026">
        <w:rPr>
          <w:rFonts w:asciiTheme="minorHAnsi" w:hAnsiTheme="minorHAnsi" w:cstheme="minorHAnsi"/>
        </w:rPr>
        <w:t>2.1</w:t>
      </w:r>
      <w:r w:rsidRPr="00392026">
        <w:rPr>
          <w:rFonts w:asciiTheme="minorHAnsi" w:hAnsiTheme="minorHAnsi" w:cstheme="minorHAnsi"/>
          <w:b/>
        </w:rPr>
        <w:t xml:space="preserve"> </w:t>
      </w:r>
      <w:r w:rsidRPr="009453EC">
        <w:rPr>
          <w:rFonts w:asciiTheme="minorHAnsi" w:hAnsiTheme="minorHAnsi" w:cstheme="minorHAnsi"/>
        </w:rPr>
        <w:t>Ás</w:t>
      </w:r>
      <w:r w:rsidRPr="009453EC">
        <w:rPr>
          <w:rFonts w:asciiTheme="minorHAnsi" w:hAnsiTheme="minorHAnsi" w:cstheme="minorHAnsi"/>
          <w:b/>
        </w:rPr>
        <w:t xml:space="preserve"> </w:t>
      </w:r>
      <w:proofErr w:type="gramStart"/>
      <w:r w:rsidR="009453EC" w:rsidRPr="009453EC">
        <w:rPr>
          <w:rFonts w:asciiTheme="minorHAnsi" w:hAnsiTheme="minorHAnsi" w:cstheme="minorHAnsi"/>
        </w:rPr>
        <w:t>10</w:t>
      </w:r>
      <w:r w:rsidRPr="009453EC">
        <w:rPr>
          <w:rFonts w:asciiTheme="minorHAnsi" w:hAnsiTheme="minorHAnsi" w:cstheme="minorHAnsi"/>
        </w:rPr>
        <w:t>:00</w:t>
      </w:r>
      <w:proofErr w:type="gramEnd"/>
      <w:r w:rsidRPr="009453EC">
        <w:rPr>
          <w:rFonts w:asciiTheme="minorHAnsi" w:hAnsiTheme="minorHAnsi" w:cstheme="minorHAnsi"/>
        </w:rPr>
        <w:t xml:space="preserve"> horas, do dia </w:t>
      </w:r>
      <w:r w:rsidR="009453EC" w:rsidRPr="009453EC">
        <w:rPr>
          <w:rFonts w:asciiTheme="minorHAnsi" w:hAnsiTheme="minorHAnsi" w:cstheme="minorHAnsi"/>
        </w:rPr>
        <w:t>1</w:t>
      </w:r>
      <w:r w:rsidR="00B9767A">
        <w:rPr>
          <w:rFonts w:asciiTheme="minorHAnsi" w:hAnsiTheme="minorHAnsi" w:cstheme="minorHAnsi"/>
        </w:rPr>
        <w:t>7</w:t>
      </w:r>
      <w:r w:rsidR="009453EC" w:rsidRPr="009453EC">
        <w:rPr>
          <w:rFonts w:asciiTheme="minorHAnsi" w:hAnsiTheme="minorHAnsi" w:cstheme="minorHAnsi"/>
        </w:rPr>
        <w:t xml:space="preserve"> do </w:t>
      </w:r>
      <w:r w:rsidRPr="009453EC">
        <w:rPr>
          <w:rFonts w:asciiTheme="minorHAnsi" w:hAnsiTheme="minorHAnsi" w:cstheme="minorHAnsi"/>
        </w:rPr>
        <w:t xml:space="preserve">mês </w:t>
      </w:r>
      <w:r w:rsidR="009453EC" w:rsidRPr="009453EC">
        <w:rPr>
          <w:rFonts w:asciiTheme="minorHAnsi" w:hAnsiTheme="minorHAnsi" w:cstheme="minorHAnsi"/>
        </w:rPr>
        <w:t>de Agosto</w:t>
      </w:r>
      <w:r w:rsidRPr="009453EC">
        <w:rPr>
          <w:rFonts w:asciiTheme="minorHAnsi" w:hAnsiTheme="minorHAnsi" w:cstheme="minorHAnsi"/>
        </w:rPr>
        <w:t xml:space="preserve"> ano 201</w:t>
      </w:r>
      <w:r w:rsidR="002E385E" w:rsidRPr="009453EC">
        <w:rPr>
          <w:rFonts w:asciiTheme="minorHAnsi" w:hAnsiTheme="minorHAnsi" w:cstheme="minorHAnsi"/>
        </w:rPr>
        <w:t>8</w:t>
      </w:r>
      <w:r w:rsidRPr="00392026">
        <w:rPr>
          <w:rFonts w:asciiTheme="minorHAnsi" w:hAnsiTheme="minorHAnsi" w:cstheme="minorHAnsi"/>
        </w:rPr>
        <w:t xml:space="preserve">, na </w:t>
      </w:r>
      <w:r w:rsidR="0073159A" w:rsidRPr="00392026">
        <w:rPr>
          <w:rFonts w:asciiTheme="minorHAnsi" w:hAnsiTheme="minorHAnsi" w:cstheme="minorHAnsi"/>
        </w:rPr>
        <w:t xml:space="preserve">Prefeitura Municipal de </w:t>
      </w:r>
      <w:r w:rsidR="0073159A" w:rsidRPr="00392026">
        <w:rPr>
          <w:rFonts w:cs="Calibri"/>
          <w:lang w:eastAsia="pt-BR"/>
        </w:rPr>
        <w:t>Pinheiro Mach</w:t>
      </w:r>
      <w:r w:rsidR="0073159A" w:rsidRPr="00392026">
        <w:rPr>
          <w:rFonts w:asciiTheme="minorHAnsi" w:hAnsiTheme="minorHAnsi" w:cstheme="minorHAnsi"/>
        </w:rPr>
        <w:t xml:space="preserve">ado, </w:t>
      </w:r>
      <w:r w:rsidR="0073159A" w:rsidRPr="00392026">
        <w:rPr>
          <w:rFonts w:cs="Calibri"/>
          <w:lang w:eastAsia="pt-BR"/>
        </w:rPr>
        <w:t>Rua 7 de Setembro, 322- CEP 96.470-000 – Pinheiro Machado/RS</w:t>
      </w:r>
      <w:r w:rsidRPr="00392026">
        <w:rPr>
          <w:rFonts w:asciiTheme="minorHAnsi" w:hAnsiTheme="minorHAnsi" w:cstheme="minorHAnsi"/>
        </w:rPr>
        <w:t>, terá início a sessão pública, prosseguindo-se com o credenciamento dos participantes e a abertura dos envelopes contendo a documentação de habilitação</w:t>
      </w:r>
    </w:p>
    <w:p w:rsidR="00986592" w:rsidRPr="00392026" w:rsidRDefault="00986592" w:rsidP="00986592">
      <w:pPr>
        <w:snapToGrid w:val="0"/>
        <w:spacing w:before="120" w:after="120"/>
        <w:jc w:val="both"/>
        <w:rPr>
          <w:rFonts w:asciiTheme="minorHAnsi" w:hAnsiTheme="minorHAnsi" w:cstheme="minorHAnsi"/>
        </w:rPr>
      </w:pPr>
      <w:r w:rsidRPr="00392026">
        <w:rPr>
          <w:rFonts w:asciiTheme="minorHAnsi" w:hAnsiTheme="minorHAnsi" w:cstheme="minorHAnsi"/>
        </w:rPr>
        <w:t>2.2 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p>
    <w:p w:rsidR="00986592" w:rsidRPr="00392026" w:rsidRDefault="00986592" w:rsidP="00986592">
      <w:pPr>
        <w:snapToGrid w:val="0"/>
        <w:spacing w:before="120" w:after="120"/>
        <w:jc w:val="both"/>
        <w:rPr>
          <w:rFonts w:asciiTheme="minorHAnsi" w:hAnsiTheme="minorHAnsi" w:cstheme="minorHAnsi"/>
          <w:b/>
        </w:rPr>
      </w:pPr>
    </w:p>
    <w:tbl>
      <w:tblPr>
        <w:tblW w:w="0" w:type="auto"/>
        <w:jc w:val="center"/>
        <w:tblLayout w:type="fixed"/>
        <w:tblCellMar>
          <w:left w:w="70" w:type="dxa"/>
          <w:right w:w="70" w:type="dxa"/>
        </w:tblCellMar>
        <w:tblLook w:val="0000"/>
      </w:tblPr>
      <w:tblGrid>
        <w:gridCol w:w="5429"/>
      </w:tblGrid>
      <w:tr w:rsidR="00986592" w:rsidRPr="00392026" w:rsidTr="00873E4A">
        <w:trPr>
          <w:cantSplit/>
          <w:trHeight w:val="1765"/>
          <w:jc w:val="center"/>
        </w:trPr>
        <w:tc>
          <w:tcPr>
            <w:tcW w:w="5429" w:type="dxa"/>
            <w:tcBorders>
              <w:top w:val="single" w:sz="8" w:space="0" w:color="000000"/>
              <w:left w:val="single" w:sz="8" w:space="0" w:color="000000"/>
              <w:bottom w:val="single" w:sz="8" w:space="0" w:color="000000"/>
              <w:right w:val="single" w:sz="8" w:space="0" w:color="000000"/>
            </w:tcBorders>
          </w:tcPr>
          <w:p w:rsidR="00986592" w:rsidRPr="00392026" w:rsidRDefault="00986592" w:rsidP="00873E4A">
            <w:pPr>
              <w:pStyle w:val="PargrafodaLista"/>
              <w:tabs>
                <w:tab w:val="left" w:pos="7811"/>
              </w:tabs>
              <w:spacing w:before="120" w:after="120"/>
              <w:ind w:left="360"/>
              <w:contextualSpacing w:val="0"/>
              <w:jc w:val="center"/>
              <w:rPr>
                <w:rFonts w:asciiTheme="minorHAnsi" w:hAnsiTheme="minorHAnsi" w:cstheme="minorHAnsi"/>
              </w:rPr>
            </w:pPr>
            <w:r w:rsidRPr="00392026">
              <w:rPr>
                <w:rFonts w:asciiTheme="minorHAnsi" w:hAnsiTheme="minorHAnsi" w:cstheme="minorHAnsi"/>
              </w:rPr>
              <w:t>ENVELOPE Nº 1 DOCUMENTOS DE HABILITAÇÃO</w:t>
            </w:r>
          </w:p>
          <w:p w:rsidR="00986592" w:rsidRPr="00392026" w:rsidRDefault="00986592" w:rsidP="00873E4A">
            <w:pPr>
              <w:tabs>
                <w:tab w:val="left" w:pos="7811"/>
              </w:tabs>
              <w:spacing w:after="120"/>
              <w:jc w:val="center"/>
              <w:rPr>
                <w:rFonts w:asciiTheme="minorHAnsi" w:hAnsiTheme="minorHAnsi" w:cstheme="minorHAnsi"/>
                <w:i/>
              </w:rPr>
            </w:pPr>
            <w:r w:rsidRPr="00392026">
              <w:rPr>
                <w:rFonts w:asciiTheme="minorHAnsi" w:hAnsiTheme="minorHAnsi" w:cstheme="minorHAnsi"/>
                <w:i/>
              </w:rPr>
              <w:t>PREFEITURA MUNICIPAL DE PINHEIRO MACHADO</w:t>
            </w:r>
          </w:p>
          <w:p w:rsidR="00986592" w:rsidRPr="00392026" w:rsidRDefault="00986592" w:rsidP="00873E4A">
            <w:pPr>
              <w:pStyle w:val="PargrafodaLista"/>
              <w:tabs>
                <w:tab w:val="left" w:pos="7811"/>
              </w:tabs>
              <w:spacing w:before="120" w:after="120"/>
              <w:ind w:left="360"/>
              <w:contextualSpacing w:val="0"/>
              <w:jc w:val="center"/>
              <w:rPr>
                <w:rFonts w:asciiTheme="minorHAnsi" w:hAnsiTheme="minorHAnsi" w:cstheme="minorHAnsi"/>
              </w:rPr>
            </w:pPr>
            <w:r w:rsidRPr="00392026">
              <w:rPr>
                <w:rFonts w:cs="Calibri"/>
                <w:lang w:eastAsia="pt-BR"/>
              </w:rPr>
              <w:t>CONVITE Nº 01</w:t>
            </w:r>
            <w:r w:rsidR="006A00A3">
              <w:rPr>
                <w:rFonts w:cs="Calibri"/>
                <w:lang w:eastAsia="pt-BR"/>
              </w:rPr>
              <w:t>8</w:t>
            </w:r>
            <w:r w:rsidRPr="00392026">
              <w:rPr>
                <w:rFonts w:cs="Calibri"/>
                <w:lang w:eastAsia="pt-BR"/>
              </w:rPr>
              <w:t>/2018</w:t>
            </w:r>
            <w:r w:rsidRPr="00392026">
              <w:rPr>
                <w:rFonts w:asciiTheme="minorHAnsi" w:hAnsiTheme="minorHAnsi" w:cstheme="minorHAnsi"/>
              </w:rPr>
              <w:t xml:space="preserve"> </w:t>
            </w:r>
          </w:p>
          <w:p w:rsidR="00986592" w:rsidRPr="00392026" w:rsidRDefault="00986592" w:rsidP="00873E4A">
            <w:pPr>
              <w:pStyle w:val="PargrafodaLista"/>
              <w:tabs>
                <w:tab w:val="left" w:pos="7811"/>
              </w:tabs>
              <w:spacing w:before="120" w:after="120"/>
              <w:ind w:left="360"/>
              <w:contextualSpacing w:val="0"/>
              <w:jc w:val="center"/>
              <w:rPr>
                <w:rFonts w:asciiTheme="minorHAnsi" w:hAnsiTheme="minorHAnsi" w:cstheme="minorHAnsi"/>
              </w:rPr>
            </w:pPr>
            <w:r w:rsidRPr="00392026">
              <w:rPr>
                <w:rFonts w:asciiTheme="minorHAnsi" w:hAnsiTheme="minorHAnsi" w:cstheme="minorHAnsi"/>
              </w:rPr>
              <w:t>(RAZÃO SOCIAL DO PROPONENTE)</w:t>
            </w:r>
          </w:p>
          <w:p w:rsidR="00986592" w:rsidRPr="00392026" w:rsidRDefault="00986592" w:rsidP="00873E4A">
            <w:pPr>
              <w:pStyle w:val="PargrafodaLista"/>
              <w:tabs>
                <w:tab w:val="left" w:pos="7797"/>
              </w:tabs>
              <w:spacing w:before="120" w:after="120"/>
              <w:ind w:left="360"/>
              <w:contextualSpacing w:val="0"/>
              <w:jc w:val="center"/>
              <w:rPr>
                <w:rFonts w:asciiTheme="minorHAnsi" w:hAnsiTheme="minorHAnsi" w:cstheme="minorHAnsi"/>
              </w:rPr>
            </w:pPr>
            <w:r w:rsidRPr="00392026">
              <w:rPr>
                <w:rFonts w:asciiTheme="minorHAnsi" w:hAnsiTheme="minorHAnsi" w:cstheme="minorHAnsi"/>
              </w:rPr>
              <w:t>(CNPJ)</w:t>
            </w:r>
          </w:p>
        </w:tc>
      </w:tr>
    </w:tbl>
    <w:p w:rsidR="00986592" w:rsidRPr="00392026" w:rsidRDefault="00986592" w:rsidP="00986592">
      <w:pPr>
        <w:rPr>
          <w:rFonts w:asciiTheme="minorHAnsi" w:hAnsiTheme="minorHAnsi" w:cstheme="minorHAnsi"/>
        </w:rPr>
      </w:pPr>
    </w:p>
    <w:tbl>
      <w:tblPr>
        <w:tblW w:w="0" w:type="auto"/>
        <w:jc w:val="center"/>
        <w:tblLayout w:type="fixed"/>
        <w:tblCellMar>
          <w:left w:w="70" w:type="dxa"/>
          <w:right w:w="70" w:type="dxa"/>
        </w:tblCellMar>
        <w:tblLook w:val="0000"/>
      </w:tblPr>
      <w:tblGrid>
        <w:gridCol w:w="5297"/>
      </w:tblGrid>
      <w:tr w:rsidR="00986592" w:rsidRPr="00392026" w:rsidTr="00873E4A">
        <w:trPr>
          <w:cantSplit/>
          <w:trHeight w:val="1840"/>
          <w:jc w:val="center"/>
        </w:trPr>
        <w:tc>
          <w:tcPr>
            <w:tcW w:w="5297" w:type="dxa"/>
            <w:tcBorders>
              <w:top w:val="single" w:sz="8" w:space="0" w:color="000000"/>
              <w:left w:val="single" w:sz="8" w:space="0" w:color="000000"/>
              <w:bottom w:val="single" w:sz="8" w:space="0" w:color="000000"/>
              <w:right w:val="single" w:sz="8" w:space="0" w:color="000000"/>
            </w:tcBorders>
          </w:tcPr>
          <w:p w:rsidR="00986592" w:rsidRPr="00392026" w:rsidRDefault="00986592" w:rsidP="00873E4A">
            <w:pPr>
              <w:pStyle w:val="PargrafodaLista"/>
              <w:tabs>
                <w:tab w:val="left" w:pos="7811"/>
              </w:tabs>
              <w:spacing w:before="120" w:after="120"/>
              <w:ind w:left="360"/>
              <w:contextualSpacing w:val="0"/>
              <w:jc w:val="center"/>
              <w:rPr>
                <w:rFonts w:asciiTheme="minorHAnsi" w:hAnsiTheme="minorHAnsi" w:cstheme="minorHAnsi"/>
              </w:rPr>
            </w:pPr>
            <w:r w:rsidRPr="00392026">
              <w:rPr>
                <w:rFonts w:asciiTheme="minorHAnsi" w:hAnsiTheme="minorHAnsi" w:cstheme="minorHAnsi"/>
              </w:rPr>
              <w:t>ENVELOPE Nº 2 PROPOSTA</w:t>
            </w:r>
          </w:p>
          <w:p w:rsidR="00986592" w:rsidRPr="00392026" w:rsidRDefault="00986592" w:rsidP="00873E4A">
            <w:pPr>
              <w:tabs>
                <w:tab w:val="left" w:pos="7811"/>
              </w:tabs>
              <w:spacing w:after="120"/>
              <w:jc w:val="center"/>
              <w:rPr>
                <w:rFonts w:asciiTheme="minorHAnsi" w:hAnsiTheme="minorHAnsi" w:cstheme="minorHAnsi"/>
                <w:i/>
              </w:rPr>
            </w:pPr>
            <w:r w:rsidRPr="00392026">
              <w:rPr>
                <w:rFonts w:asciiTheme="minorHAnsi" w:hAnsiTheme="minorHAnsi" w:cstheme="minorHAnsi"/>
                <w:i/>
              </w:rPr>
              <w:t xml:space="preserve">PREFEITURA MUNICIPAL DE </w:t>
            </w:r>
            <w:r w:rsidR="0073159A" w:rsidRPr="00392026">
              <w:rPr>
                <w:rFonts w:asciiTheme="minorHAnsi" w:hAnsiTheme="minorHAnsi" w:cstheme="minorHAnsi"/>
                <w:i/>
              </w:rPr>
              <w:t>PINHEIRO MACHADO</w:t>
            </w:r>
          </w:p>
          <w:p w:rsidR="00986592" w:rsidRPr="00392026" w:rsidRDefault="00986592" w:rsidP="00986592">
            <w:pPr>
              <w:pStyle w:val="PargrafodaLista"/>
              <w:tabs>
                <w:tab w:val="left" w:pos="7811"/>
              </w:tabs>
              <w:spacing w:before="120" w:after="120"/>
              <w:ind w:left="360"/>
              <w:contextualSpacing w:val="0"/>
              <w:jc w:val="center"/>
              <w:rPr>
                <w:rFonts w:asciiTheme="minorHAnsi" w:hAnsiTheme="minorHAnsi" w:cstheme="minorHAnsi"/>
              </w:rPr>
            </w:pPr>
            <w:r w:rsidRPr="00392026">
              <w:rPr>
                <w:rFonts w:cs="Calibri"/>
                <w:lang w:eastAsia="pt-BR"/>
              </w:rPr>
              <w:t>CONVITE Nº 01</w:t>
            </w:r>
            <w:r w:rsidR="006A00A3">
              <w:rPr>
                <w:rFonts w:cs="Calibri"/>
                <w:lang w:eastAsia="pt-BR"/>
              </w:rPr>
              <w:t>8</w:t>
            </w:r>
            <w:r w:rsidRPr="00392026">
              <w:rPr>
                <w:rFonts w:cs="Calibri"/>
                <w:lang w:eastAsia="pt-BR"/>
              </w:rPr>
              <w:t>/2018</w:t>
            </w:r>
            <w:r w:rsidRPr="00392026">
              <w:rPr>
                <w:rFonts w:asciiTheme="minorHAnsi" w:hAnsiTheme="minorHAnsi" w:cstheme="minorHAnsi"/>
              </w:rPr>
              <w:t xml:space="preserve"> </w:t>
            </w:r>
          </w:p>
          <w:p w:rsidR="00986592" w:rsidRPr="00392026" w:rsidRDefault="00986592" w:rsidP="00873E4A">
            <w:pPr>
              <w:pStyle w:val="PargrafodaLista"/>
              <w:tabs>
                <w:tab w:val="left" w:pos="7811"/>
              </w:tabs>
              <w:spacing w:before="120" w:after="120"/>
              <w:ind w:left="360"/>
              <w:contextualSpacing w:val="0"/>
              <w:jc w:val="center"/>
              <w:rPr>
                <w:rFonts w:asciiTheme="minorHAnsi" w:hAnsiTheme="minorHAnsi" w:cstheme="minorHAnsi"/>
              </w:rPr>
            </w:pPr>
            <w:r w:rsidRPr="00392026">
              <w:rPr>
                <w:rFonts w:asciiTheme="minorHAnsi" w:hAnsiTheme="minorHAnsi" w:cstheme="minorHAnsi"/>
              </w:rPr>
              <w:t xml:space="preserve"> (RAZÃO SOCIAL DO PROPONENTE)</w:t>
            </w:r>
          </w:p>
          <w:p w:rsidR="00986592" w:rsidRPr="00392026" w:rsidRDefault="00986592" w:rsidP="00873E4A">
            <w:pPr>
              <w:pStyle w:val="PargrafodaLista"/>
              <w:tabs>
                <w:tab w:val="left" w:pos="7797"/>
              </w:tabs>
              <w:spacing w:before="120" w:after="120"/>
              <w:ind w:left="360"/>
              <w:contextualSpacing w:val="0"/>
              <w:jc w:val="center"/>
              <w:rPr>
                <w:rFonts w:asciiTheme="minorHAnsi" w:hAnsiTheme="minorHAnsi" w:cstheme="minorHAnsi"/>
              </w:rPr>
            </w:pPr>
            <w:r w:rsidRPr="00392026">
              <w:rPr>
                <w:rFonts w:asciiTheme="minorHAnsi" w:hAnsiTheme="minorHAnsi" w:cstheme="minorHAnsi"/>
              </w:rPr>
              <w:t>(CNPJ)</w:t>
            </w:r>
          </w:p>
        </w:tc>
      </w:tr>
    </w:tbl>
    <w:p w:rsidR="00873E4A" w:rsidRPr="00392026" w:rsidRDefault="00873E4A" w:rsidP="00986592">
      <w:pPr>
        <w:snapToGrid w:val="0"/>
        <w:spacing w:before="120" w:after="120"/>
        <w:jc w:val="both"/>
        <w:rPr>
          <w:rFonts w:asciiTheme="minorHAnsi" w:hAnsiTheme="minorHAnsi" w:cstheme="minorHAnsi"/>
        </w:rPr>
      </w:pPr>
    </w:p>
    <w:p w:rsidR="002E385E" w:rsidRPr="00392026" w:rsidRDefault="002E385E" w:rsidP="00986592">
      <w:pPr>
        <w:snapToGrid w:val="0"/>
        <w:spacing w:before="120" w:after="120"/>
        <w:jc w:val="both"/>
        <w:rPr>
          <w:rFonts w:asciiTheme="minorHAnsi" w:hAnsiTheme="minorHAnsi" w:cstheme="minorHAnsi"/>
        </w:rPr>
      </w:pPr>
    </w:p>
    <w:p w:rsidR="00986592" w:rsidRPr="00392026" w:rsidRDefault="00986592" w:rsidP="00986592">
      <w:pPr>
        <w:snapToGrid w:val="0"/>
        <w:spacing w:before="120" w:after="120"/>
        <w:jc w:val="both"/>
        <w:rPr>
          <w:rFonts w:asciiTheme="minorHAnsi" w:hAnsiTheme="minorHAnsi" w:cstheme="minorHAnsi"/>
          <w:b/>
        </w:rPr>
      </w:pPr>
      <w:r w:rsidRPr="00392026">
        <w:rPr>
          <w:rFonts w:asciiTheme="minorHAnsi" w:hAnsiTheme="minorHAnsi" w:cstheme="minorHAnsi"/>
        </w:rPr>
        <w:t>2.3 será aceito proposta/</w:t>
      </w:r>
      <w:proofErr w:type="gramStart"/>
      <w:r w:rsidRPr="00392026">
        <w:rPr>
          <w:rFonts w:asciiTheme="minorHAnsi" w:hAnsiTheme="minorHAnsi" w:cstheme="minorHAnsi"/>
        </w:rPr>
        <w:t>documentação enviados por qualquer tipo de postagem de correspondência</w:t>
      </w:r>
      <w:proofErr w:type="gramEnd"/>
      <w:r w:rsidRPr="00392026">
        <w:rPr>
          <w:rFonts w:asciiTheme="minorHAnsi" w:hAnsiTheme="minorHAnsi" w:cstheme="minorHAnsi"/>
        </w:rPr>
        <w:t xml:space="preserve">. </w:t>
      </w:r>
    </w:p>
    <w:p w:rsidR="00986592" w:rsidRPr="00392026" w:rsidRDefault="00986592" w:rsidP="00986592">
      <w:pPr>
        <w:rPr>
          <w:rFonts w:asciiTheme="minorHAnsi" w:hAnsiTheme="minorHAnsi" w:cstheme="minorHAnsi"/>
          <w:b/>
        </w:rPr>
      </w:pPr>
      <w:proofErr w:type="gramStart"/>
      <w:r w:rsidRPr="00392026">
        <w:rPr>
          <w:rFonts w:asciiTheme="minorHAnsi" w:hAnsiTheme="minorHAnsi" w:cstheme="minorHAnsi"/>
          <w:b/>
        </w:rPr>
        <w:t>3</w:t>
      </w:r>
      <w:proofErr w:type="gramEnd"/>
      <w:r w:rsidRPr="00392026">
        <w:rPr>
          <w:rFonts w:asciiTheme="minorHAnsi" w:hAnsiTheme="minorHAnsi" w:cstheme="minorHAnsi"/>
          <w:b/>
        </w:rPr>
        <w:t xml:space="preserve"> DO REPRESENTANTE E DO CREDENCIAMENTO</w:t>
      </w:r>
    </w:p>
    <w:p w:rsidR="00986592" w:rsidRPr="00392026" w:rsidRDefault="00986592" w:rsidP="00986592">
      <w:pPr>
        <w:rPr>
          <w:rFonts w:asciiTheme="minorHAnsi" w:hAnsiTheme="minorHAnsi" w:cstheme="minorHAnsi"/>
        </w:rPr>
      </w:pPr>
      <w:r w:rsidRPr="00392026">
        <w:rPr>
          <w:rFonts w:asciiTheme="minorHAnsi" w:hAnsiTheme="minorHAnsi" w:cstheme="minorHAnsi"/>
        </w:rPr>
        <w:t>3.1 Os licitantes que desejarem manifestar-se durante as fases do procedimento licitatório deverão estar devidamente representados por:</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3.1.1 Titular </w:t>
      </w:r>
      <w:r w:rsidRPr="00392026">
        <w:rPr>
          <w:rFonts w:asciiTheme="minorHAnsi" w:hAnsiTheme="minorHAnsi" w:cstheme="minorHAnsi"/>
          <w:b/>
        </w:rPr>
        <w:t>da empresa licitante</w:t>
      </w:r>
      <w:r w:rsidRPr="00392026">
        <w:rPr>
          <w:rFonts w:asciiTheme="minorHAnsi" w:hAnsiTheme="minorHAnsi" w:cstheme="minorHAnsi"/>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sendo que em tais documentos devem constar expressos poderes para exercerem direitos e assumir obrigações em decorrência de tal investidura;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3.1.2 Representante </w:t>
      </w:r>
      <w:r w:rsidRPr="00392026">
        <w:rPr>
          <w:rFonts w:asciiTheme="minorHAnsi" w:hAnsiTheme="minorHAnsi" w:cstheme="minorHAnsi"/>
          <w:b/>
        </w:rPr>
        <w:t>designado pela empresa licitante</w:t>
      </w:r>
      <w:r w:rsidRPr="00392026">
        <w:rPr>
          <w:rFonts w:asciiTheme="minorHAnsi" w:hAnsiTheme="minorHAnsi" w:cstheme="minorHAnsi"/>
        </w:rPr>
        <w:t xml:space="preserve">, que deverá apresentar instrumento particular de procuração ou documento </w:t>
      </w:r>
      <w:proofErr w:type="gramStart"/>
      <w:r w:rsidRPr="00392026">
        <w:rPr>
          <w:rFonts w:asciiTheme="minorHAnsi" w:hAnsiTheme="minorHAnsi" w:cstheme="minorHAnsi"/>
        </w:rPr>
        <w:t>equivalente</w:t>
      </w:r>
      <w:r w:rsidR="00B9767A">
        <w:rPr>
          <w:rFonts w:asciiTheme="minorHAnsi" w:hAnsiTheme="minorHAnsi" w:cstheme="minorHAnsi"/>
        </w:rPr>
        <w:t>(</w:t>
      </w:r>
      <w:proofErr w:type="gramEnd"/>
      <w:r w:rsidR="00B9767A">
        <w:rPr>
          <w:rFonts w:asciiTheme="minorHAnsi" w:hAnsiTheme="minorHAnsi" w:cstheme="minorHAnsi"/>
        </w:rPr>
        <w:t>com firma reconhecida)</w:t>
      </w:r>
      <w:r w:rsidRPr="00392026">
        <w:rPr>
          <w:rFonts w:asciiTheme="minorHAnsi" w:hAnsiTheme="minorHAnsi" w:cstheme="minorHAnsi"/>
        </w:rPr>
        <w:t>,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3.2 Cada representante legal/credenciado deverá representar apenas uma empresa licitante.</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4 DO OBJETO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4.1 A presente licitação tem por objeto a escolha da proposta mais vantajosa para a contratação de empresa especializada na execução de </w:t>
      </w:r>
      <w:r w:rsidR="00873E4A" w:rsidRPr="00392026">
        <w:rPr>
          <w:rFonts w:asciiTheme="minorHAnsi" w:hAnsiTheme="minorHAnsi" w:cstheme="minorHAnsi"/>
          <w:b/>
          <w:noProof/>
        </w:rPr>
        <w:t>SERVIÇOS DE GEOPROCESSAMENTO, FORNECIMENTO DE IMAGEM DE SATÉLITE DE TODO O PER</w:t>
      </w:r>
      <w:r w:rsidR="00FA6443">
        <w:rPr>
          <w:rFonts w:asciiTheme="minorHAnsi" w:hAnsiTheme="minorHAnsi" w:cstheme="minorHAnsi"/>
          <w:b/>
          <w:noProof/>
        </w:rPr>
        <w:t>Í</w:t>
      </w:r>
      <w:r w:rsidR="00873E4A" w:rsidRPr="00392026">
        <w:rPr>
          <w:rFonts w:asciiTheme="minorHAnsi" w:hAnsiTheme="minorHAnsi" w:cstheme="minorHAnsi"/>
          <w:b/>
          <w:noProof/>
        </w:rPr>
        <w:t>METRO URBANO PARA EXECUÇÃO DE RECADASTRAMENTO DE 4.600 UNIDADES IMOBILIÁRIAS, IMPLANTAÇÃO DE SISTEMA DE INFORMAÇÃO GEOGRÁFICA (SIG), ATUALIZAÇÃO DA BASE CARTOGRÁFICA MUNICIPAL</w:t>
      </w:r>
      <w:r w:rsidRPr="00392026">
        <w:rPr>
          <w:rFonts w:asciiTheme="minorHAnsi" w:hAnsiTheme="minorHAnsi" w:cstheme="minorHAnsi"/>
          <w:b/>
        </w:rPr>
        <w:t xml:space="preserve">, </w:t>
      </w:r>
      <w:r w:rsidRPr="00392026">
        <w:rPr>
          <w:rFonts w:asciiTheme="minorHAnsi" w:hAnsiTheme="minorHAnsi" w:cstheme="minorHAnsi"/>
        </w:rPr>
        <w:t xml:space="preserve">mediante o regime empreitada por </w:t>
      </w:r>
      <w:r w:rsidRPr="00392026">
        <w:rPr>
          <w:rFonts w:asciiTheme="minorHAnsi" w:hAnsiTheme="minorHAnsi" w:cstheme="minorHAnsi"/>
          <w:i/>
        </w:rPr>
        <w:t>preço global</w:t>
      </w:r>
      <w:r w:rsidRPr="00392026">
        <w:rPr>
          <w:rFonts w:asciiTheme="minorHAnsi" w:hAnsiTheme="minorHAnsi" w:cstheme="minorHAnsi"/>
        </w:rPr>
        <w:t xml:space="preserve">, conforme condições, quantidades, exigências e especificações discriminadas </w:t>
      </w:r>
      <w:r w:rsidR="00B9767A">
        <w:rPr>
          <w:rFonts w:asciiTheme="minorHAnsi" w:hAnsiTheme="minorHAnsi" w:cstheme="minorHAnsi"/>
        </w:rPr>
        <w:t>nos</w:t>
      </w:r>
      <w:proofErr w:type="gramStart"/>
      <w:r w:rsidR="00B9767A">
        <w:rPr>
          <w:rFonts w:asciiTheme="minorHAnsi" w:hAnsiTheme="minorHAnsi" w:cstheme="minorHAnsi"/>
        </w:rPr>
        <w:t xml:space="preserve"> </w:t>
      </w:r>
      <w:r w:rsidRPr="00392026">
        <w:rPr>
          <w:rFonts w:asciiTheme="minorHAnsi" w:hAnsiTheme="minorHAnsi" w:cstheme="minorHAnsi"/>
        </w:rPr>
        <w:t xml:space="preserve"> </w:t>
      </w:r>
      <w:proofErr w:type="gramEnd"/>
      <w:r w:rsidRPr="00392026">
        <w:rPr>
          <w:rFonts w:asciiTheme="minorHAnsi" w:hAnsiTheme="minorHAnsi" w:cstheme="minorHAnsi"/>
        </w:rPr>
        <w:t>documentos anexos a este Convite.</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5 DOS RECURSOS ORÇAMENTÁRIOS</w:t>
      </w:r>
    </w:p>
    <w:p w:rsidR="00873E4A" w:rsidRPr="00392026" w:rsidRDefault="00873E4A" w:rsidP="00873E4A">
      <w:pPr>
        <w:autoSpaceDE w:val="0"/>
        <w:autoSpaceDN w:val="0"/>
        <w:adjustRightInd w:val="0"/>
        <w:spacing w:after="0" w:line="240" w:lineRule="auto"/>
        <w:rPr>
          <w:rFonts w:asciiTheme="minorHAnsi" w:hAnsiTheme="minorHAnsi" w:cstheme="minorHAnsi"/>
          <w:lang w:eastAsia="pt-BR"/>
        </w:rPr>
      </w:pPr>
      <w:r w:rsidRPr="00392026">
        <w:rPr>
          <w:rFonts w:asciiTheme="minorHAnsi" w:hAnsiTheme="minorHAnsi" w:cstheme="minorHAnsi"/>
          <w:lang w:eastAsia="pt-BR"/>
        </w:rPr>
        <w:t>5.1 As despesas para atender a esta licitação estão programadas em dotação orçamentária</w:t>
      </w:r>
      <w:r w:rsidR="002E385E" w:rsidRPr="00392026">
        <w:rPr>
          <w:rFonts w:asciiTheme="minorHAnsi" w:hAnsiTheme="minorHAnsi" w:cstheme="minorHAnsi"/>
          <w:lang w:eastAsia="pt-BR"/>
        </w:rPr>
        <w:t xml:space="preserve"> </w:t>
      </w:r>
      <w:r w:rsidRPr="00392026">
        <w:rPr>
          <w:rFonts w:asciiTheme="minorHAnsi" w:hAnsiTheme="minorHAnsi" w:cstheme="minorHAnsi"/>
          <w:lang w:eastAsia="pt-BR"/>
        </w:rPr>
        <w:t>própria, revista no orçamento d</w:t>
      </w:r>
      <w:r w:rsidR="00B9767A">
        <w:rPr>
          <w:rFonts w:asciiTheme="minorHAnsi" w:hAnsiTheme="minorHAnsi" w:cstheme="minorHAnsi"/>
          <w:lang w:eastAsia="pt-BR"/>
        </w:rPr>
        <w:t>o</w:t>
      </w:r>
      <w:r w:rsidRPr="00392026">
        <w:rPr>
          <w:rFonts w:asciiTheme="minorHAnsi" w:hAnsiTheme="minorHAnsi" w:cstheme="minorHAnsi"/>
          <w:lang w:eastAsia="pt-BR"/>
        </w:rPr>
        <w:t xml:space="preserve"> </w:t>
      </w:r>
      <w:r w:rsidR="00B9767A">
        <w:rPr>
          <w:rFonts w:asciiTheme="minorHAnsi" w:hAnsiTheme="minorHAnsi" w:cstheme="minorHAnsi"/>
          <w:lang w:eastAsia="pt-BR"/>
        </w:rPr>
        <w:t>Município</w:t>
      </w:r>
      <w:r w:rsidRPr="00392026">
        <w:rPr>
          <w:rFonts w:asciiTheme="minorHAnsi" w:hAnsiTheme="minorHAnsi" w:cstheme="minorHAnsi"/>
          <w:lang w:eastAsia="pt-BR"/>
        </w:rPr>
        <w:t xml:space="preserve"> para o exercício de 2018, na classificação abaixo:</w:t>
      </w:r>
    </w:p>
    <w:p w:rsidR="00873E4A" w:rsidRPr="00392026" w:rsidRDefault="00873E4A" w:rsidP="00873E4A">
      <w:pPr>
        <w:autoSpaceDE w:val="0"/>
        <w:autoSpaceDN w:val="0"/>
        <w:adjustRightInd w:val="0"/>
        <w:spacing w:after="0" w:line="240" w:lineRule="auto"/>
        <w:rPr>
          <w:rFonts w:asciiTheme="minorHAnsi" w:hAnsiTheme="minorHAnsi" w:cstheme="minorHAnsi"/>
          <w:b/>
          <w:bCs/>
          <w:lang w:eastAsia="pt-BR"/>
        </w:rPr>
      </w:pPr>
      <w:r w:rsidRPr="00392026">
        <w:rPr>
          <w:rFonts w:asciiTheme="minorHAnsi" w:hAnsiTheme="minorHAnsi" w:cstheme="minorHAnsi"/>
          <w:b/>
          <w:bCs/>
          <w:lang w:eastAsia="pt-BR"/>
        </w:rPr>
        <w:t>0400 Secretaria Municipal da Fazenda</w:t>
      </w:r>
    </w:p>
    <w:p w:rsidR="00873E4A" w:rsidRPr="00B9767A" w:rsidRDefault="00873E4A" w:rsidP="00873E4A">
      <w:pPr>
        <w:autoSpaceDE w:val="0"/>
        <w:autoSpaceDN w:val="0"/>
        <w:adjustRightInd w:val="0"/>
        <w:spacing w:after="0" w:line="240" w:lineRule="auto"/>
        <w:rPr>
          <w:rFonts w:asciiTheme="minorHAnsi" w:hAnsiTheme="minorHAnsi" w:cstheme="minorHAnsi"/>
          <w:b/>
          <w:bCs/>
          <w:color w:val="000000" w:themeColor="text1"/>
          <w:lang w:eastAsia="pt-BR"/>
        </w:rPr>
      </w:pPr>
      <w:proofErr w:type="gramStart"/>
      <w:r w:rsidRPr="00B9767A">
        <w:rPr>
          <w:rFonts w:asciiTheme="minorHAnsi" w:hAnsiTheme="minorHAnsi" w:cstheme="minorHAnsi"/>
          <w:b/>
          <w:bCs/>
          <w:color w:val="000000" w:themeColor="text1"/>
          <w:lang w:eastAsia="pt-BR"/>
        </w:rPr>
        <w:t>2009 Manutenção</w:t>
      </w:r>
      <w:proofErr w:type="gramEnd"/>
      <w:r w:rsidRPr="00B9767A">
        <w:rPr>
          <w:rFonts w:asciiTheme="minorHAnsi" w:hAnsiTheme="minorHAnsi" w:cstheme="minorHAnsi"/>
          <w:b/>
          <w:bCs/>
          <w:color w:val="000000" w:themeColor="text1"/>
          <w:lang w:eastAsia="pt-BR"/>
        </w:rPr>
        <w:t xml:space="preserve"> das atividades da Secretaria da Fazenda</w:t>
      </w:r>
    </w:p>
    <w:p w:rsidR="00873E4A" w:rsidRPr="00B9767A" w:rsidRDefault="00873E4A" w:rsidP="00873E4A">
      <w:pPr>
        <w:autoSpaceDE w:val="0"/>
        <w:autoSpaceDN w:val="0"/>
        <w:adjustRightInd w:val="0"/>
        <w:spacing w:after="0" w:line="240" w:lineRule="auto"/>
        <w:rPr>
          <w:rFonts w:asciiTheme="minorHAnsi" w:hAnsiTheme="minorHAnsi" w:cstheme="minorHAnsi"/>
          <w:b/>
          <w:bCs/>
          <w:color w:val="000000" w:themeColor="text1"/>
          <w:lang w:eastAsia="pt-BR"/>
        </w:rPr>
      </w:pPr>
      <w:r w:rsidRPr="00B9767A">
        <w:rPr>
          <w:rFonts w:asciiTheme="minorHAnsi" w:hAnsiTheme="minorHAnsi" w:cstheme="minorHAnsi"/>
          <w:b/>
          <w:bCs/>
          <w:color w:val="000000" w:themeColor="text1"/>
          <w:lang w:eastAsia="pt-BR"/>
        </w:rPr>
        <w:t>Despesa- 4264</w:t>
      </w:r>
    </w:p>
    <w:p w:rsidR="00873E4A" w:rsidRPr="00B9767A" w:rsidRDefault="00873E4A" w:rsidP="00873E4A">
      <w:pPr>
        <w:autoSpaceDE w:val="0"/>
        <w:autoSpaceDN w:val="0"/>
        <w:adjustRightInd w:val="0"/>
        <w:spacing w:after="0" w:line="240" w:lineRule="auto"/>
        <w:rPr>
          <w:rFonts w:asciiTheme="minorHAnsi" w:hAnsiTheme="minorHAnsi" w:cstheme="minorHAnsi"/>
          <w:b/>
          <w:bCs/>
          <w:color w:val="000000" w:themeColor="text1"/>
          <w:lang w:eastAsia="pt-BR"/>
        </w:rPr>
      </w:pPr>
      <w:r w:rsidRPr="00B9767A">
        <w:rPr>
          <w:rFonts w:asciiTheme="minorHAnsi" w:hAnsiTheme="minorHAnsi" w:cstheme="minorHAnsi"/>
          <w:b/>
          <w:bCs/>
          <w:color w:val="000000" w:themeColor="text1"/>
          <w:lang w:eastAsia="pt-BR"/>
        </w:rPr>
        <w:t>0001 - Recurso livre</w:t>
      </w:r>
    </w:p>
    <w:p w:rsidR="00B9767A" w:rsidRDefault="00873E4A" w:rsidP="00873E4A">
      <w:pPr>
        <w:jc w:val="both"/>
        <w:rPr>
          <w:rFonts w:asciiTheme="minorHAnsi" w:hAnsiTheme="minorHAnsi" w:cstheme="minorHAnsi"/>
          <w:b/>
        </w:rPr>
      </w:pPr>
      <w:r w:rsidRPr="00B9767A">
        <w:rPr>
          <w:rFonts w:asciiTheme="minorHAnsi" w:hAnsiTheme="minorHAnsi" w:cstheme="minorHAnsi"/>
          <w:b/>
          <w:bCs/>
          <w:color w:val="000000" w:themeColor="text1"/>
          <w:lang w:eastAsia="pt-BR"/>
        </w:rPr>
        <w:t>3.3.90.39.0505</w:t>
      </w:r>
      <w:r w:rsidRPr="00392026">
        <w:rPr>
          <w:rFonts w:asciiTheme="minorHAnsi" w:hAnsiTheme="minorHAnsi" w:cstheme="minorHAnsi"/>
          <w:b/>
          <w:bCs/>
          <w:lang w:eastAsia="pt-BR"/>
        </w:rPr>
        <w:t>.00- Serviços Técnicos Profissionais</w:t>
      </w:r>
      <w:r w:rsidRPr="00392026">
        <w:rPr>
          <w:rFonts w:asciiTheme="minorHAnsi" w:hAnsiTheme="minorHAnsi" w:cstheme="minorHAnsi"/>
          <w:b/>
        </w:rPr>
        <w:t xml:space="preserve"> </w:t>
      </w:r>
    </w:p>
    <w:p w:rsidR="00986592" w:rsidRPr="00392026" w:rsidRDefault="00986592" w:rsidP="00873E4A">
      <w:pPr>
        <w:jc w:val="both"/>
        <w:rPr>
          <w:rFonts w:asciiTheme="minorHAnsi" w:hAnsiTheme="minorHAnsi" w:cstheme="minorHAnsi"/>
          <w:b/>
        </w:rPr>
      </w:pPr>
      <w:proofErr w:type="gramStart"/>
      <w:r w:rsidRPr="00392026">
        <w:rPr>
          <w:rFonts w:asciiTheme="minorHAnsi" w:hAnsiTheme="minorHAnsi" w:cstheme="minorHAnsi"/>
          <w:b/>
        </w:rPr>
        <w:t>6</w:t>
      </w:r>
      <w:proofErr w:type="gramEnd"/>
      <w:r w:rsidRPr="00392026">
        <w:rPr>
          <w:rFonts w:asciiTheme="minorHAnsi" w:hAnsiTheme="minorHAnsi" w:cstheme="minorHAnsi"/>
          <w:b/>
        </w:rPr>
        <w:t xml:space="preserve"> DA PATICIPAÇÃO NA LICITAÇÃO</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6.1</w:t>
      </w:r>
      <w:r w:rsidRPr="00392026">
        <w:rPr>
          <w:rFonts w:asciiTheme="minorHAnsi" w:hAnsiTheme="minorHAnsi" w:cstheme="minorHAnsi"/>
          <w:b/>
        </w:rPr>
        <w:t xml:space="preserve"> </w:t>
      </w:r>
      <w:r w:rsidRPr="00392026">
        <w:rPr>
          <w:rFonts w:asciiTheme="minorHAnsi" w:hAnsiTheme="minorHAnsi" w:cstheme="minorHAnsi"/>
        </w:rPr>
        <w:t>Poderão</w:t>
      </w:r>
      <w:r w:rsidRPr="00392026">
        <w:rPr>
          <w:rFonts w:asciiTheme="minorHAnsi" w:hAnsiTheme="minorHAnsi" w:cstheme="minorHAnsi"/>
          <w:b/>
        </w:rPr>
        <w:t xml:space="preserve"> </w:t>
      </w:r>
      <w:r w:rsidRPr="00392026">
        <w:rPr>
          <w:rFonts w:asciiTheme="minorHAnsi" w:hAnsiTheme="minorHAnsi" w:cstheme="minorHAnsi"/>
          <w:noProof/>
        </w:rPr>
        <w:t xml:space="preserve">participar da presente licitação, os interessados, pessoa jurídica do ramo pertinente ao seu objeto, devidamente </w:t>
      </w:r>
      <w:r w:rsidRPr="00392026">
        <w:rPr>
          <w:rFonts w:asciiTheme="minorHAnsi" w:hAnsiTheme="minorHAnsi" w:cstheme="minorHAnsi"/>
          <w:b/>
          <w:noProof/>
        </w:rPr>
        <w:t>CADASTRADOS</w:t>
      </w:r>
      <w:r w:rsidRPr="00392026">
        <w:rPr>
          <w:rFonts w:asciiTheme="minorHAnsi" w:hAnsiTheme="minorHAnsi" w:cstheme="minorHAnsi"/>
          <w:noProof/>
        </w:rPr>
        <w:t xml:space="preserve">, inscritos no Cadastro de Licitantes do Município de </w:t>
      </w:r>
      <w:r w:rsidR="0073159A" w:rsidRPr="00392026">
        <w:rPr>
          <w:rFonts w:asciiTheme="minorHAnsi" w:hAnsiTheme="minorHAnsi" w:cstheme="minorHAnsi"/>
          <w:noProof/>
        </w:rPr>
        <w:t xml:space="preserve">Pinheiro </w:t>
      </w:r>
      <w:r w:rsidR="0073159A" w:rsidRPr="00392026">
        <w:rPr>
          <w:rFonts w:asciiTheme="minorHAnsi" w:hAnsiTheme="minorHAnsi" w:cstheme="minorHAnsi"/>
          <w:noProof/>
        </w:rPr>
        <w:lastRenderedPageBreak/>
        <w:t>Machado</w:t>
      </w:r>
      <w:r w:rsidRPr="00392026">
        <w:rPr>
          <w:rFonts w:asciiTheme="minorHAnsi" w:hAnsiTheme="minorHAnsi" w:cstheme="minorHAnsi"/>
          <w:noProof/>
        </w:rPr>
        <w:t xml:space="preserve">-RS, com certificado fornecido pela Secretaria de Fazenda, </w:t>
      </w:r>
      <w:r w:rsidR="005B5FA8">
        <w:rPr>
          <w:rFonts w:asciiTheme="minorHAnsi" w:hAnsiTheme="minorHAnsi" w:cstheme="minorHAnsi"/>
          <w:noProof/>
        </w:rPr>
        <w:t xml:space="preserve">(Comissão Permanente de Licitações), </w:t>
      </w:r>
      <w:r w:rsidRPr="00392026">
        <w:rPr>
          <w:rFonts w:asciiTheme="minorHAnsi" w:hAnsiTheme="minorHAnsi" w:cstheme="minorHAnsi"/>
          <w:noProof/>
        </w:rPr>
        <w:t>válido na data de abertura da presente licitação;</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6.2 É vedada a participação:</w:t>
      </w:r>
    </w:p>
    <w:p w:rsidR="00986592" w:rsidRPr="00392026" w:rsidRDefault="00986592" w:rsidP="00986592">
      <w:pPr>
        <w:jc w:val="both"/>
        <w:rPr>
          <w:rFonts w:asciiTheme="minorHAnsi" w:hAnsiTheme="minorHAnsi" w:cstheme="minorHAnsi"/>
          <w:noProof/>
          <w:shd w:val="clear" w:color="auto" w:fill="FFFFFF"/>
        </w:rPr>
      </w:pPr>
      <w:r w:rsidRPr="00392026">
        <w:rPr>
          <w:rFonts w:asciiTheme="minorHAnsi" w:hAnsiTheme="minorHAnsi" w:cstheme="minorHAnsi"/>
          <w:noProof/>
        </w:rPr>
        <w:t xml:space="preserve">6.2.1 Das empresas </w:t>
      </w:r>
      <w:r w:rsidRPr="00392026">
        <w:rPr>
          <w:rFonts w:asciiTheme="minorHAnsi" w:hAnsiTheme="minorHAnsi" w:cstheme="minorHAnsi"/>
          <w:noProof/>
          <w:shd w:val="clear" w:color="auto" w:fill="FFFFFF"/>
        </w:rPr>
        <w:t>cujo objeto social não seja pertinente e compatível com o objeto da licitação;</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shd w:val="clear" w:color="auto" w:fill="FFFFFF"/>
        </w:rPr>
        <w:t xml:space="preserve">6.2.2 </w:t>
      </w:r>
      <w:r w:rsidRPr="00392026">
        <w:rPr>
          <w:rFonts w:asciiTheme="minorHAnsi" w:hAnsiTheme="minorHAnsi" w:cstheme="minorHAnsi"/>
          <w:noProof/>
        </w:rPr>
        <w:t>Das empresas declaradas inidôneas para licitar ou contratar com a Administração Pública, enquanto perdurarem os motivos da punição ou até que seja promovida a reabilitação perante a própria autoridade que aplicou a penalidade;</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6.2.3 De empresas constituídas sob forma de consórcio;</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6.2.4 Empresas em processo falimentar, em processo concordatário, em recuperação judicial ou extrajudicial;</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 xml:space="preserve">6.2.5 Quaisquer </w:t>
      </w:r>
      <w:r w:rsidRPr="00392026">
        <w:rPr>
          <w:rFonts w:asciiTheme="minorHAnsi" w:hAnsiTheme="minorHAnsi" w:cstheme="minorHAnsi"/>
          <w:noProof/>
        </w:rPr>
        <w:t>interessados enquadrados nas vedações previstas no artigo 9º da Lei nº 8.666/93;</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6.2.6 As empresas que estejam cumprindo as sanções previstas nos incisos III e IV do art. 87 da Lei nº 8.666/93 e suas alterações posteriores.</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 xml:space="preserve">6.2.7 Servidor ou </w:t>
      </w:r>
      <w:r w:rsidRPr="00392026">
        <w:rPr>
          <w:rFonts w:asciiTheme="minorHAnsi" w:hAnsiTheme="minorHAnsi" w:cstheme="minorHAnsi"/>
          <w:noProof/>
        </w:rPr>
        <w:t>dirigente da contratante ou responsável pela licitação;</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6.2.8 Pessoa jurídica em regime de falência ou concordata;</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6.2.9 Empresas suspensas ou impedidas de licitar em quaisquer órgão público, sejam eles: Municipais, Estaduais e/ou Federais;</w:t>
      </w:r>
    </w:p>
    <w:p w:rsidR="00986592" w:rsidRPr="00392026" w:rsidRDefault="00986592" w:rsidP="00986592">
      <w:pPr>
        <w:jc w:val="both"/>
        <w:rPr>
          <w:rFonts w:asciiTheme="minorHAnsi" w:hAnsiTheme="minorHAnsi" w:cstheme="minorHAnsi"/>
          <w:b/>
          <w:noProof/>
        </w:rPr>
      </w:pPr>
      <w:r w:rsidRPr="00392026">
        <w:rPr>
          <w:rFonts w:asciiTheme="minorHAnsi" w:hAnsiTheme="minorHAnsi" w:cstheme="minorHAnsi"/>
          <w:b/>
          <w:noProof/>
        </w:rPr>
        <w:t>7 DA HABILITAÇÃO</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7.1 O licita</w:t>
      </w:r>
      <w:r w:rsidR="00B9767A">
        <w:rPr>
          <w:rFonts w:asciiTheme="minorHAnsi" w:hAnsiTheme="minorHAnsi" w:cstheme="minorHAnsi"/>
          <w:noProof/>
        </w:rPr>
        <w:t>nte</w:t>
      </w:r>
      <w:r w:rsidRPr="00392026">
        <w:rPr>
          <w:rFonts w:asciiTheme="minorHAnsi" w:hAnsiTheme="minorHAnsi" w:cstheme="minorHAnsi"/>
          <w:noProof/>
        </w:rPr>
        <w:t xml:space="preserve"> deverá apresentar os documentos a seguir descritos, em original, fotocópia autenticada por Tabelião, por servidor designado pela Administração Municipal, ou ainda por publicação em Órgão da Imprensa Oficial (perfeitamente legíveis), todos da sede da proponente, em única via:</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7.1.1 Declação expressa do proponente, sob as penas da Lei, da não ocorrência de fatos impeditivos para a sua habilitação neste certame, na forma do § 2°, do art. 32 da Lei 8.666/93, alterado pela Lei n° 9.648/98, conforme modelo ANEXO IV.</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 xml:space="preserve">7.2 Declaração </w:t>
      </w:r>
      <w:r w:rsidRPr="00392026">
        <w:rPr>
          <w:rFonts w:asciiTheme="minorHAnsi" w:hAnsiTheme="minorHAnsi" w:cstheme="minorHAnsi"/>
          <w:noProof/>
        </w:rPr>
        <w:t>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III.</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7.3.1 Declaração de que a proposta foi elaborada de forma independente, nos termos da Instrução Normativa SLTI/MPOG n° 02/09, conforme modelo anexo IX deste edital;</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7.3.2 A ausência do documento mencionado no item anterior implicará a desclassificação da proposta.</w:t>
      </w:r>
    </w:p>
    <w:p w:rsidR="00986592" w:rsidRPr="00392026" w:rsidRDefault="00986592" w:rsidP="00986592">
      <w:pPr>
        <w:jc w:val="both"/>
      </w:pPr>
      <w:r w:rsidRPr="00392026">
        <w:rPr>
          <w:rFonts w:asciiTheme="minorHAnsi" w:hAnsiTheme="minorHAnsi" w:cstheme="minorHAnsi"/>
        </w:rPr>
        <w:t xml:space="preserve">7.3.3 </w:t>
      </w:r>
      <w:r w:rsidRPr="00392026">
        <w:t xml:space="preserve">Declaração de enquadramento da licitante como Microempresa – ME, Empresa de Pequeno Porte – EPP, nos termos do art. 34 da Lei n. 11.488, de 2007 apta a usufruir do tratamento favorecido estabelecido nos </w:t>
      </w:r>
      <w:proofErr w:type="spellStart"/>
      <w:r w:rsidRPr="00392026">
        <w:t>arts</w:t>
      </w:r>
      <w:proofErr w:type="spellEnd"/>
      <w:r w:rsidRPr="00392026">
        <w:t xml:space="preserve">. 42 a 49 da Lei Complementar n. 123, de </w:t>
      </w:r>
      <w:proofErr w:type="gramStart"/>
      <w:r w:rsidRPr="00392026">
        <w:t>2006</w:t>
      </w:r>
      <w:r w:rsidR="00D92848" w:rsidRPr="00392026">
        <w:t xml:space="preserve"> </w:t>
      </w:r>
      <w:r w:rsidR="00D92848" w:rsidRPr="00392026">
        <w:rPr>
          <w:rFonts w:asciiTheme="minorHAnsi" w:hAnsiTheme="minorHAnsi" w:cstheme="minorHAnsi"/>
          <w:noProof/>
        </w:rPr>
        <w:t>,</w:t>
      </w:r>
      <w:proofErr w:type="gramEnd"/>
      <w:r w:rsidR="00D92848" w:rsidRPr="00392026">
        <w:rPr>
          <w:rFonts w:asciiTheme="minorHAnsi" w:hAnsiTheme="minorHAnsi" w:cstheme="minorHAnsi"/>
          <w:noProof/>
        </w:rPr>
        <w:t xml:space="preserve"> conforme modelo apresentado no Anexo VI</w:t>
      </w:r>
      <w:r w:rsidRPr="00392026">
        <w:t>;</w:t>
      </w:r>
    </w:p>
    <w:p w:rsidR="00B773A9" w:rsidRPr="00392026" w:rsidRDefault="00B773A9" w:rsidP="00986592">
      <w:pPr>
        <w:jc w:val="both"/>
      </w:pPr>
      <w:r w:rsidRPr="00392026">
        <w:lastRenderedPageBreak/>
        <w:t>7.3.3.1</w:t>
      </w:r>
      <w:r w:rsidR="00986592" w:rsidRPr="00392026">
        <w:t xml:space="preserve"> A apresentação da declaração mencionada no subitem anterior é facultativa e deverá ser entregue tão-somente pelas licitantes efetivamente enquadradas que pretendam se beneficiar do regime legal</w:t>
      </w:r>
    </w:p>
    <w:p w:rsidR="00986592" w:rsidRPr="00392026" w:rsidRDefault="00986592" w:rsidP="00986592">
      <w:pPr>
        <w:jc w:val="both"/>
      </w:pPr>
      <w:proofErr w:type="gramStart"/>
      <w:r w:rsidRPr="00392026">
        <w:t>diferenciado</w:t>
      </w:r>
      <w:proofErr w:type="gramEnd"/>
      <w:r w:rsidRPr="00392026">
        <w:t xml:space="preserve"> e que não tenham sido alcançadas por alguma hipótese de exclusão do tratamento jurídico diferenciado;</w:t>
      </w:r>
    </w:p>
    <w:p w:rsidR="00986592" w:rsidRPr="00392026" w:rsidRDefault="00986592" w:rsidP="00986592">
      <w:pPr>
        <w:jc w:val="both"/>
        <w:rPr>
          <w:rFonts w:asciiTheme="minorHAnsi" w:hAnsiTheme="minorHAnsi" w:cstheme="minorHAnsi"/>
          <w:b/>
          <w:noProof/>
        </w:rPr>
      </w:pPr>
      <w:r w:rsidRPr="00392026">
        <w:rPr>
          <w:rFonts w:asciiTheme="minorHAnsi" w:hAnsiTheme="minorHAnsi" w:cstheme="minorHAnsi"/>
          <w:b/>
          <w:noProof/>
        </w:rPr>
        <w:t>7.4 HABILITAÇÃO JURÍDICA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noProof/>
        </w:rPr>
        <w:t xml:space="preserve">7.4.1 </w:t>
      </w:r>
      <w:r w:rsidRPr="00392026">
        <w:rPr>
          <w:rFonts w:asciiTheme="minorHAnsi" w:hAnsiTheme="minorHAnsi" w:cstheme="minorHAnsi"/>
        </w:rPr>
        <w:t>Registro comercial, no caso de empresa individual;</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 xml:space="preserve">7.4.2 Ato constitutivo, estatuto ou contrato </w:t>
      </w:r>
      <w:r w:rsidRPr="00392026">
        <w:rPr>
          <w:rFonts w:asciiTheme="minorHAnsi" w:hAnsiTheme="minorHAnsi" w:cstheme="minorHAnsi"/>
          <w:noProof/>
        </w:rPr>
        <w:t>social em vigor, devidamente registrado, em se tratando de sociedades comerciais, e, no caso de sociedades por ações, acompanhado de documentos de eleição de seus administradores;</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7.4.3 Inscrição do ato constitutivo, no caso de sociedades civis, acompanhada de prova de diretoria em exercício;</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7.4.4 Decreto de autorização, em se tratando de empresa ou sociedade estrangeira em funcionamento no País, e ato de registro ou autorização para funcionamento expedido pelo órgão competente, quando a atividade assim o exigir;</w:t>
      </w:r>
    </w:p>
    <w:p w:rsidR="00986592" w:rsidRPr="00392026" w:rsidRDefault="00986592" w:rsidP="00986592">
      <w:pPr>
        <w:jc w:val="both"/>
        <w:rPr>
          <w:rFonts w:asciiTheme="minorHAnsi" w:hAnsiTheme="minorHAnsi" w:cstheme="minorHAnsi"/>
          <w:b/>
          <w:noProof/>
        </w:rPr>
      </w:pPr>
      <w:r w:rsidRPr="00392026">
        <w:rPr>
          <w:rFonts w:asciiTheme="minorHAnsi" w:hAnsiTheme="minorHAnsi" w:cstheme="minorHAnsi"/>
          <w:noProof/>
        </w:rPr>
        <w:t>7.4.6</w:t>
      </w:r>
      <w:r w:rsidRPr="00392026">
        <w:rPr>
          <w:rFonts w:asciiTheme="minorHAnsi" w:hAnsiTheme="minorHAnsi" w:cstheme="minorHAnsi"/>
          <w:b/>
          <w:noProof/>
        </w:rPr>
        <w:t xml:space="preserve"> </w:t>
      </w:r>
      <w:r w:rsidRPr="00392026">
        <w:rPr>
          <w:rFonts w:asciiTheme="minorHAnsi" w:hAnsiTheme="minorHAnsi" w:cstheme="minorHAnsi"/>
          <w:noProof/>
        </w:rPr>
        <w:t>Declaração de não possuir servidor publico no quadro societário</w:t>
      </w:r>
      <w:r w:rsidRPr="00392026">
        <w:rPr>
          <w:rFonts w:asciiTheme="minorHAnsi" w:hAnsiTheme="minorHAnsi" w:cstheme="minorHAnsi"/>
          <w:b/>
          <w:noProof/>
        </w:rPr>
        <w:t xml:space="preserve"> Anexo VII.</w:t>
      </w:r>
    </w:p>
    <w:p w:rsidR="00986592" w:rsidRPr="00392026" w:rsidRDefault="00986592" w:rsidP="00986592">
      <w:pPr>
        <w:jc w:val="both"/>
        <w:rPr>
          <w:rFonts w:asciiTheme="minorHAnsi" w:hAnsiTheme="minorHAnsi" w:cstheme="minorHAnsi"/>
          <w:b/>
          <w:noProof/>
        </w:rPr>
      </w:pPr>
      <w:r w:rsidRPr="00392026">
        <w:rPr>
          <w:rFonts w:asciiTheme="minorHAnsi" w:hAnsiTheme="minorHAnsi" w:cstheme="minorHAnsi"/>
          <w:b/>
          <w:noProof/>
        </w:rPr>
        <w:t>7.5 REGULARIDADES FISCAL E TRABALHISTAS:</w:t>
      </w:r>
    </w:p>
    <w:p w:rsidR="00986592" w:rsidRPr="00392026" w:rsidRDefault="00986592" w:rsidP="00986592">
      <w:pPr>
        <w:jc w:val="both"/>
        <w:rPr>
          <w:rFonts w:asciiTheme="minorHAnsi" w:hAnsiTheme="minorHAnsi" w:cstheme="minorHAnsi"/>
          <w:b/>
          <w:noProof/>
        </w:rPr>
      </w:pPr>
      <w:r w:rsidRPr="00392026">
        <w:rPr>
          <w:rFonts w:asciiTheme="minorHAnsi" w:hAnsiTheme="minorHAnsi" w:cstheme="minorHAnsi"/>
          <w:noProof/>
        </w:rPr>
        <w:t>7.5.1</w:t>
      </w:r>
      <w:r w:rsidRPr="00392026">
        <w:rPr>
          <w:rFonts w:asciiTheme="minorHAnsi" w:hAnsiTheme="minorHAnsi" w:cstheme="minorHAnsi"/>
        </w:rPr>
        <w:t xml:space="preserve"> Prova de inscrição no Cadastro Nacional de Pessoas Jurídicas (CNPJ);</w:t>
      </w:r>
      <w:r w:rsidRPr="00392026">
        <w:rPr>
          <w:rFonts w:asciiTheme="minorHAnsi" w:hAnsiTheme="minorHAnsi" w:cstheme="minorHAnsi"/>
          <w:b/>
          <w:noProof/>
        </w:rPr>
        <w:t xml:space="preserve"> </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7.5.2 P</w:t>
      </w:r>
      <w:r w:rsidRPr="00392026">
        <w:rPr>
          <w:rFonts w:asciiTheme="minorHAnsi" w:hAnsiTheme="minorHAnsi" w:cstheme="minorHAnsi"/>
          <w:noProof/>
        </w:rPr>
        <w:t>rova de inscrição no cadastro de contribuintes estadual ou municipal, se houver, relativo ao domicílio ou sede do licitante, pertinente ao seu ramo de atividade e compatível com o objeto contratual;</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7.5.3 P</w:t>
      </w:r>
      <w:r w:rsidRPr="00392026">
        <w:rPr>
          <w:rFonts w:asciiTheme="minorHAnsi" w:hAnsiTheme="minorHAnsi" w:cstheme="minorHAnsi"/>
          <w:noProof/>
        </w:rPr>
        <w:t>rova de regularidade para com a Fazenda Federal, Estadual e Municipal do domicílio ou sede do licitante, ou outra equivalente, na forma da Lei;</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noProof/>
        </w:rPr>
        <w:t>7.5.4 Prova de regularidade relativa ao Fundo de Garantia por Tempo de Serviço (FGTS), demonstrando situação regular no cumprimento dos encargos sociais instituídos por Lei;</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 xml:space="preserve">7.5.5 </w:t>
      </w:r>
      <w:r w:rsidRPr="00392026">
        <w:rPr>
          <w:rFonts w:asciiTheme="minorHAnsi" w:hAnsiTheme="minorHAnsi" w:cstheme="minorHAnsi"/>
          <w:noProof/>
        </w:rPr>
        <w:t>Certidão negativa de Débitos Trabalhistas (CNDT);</w:t>
      </w:r>
    </w:p>
    <w:p w:rsidR="00986592" w:rsidRPr="00392026" w:rsidRDefault="00986592" w:rsidP="00986592">
      <w:pPr>
        <w:jc w:val="both"/>
        <w:rPr>
          <w:rFonts w:asciiTheme="minorHAnsi" w:hAnsiTheme="minorHAnsi" w:cstheme="minorHAnsi"/>
          <w:b/>
          <w:noProof/>
        </w:rPr>
      </w:pPr>
      <w:r w:rsidRPr="00392026">
        <w:rPr>
          <w:rFonts w:asciiTheme="minorHAnsi" w:hAnsiTheme="minorHAnsi" w:cstheme="minorHAnsi"/>
          <w:b/>
          <w:noProof/>
        </w:rPr>
        <w:t>7.6 QUALIFICAÇÃO TÉCNICA</w:t>
      </w:r>
    </w:p>
    <w:p w:rsidR="00977CB1" w:rsidRPr="00E977C3" w:rsidRDefault="00977CB1" w:rsidP="00977CB1">
      <w:pPr>
        <w:pStyle w:val="Default"/>
        <w:jc w:val="both"/>
        <w:rPr>
          <w:rFonts w:asciiTheme="minorHAnsi" w:hAnsiTheme="minorHAnsi" w:cstheme="minorHAnsi"/>
          <w:color w:val="auto"/>
          <w:sz w:val="22"/>
          <w:szCs w:val="22"/>
        </w:rPr>
      </w:pPr>
      <w:r w:rsidRPr="00B22A35">
        <w:rPr>
          <w:rFonts w:asciiTheme="minorHAnsi" w:hAnsiTheme="minorHAnsi" w:cstheme="minorHAnsi"/>
          <w:color w:val="auto"/>
          <w:sz w:val="22"/>
          <w:szCs w:val="22"/>
        </w:rPr>
        <w:t xml:space="preserve">7.6.1; </w:t>
      </w:r>
      <w:r w:rsidR="004866C2" w:rsidRPr="00B22A35">
        <w:rPr>
          <w:rFonts w:asciiTheme="minorHAnsi" w:hAnsiTheme="minorHAnsi" w:cstheme="minorHAnsi"/>
          <w:sz w:val="22"/>
          <w:szCs w:val="22"/>
        </w:rPr>
        <w:t>Certificado de Registro no Conselho Regional de Engenharia, Arquitetura e Agronomia – CREA ou Conselho de Arquitetura e Urbanismo do Rio Grande do Sul - CAU, em nome da licitante, em vigor, junto ao CREA/RS (Conselho Regional de Engenharia, Arquitetura e Agronomia) ou CAU/RS (Conselho de Arquitetura e Urbanismo do Rio Grande do Sul), ou visto do CREA/RS ou CAU/RS no caso de empresas sediadas em outros estados;</w:t>
      </w:r>
    </w:p>
    <w:p w:rsidR="00977CB1" w:rsidRPr="00C94348" w:rsidRDefault="00977CB1" w:rsidP="00977CB1">
      <w:pPr>
        <w:pStyle w:val="Default"/>
        <w:jc w:val="both"/>
        <w:rPr>
          <w:rFonts w:asciiTheme="minorHAnsi" w:hAnsiTheme="minorHAnsi" w:cstheme="minorHAnsi"/>
          <w:color w:val="auto"/>
          <w:sz w:val="22"/>
          <w:szCs w:val="22"/>
        </w:rPr>
      </w:pPr>
    </w:p>
    <w:p w:rsidR="00977CB1" w:rsidRPr="00C94348" w:rsidRDefault="00977CB1" w:rsidP="00977CB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7.6.2 </w:t>
      </w:r>
      <w:r w:rsidRPr="00C94348">
        <w:rPr>
          <w:rFonts w:asciiTheme="minorHAnsi" w:hAnsiTheme="minorHAnsi" w:cstheme="minorHAnsi"/>
          <w:color w:val="auto"/>
          <w:sz w:val="22"/>
          <w:szCs w:val="22"/>
        </w:rPr>
        <w:t xml:space="preserve">Comprovação de experiência anterior, pertinente e compatível com o objeto da licitação através de ATESTADO(s), fornecido(s) por pessoa(s) jurídica(s) de direito público ou privado, devidamente registrado(s) no CREA e/ou CAU da região onde os serviços foram executados, acompanhado(s) </w:t>
      </w:r>
      <w:proofErr w:type="gramStart"/>
      <w:r w:rsidRPr="00C94348">
        <w:rPr>
          <w:rFonts w:asciiTheme="minorHAnsi" w:hAnsiTheme="minorHAnsi" w:cstheme="minorHAnsi"/>
          <w:color w:val="auto"/>
          <w:sz w:val="22"/>
          <w:szCs w:val="22"/>
        </w:rPr>
        <w:t>das respectiva</w:t>
      </w:r>
      <w:proofErr w:type="gramEnd"/>
      <w:r w:rsidRPr="00C94348">
        <w:rPr>
          <w:rFonts w:asciiTheme="minorHAnsi" w:hAnsiTheme="minorHAnsi" w:cstheme="minorHAnsi"/>
          <w:color w:val="auto"/>
          <w:sz w:val="22"/>
          <w:szCs w:val="22"/>
        </w:rPr>
        <w:t xml:space="preserve">(s) Certidão(os) de Acervo Técnico </w:t>
      </w:r>
      <w:r>
        <w:rPr>
          <w:rFonts w:asciiTheme="minorHAnsi" w:hAnsiTheme="minorHAnsi" w:cstheme="minorHAnsi"/>
          <w:color w:val="auto"/>
          <w:sz w:val="22"/>
          <w:szCs w:val="22"/>
        </w:rPr>
        <w:t>–</w:t>
      </w:r>
      <w:r w:rsidRPr="00C94348">
        <w:rPr>
          <w:rFonts w:asciiTheme="minorHAnsi" w:hAnsiTheme="minorHAnsi" w:cstheme="minorHAnsi"/>
          <w:color w:val="auto"/>
          <w:sz w:val="22"/>
          <w:szCs w:val="22"/>
        </w:rPr>
        <w:t xml:space="preserve"> CAT</w:t>
      </w:r>
      <w:r>
        <w:rPr>
          <w:rFonts w:asciiTheme="minorHAnsi" w:hAnsiTheme="minorHAnsi" w:cstheme="minorHAnsi"/>
          <w:color w:val="auto"/>
          <w:sz w:val="22"/>
          <w:szCs w:val="22"/>
        </w:rPr>
        <w:t xml:space="preserve">, </w:t>
      </w:r>
      <w:r w:rsidRPr="00C94348">
        <w:rPr>
          <w:rFonts w:asciiTheme="minorHAnsi" w:hAnsiTheme="minorHAnsi" w:cstheme="minorHAnsi"/>
          <w:color w:val="auto"/>
          <w:sz w:val="22"/>
          <w:szCs w:val="22"/>
        </w:rPr>
        <w:t>comprovando que a licitante executou serviços similares aos do objeto licitado</w:t>
      </w:r>
      <w:r>
        <w:rPr>
          <w:rFonts w:asciiTheme="minorHAnsi" w:hAnsiTheme="minorHAnsi" w:cstheme="minorHAnsi"/>
          <w:color w:val="auto"/>
          <w:sz w:val="22"/>
          <w:szCs w:val="22"/>
        </w:rPr>
        <w:t xml:space="preserve"> nas seguintes áreas:</w:t>
      </w:r>
    </w:p>
    <w:p w:rsidR="00977CB1" w:rsidRDefault="00977CB1" w:rsidP="00977CB1">
      <w:pPr>
        <w:pStyle w:val="Default"/>
        <w:rPr>
          <w:rFonts w:asciiTheme="minorHAnsi" w:hAnsiTheme="minorHAnsi" w:cstheme="minorHAnsi"/>
          <w:color w:val="auto"/>
          <w:sz w:val="22"/>
          <w:szCs w:val="22"/>
        </w:rPr>
      </w:pPr>
    </w:p>
    <w:p w:rsidR="00977CB1" w:rsidRPr="00C94348" w:rsidRDefault="00977CB1" w:rsidP="00977CB1">
      <w:pPr>
        <w:pStyle w:val="Default"/>
        <w:rPr>
          <w:rFonts w:asciiTheme="minorHAnsi" w:hAnsiTheme="minorHAnsi" w:cstheme="minorHAnsi"/>
          <w:color w:val="auto"/>
          <w:sz w:val="22"/>
          <w:szCs w:val="22"/>
        </w:rPr>
      </w:pPr>
      <w:r w:rsidRPr="00C94348">
        <w:rPr>
          <w:rFonts w:asciiTheme="minorHAnsi" w:hAnsiTheme="minorHAnsi" w:cstheme="minorHAnsi"/>
          <w:color w:val="auto"/>
          <w:sz w:val="22"/>
          <w:szCs w:val="22"/>
        </w:rPr>
        <w:t xml:space="preserve">• Elaboração de bases cartográficas urbanas; </w:t>
      </w:r>
    </w:p>
    <w:p w:rsidR="00977CB1" w:rsidRPr="00C94348" w:rsidRDefault="00977CB1" w:rsidP="00977CB1">
      <w:pPr>
        <w:pStyle w:val="Default"/>
        <w:rPr>
          <w:rFonts w:asciiTheme="minorHAnsi" w:hAnsiTheme="minorHAnsi" w:cstheme="minorHAnsi"/>
          <w:color w:val="auto"/>
          <w:sz w:val="22"/>
          <w:szCs w:val="22"/>
        </w:rPr>
      </w:pPr>
      <w:r w:rsidRPr="00C94348">
        <w:rPr>
          <w:rFonts w:asciiTheme="minorHAnsi" w:hAnsiTheme="minorHAnsi" w:cstheme="minorHAnsi"/>
          <w:color w:val="auto"/>
          <w:sz w:val="22"/>
          <w:szCs w:val="22"/>
        </w:rPr>
        <w:lastRenderedPageBreak/>
        <w:t xml:space="preserve">• Implantação de Sistema de Geoprocessamento Web para uso em Prefeituras Municipais; </w:t>
      </w:r>
    </w:p>
    <w:p w:rsidR="004866C2" w:rsidRDefault="004866C2" w:rsidP="00977CB1">
      <w:pPr>
        <w:pStyle w:val="Default"/>
        <w:rPr>
          <w:rFonts w:asciiTheme="minorHAnsi" w:hAnsiTheme="minorHAnsi" w:cstheme="minorHAnsi"/>
          <w:color w:val="auto"/>
          <w:sz w:val="22"/>
          <w:szCs w:val="22"/>
        </w:rPr>
      </w:pPr>
    </w:p>
    <w:p w:rsidR="004866C2" w:rsidRDefault="004866C2" w:rsidP="00977CB1">
      <w:pPr>
        <w:pStyle w:val="Default"/>
        <w:rPr>
          <w:rFonts w:asciiTheme="minorHAnsi" w:hAnsiTheme="minorHAnsi" w:cstheme="minorHAnsi"/>
          <w:color w:val="auto"/>
          <w:sz w:val="22"/>
          <w:szCs w:val="22"/>
        </w:rPr>
      </w:pPr>
    </w:p>
    <w:p w:rsidR="00977CB1" w:rsidRPr="00C94348" w:rsidRDefault="00977CB1" w:rsidP="00977CB1">
      <w:pPr>
        <w:pStyle w:val="Default"/>
        <w:rPr>
          <w:rFonts w:asciiTheme="minorHAnsi" w:hAnsiTheme="minorHAnsi" w:cstheme="minorHAnsi"/>
          <w:sz w:val="22"/>
          <w:szCs w:val="22"/>
        </w:rPr>
      </w:pPr>
      <w:r>
        <w:rPr>
          <w:rFonts w:asciiTheme="minorHAnsi" w:hAnsiTheme="minorHAnsi" w:cstheme="minorHAnsi"/>
          <w:color w:val="auto"/>
          <w:sz w:val="22"/>
          <w:szCs w:val="22"/>
        </w:rPr>
        <w:t xml:space="preserve">• Cadastro </w:t>
      </w:r>
      <w:r w:rsidRPr="00C94348">
        <w:rPr>
          <w:rFonts w:asciiTheme="minorHAnsi" w:hAnsiTheme="minorHAnsi" w:cstheme="minorHAnsi"/>
          <w:color w:val="auto"/>
          <w:sz w:val="22"/>
          <w:szCs w:val="22"/>
        </w:rPr>
        <w:t xml:space="preserve">Técnico </w:t>
      </w:r>
      <w:proofErr w:type="spellStart"/>
      <w:r w:rsidRPr="00C94348">
        <w:rPr>
          <w:rFonts w:asciiTheme="minorHAnsi" w:hAnsiTheme="minorHAnsi" w:cstheme="minorHAnsi"/>
          <w:color w:val="auto"/>
          <w:sz w:val="22"/>
          <w:szCs w:val="22"/>
        </w:rPr>
        <w:t>Multifinalitário</w:t>
      </w:r>
      <w:proofErr w:type="spellEnd"/>
      <w:r w:rsidRPr="00C94348">
        <w:rPr>
          <w:rFonts w:asciiTheme="minorHAnsi" w:hAnsiTheme="minorHAnsi" w:cstheme="minorHAnsi"/>
          <w:color w:val="auto"/>
          <w:sz w:val="22"/>
          <w:szCs w:val="22"/>
        </w:rPr>
        <w:t xml:space="preserve">; </w:t>
      </w:r>
      <w:r w:rsidRPr="00C94348">
        <w:rPr>
          <w:rFonts w:asciiTheme="minorHAnsi" w:hAnsiTheme="minorHAnsi" w:cstheme="minorHAnsi"/>
          <w:color w:val="auto"/>
          <w:sz w:val="22"/>
          <w:szCs w:val="22"/>
        </w:rPr>
        <w:br/>
        <w:t>• Treinamento em Sistema de Informações Geográficas (SIG);</w:t>
      </w:r>
    </w:p>
    <w:p w:rsidR="00977CB1" w:rsidRPr="00C94348" w:rsidRDefault="00977CB1" w:rsidP="00977CB1">
      <w:pPr>
        <w:pStyle w:val="Default"/>
        <w:jc w:val="both"/>
        <w:rPr>
          <w:rFonts w:asciiTheme="minorHAnsi" w:hAnsiTheme="minorHAnsi" w:cstheme="minorHAnsi"/>
          <w:sz w:val="22"/>
          <w:szCs w:val="22"/>
        </w:rPr>
      </w:pPr>
    </w:p>
    <w:p w:rsidR="00977CB1" w:rsidRPr="009453EC" w:rsidRDefault="00884A6B" w:rsidP="00977CB1">
      <w:pPr>
        <w:pStyle w:val="Default"/>
        <w:jc w:val="both"/>
        <w:rPr>
          <w:rFonts w:asciiTheme="minorHAnsi" w:hAnsiTheme="minorHAnsi" w:cstheme="minorHAnsi"/>
          <w:color w:val="auto"/>
          <w:sz w:val="22"/>
          <w:szCs w:val="22"/>
        </w:rPr>
      </w:pPr>
      <w:r w:rsidRPr="009453EC">
        <w:rPr>
          <w:rFonts w:asciiTheme="minorHAnsi" w:hAnsiTheme="minorHAnsi" w:cstheme="minorHAnsi"/>
          <w:color w:val="auto"/>
          <w:sz w:val="22"/>
          <w:szCs w:val="22"/>
        </w:rPr>
        <w:t>7</w:t>
      </w:r>
      <w:r w:rsidR="00977CB1" w:rsidRPr="009453EC">
        <w:rPr>
          <w:rFonts w:asciiTheme="minorHAnsi" w:hAnsiTheme="minorHAnsi" w:cstheme="minorHAnsi"/>
          <w:color w:val="auto"/>
          <w:sz w:val="22"/>
          <w:szCs w:val="22"/>
        </w:rPr>
        <w:t>.6.3 Atestado de visita técnica emitido pela contratante, comprovando que a licitante realizou a referida visita, tendo tomado conhecimento de todas as informações adicionais, necessárias ao cumprimento do contrato decorrente desta licitação. A visita deverá ser agendada pelo telefone (</w:t>
      </w:r>
      <w:r w:rsidR="00AE6184">
        <w:rPr>
          <w:rFonts w:asciiTheme="minorHAnsi" w:hAnsiTheme="minorHAnsi" w:cstheme="minorHAnsi"/>
          <w:color w:val="auto"/>
          <w:sz w:val="22"/>
          <w:szCs w:val="22"/>
        </w:rPr>
        <w:t>53</w:t>
      </w:r>
      <w:r w:rsidR="00977CB1" w:rsidRPr="009453EC">
        <w:rPr>
          <w:rFonts w:asciiTheme="minorHAnsi" w:hAnsiTheme="minorHAnsi" w:cstheme="minorHAnsi"/>
          <w:color w:val="auto"/>
          <w:sz w:val="22"/>
          <w:szCs w:val="22"/>
        </w:rPr>
        <w:t xml:space="preserve">) </w:t>
      </w:r>
      <w:r w:rsidR="00AE6184">
        <w:rPr>
          <w:rFonts w:asciiTheme="minorHAnsi" w:hAnsiTheme="minorHAnsi" w:cstheme="minorHAnsi"/>
          <w:color w:val="auto"/>
          <w:sz w:val="22"/>
          <w:szCs w:val="22"/>
        </w:rPr>
        <w:t>3248</w:t>
      </w:r>
      <w:r w:rsidR="00977CB1" w:rsidRPr="009453EC">
        <w:rPr>
          <w:rFonts w:asciiTheme="minorHAnsi" w:hAnsiTheme="minorHAnsi" w:cstheme="minorHAnsi"/>
          <w:color w:val="auto"/>
          <w:sz w:val="22"/>
          <w:szCs w:val="22"/>
        </w:rPr>
        <w:t xml:space="preserve"> </w:t>
      </w:r>
      <w:r w:rsidR="00AE6184">
        <w:rPr>
          <w:rFonts w:asciiTheme="minorHAnsi" w:hAnsiTheme="minorHAnsi" w:cstheme="minorHAnsi"/>
          <w:color w:val="auto"/>
          <w:sz w:val="22"/>
          <w:szCs w:val="22"/>
        </w:rPr>
        <w:t>3500</w:t>
      </w:r>
      <w:r w:rsidR="00977CB1" w:rsidRPr="009453EC">
        <w:rPr>
          <w:rFonts w:asciiTheme="minorHAnsi" w:hAnsiTheme="minorHAnsi" w:cstheme="minorHAnsi"/>
          <w:color w:val="auto"/>
          <w:sz w:val="22"/>
          <w:szCs w:val="22"/>
        </w:rPr>
        <w:t xml:space="preserve"> e deverá ser realizada até 0</w:t>
      </w:r>
      <w:r w:rsidR="009E286B">
        <w:rPr>
          <w:rFonts w:asciiTheme="minorHAnsi" w:hAnsiTheme="minorHAnsi" w:cstheme="minorHAnsi"/>
          <w:color w:val="auto"/>
          <w:sz w:val="22"/>
          <w:szCs w:val="22"/>
        </w:rPr>
        <w:t>1</w:t>
      </w:r>
      <w:r w:rsidR="00977CB1" w:rsidRPr="009453EC">
        <w:rPr>
          <w:rFonts w:asciiTheme="minorHAnsi" w:hAnsiTheme="minorHAnsi" w:cstheme="minorHAnsi"/>
          <w:color w:val="auto"/>
          <w:sz w:val="22"/>
          <w:szCs w:val="22"/>
        </w:rPr>
        <w:t xml:space="preserve"> (</w:t>
      </w:r>
      <w:r w:rsidR="009E286B">
        <w:rPr>
          <w:rFonts w:asciiTheme="minorHAnsi" w:hAnsiTheme="minorHAnsi" w:cstheme="minorHAnsi"/>
          <w:color w:val="auto"/>
          <w:sz w:val="22"/>
          <w:szCs w:val="22"/>
        </w:rPr>
        <w:t>um</w:t>
      </w:r>
      <w:r w:rsidR="00977CB1" w:rsidRPr="009453EC">
        <w:rPr>
          <w:rFonts w:asciiTheme="minorHAnsi" w:hAnsiTheme="minorHAnsi" w:cstheme="minorHAnsi"/>
          <w:color w:val="auto"/>
          <w:sz w:val="22"/>
          <w:szCs w:val="22"/>
        </w:rPr>
        <w:t xml:space="preserve">) dia antes da abertura da licitação (ANEXO VIII); </w:t>
      </w:r>
    </w:p>
    <w:p w:rsidR="00977CB1" w:rsidRPr="009453EC" w:rsidRDefault="00977CB1" w:rsidP="00977CB1">
      <w:pPr>
        <w:pStyle w:val="Default"/>
        <w:jc w:val="both"/>
        <w:rPr>
          <w:rFonts w:asciiTheme="minorHAnsi" w:hAnsiTheme="minorHAnsi" w:cstheme="minorHAnsi"/>
          <w:color w:val="auto"/>
          <w:sz w:val="22"/>
          <w:szCs w:val="22"/>
        </w:rPr>
      </w:pPr>
    </w:p>
    <w:p w:rsidR="00977CB1" w:rsidRPr="00C94348" w:rsidRDefault="00884A6B" w:rsidP="00977CB1">
      <w:pPr>
        <w:pStyle w:val="Default"/>
        <w:jc w:val="both"/>
        <w:rPr>
          <w:rFonts w:asciiTheme="minorHAnsi" w:hAnsiTheme="minorHAnsi" w:cstheme="minorHAnsi"/>
          <w:color w:val="auto"/>
          <w:sz w:val="22"/>
          <w:szCs w:val="22"/>
        </w:rPr>
      </w:pPr>
      <w:r w:rsidRPr="009453EC">
        <w:rPr>
          <w:rFonts w:asciiTheme="minorHAnsi" w:hAnsiTheme="minorHAnsi" w:cstheme="minorHAnsi"/>
          <w:color w:val="auto"/>
          <w:sz w:val="22"/>
          <w:szCs w:val="22"/>
        </w:rPr>
        <w:t>7</w:t>
      </w:r>
      <w:r w:rsidR="00977CB1" w:rsidRPr="009453EC">
        <w:rPr>
          <w:rFonts w:asciiTheme="minorHAnsi" w:hAnsiTheme="minorHAnsi" w:cstheme="minorHAnsi"/>
          <w:color w:val="auto"/>
          <w:sz w:val="22"/>
          <w:szCs w:val="22"/>
        </w:rPr>
        <w:t>.6.4 A contratante fornecerá o Atestado de Visita Técnica, com a devida identificação da empresa, contendo o carimbo e assinatura do servidor municipal que acompanhou, que certificará que a licitante tomou conhecimento de todas as informações e das condições locais para cumprimento das obrigações objeto da licitação;</w:t>
      </w:r>
      <w:r w:rsidR="00977CB1" w:rsidRPr="00C94348">
        <w:rPr>
          <w:rFonts w:asciiTheme="minorHAnsi" w:hAnsiTheme="minorHAnsi" w:cstheme="minorHAnsi"/>
          <w:color w:val="auto"/>
          <w:sz w:val="22"/>
          <w:szCs w:val="22"/>
        </w:rPr>
        <w:t xml:space="preserve"> </w:t>
      </w:r>
    </w:p>
    <w:p w:rsidR="00977CB1" w:rsidRDefault="00977CB1" w:rsidP="00977CB1">
      <w:pPr>
        <w:pStyle w:val="Default"/>
        <w:jc w:val="both"/>
        <w:rPr>
          <w:rFonts w:asciiTheme="minorHAnsi" w:hAnsiTheme="minorHAnsi" w:cstheme="minorHAnsi"/>
          <w:color w:val="auto"/>
          <w:sz w:val="22"/>
          <w:szCs w:val="22"/>
        </w:rPr>
      </w:pPr>
    </w:p>
    <w:p w:rsidR="00977CB1" w:rsidRPr="00C94348" w:rsidRDefault="00884A6B" w:rsidP="00977CB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7</w:t>
      </w:r>
      <w:r w:rsidR="00977CB1" w:rsidRPr="00C94348">
        <w:rPr>
          <w:rFonts w:asciiTheme="minorHAnsi" w:hAnsiTheme="minorHAnsi" w:cstheme="minorHAnsi"/>
          <w:color w:val="auto"/>
          <w:sz w:val="22"/>
          <w:szCs w:val="22"/>
        </w:rPr>
        <w:t>.6.</w:t>
      </w:r>
      <w:r w:rsidR="00AE6184">
        <w:rPr>
          <w:rFonts w:asciiTheme="minorHAnsi" w:hAnsiTheme="minorHAnsi" w:cstheme="minorHAnsi"/>
          <w:color w:val="auto"/>
          <w:sz w:val="22"/>
          <w:szCs w:val="22"/>
        </w:rPr>
        <w:t>5</w:t>
      </w:r>
      <w:r w:rsidR="00977CB1" w:rsidRPr="00C94348">
        <w:rPr>
          <w:rFonts w:asciiTheme="minorHAnsi" w:hAnsiTheme="minorHAnsi" w:cstheme="minorHAnsi"/>
          <w:color w:val="auto"/>
          <w:sz w:val="22"/>
          <w:szCs w:val="22"/>
        </w:rPr>
        <w:t xml:space="preserve"> </w:t>
      </w:r>
      <w:r w:rsidR="00977CB1" w:rsidRPr="00B543FB">
        <w:rPr>
          <w:rFonts w:asciiTheme="minorHAnsi" w:hAnsiTheme="minorHAnsi" w:cstheme="minorHAnsi"/>
          <w:color w:val="auto"/>
          <w:sz w:val="22"/>
          <w:szCs w:val="22"/>
        </w:rPr>
        <w:t>Autorização em nome da empresa junto ao Ministério da Defesa, p</w:t>
      </w:r>
      <w:r w:rsidR="00977CB1">
        <w:rPr>
          <w:rFonts w:asciiTheme="minorHAnsi" w:hAnsiTheme="minorHAnsi" w:cstheme="minorHAnsi"/>
          <w:color w:val="auto"/>
          <w:sz w:val="22"/>
          <w:szCs w:val="22"/>
        </w:rPr>
        <w:t xml:space="preserve">ara realização de serviço </w:t>
      </w:r>
      <w:r w:rsidR="00977CB1" w:rsidRPr="00B543FB">
        <w:rPr>
          <w:rFonts w:asciiTheme="minorHAnsi" w:hAnsiTheme="minorHAnsi" w:cstheme="minorHAnsi"/>
          <w:color w:val="auto"/>
          <w:sz w:val="22"/>
          <w:szCs w:val="22"/>
        </w:rPr>
        <w:t>especializado e inscrição na categoria “</w:t>
      </w:r>
      <w:r w:rsidR="00977CB1">
        <w:rPr>
          <w:rFonts w:asciiTheme="minorHAnsi" w:hAnsiTheme="minorHAnsi" w:cstheme="minorHAnsi"/>
          <w:color w:val="auto"/>
          <w:sz w:val="22"/>
          <w:szCs w:val="22"/>
        </w:rPr>
        <w:t>c</w:t>
      </w:r>
      <w:r w:rsidR="00977CB1" w:rsidRPr="00B543FB">
        <w:rPr>
          <w:rFonts w:asciiTheme="minorHAnsi" w:hAnsiTheme="minorHAnsi" w:cstheme="minorHAnsi"/>
          <w:color w:val="auto"/>
          <w:sz w:val="22"/>
          <w:szCs w:val="22"/>
        </w:rPr>
        <w:t>”</w:t>
      </w:r>
      <w:r w:rsidR="00977CB1" w:rsidRPr="00C94348">
        <w:rPr>
          <w:rFonts w:asciiTheme="minorHAnsi" w:hAnsiTheme="minorHAnsi" w:cstheme="minorHAnsi"/>
          <w:color w:val="auto"/>
          <w:sz w:val="22"/>
          <w:szCs w:val="22"/>
        </w:rPr>
        <w:t xml:space="preserve">; </w:t>
      </w:r>
    </w:p>
    <w:p w:rsidR="00977CB1" w:rsidRDefault="00977CB1" w:rsidP="00977CB1">
      <w:pPr>
        <w:pStyle w:val="Default"/>
        <w:jc w:val="both"/>
        <w:rPr>
          <w:rFonts w:asciiTheme="minorHAnsi" w:hAnsiTheme="minorHAnsi" w:cstheme="minorHAnsi"/>
          <w:color w:val="auto"/>
          <w:sz w:val="22"/>
          <w:szCs w:val="22"/>
        </w:rPr>
      </w:pPr>
    </w:p>
    <w:p w:rsidR="00977CB1" w:rsidRPr="00C94348" w:rsidRDefault="00884A6B" w:rsidP="00977CB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7</w:t>
      </w:r>
      <w:r w:rsidR="00977CB1" w:rsidRPr="00C94348">
        <w:rPr>
          <w:rFonts w:asciiTheme="minorHAnsi" w:hAnsiTheme="minorHAnsi" w:cstheme="minorHAnsi"/>
          <w:color w:val="auto"/>
          <w:sz w:val="22"/>
          <w:szCs w:val="22"/>
        </w:rPr>
        <w:t>.6.</w:t>
      </w:r>
      <w:r w:rsidR="00AE6184">
        <w:rPr>
          <w:rFonts w:asciiTheme="minorHAnsi" w:hAnsiTheme="minorHAnsi" w:cstheme="minorHAnsi"/>
          <w:color w:val="auto"/>
          <w:sz w:val="22"/>
          <w:szCs w:val="22"/>
        </w:rPr>
        <w:t>6</w:t>
      </w:r>
      <w:r w:rsidR="00977CB1" w:rsidRPr="00C94348">
        <w:rPr>
          <w:rFonts w:asciiTheme="minorHAnsi" w:hAnsiTheme="minorHAnsi" w:cstheme="minorHAnsi"/>
          <w:color w:val="auto"/>
          <w:sz w:val="22"/>
          <w:szCs w:val="22"/>
        </w:rPr>
        <w:t xml:space="preserve"> Na relação explícita da equipe técnica, deverão constar os dados mínimos necessários, tais como: nome completo, número do CPF, número do documento de identidade, número do registro profissional na entidade competente da região a que estiver vinculado (se houver), sendo que sua substituição por profissionais com experiência equivalente ou superior somente poderá ocorrer mediante aprovação da Secretaria Municipal de Planejamento; </w:t>
      </w:r>
    </w:p>
    <w:p w:rsidR="00977CB1" w:rsidRDefault="00977CB1" w:rsidP="00977CB1">
      <w:pPr>
        <w:pStyle w:val="Default"/>
        <w:jc w:val="both"/>
        <w:rPr>
          <w:rFonts w:asciiTheme="minorHAnsi" w:hAnsiTheme="minorHAnsi" w:cstheme="minorHAnsi"/>
          <w:color w:val="auto"/>
          <w:sz w:val="22"/>
          <w:szCs w:val="22"/>
        </w:rPr>
      </w:pPr>
    </w:p>
    <w:p w:rsidR="00977CB1" w:rsidRDefault="00884A6B" w:rsidP="00977CB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7</w:t>
      </w:r>
      <w:r w:rsidR="00977CB1" w:rsidRPr="00C94348">
        <w:rPr>
          <w:rFonts w:asciiTheme="minorHAnsi" w:hAnsiTheme="minorHAnsi" w:cstheme="minorHAnsi"/>
          <w:color w:val="auto"/>
          <w:sz w:val="22"/>
          <w:szCs w:val="22"/>
        </w:rPr>
        <w:t>.6.</w:t>
      </w:r>
      <w:r w:rsidR="00AE6184">
        <w:rPr>
          <w:rFonts w:asciiTheme="minorHAnsi" w:hAnsiTheme="minorHAnsi" w:cstheme="minorHAnsi"/>
          <w:color w:val="auto"/>
          <w:sz w:val="22"/>
          <w:szCs w:val="22"/>
        </w:rPr>
        <w:t>7</w:t>
      </w:r>
      <w:r w:rsidR="00977CB1" w:rsidRPr="00C94348">
        <w:rPr>
          <w:rFonts w:asciiTheme="minorHAnsi" w:hAnsiTheme="minorHAnsi" w:cstheme="minorHAnsi"/>
          <w:color w:val="auto"/>
          <w:sz w:val="22"/>
          <w:szCs w:val="22"/>
        </w:rPr>
        <w:t xml:space="preserve"> A contratada por meio de declaração, nos termos do § 6º do artigo 30, da Lei nº 8.666/93, deverá disponibilizar equipe técnica competente à realização dos serviços licitados, devendo ser composta, no mínimo por: </w:t>
      </w:r>
    </w:p>
    <w:p w:rsidR="00977CB1" w:rsidRDefault="00977CB1" w:rsidP="00977CB1">
      <w:pPr>
        <w:pStyle w:val="Default"/>
        <w:jc w:val="both"/>
        <w:rPr>
          <w:rFonts w:asciiTheme="minorHAnsi" w:hAnsiTheme="minorHAnsi" w:cstheme="minorHAnsi"/>
          <w:b/>
          <w:bCs/>
          <w:color w:val="auto"/>
          <w:sz w:val="22"/>
          <w:szCs w:val="22"/>
        </w:rPr>
      </w:pPr>
    </w:p>
    <w:p w:rsidR="00977CB1" w:rsidRPr="00C94348" w:rsidRDefault="00977CB1" w:rsidP="00977CB1">
      <w:pPr>
        <w:pStyle w:val="Default"/>
        <w:jc w:val="both"/>
        <w:rPr>
          <w:rFonts w:asciiTheme="minorHAnsi" w:hAnsiTheme="minorHAnsi" w:cstheme="minorHAnsi"/>
          <w:color w:val="auto"/>
          <w:sz w:val="22"/>
          <w:szCs w:val="22"/>
        </w:rPr>
      </w:pPr>
      <w:r w:rsidRPr="00C94348">
        <w:rPr>
          <w:rFonts w:asciiTheme="minorHAnsi" w:hAnsiTheme="minorHAnsi" w:cstheme="minorHAnsi"/>
          <w:b/>
          <w:bCs/>
          <w:color w:val="auto"/>
          <w:sz w:val="22"/>
          <w:szCs w:val="22"/>
        </w:rPr>
        <w:t xml:space="preserve">a) Coordenador Geral: </w:t>
      </w:r>
      <w:r w:rsidRPr="00C94348">
        <w:rPr>
          <w:rFonts w:asciiTheme="minorHAnsi" w:hAnsiTheme="minorHAnsi" w:cstheme="minorHAnsi"/>
          <w:color w:val="auto"/>
          <w:sz w:val="22"/>
          <w:szCs w:val="22"/>
        </w:rPr>
        <w:t xml:space="preserve">O coordenador geral dos serviços deverá ser Engenheiro ou Arquiteto Urbanista devidamente credenciado ao seu órgão de classe e legalmente(s) habilitado(s) detentor(es) de ATESTADO(s), fornecido(s) por pessoa(s) jurídica(s) de direito público ou privado, devidamente registrado(s) no CREA e/ou CAU da região onde os serviços foram executados, acompanhado(s) das respectiva(s) Certidão(os) de Acervo Técnico - CAT, expedida(s) por esse Conselho, que comprove(m) responsabilidade técnica pela execução de serviços de engenharia similares e compatíveis com o objeto desta licitação. </w:t>
      </w:r>
    </w:p>
    <w:p w:rsidR="00977CB1" w:rsidRDefault="00977CB1" w:rsidP="00977CB1">
      <w:pPr>
        <w:pStyle w:val="Default"/>
        <w:jc w:val="both"/>
        <w:rPr>
          <w:rFonts w:asciiTheme="minorHAnsi" w:hAnsiTheme="minorHAnsi" w:cstheme="minorHAnsi"/>
          <w:b/>
          <w:bCs/>
          <w:color w:val="auto"/>
          <w:sz w:val="22"/>
          <w:szCs w:val="22"/>
        </w:rPr>
      </w:pPr>
    </w:p>
    <w:p w:rsidR="00977CB1" w:rsidRDefault="00977CB1" w:rsidP="00977CB1">
      <w:pPr>
        <w:pStyle w:val="Default"/>
        <w:jc w:val="both"/>
        <w:rPr>
          <w:rFonts w:asciiTheme="minorHAnsi" w:hAnsiTheme="minorHAnsi" w:cstheme="minorHAnsi"/>
          <w:sz w:val="22"/>
          <w:szCs w:val="22"/>
        </w:rPr>
      </w:pPr>
      <w:r w:rsidRPr="00C94348">
        <w:rPr>
          <w:rFonts w:asciiTheme="minorHAnsi" w:hAnsiTheme="minorHAnsi" w:cstheme="minorHAnsi"/>
          <w:b/>
          <w:bCs/>
          <w:color w:val="auto"/>
          <w:sz w:val="22"/>
          <w:szCs w:val="22"/>
        </w:rPr>
        <w:t xml:space="preserve">b) Coordenador em Geoprocessamento: </w:t>
      </w:r>
      <w:r w:rsidRPr="00551C7C">
        <w:rPr>
          <w:rFonts w:asciiTheme="minorHAnsi" w:hAnsiTheme="minorHAnsi" w:cstheme="minorHAnsi"/>
          <w:bCs/>
          <w:color w:val="auto"/>
          <w:sz w:val="22"/>
          <w:szCs w:val="22"/>
        </w:rPr>
        <w:t>O</w:t>
      </w:r>
      <w:r>
        <w:rPr>
          <w:rFonts w:asciiTheme="minorHAnsi" w:hAnsiTheme="minorHAnsi" w:cstheme="minorHAnsi"/>
          <w:b/>
          <w:bCs/>
          <w:color w:val="auto"/>
          <w:sz w:val="22"/>
          <w:szCs w:val="22"/>
        </w:rPr>
        <w:t xml:space="preserve"> </w:t>
      </w:r>
      <w:r w:rsidRPr="00C94348">
        <w:rPr>
          <w:rFonts w:asciiTheme="minorHAnsi" w:hAnsiTheme="minorHAnsi" w:cstheme="minorHAnsi"/>
          <w:sz w:val="22"/>
          <w:szCs w:val="22"/>
        </w:rPr>
        <w:t xml:space="preserve">coordenador de geoprocessamento deverá ser </w:t>
      </w:r>
      <w:r w:rsidRPr="00C94348">
        <w:rPr>
          <w:rFonts w:asciiTheme="minorHAnsi" w:hAnsiTheme="minorHAnsi" w:cstheme="minorHAnsi"/>
          <w:color w:val="auto"/>
          <w:sz w:val="22"/>
          <w:szCs w:val="22"/>
        </w:rPr>
        <w:t xml:space="preserve">Engenheiro </w:t>
      </w:r>
      <w:r w:rsidR="00C30619">
        <w:rPr>
          <w:rFonts w:asciiTheme="minorHAnsi" w:hAnsiTheme="minorHAnsi" w:cstheme="minorHAnsi"/>
          <w:color w:val="auto"/>
          <w:sz w:val="22"/>
          <w:szCs w:val="22"/>
        </w:rPr>
        <w:t>Agrimensor</w:t>
      </w:r>
      <w:r w:rsidR="00AE6184">
        <w:rPr>
          <w:rFonts w:asciiTheme="minorHAnsi" w:hAnsiTheme="minorHAnsi" w:cstheme="minorHAnsi"/>
          <w:color w:val="auto"/>
          <w:sz w:val="22"/>
          <w:szCs w:val="22"/>
        </w:rPr>
        <w:t xml:space="preserve"> ou Geógrafo</w:t>
      </w:r>
      <w:r w:rsidR="00C30619">
        <w:rPr>
          <w:rFonts w:asciiTheme="minorHAnsi" w:hAnsiTheme="minorHAnsi" w:cstheme="minorHAnsi"/>
          <w:color w:val="auto"/>
          <w:sz w:val="22"/>
          <w:szCs w:val="22"/>
        </w:rPr>
        <w:t xml:space="preserve"> </w:t>
      </w:r>
      <w:r w:rsidRPr="00C94348">
        <w:rPr>
          <w:rFonts w:asciiTheme="minorHAnsi" w:hAnsiTheme="minorHAnsi" w:cstheme="minorHAnsi"/>
          <w:color w:val="auto"/>
          <w:sz w:val="22"/>
          <w:szCs w:val="22"/>
        </w:rPr>
        <w:t xml:space="preserve">devidamente credenciado ao seu órgão de classe e </w:t>
      </w:r>
      <w:proofErr w:type="gramStart"/>
      <w:r w:rsidRPr="00C94348">
        <w:rPr>
          <w:rFonts w:asciiTheme="minorHAnsi" w:hAnsiTheme="minorHAnsi" w:cstheme="minorHAnsi"/>
          <w:color w:val="auto"/>
          <w:sz w:val="22"/>
          <w:szCs w:val="22"/>
        </w:rPr>
        <w:t>legalmente(</w:t>
      </w:r>
      <w:proofErr w:type="gramEnd"/>
      <w:r w:rsidRPr="00C94348">
        <w:rPr>
          <w:rFonts w:asciiTheme="minorHAnsi" w:hAnsiTheme="minorHAnsi" w:cstheme="minorHAnsi"/>
          <w:color w:val="auto"/>
          <w:sz w:val="22"/>
          <w:szCs w:val="22"/>
        </w:rPr>
        <w:t>s) habilitado(s) detentor(es) de ATESTADO(s), fornecido(s) por pessoa(s) jurídica(s) de direito público ou privado, devidamente registrado(s) no CREA da região onde os serviços foram executados, acompanhado(s) das respectiva(s) Certidão(os) de Acervo Técnico - CAT, expedida(s) por esse Conselho, que comprove(m) responsabilidade técnica pela execução de serviços de engenharia similares e compatíveis com o objeto desta licitação</w:t>
      </w:r>
      <w:r>
        <w:rPr>
          <w:rFonts w:asciiTheme="minorHAnsi" w:hAnsiTheme="minorHAnsi" w:cstheme="minorHAnsi"/>
          <w:color w:val="auto"/>
          <w:sz w:val="22"/>
          <w:szCs w:val="22"/>
        </w:rPr>
        <w:t>.</w:t>
      </w:r>
      <w:r w:rsidRPr="00C94348">
        <w:rPr>
          <w:rFonts w:asciiTheme="minorHAnsi" w:hAnsiTheme="minorHAnsi" w:cstheme="minorHAnsi"/>
          <w:sz w:val="22"/>
          <w:szCs w:val="22"/>
        </w:rPr>
        <w:t xml:space="preserve"> </w:t>
      </w:r>
    </w:p>
    <w:p w:rsidR="00977CB1" w:rsidRDefault="00977CB1" w:rsidP="00977CB1">
      <w:pPr>
        <w:pStyle w:val="Default"/>
        <w:jc w:val="both"/>
        <w:rPr>
          <w:rFonts w:asciiTheme="minorHAnsi" w:hAnsiTheme="minorHAnsi" w:cstheme="minorHAnsi"/>
          <w:sz w:val="22"/>
          <w:szCs w:val="22"/>
        </w:rPr>
      </w:pPr>
    </w:p>
    <w:p w:rsidR="00C30619" w:rsidRDefault="00977CB1" w:rsidP="00977CB1">
      <w:pPr>
        <w:pStyle w:val="Default"/>
        <w:jc w:val="both"/>
        <w:rPr>
          <w:b/>
          <w:sz w:val="22"/>
          <w:szCs w:val="22"/>
        </w:rPr>
      </w:pPr>
      <w:r>
        <w:rPr>
          <w:rFonts w:asciiTheme="minorHAnsi" w:hAnsiTheme="minorHAnsi" w:cstheme="minorHAnsi"/>
          <w:b/>
          <w:bCs/>
          <w:color w:val="auto"/>
          <w:sz w:val="22"/>
          <w:szCs w:val="22"/>
        </w:rPr>
        <w:t>c</w:t>
      </w:r>
      <w:r w:rsidRPr="00C94348">
        <w:rPr>
          <w:rFonts w:asciiTheme="minorHAnsi" w:hAnsiTheme="minorHAnsi" w:cstheme="minorHAnsi"/>
          <w:b/>
          <w:bCs/>
          <w:color w:val="auto"/>
          <w:sz w:val="22"/>
          <w:szCs w:val="22"/>
        </w:rPr>
        <w:t xml:space="preserve">) Coordenador </w:t>
      </w:r>
      <w:r>
        <w:rPr>
          <w:rFonts w:asciiTheme="minorHAnsi" w:hAnsiTheme="minorHAnsi" w:cstheme="minorHAnsi"/>
          <w:b/>
          <w:bCs/>
          <w:color w:val="auto"/>
          <w:sz w:val="22"/>
          <w:szCs w:val="22"/>
        </w:rPr>
        <w:t>de campo</w:t>
      </w:r>
      <w:r w:rsidRPr="00C94348">
        <w:rPr>
          <w:rFonts w:asciiTheme="minorHAnsi" w:hAnsiTheme="minorHAnsi" w:cstheme="minorHAnsi"/>
          <w:b/>
          <w:bCs/>
          <w:color w:val="auto"/>
          <w:sz w:val="22"/>
          <w:szCs w:val="22"/>
        </w:rPr>
        <w:t xml:space="preserve">: </w:t>
      </w:r>
      <w:r w:rsidRPr="00551C7C">
        <w:rPr>
          <w:rFonts w:asciiTheme="minorHAnsi" w:hAnsiTheme="minorHAnsi" w:cstheme="minorHAnsi"/>
          <w:bCs/>
          <w:color w:val="auto"/>
          <w:sz w:val="22"/>
          <w:szCs w:val="22"/>
        </w:rPr>
        <w:t>O</w:t>
      </w:r>
      <w:r>
        <w:rPr>
          <w:rFonts w:asciiTheme="minorHAnsi" w:hAnsiTheme="minorHAnsi" w:cstheme="minorHAnsi"/>
          <w:b/>
          <w:bCs/>
          <w:color w:val="auto"/>
          <w:sz w:val="22"/>
          <w:szCs w:val="22"/>
        </w:rPr>
        <w:t xml:space="preserve"> </w:t>
      </w:r>
      <w:r w:rsidRPr="00C94348">
        <w:rPr>
          <w:rFonts w:asciiTheme="minorHAnsi" w:hAnsiTheme="minorHAnsi" w:cstheme="minorHAnsi"/>
          <w:sz w:val="22"/>
          <w:szCs w:val="22"/>
        </w:rPr>
        <w:t xml:space="preserve">coordenador de </w:t>
      </w:r>
      <w:r>
        <w:rPr>
          <w:rFonts w:asciiTheme="minorHAnsi" w:hAnsiTheme="minorHAnsi" w:cstheme="minorHAnsi"/>
          <w:sz w:val="22"/>
          <w:szCs w:val="22"/>
        </w:rPr>
        <w:t>campo</w:t>
      </w:r>
      <w:r w:rsidRPr="00C94348">
        <w:rPr>
          <w:rFonts w:asciiTheme="minorHAnsi" w:hAnsiTheme="minorHAnsi" w:cstheme="minorHAnsi"/>
          <w:sz w:val="22"/>
          <w:szCs w:val="22"/>
        </w:rPr>
        <w:t xml:space="preserve"> deverá ser</w:t>
      </w:r>
      <w:r>
        <w:rPr>
          <w:rFonts w:asciiTheme="minorHAnsi" w:hAnsiTheme="minorHAnsi" w:cstheme="minorHAnsi"/>
          <w:sz w:val="22"/>
          <w:szCs w:val="22"/>
        </w:rPr>
        <w:t>,</w:t>
      </w:r>
      <w:r w:rsidRPr="00C94348">
        <w:rPr>
          <w:rFonts w:asciiTheme="minorHAnsi" w:hAnsiTheme="minorHAnsi" w:cstheme="minorHAnsi"/>
          <w:sz w:val="22"/>
          <w:szCs w:val="22"/>
        </w:rPr>
        <w:t xml:space="preserve"> </w:t>
      </w:r>
      <w:r w:rsidRPr="00C94348">
        <w:rPr>
          <w:rFonts w:asciiTheme="minorHAnsi" w:hAnsiTheme="minorHAnsi" w:cstheme="minorHAnsi"/>
          <w:color w:val="auto"/>
          <w:sz w:val="22"/>
          <w:szCs w:val="22"/>
        </w:rPr>
        <w:t xml:space="preserve">Engenheiro </w:t>
      </w:r>
      <w:r w:rsidR="009453EC">
        <w:rPr>
          <w:rFonts w:asciiTheme="minorHAnsi" w:hAnsiTheme="minorHAnsi" w:cstheme="minorHAnsi"/>
          <w:color w:val="auto"/>
          <w:sz w:val="22"/>
          <w:szCs w:val="22"/>
        </w:rPr>
        <w:t xml:space="preserve">Civil </w:t>
      </w:r>
      <w:r w:rsidRPr="00C94348">
        <w:rPr>
          <w:rFonts w:asciiTheme="minorHAnsi" w:hAnsiTheme="minorHAnsi" w:cstheme="minorHAnsi"/>
          <w:color w:val="auto"/>
          <w:sz w:val="22"/>
          <w:szCs w:val="22"/>
        </w:rPr>
        <w:t>devidamente credenciado ao seu órgão de clas</w:t>
      </w:r>
      <w:r w:rsidR="00AE6184">
        <w:rPr>
          <w:rFonts w:asciiTheme="minorHAnsi" w:hAnsiTheme="minorHAnsi" w:cstheme="minorHAnsi"/>
          <w:color w:val="auto"/>
          <w:sz w:val="22"/>
          <w:szCs w:val="22"/>
        </w:rPr>
        <w:t xml:space="preserve">se e </w:t>
      </w:r>
      <w:proofErr w:type="gramStart"/>
      <w:r w:rsidR="00AE6184">
        <w:rPr>
          <w:rFonts w:asciiTheme="minorHAnsi" w:hAnsiTheme="minorHAnsi" w:cstheme="minorHAnsi"/>
          <w:color w:val="auto"/>
          <w:sz w:val="22"/>
          <w:szCs w:val="22"/>
        </w:rPr>
        <w:t>legalmente(</w:t>
      </w:r>
      <w:proofErr w:type="gramEnd"/>
      <w:r w:rsidR="00AE6184">
        <w:rPr>
          <w:rFonts w:asciiTheme="minorHAnsi" w:hAnsiTheme="minorHAnsi" w:cstheme="minorHAnsi"/>
          <w:color w:val="auto"/>
          <w:sz w:val="22"/>
          <w:szCs w:val="22"/>
        </w:rPr>
        <w:t>s) habilitado(s)</w:t>
      </w:r>
      <w:r>
        <w:rPr>
          <w:rFonts w:asciiTheme="minorHAnsi" w:hAnsiTheme="minorHAnsi" w:cstheme="minorHAnsi"/>
          <w:color w:val="auto"/>
          <w:sz w:val="22"/>
          <w:szCs w:val="22"/>
        </w:rPr>
        <w:t>.</w:t>
      </w:r>
      <w:r w:rsidRPr="00C94348">
        <w:rPr>
          <w:rFonts w:asciiTheme="minorHAnsi" w:hAnsiTheme="minorHAnsi" w:cstheme="minorHAnsi"/>
          <w:sz w:val="22"/>
          <w:szCs w:val="22"/>
        </w:rPr>
        <w:t xml:space="preserve"> </w:t>
      </w:r>
    </w:p>
    <w:p w:rsidR="00C30619" w:rsidRDefault="00C30619" w:rsidP="00977CB1">
      <w:pPr>
        <w:pStyle w:val="Default"/>
        <w:jc w:val="both"/>
        <w:rPr>
          <w:b/>
          <w:sz w:val="22"/>
          <w:szCs w:val="22"/>
        </w:rPr>
      </w:pPr>
    </w:p>
    <w:p w:rsidR="00977CB1" w:rsidRDefault="00977CB1" w:rsidP="00977CB1">
      <w:pPr>
        <w:pStyle w:val="Default"/>
        <w:jc w:val="both"/>
        <w:rPr>
          <w:b/>
          <w:sz w:val="22"/>
          <w:szCs w:val="22"/>
        </w:rPr>
      </w:pPr>
      <w:r w:rsidRPr="0062523B">
        <w:rPr>
          <w:b/>
          <w:sz w:val="22"/>
          <w:szCs w:val="22"/>
        </w:rPr>
        <w:t>OBSERVAÇÃO: Os prof</w:t>
      </w:r>
      <w:r>
        <w:rPr>
          <w:b/>
          <w:sz w:val="22"/>
          <w:szCs w:val="22"/>
        </w:rPr>
        <w:t>i</w:t>
      </w:r>
      <w:r w:rsidRPr="0062523B">
        <w:rPr>
          <w:b/>
          <w:sz w:val="22"/>
          <w:szCs w:val="22"/>
        </w:rPr>
        <w:t>ssionais apresentado</w:t>
      </w:r>
      <w:r>
        <w:rPr>
          <w:b/>
          <w:sz w:val="22"/>
          <w:szCs w:val="22"/>
        </w:rPr>
        <w:t>s</w:t>
      </w:r>
      <w:r w:rsidRPr="0062523B">
        <w:rPr>
          <w:b/>
          <w:sz w:val="22"/>
          <w:szCs w:val="22"/>
        </w:rPr>
        <w:t xml:space="preserve"> </w:t>
      </w:r>
      <w:r w:rsidR="00022936">
        <w:rPr>
          <w:b/>
          <w:sz w:val="22"/>
          <w:szCs w:val="22"/>
        </w:rPr>
        <w:t xml:space="preserve">no subitem “A, B e </w:t>
      </w:r>
      <w:r>
        <w:rPr>
          <w:b/>
          <w:sz w:val="22"/>
          <w:szCs w:val="22"/>
        </w:rPr>
        <w:t>C” só poderão exercer uma única</w:t>
      </w:r>
      <w:r w:rsidRPr="0062523B">
        <w:rPr>
          <w:b/>
          <w:sz w:val="22"/>
          <w:szCs w:val="22"/>
        </w:rPr>
        <w:t xml:space="preserve"> função</w:t>
      </w:r>
      <w:r>
        <w:rPr>
          <w:b/>
          <w:sz w:val="22"/>
          <w:szCs w:val="22"/>
        </w:rPr>
        <w:t>.</w:t>
      </w:r>
    </w:p>
    <w:p w:rsidR="00AE6184" w:rsidRPr="00C94348" w:rsidRDefault="00AE6184" w:rsidP="00977CB1">
      <w:pPr>
        <w:pStyle w:val="Default"/>
        <w:jc w:val="both"/>
        <w:rPr>
          <w:rFonts w:asciiTheme="minorHAnsi" w:hAnsiTheme="minorHAnsi" w:cstheme="minorHAnsi"/>
          <w:color w:val="auto"/>
          <w:sz w:val="22"/>
          <w:szCs w:val="22"/>
        </w:rPr>
      </w:pPr>
    </w:p>
    <w:p w:rsidR="00022936" w:rsidRDefault="00022936" w:rsidP="00977CB1">
      <w:pPr>
        <w:autoSpaceDE w:val="0"/>
        <w:autoSpaceDN w:val="0"/>
        <w:adjustRightInd w:val="0"/>
        <w:jc w:val="both"/>
        <w:rPr>
          <w:rFonts w:asciiTheme="minorHAnsi" w:eastAsiaTheme="minorHAnsi" w:hAnsiTheme="minorHAnsi" w:cstheme="minorHAnsi"/>
        </w:rPr>
      </w:pPr>
    </w:p>
    <w:p w:rsidR="00022936" w:rsidRDefault="00022936" w:rsidP="00977CB1">
      <w:pPr>
        <w:autoSpaceDE w:val="0"/>
        <w:autoSpaceDN w:val="0"/>
        <w:adjustRightInd w:val="0"/>
        <w:jc w:val="both"/>
        <w:rPr>
          <w:rFonts w:asciiTheme="minorHAnsi" w:eastAsiaTheme="minorHAnsi" w:hAnsiTheme="minorHAnsi" w:cstheme="minorHAnsi"/>
        </w:rPr>
      </w:pPr>
    </w:p>
    <w:p w:rsidR="00022936" w:rsidRDefault="00022936" w:rsidP="00977CB1">
      <w:pPr>
        <w:autoSpaceDE w:val="0"/>
        <w:autoSpaceDN w:val="0"/>
        <w:adjustRightInd w:val="0"/>
        <w:jc w:val="both"/>
        <w:rPr>
          <w:rFonts w:asciiTheme="minorHAnsi" w:eastAsiaTheme="minorHAnsi" w:hAnsiTheme="minorHAnsi" w:cstheme="minorHAnsi"/>
        </w:rPr>
      </w:pPr>
    </w:p>
    <w:p w:rsidR="00977CB1" w:rsidRDefault="00884A6B" w:rsidP="00977CB1">
      <w:pPr>
        <w:autoSpaceDE w:val="0"/>
        <w:autoSpaceDN w:val="0"/>
        <w:adjustRightInd w:val="0"/>
        <w:jc w:val="both"/>
        <w:rPr>
          <w:rFonts w:asciiTheme="minorHAnsi" w:eastAsiaTheme="minorHAnsi" w:hAnsiTheme="minorHAnsi" w:cstheme="minorHAnsi"/>
        </w:rPr>
      </w:pPr>
      <w:r>
        <w:rPr>
          <w:rFonts w:asciiTheme="minorHAnsi" w:eastAsiaTheme="minorHAnsi" w:hAnsiTheme="minorHAnsi" w:cstheme="minorHAnsi"/>
        </w:rPr>
        <w:t>7</w:t>
      </w:r>
      <w:r w:rsidR="00977CB1" w:rsidRPr="00551C7C">
        <w:rPr>
          <w:rFonts w:asciiTheme="minorHAnsi" w:eastAsiaTheme="minorHAnsi" w:hAnsiTheme="minorHAnsi" w:cstheme="minorHAnsi"/>
        </w:rPr>
        <w:t>.6.</w:t>
      </w:r>
      <w:r w:rsidR="00AE6184">
        <w:rPr>
          <w:rFonts w:asciiTheme="minorHAnsi" w:eastAsiaTheme="minorHAnsi" w:hAnsiTheme="minorHAnsi" w:cstheme="minorHAnsi"/>
        </w:rPr>
        <w:t>8</w:t>
      </w:r>
      <w:r w:rsidR="00977CB1" w:rsidRPr="00551C7C">
        <w:rPr>
          <w:rFonts w:asciiTheme="minorHAnsi" w:eastAsiaTheme="minorHAnsi" w:hAnsiTheme="minorHAnsi" w:cstheme="minorHAnsi"/>
        </w:rPr>
        <w:t xml:space="preserve"> A comprovação </w:t>
      </w:r>
      <w:r w:rsidR="00C30619">
        <w:rPr>
          <w:rFonts w:asciiTheme="minorHAnsi" w:eastAsiaTheme="minorHAnsi" w:hAnsiTheme="minorHAnsi" w:cstheme="minorHAnsi"/>
        </w:rPr>
        <w:t>deverá atender os seguintes requisitos:</w:t>
      </w:r>
    </w:p>
    <w:p w:rsidR="00C30619" w:rsidRDefault="00C30619" w:rsidP="00977CB1">
      <w:pPr>
        <w:autoSpaceDE w:val="0"/>
        <w:autoSpaceDN w:val="0"/>
        <w:adjustRightInd w:val="0"/>
        <w:jc w:val="both"/>
        <w:rPr>
          <w:rFonts w:asciiTheme="minorHAnsi" w:eastAsiaTheme="minorHAnsi" w:hAnsiTheme="minorHAnsi" w:cstheme="minorHAnsi"/>
        </w:rPr>
      </w:pPr>
      <w:r w:rsidRPr="00AE6184">
        <w:rPr>
          <w:rFonts w:asciiTheme="minorHAnsi" w:eastAsiaTheme="minorHAnsi" w:hAnsiTheme="minorHAnsi" w:cstheme="minorHAnsi"/>
        </w:rPr>
        <w:t>I) Empregado: Cópia da carteira de trabalho e previdência social, acompanhada do cadastro geral de empregados e desempregados – CAGED ou Cópia do contrato de prestação de serviços</w:t>
      </w:r>
      <w:r w:rsidR="00AE6184">
        <w:rPr>
          <w:rFonts w:asciiTheme="minorHAnsi" w:eastAsiaTheme="minorHAnsi" w:hAnsiTheme="minorHAnsi" w:cstheme="minorHAnsi"/>
        </w:rPr>
        <w:t xml:space="preserve"> devidamente </w:t>
      </w:r>
      <w:r w:rsidR="00F71E7A">
        <w:rPr>
          <w:rFonts w:asciiTheme="minorHAnsi" w:eastAsiaTheme="minorHAnsi" w:hAnsiTheme="minorHAnsi" w:cstheme="minorHAnsi"/>
        </w:rPr>
        <w:t>autenticado</w:t>
      </w:r>
      <w:r w:rsidRPr="00AE6184">
        <w:rPr>
          <w:rFonts w:asciiTheme="minorHAnsi" w:eastAsiaTheme="minorHAnsi" w:hAnsiTheme="minorHAnsi" w:cstheme="minorHAnsi"/>
        </w:rPr>
        <w:t>;</w:t>
      </w:r>
    </w:p>
    <w:p w:rsidR="00C30619" w:rsidRDefault="00C30619" w:rsidP="00977CB1">
      <w:pPr>
        <w:autoSpaceDE w:val="0"/>
        <w:autoSpaceDN w:val="0"/>
        <w:adjustRightInd w:val="0"/>
        <w:jc w:val="both"/>
        <w:rPr>
          <w:rFonts w:asciiTheme="minorHAnsi" w:eastAsiaTheme="minorHAnsi" w:hAnsiTheme="minorHAnsi" w:cstheme="minorHAnsi"/>
        </w:rPr>
      </w:pPr>
      <w:proofErr w:type="gramStart"/>
      <w:r>
        <w:rPr>
          <w:rFonts w:asciiTheme="minorHAnsi" w:eastAsiaTheme="minorHAnsi" w:hAnsiTheme="minorHAnsi" w:cstheme="minorHAnsi"/>
        </w:rPr>
        <w:t>II)</w:t>
      </w:r>
      <w:proofErr w:type="gramEnd"/>
      <w:r>
        <w:rPr>
          <w:rFonts w:asciiTheme="minorHAnsi" w:eastAsiaTheme="minorHAnsi" w:hAnsiTheme="minorHAnsi" w:cstheme="minorHAnsi"/>
        </w:rPr>
        <w:t xml:space="preserve"> Sócio, Contrato Social, devidamente registrado no órgão competente;</w:t>
      </w:r>
    </w:p>
    <w:p w:rsidR="00C30619" w:rsidRDefault="00C30619" w:rsidP="00977CB1">
      <w:pPr>
        <w:autoSpaceDE w:val="0"/>
        <w:autoSpaceDN w:val="0"/>
        <w:adjustRightInd w:val="0"/>
        <w:jc w:val="both"/>
        <w:rPr>
          <w:rFonts w:asciiTheme="minorHAnsi" w:eastAsiaTheme="minorHAnsi" w:hAnsiTheme="minorHAnsi" w:cstheme="minorHAnsi"/>
        </w:rPr>
      </w:pPr>
      <w:r>
        <w:rPr>
          <w:rFonts w:asciiTheme="minorHAnsi" w:eastAsiaTheme="minorHAnsi" w:hAnsiTheme="minorHAnsi" w:cstheme="minorHAnsi"/>
        </w:rPr>
        <w:t>III) Diretor: Cópia do contrato social, em se tratando de firma individual ou limitada ou cópia da ata de eleição devidamente publicada na imprensa, em se tratando de sociedade anônima.</w:t>
      </w:r>
    </w:p>
    <w:p w:rsidR="00C30619" w:rsidRDefault="00C30619" w:rsidP="00977CB1">
      <w:pPr>
        <w:autoSpaceDE w:val="0"/>
        <w:autoSpaceDN w:val="0"/>
        <w:adjustRightInd w:val="0"/>
        <w:jc w:val="both"/>
        <w:rPr>
          <w:rFonts w:asciiTheme="minorHAnsi" w:eastAsiaTheme="minorHAnsi" w:hAnsiTheme="minorHAnsi" w:cstheme="minorHAnsi"/>
        </w:rPr>
      </w:pPr>
      <w:r>
        <w:rPr>
          <w:rFonts w:asciiTheme="minorHAnsi" w:eastAsiaTheme="minorHAnsi" w:hAnsiTheme="minorHAnsi" w:cstheme="minorHAnsi"/>
        </w:rPr>
        <w:t>7.6.</w:t>
      </w:r>
      <w:r w:rsidR="00AE6184">
        <w:rPr>
          <w:rFonts w:asciiTheme="minorHAnsi" w:eastAsiaTheme="minorHAnsi" w:hAnsiTheme="minorHAnsi" w:cstheme="minorHAnsi"/>
        </w:rPr>
        <w:t>9</w:t>
      </w:r>
      <w:r>
        <w:rPr>
          <w:rFonts w:asciiTheme="minorHAnsi" w:eastAsiaTheme="minorHAnsi" w:hAnsiTheme="minorHAnsi" w:cstheme="minorHAnsi"/>
        </w:rPr>
        <w:t xml:space="preserve"> – Certificado de cadastramento emitido pela Prefeitura Municipal de Pinheiro Machado, em dia</w:t>
      </w:r>
      <w:r w:rsidR="00BB45D7">
        <w:rPr>
          <w:rFonts w:asciiTheme="minorHAnsi" w:eastAsiaTheme="minorHAnsi" w:hAnsiTheme="minorHAnsi" w:cstheme="minorHAnsi"/>
        </w:rPr>
        <w:t>, na abertura da licitação.</w:t>
      </w:r>
    </w:p>
    <w:p w:rsidR="00986592" w:rsidRPr="00392026" w:rsidRDefault="00986592" w:rsidP="00986592">
      <w:pPr>
        <w:jc w:val="both"/>
        <w:rPr>
          <w:rFonts w:asciiTheme="minorHAnsi" w:hAnsiTheme="minorHAnsi" w:cstheme="minorHAnsi"/>
          <w:b/>
        </w:rPr>
      </w:pPr>
      <w:proofErr w:type="gramStart"/>
      <w:r w:rsidRPr="00392026">
        <w:rPr>
          <w:rFonts w:asciiTheme="minorHAnsi" w:hAnsiTheme="minorHAnsi" w:cstheme="minorHAnsi"/>
          <w:b/>
        </w:rPr>
        <w:t>7.7 QUALIFICAÇÃO</w:t>
      </w:r>
      <w:proofErr w:type="gramEnd"/>
      <w:r w:rsidRPr="00392026">
        <w:rPr>
          <w:rFonts w:asciiTheme="minorHAnsi" w:hAnsiTheme="minorHAnsi" w:cstheme="minorHAnsi"/>
          <w:b/>
        </w:rPr>
        <w:t xml:space="preserve"> ECONÔMICA-FINANCEIRA:</w:t>
      </w:r>
    </w:p>
    <w:p w:rsidR="00292BB3" w:rsidRPr="00392026" w:rsidRDefault="00986592" w:rsidP="00986592">
      <w:pPr>
        <w:jc w:val="both"/>
        <w:rPr>
          <w:rFonts w:asciiTheme="minorHAnsi" w:hAnsiTheme="minorHAnsi" w:cstheme="minorHAnsi"/>
        </w:rPr>
      </w:pPr>
      <w:r w:rsidRPr="00392026">
        <w:rPr>
          <w:rFonts w:asciiTheme="minorHAnsi" w:hAnsiTheme="minorHAnsi" w:cstheme="minorHAnsi"/>
        </w:rPr>
        <w:t>7.7.1 Certidão</w:t>
      </w:r>
      <w:r w:rsidRPr="00392026">
        <w:rPr>
          <w:rFonts w:asciiTheme="minorHAnsi" w:hAnsiTheme="minorHAnsi" w:cstheme="minorHAnsi"/>
          <w:b/>
        </w:rPr>
        <w:t xml:space="preserve"> </w:t>
      </w:r>
      <w:r w:rsidRPr="00392026">
        <w:rPr>
          <w:rFonts w:asciiTheme="minorHAnsi" w:hAnsiTheme="minorHAnsi" w:cstheme="minorHAnsi"/>
        </w:rPr>
        <w:t xml:space="preserve">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392026">
        <w:rPr>
          <w:rFonts w:asciiTheme="minorHAnsi" w:hAnsiTheme="minorHAnsi" w:cstheme="minorHAnsi"/>
          <w:u w:val="single"/>
        </w:rPr>
        <w:t xml:space="preserve">365 (trezentos e sessenta e cinco) dias </w:t>
      </w:r>
      <w:r w:rsidRPr="00392026">
        <w:rPr>
          <w:rFonts w:asciiTheme="minorHAnsi" w:hAnsiTheme="minorHAnsi" w:cstheme="minorHAnsi"/>
        </w:rPr>
        <w:t>contados da data da sua apresentação;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7.7.2 Os documentos para habilitação poderão ser apresentados em original, por qualquer processo de cópia autenticada por cartório competente ou por servidor da Administração, ou publicação em órgão da imprensa oficial</w:t>
      </w:r>
      <w:r w:rsidR="00B9767A">
        <w:rPr>
          <w:rFonts w:asciiTheme="minorHAnsi" w:hAnsiTheme="minorHAnsi" w:cstheme="minorHAnsi"/>
        </w:rPr>
        <w:t xml:space="preserve">. </w:t>
      </w:r>
    </w:p>
    <w:p w:rsidR="00986592" w:rsidRPr="00392026" w:rsidRDefault="00986592" w:rsidP="00986592">
      <w:pPr>
        <w:jc w:val="both"/>
        <w:rPr>
          <w:rFonts w:asciiTheme="minorHAnsi" w:hAnsiTheme="minorHAnsi" w:cstheme="minorHAnsi"/>
          <w:b/>
        </w:rPr>
      </w:pPr>
      <w:proofErr w:type="gramStart"/>
      <w:r w:rsidRPr="00392026">
        <w:rPr>
          <w:rFonts w:asciiTheme="minorHAnsi" w:hAnsiTheme="minorHAnsi" w:cstheme="minorHAnsi"/>
          <w:b/>
        </w:rPr>
        <w:t>8</w:t>
      </w:r>
      <w:proofErr w:type="gramEnd"/>
      <w:r w:rsidRPr="00392026">
        <w:rPr>
          <w:rFonts w:asciiTheme="minorHAnsi" w:hAnsiTheme="minorHAnsi" w:cstheme="minorHAnsi"/>
          <w:b/>
        </w:rPr>
        <w:t xml:space="preserve"> DA PROPOSTA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8.1</w:t>
      </w:r>
      <w:r w:rsidRPr="00392026">
        <w:rPr>
          <w:rFonts w:asciiTheme="minorHAnsi" w:hAnsiTheme="minorHAnsi" w:cstheme="minorHAnsi"/>
          <w:b/>
        </w:rPr>
        <w:t xml:space="preserve"> O envelope </w:t>
      </w:r>
      <w:r w:rsidRPr="00392026">
        <w:rPr>
          <w:rFonts w:asciiTheme="minorHAnsi" w:hAnsiTheme="minorHAnsi" w:cstheme="minorHAnsi"/>
          <w:b/>
          <w:noProof/>
        </w:rPr>
        <w:t xml:space="preserve">nº 02 </w:t>
      </w:r>
      <w:r w:rsidRPr="00392026">
        <w:rPr>
          <w:rFonts w:asciiTheme="minorHAnsi" w:hAnsiTheme="minorHAnsi" w:cstheme="minorHAnsi"/>
        </w:rPr>
        <w:t xml:space="preserve">em </w:t>
      </w:r>
      <w:r w:rsidRPr="00392026">
        <w:rPr>
          <w:rFonts w:asciiTheme="minorHAnsi" w:hAnsiTheme="minorHAnsi" w:cstheme="minorHAnsi"/>
          <w:b/>
        </w:rPr>
        <w:t>01 (uma)</w:t>
      </w:r>
      <w:r w:rsidRPr="00392026">
        <w:rPr>
          <w:rFonts w:asciiTheme="minorHAnsi" w:hAnsiTheme="minorHAnsi" w:cstheme="minorHAnsi"/>
        </w:rPr>
        <w:t xml:space="preserve"> via,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8.1.1 A razão social e CNPJ da empresa licitante;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8.1.2 Especificações do objeto de forma clara, observadas as especificações constantes do Projeto Básico e demais documentos técnicos anexos;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8.1.3 O valor total da proposta para cada item, em moeda corrente nacional, expresso em numeral e por extenso, conforme modelo de proposta constante do </w:t>
      </w:r>
      <w:r w:rsidRPr="00392026">
        <w:rPr>
          <w:rFonts w:asciiTheme="minorHAnsi" w:hAnsiTheme="minorHAnsi" w:cstheme="minorHAnsi"/>
          <w:u w:val="single"/>
        </w:rPr>
        <w:t>ANEXO II</w:t>
      </w:r>
      <w:r w:rsidRPr="00392026">
        <w:rPr>
          <w:rFonts w:asciiTheme="minorHAnsi" w:hAnsiTheme="minorHAnsi" w:cstheme="minorHAnsi"/>
        </w:rPr>
        <w:t>;</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8.1.4</w:t>
      </w:r>
      <w:r w:rsidRPr="00392026">
        <w:rPr>
          <w:rFonts w:asciiTheme="minorHAnsi" w:hAnsiTheme="minorHAnsi" w:cstheme="minorHAnsi"/>
          <w:b/>
        </w:rPr>
        <w:t xml:space="preserve"> </w:t>
      </w:r>
      <w:r w:rsidRPr="00392026">
        <w:rPr>
          <w:rFonts w:asciiTheme="minorHAnsi" w:hAnsiTheme="minorHAnsi" w:cstheme="minorHAnsi"/>
        </w:rPr>
        <w:t>Nos valores propostos estarão inclusos todos os custos operacionais, encargos previdenciários, trabalhistas, tributários, comerciais e quaisquer outros que incidam direta ou indiretamente na execução do objeto;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8.1.5 Erros no preenchimento da planilha não constituem motivo para a desclassificação da proposta. A planilha poderá ser ajustada pelo licitante, no prazo indicado pelo Pregoeiro, desde que não haja majoração do preço proposto;</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sz w:val="22"/>
        </w:rPr>
        <w:t xml:space="preserve">8.1.6 </w:t>
      </w:r>
      <w:r w:rsidRPr="00392026">
        <w:rPr>
          <w:rFonts w:asciiTheme="minorHAnsi" w:hAnsiTheme="minorHAnsi" w:cstheme="minorHAnsi"/>
        </w:rPr>
        <w:t>O prazo de validade da proposta será de 60 (sessenta) dias, contados a partir da data de sua entrega;</w:t>
      </w:r>
    </w:p>
    <w:p w:rsidR="00F71E7A" w:rsidRDefault="00F71E7A" w:rsidP="00986592">
      <w:pPr>
        <w:jc w:val="both"/>
        <w:rPr>
          <w:rStyle w:val="Manoel"/>
          <w:rFonts w:asciiTheme="minorHAnsi" w:hAnsiTheme="minorHAnsi" w:cstheme="minorHAnsi"/>
          <w:b/>
          <w:color w:val="auto"/>
          <w:sz w:val="22"/>
        </w:rPr>
      </w:pPr>
    </w:p>
    <w:p w:rsidR="00022936" w:rsidRDefault="00022936" w:rsidP="00986592">
      <w:pPr>
        <w:jc w:val="both"/>
        <w:rPr>
          <w:rStyle w:val="Manoel"/>
          <w:rFonts w:asciiTheme="minorHAnsi" w:hAnsiTheme="minorHAnsi" w:cstheme="minorHAnsi"/>
          <w:b/>
          <w:color w:val="auto"/>
          <w:sz w:val="22"/>
        </w:rPr>
      </w:pPr>
    </w:p>
    <w:p w:rsidR="00986592" w:rsidRPr="00392026" w:rsidRDefault="00986592" w:rsidP="00986592">
      <w:pPr>
        <w:jc w:val="both"/>
        <w:rPr>
          <w:rStyle w:val="Manoel"/>
          <w:rFonts w:asciiTheme="minorHAnsi" w:hAnsiTheme="minorHAnsi" w:cstheme="minorHAnsi"/>
          <w:b/>
          <w:color w:val="auto"/>
          <w:sz w:val="22"/>
        </w:rPr>
      </w:pPr>
      <w:proofErr w:type="gramStart"/>
      <w:r w:rsidRPr="00392026">
        <w:rPr>
          <w:rStyle w:val="Manoel"/>
          <w:rFonts w:asciiTheme="minorHAnsi" w:hAnsiTheme="minorHAnsi" w:cstheme="minorHAnsi"/>
          <w:b/>
          <w:color w:val="auto"/>
          <w:sz w:val="22"/>
        </w:rPr>
        <w:t>9</w:t>
      </w:r>
      <w:proofErr w:type="gramEnd"/>
      <w:r w:rsidRPr="00392026">
        <w:rPr>
          <w:rStyle w:val="Manoel"/>
          <w:rFonts w:asciiTheme="minorHAnsi" w:hAnsiTheme="minorHAnsi" w:cstheme="minorHAnsi"/>
          <w:b/>
          <w:color w:val="auto"/>
          <w:sz w:val="22"/>
        </w:rPr>
        <w:t xml:space="preserve"> DA ABERTURA DOS ENVELOPES</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sz w:val="22"/>
        </w:rPr>
        <w:t xml:space="preserve">9.1 </w:t>
      </w:r>
      <w:r w:rsidRPr="00392026">
        <w:rPr>
          <w:rFonts w:asciiTheme="minorHAnsi" w:hAnsiTheme="minorHAnsi" w:cstheme="minorHAnsi"/>
        </w:rPr>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9.2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9.3 Depois de ultrapassado o horário para recebimento dos envelopes, nenhum outro será recebido, nem tampouco serão permitidos quaisquer adendos ou esclarecimentos relativos à documentação ou proposta de preços apresentadas;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9.4 A seguir, serão identificados os licitantes e proceder-se-á à abertura dos Envelopes nº 01 - Documentos de Habilitação;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9.5 O conteúdo dos envelopes será rubricado pelos membros da Comissão e pelos licitantes presentes;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9.6 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9.6.1 Cadastro Nacional de Empresas Inidôneas e Suspensas - CEIS, mantido pela Controladoria-Geral da União (</w:t>
      </w:r>
      <w:hyperlink r:id="rId8" w:history="1">
        <w:r w:rsidRPr="00392026">
          <w:rPr>
            <w:rStyle w:val="Hyperlink"/>
            <w:rFonts w:asciiTheme="minorHAnsi" w:hAnsiTheme="minorHAnsi" w:cstheme="minorHAnsi"/>
            <w:color w:val="auto"/>
          </w:rPr>
          <w:t>www.portaldatransparencia.gov.br/ceis</w:t>
        </w:r>
      </w:hyperlink>
      <w:r w:rsidRPr="00392026">
        <w:rPr>
          <w:rFonts w:asciiTheme="minorHAnsi" w:hAnsiTheme="minorHAnsi" w:cstheme="minorHAnsi"/>
        </w:rPr>
        <w:t>);</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9.6.2 Cadastro Nacional de Condenações Cíveis por Atos de Improbidade Administrativa, mantido pelo Conselho Nacional de Justiça (</w:t>
      </w:r>
      <w:hyperlink r:id="rId9" w:history="1">
        <w:r w:rsidRPr="00392026">
          <w:rPr>
            <w:rStyle w:val="Hyperlink"/>
            <w:rFonts w:asciiTheme="minorHAnsi" w:hAnsiTheme="minorHAnsi" w:cstheme="minorHAnsi"/>
            <w:color w:val="auto"/>
          </w:rPr>
          <w:t>www.cnj.jus.br/improbidade_adm/consultar_requerido.php</w:t>
        </w:r>
      </w:hyperlink>
      <w:r w:rsidRPr="00392026">
        <w:rPr>
          <w:rFonts w:asciiTheme="minorHAnsi" w:hAnsiTheme="minorHAnsi" w:cstheme="minorHAnsi"/>
        </w:rPr>
        <w:t>).</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9.7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86592" w:rsidRPr="00392026" w:rsidRDefault="00986592" w:rsidP="00986592">
      <w:pPr>
        <w:jc w:val="both"/>
        <w:rPr>
          <w:rFonts w:asciiTheme="minorHAnsi" w:hAnsiTheme="minorHAnsi" w:cstheme="minorHAnsi"/>
        </w:rPr>
      </w:pPr>
      <w:proofErr w:type="gramStart"/>
      <w:r w:rsidRPr="00392026">
        <w:rPr>
          <w:rFonts w:asciiTheme="minorHAnsi" w:hAnsiTheme="minorHAnsi" w:cstheme="minorHAnsi"/>
        </w:rPr>
        <w:t>9.8 Constatada</w:t>
      </w:r>
      <w:proofErr w:type="gramEnd"/>
      <w:r w:rsidRPr="00392026">
        <w:rPr>
          <w:rFonts w:asciiTheme="minorHAnsi" w:hAnsiTheme="minorHAnsi" w:cstheme="minorHAnsi"/>
        </w:rPr>
        <w:t xml:space="preserve"> a existência de sanção, a Comissão reputará o licitante inabilitado, por falta de condição de participação: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9.8.1 Não ocorrendo </w:t>
      </w:r>
      <w:proofErr w:type="gramStart"/>
      <w:r w:rsidRPr="00392026">
        <w:rPr>
          <w:rFonts w:asciiTheme="minorHAnsi" w:hAnsiTheme="minorHAnsi" w:cstheme="minorHAnsi"/>
        </w:rPr>
        <w:t>a</w:t>
      </w:r>
      <w:proofErr w:type="gramEnd"/>
      <w:r w:rsidRPr="00392026">
        <w:rPr>
          <w:rFonts w:asciiTheme="minorHAnsi" w:hAnsiTheme="minorHAnsi" w:cstheme="minorHAnsi"/>
        </w:rPr>
        <w:t xml:space="preserve"> inabilitação por força das situações acima mencionadas, a documentação de habilitação dos licitantes então será verificada, conforme demais exigências previstas neste instrumento convocatório;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9.8.2 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9.9 Ao licitante inabilitado </w:t>
      </w:r>
      <w:proofErr w:type="gramStart"/>
      <w:r w:rsidRPr="00392026">
        <w:rPr>
          <w:rFonts w:asciiTheme="minorHAnsi" w:hAnsiTheme="minorHAnsi" w:cstheme="minorHAnsi"/>
        </w:rPr>
        <w:t>será</w:t>
      </w:r>
      <w:proofErr w:type="gramEnd"/>
      <w:r w:rsidRPr="00392026">
        <w:rPr>
          <w:rFonts w:asciiTheme="minorHAnsi" w:hAnsiTheme="minorHAnsi" w:cstheme="minorHAnsi"/>
        </w:rPr>
        <w:t xml:space="preserve"> devolvido o respectivo Envelope n° 02, sem ser aberto, depois de transcorrido o prazo legal sem interposição de recurso ou de sua desistência, ou da decisão desfavorável do recurso;</w:t>
      </w:r>
    </w:p>
    <w:p w:rsidR="00F71E7A" w:rsidRDefault="00F71E7A" w:rsidP="00986592">
      <w:pPr>
        <w:jc w:val="both"/>
        <w:rPr>
          <w:rFonts w:asciiTheme="minorHAnsi" w:hAnsiTheme="minorHAnsi" w:cstheme="minorHAnsi"/>
        </w:rPr>
      </w:pP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9.10 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9.11 Não ocorrendo </w:t>
      </w:r>
      <w:proofErr w:type="gramStart"/>
      <w:r w:rsidRPr="00392026">
        <w:rPr>
          <w:rFonts w:asciiTheme="minorHAnsi" w:hAnsiTheme="minorHAnsi" w:cstheme="minorHAnsi"/>
        </w:rPr>
        <w:t>a</w:t>
      </w:r>
      <w:proofErr w:type="gramEnd"/>
      <w:r w:rsidRPr="00392026">
        <w:rPr>
          <w:rFonts w:asciiTheme="minorHAnsi" w:hAnsiTheme="minorHAnsi" w:cstheme="minorHAnsi"/>
        </w:rPr>
        <w:t xml:space="preserve"> desistência expressa de todos os licitantes, quanto ao direito de recorrer, os Envelopes n° 02 - Proposta de Preços serão rubricados pelos licitantes presentes ao ato e mantidos invioláveis até a posterior abertura;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9.12 Ultrapassada a fase de habilitação e abertas </w:t>
      </w:r>
      <w:proofErr w:type="gramStart"/>
      <w:r w:rsidRPr="00392026">
        <w:rPr>
          <w:rFonts w:asciiTheme="minorHAnsi" w:hAnsiTheme="minorHAnsi" w:cstheme="minorHAnsi"/>
        </w:rPr>
        <w:t>as</w:t>
      </w:r>
      <w:proofErr w:type="gramEnd"/>
      <w:r w:rsidRPr="00392026">
        <w:rPr>
          <w:rFonts w:asciiTheme="minorHAnsi" w:hAnsiTheme="minorHAnsi" w:cstheme="minorHAnsi"/>
        </w:rPr>
        <w:t xml:space="preserve"> propostas, não cabe desclassificar o licitante por motivo relacionado com a habilitação, salvo em razão de fatos supervenientes ou só conhecidos após o julgamento;</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9.13 </w:t>
      </w:r>
      <w:r w:rsidRPr="00392026">
        <w:rPr>
          <w:rFonts w:asciiTheme="minorHAnsi" w:hAnsiTheme="minorHAnsi" w:cstheme="minorHAnsi"/>
        </w:rPr>
        <w:t>As propostas de preços dos licitantes habilitados serão então julgadas, conforme item próprio deste Instrumento Convocatório;</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9.14 </w:t>
      </w:r>
      <w:r w:rsidRPr="00392026">
        <w:rPr>
          <w:rFonts w:asciiTheme="minorHAnsi" w:hAnsiTheme="minorHAnsi" w:cstheme="minorHAnsi"/>
        </w:rPr>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9.15 </w:t>
      </w:r>
      <w:r w:rsidRPr="00392026">
        <w:rPr>
          <w:rFonts w:asciiTheme="minorHAnsi" w:hAnsiTheme="minorHAnsi" w:cstheme="minorHAnsi"/>
        </w:rPr>
        <w:t>Em todos os atos públicos</w:t>
      </w:r>
      <w:proofErr w:type="gramStart"/>
      <w:r w:rsidRPr="00392026">
        <w:rPr>
          <w:rFonts w:asciiTheme="minorHAnsi" w:hAnsiTheme="minorHAnsi" w:cstheme="minorHAnsi"/>
        </w:rPr>
        <w:t>, serão</w:t>
      </w:r>
      <w:proofErr w:type="gramEnd"/>
      <w:r w:rsidRPr="00392026">
        <w:rPr>
          <w:rFonts w:asciiTheme="minorHAnsi" w:hAnsiTheme="minorHAnsi" w:cstheme="minorHAnsi"/>
        </w:rPr>
        <w:t xml:space="preserve"> lavradas atas circunstanciadas, assinadas pelos membros da Comissão e pelos representantes credenciados e licitantes presentes;</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9.16 </w:t>
      </w:r>
      <w:proofErr w:type="gramStart"/>
      <w:r w:rsidRPr="00392026">
        <w:rPr>
          <w:rFonts w:asciiTheme="minorHAnsi" w:hAnsiTheme="minorHAnsi" w:cstheme="minorHAnsi"/>
        </w:rPr>
        <w:t>Será</w:t>
      </w:r>
      <w:proofErr w:type="gramEnd"/>
      <w:r w:rsidRPr="00392026">
        <w:rPr>
          <w:rFonts w:asciiTheme="minorHAnsi" w:hAnsiTheme="minorHAnsi" w:cstheme="minorHAnsi"/>
        </w:rPr>
        <w:t xml:space="preserve"> considerado inabilitado o licitante que: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9.16.1 Não apresentar os documentos exigidos por este Instrumento Convocatório no prazo de validade e/ou devidamente atualizados, ressalvado o disposto quanto à comprovação da regularidade fiscal das microempresas, empresas de pequeno porte;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9.16.2 Incluir a proposta de preços no Envelope n° 01;</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9.17 </w:t>
      </w:r>
      <w:r w:rsidRPr="00392026">
        <w:rPr>
          <w:rFonts w:asciiTheme="minorHAnsi" w:hAnsiTheme="minorHAnsi" w:cstheme="minorHAnsi"/>
        </w:rPr>
        <w:t xml:space="preserve">Constatada a existência de alguma restrição no que tange à regularidade fiscal de microempresa, empresa de pequeno porte, a mesma terá o prazo de </w:t>
      </w:r>
      <w:proofErr w:type="gramStart"/>
      <w:r w:rsidRPr="00392026">
        <w:rPr>
          <w:rFonts w:asciiTheme="minorHAnsi" w:hAnsiTheme="minorHAnsi" w:cstheme="minorHAnsi"/>
        </w:rPr>
        <w:t>5</w:t>
      </w:r>
      <w:proofErr w:type="gramEnd"/>
      <w:r w:rsidRPr="00392026">
        <w:rPr>
          <w:rFonts w:asciiTheme="minorHAnsi" w:hAnsiTheme="minorHAnsi" w:cstheme="minorHAnsi"/>
        </w:rPr>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9.18 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9.19 </w:t>
      </w:r>
      <w:r w:rsidRPr="00392026">
        <w:rPr>
          <w:rFonts w:asciiTheme="minorHAnsi" w:hAnsiTheme="minorHAnsi" w:cstheme="minorHAnsi"/>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10 DO JULGAMENTO DAS PROPOSTAS</w:t>
      </w:r>
    </w:p>
    <w:p w:rsidR="00986592" w:rsidRPr="00392026" w:rsidRDefault="00986592" w:rsidP="00986592">
      <w:pPr>
        <w:jc w:val="both"/>
        <w:rPr>
          <w:rFonts w:asciiTheme="minorHAnsi" w:hAnsiTheme="minorHAnsi" w:cstheme="minorHAnsi"/>
          <w:i/>
        </w:rPr>
      </w:pPr>
      <w:r w:rsidRPr="00392026">
        <w:rPr>
          <w:rFonts w:asciiTheme="minorHAnsi" w:hAnsiTheme="minorHAnsi" w:cstheme="minorHAnsi"/>
        </w:rPr>
        <w:t>10.1 O critério de julgamento será o menor preço global;</w:t>
      </w:r>
    </w:p>
    <w:p w:rsidR="00F71E7A" w:rsidRDefault="00F71E7A" w:rsidP="00986592">
      <w:pPr>
        <w:jc w:val="both"/>
        <w:rPr>
          <w:rFonts w:asciiTheme="minorHAnsi" w:hAnsiTheme="minorHAnsi" w:cstheme="minorHAnsi"/>
        </w:rPr>
      </w:pP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10.2 Na data da abertura dos envelopes contendo as propostas, os respectivos documentos serão rubricados pelos membros da Comissão de Licitação e pelos representantes legais das entidades licitantes presentes. A Comissão, caso julgue necessário, poderá suspender a reunião para análise das mesmas e utilizar-se, se for o caso, de assessoramento técnico específico, através de parecer que integrará o processo;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10.3 A Comissão de Licitação verificará as propostas apresentadas, desclassificando desde logo aquelas que não estejam em conformidade com os requisitos estabelecidos neste Convite;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10.4 Não </w:t>
      </w:r>
      <w:proofErr w:type="gramStart"/>
      <w:r w:rsidRPr="00392026">
        <w:rPr>
          <w:rFonts w:asciiTheme="minorHAnsi" w:hAnsiTheme="minorHAnsi" w:cstheme="minorHAnsi"/>
        </w:rPr>
        <w:t>será</w:t>
      </w:r>
      <w:proofErr w:type="gramEnd"/>
      <w:r w:rsidRPr="00392026">
        <w:rPr>
          <w:rFonts w:asciiTheme="minorHAnsi" w:hAnsiTheme="minorHAnsi" w:cstheme="minorHAnsi"/>
        </w:rPr>
        <w:t xml:space="preserve"> considerada qualquer oferta ou vantagem não prevista neste Convite, para efeito de julgamento da proposta;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10.5 As propostas serão classificadas em ordem crescente de preços propostos;</w:t>
      </w:r>
    </w:p>
    <w:p w:rsidR="00292BB3" w:rsidRPr="00392026" w:rsidRDefault="00986592" w:rsidP="00986592">
      <w:pPr>
        <w:jc w:val="both"/>
        <w:rPr>
          <w:rFonts w:asciiTheme="minorHAnsi" w:eastAsia="Zurich BT" w:hAnsiTheme="minorHAnsi" w:cstheme="minorHAnsi"/>
          <w:bCs/>
        </w:rPr>
      </w:pPr>
      <w:r w:rsidRPr="00392026">
        <w:rPr>
          <w:rFonts w:asciiTheme="minorHAnsi" w:hAnsiTheme="minorHAnsi" w:cstheme="minorHAnsi"/>
        </w:rPr>
        <w:t xml:space="preserve">10.6 A Comissão de Licitação verificará o porte das empresas licitantes classificadas. Havendo </w:t>
      </w:r>
      <w:r w:rsidRPr="00392026">
        <w:rPr>
          <w:rFonts w:asciiTheme="minorHAnsi" w:eastAsia="Zurich BT" w:hAnsiTheme="minorHAnsi" w:cstheme="minorHAnsi"/>
          <w:bCs/>
        </w:rPr>
        <w:t xml:space="preserve">microempresas, empresas de pequeno porte, proceder-se-á a comparação com os valores da primeira colocada, se esta for empresa de maior porte, para o fim de aplicar-se o disposto nos </w:t>
      </w:r>
      <w:proofErr w:type="spellStart"/>
      <w:r w:rsidRPr="00392026">
        <w:rPr>
          <w:rFonts w:asciiTheme="minorHAnsi" w:eastAsia="Zurich BT" w:hAnsiTheme="minorHAnsi" w:cstheme="minorHAnsi"/>
          <w:bCs/>
        </w:rPr>
        <w:t>arts</w:t>
      </w:r>
      <w:proofErr w:type="spellEnd"/>
      <w:r w:rsidRPr="00392026">
        <w:rPr>
          <w:rFonts w:asciiTheme="minorHAnsi" w:eastAsia="Zurich BT" w:hAnsiTheme="minorHAnsi" w:cstheme="minorHAnsi"/>
          <w:bCs/>
        </w:rPr>
        <w:t>. 44 e 45 da LC nº 123, de 2006, regulamentada pelo Decreto nº 8.538, de 2015;</w:t>
      </w:r>
    </w:p>
    <w:p w:rsidR="00986592" w:rsidRPr="00392026" w:rsidRDefault="00986592" w:rsidP="00986592">
      <w:pPr>
        <w:jc w:val="both"/>
        <w:rPr>
          <w:rFonts w:asciiTheme="minorHAnsi" w:hAnsiTheme="minorHAnsi" w:cstheme="minorHAnsi"/>
        </w:rPr>
      </w:pPr>
      <w:r w:rsidRPr="00392026">
        <w:rPr>
          <w:rFonts w:asciiTheme="minorHAnsi" w:eastAsia="Zurich BT" w:hAnsiTheme="minorHAnsi" w:cstheme="minorHAnsi"/>
          <w:bCs/>
        </w:rPr>
        <w:t xml:space="preserve">10.6.1 </w:t>
      </w:r>
      <w:r w:rsidRPr="00392026">
        <w:rPr>
          <w:rFonts w:asciiTheme="minorHAnsi" w:hAnsiTheme="minorHAnsi" w:cstheme="minorHAnsi"/>
        </w:rPr>
        <w:t xml:space="preserve">Nessas condições, as propostas de </w:t>
      </w:r>
      <w:r w:rsidRPr="00392026">
        <w:rPr>
          <w:rFonts w:asciiTheme="minorHAnsi" w:eastAsia="Zurich BT" w:hAnsiTheme="minorHAnsi" w:cstheme="minorHAnsi"/>
          <w:bCs/>
        </w:rPr>
        <w:t xml:space="preserve">microempresas, empresas de pequeno porte </w:t>
      </w:r>
      <w:r w:rsidRPr="00392026">
        <w:rPr>
          <w:rFonts w:asciiTheme="minorHAnsi" w:hAnsiTheme="minorHAnsi" w:cstheme="minorHAnsi"/>
        </w:rPr>
        <w:t>que se encontrarem na faixa de até 10% (dez por cento) acima da proposta de menor preço serão consideradas empatadas com a primeira colocada;</w:t>
      </w:r>
    </w:p>
    <w:p w:rsidR="00986592" w:rsidRPr="00392026" w:rsidRDefault="00986592" w:rsidP="00986592">
      <w:pPr>
        <w:jc w:val="both"/>
        <w:rPr>
          <w:rFonts w:asciiTheme="minorHAnsi" w:hAnsiTheme="minorHAnsi" w:cstheme="minorHAnsi"/>
        </w:rPr>
      </w:pPr>
      <w:r w:rsidRPr="00392026">
        <w:rPr>
          <w:rFonts w:asciiTheme="minorHAnsi" w:eastAsia="Zurich BT" w:hAnsiTheme="minorHAnsi" w:cstheme="minorHAnsi"/>
          <w:bCs/>
        </w:rPr>
        <w:t xml:space="preserve">10.6.2 </w:t>
      </w:r>
      <w:r w:rsidRPr="00392026">
        <w:rPr>
          <w:rFonts w:asciiTheme="minorHAnsi" w:hAnsiTheme="minorHAnsi" w:cstheme="minorHAnsi"/>
        </w:rPr>
        <w:t xml:space="preserve">A melhor classificada nos termos do item anterior terá o direito de encaminhar uma última oferta para desempate, obrigatoriamente em valor inferior ao da primeira colocada, no prazo de </w:t>
      </w:r>
      <w:r w:rsidRPr="00392026">
        <w:rPr>
          <w:rFonts w:asciiTheme="minorHAnsi" w:hAnsiTheme="minorHAnsi" w:cstheme="minorHAnsi"/>
          <w:u w:val="single"/>
        </w:rPr>
        <w:t>01(um) dia</w:t>
      </w:r>
      <w:r w:rsidRPr="00392026">
        <w:rPr>
          <w:rFonts w:asciiTheme="minorHAnsi" w:hAnsiTheme="minorHAnsi" w:cstheme="minorHAnsi"/>
        </w:rPr>
        <w:t xml:space="preserve">, caso esteja presente na sessão ou no prazo de </w:t>
      </w:r>
      <w:r w:rsidRPr="00392026">
        <w:rPr>
          <w:rFonts w:asciiTheme="minorHAnsi" w:hAnsiTheme="minorHAnsi" w:cstheme="minorHAnsi"/>
          <w:u w:val="single"/>
        </w:rPr>
        <w:t>01(um) dia</w:t>
      </w:r>
      <w:r w:rsidRPr="00392026">
        <w:rPr>
          <w:rFonts w:asciiTheme="minorHAnsi" w:hAnsiTheme="minorHAnsi" w:cstheme="minorHAnsi"/>
        </w:rPr>
        <w:t>, contados da comunicação da Comissão de Licitação, na hipótese de ausência. Neste caso, a oferta deverá ser escrita e assinada para posterior inclusão nos autos do processo licitatório;</w:t>
      </w:r>
    </w:p>
    <w:p w:rsidR="00986592" w:rsidRPr="00392026" w:rsidRDefault="00986592" w:rsidP="00986592">
      <w:pPr>
        <w:jc w:val="both"/>
        <w:rPr>
          <w:rFonts w:asciiTheme="minorHAnsi" w:hAnsiTheme="minorHAnsi" w:cstheme="minorHAnsi"/>
        </w:rPr>
      </w:pPr>
      <w:r w:rsidRPr="00392026">
        <w:rPr>
          <w:rFonts w:asciiTheme="minorHAnsi" w:eastAsia="Zurich BT" w:hAnsiTheme="minorHAnsi" w:cstheme="minorHAnsi"/>
          <w:bCs/>
        </w:rPr>
        <w:t xml:space="preserve">10.6.3 </w:t>
      </w:r>
      <w:r w:rsidRPr="00392026">
        <w:rPr>
          <w:rFonts w:asciiTheme="minorHAnsi" w:hAnsiTheme="minorHAnsi" w:cstheme="minorHAnsi"/>
        </w:rPr>
        <w:t xml:space="preserve">Caso a </w:t>
      </w:r>
      <w:r w:rsidRPr="00392026">
        <w:rPr>
          <w:rFonts w:asciiTheme="minorHAnsi" w:eastAsia="Zurich BT" w:hAnsiTheme="minorHAnsi" w:cstheme="minorHAnsi"/>
          <w:bCs/>
        </w:rPr>
        <w:t xml:space="preserve">microempresa, empresa de pequeno porte </w:t>
      </w:r>
      <w:r w:rsidRPr="00392026">
        <w:rPr>
          <w:rFonts w:asciiTheme="minorHAnsi" w:hAnsiTheme="minorHAnsi" w:cstheme="minorHAnsi"/>
        </w:rPr>
        <w:t xml:space="preserve">melhor classificada desista ou não se manifeste no prazo estabelecido, serão convocadas as demais licitantes </w:t>
      </w:r>
      <w:r w:rsidRPr="00392026">
        <w:rPr>
          <w:rFonts w:asciiTheme="minorHAnsi" w:eastAsia="Zurich BT" w:hAnsiTheme="minorHAnsi" w:cstheme="minorHAnsi"/>
          <w:bCs/>
        </w:rPr>
        <w:t xml:space="preserve">microempresas, empresas de pequeno porte </w:t>
      </w:r>
      <w:r w:rsidRPr="00392026">
        <w:rPr>
          <w:rFonts w:asciiTheme="minorHAnsi" w:hAnsiTheme="minorHAnsi" w:cstheme="minorHAnsi"/>
        </w:rPr>
        <w:t>que se encontrem naquele intervalo de 10% (dez por cento), na ordem de classificação, para o exercício do mesmo direito, nos mesmos prazos estabelecidos no subitem anterior;</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10.7 Caso sejam identificadas propostas de preços idênticos de microempresa, empresa de pequeno porte empatadas na faixa de até 10% (dez por cento) sobre o valor cotado pela primeira colocada, a Comissão de Licitação convocará os licitantes para que compareçam ao sorteio na data e horário estipulados, para que se identifique aquela que primeiro poderá reduzir a oferta;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10.8 Havendo êxito no procedimento de desempate</w:t>
      </w:r>
      <w:proofErr w:type="gramStart"/>
      <w:r w:rsidRPr="00392026">
        <w:rPr>
          <w:rFonts w:asciiTheme="minorHAnsi" w:hAnsiTheme="minorHAnsi" w:cstheme="minorHAnsi"/>
        </w:rPr>
        <w:t>, será</w:t>
      </w:r>
      <w:proofErr w:type="gramEnd"/>
      <w:r w:rsidRPr="00392026">
        <w:rPr>
          <w:rFonts w:asciiTheme="minorHAnsi" w:hAnsiTheme="minorHAnsi" w:cstheme="minorHAnsi"/>
        </w:rPr>
        <w:t xml:space="preserve"> elaborada a nova classificação das propostas para fins de aceitação do valor ofertado. Não sendo aplicável o procedimento, ou não havendo êxito na aplicação deste, prevalecerá a classificação inicial;</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10.9 </w:t>
      </w:r>
      <w:r w:rsidRPr="00392026">
        <w:rPr>
          <w:rFonts w:asciiTheme="minorHAnsi" w:hAnsiTheme="minorHAnsi" w:cstheme="minorHAnsi"/>
        </w:rPr>
        <w:t>Esgotados todos os demais critérios de desempate previstos em lei, a escolha do licitante vencedor ocorrerá por meio de sorteio, para o qual os licitantes habilitados serão convocados;</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10.10 </w:t>
      </w:r>
      <w:r w:rsidRPr="00392026">
        <w:rPr>
          <w:rFonts w:asciiTheme="minorHAnsi" w:hAnsiTheme="minorHAnsi" w:cstheme="minorHAnsi"/>
        </w:rPr>
        <w:t xml:space="preserve">Quando todos os licitantes forem desclassificados, a Comissão de Licitação poderá fixar o prazo de </w:t>
      </w:r>
      <w:proofErr w:type="gramStart"/>
      <w:r w:rsidRPr="00392026">
        <w:rPr>
          <w:rFonts w:asciiTheme="minorHAnsi" w:hAnsiTheme="minorHAnsi" w:cstheme="minorHAnsi"/>
        </w:rPr>
        <w:t>3</w:t>
      </w:r>
      <w:proofErr w:type="gramEnd"/>
      <w:r w:rsidRPr="00392026">
        <w:rPr>
          <w:rFonts w:asciiTheme="minorHAnsi" w:hAnsiTheme="minorHAnsi" w:cstheme="minorHAnsi"/>
        </w:rPr>
        <w:t xml:space="preserve"> (três) dias úteis para a apresentação de novas propostas, escoimadas das causas de desclassificação;</w:t>
      </w:r>
    </w:p>
    <w:p w:rsidR="00F71E7A" w:rsidRDefault="00F71E7A" w:rsidP="00986592">
      <w:pPr>
        <w:jc w:val="both"/>
        <w:rPr>
          <w:rStyle w:val="Manoel"/>
          <w:rFonts w:asciiTheme="minorHAnsi" w:hAnsiTheme="minorHAnsi" w:cstheme="minorHAnsi"/>
          <w:color w:val="auto"/>
        </w:rPr>
      </w:pP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10.11 </w:t>
      </w:r>
      <w:proofErr w:type="gramStart"/>
      <w:r w:rsidRPr="00392026">
        <w:rPr>
          <w:rFonts w:asciiTheme="minorHAnsi" w:hAnsiTheme="minorHAnsi" w:cstheme="minorHAnsi"/>
        </w:rPr>
        <w:t>Será</w:t>
      </w:r>
      <w:proofErr w:type="gramEnd"/>
      <w:r w:rsidRPr="00392026">
        <w:rPr>
          <w:rFonts w:asciiTheme="minorHAnsi" w:hAnsiTheme="minorHAnsi" w:cstheme="minorHAnsi"/>
        </w:rPr>
        <w:t xml:space="preserve"> desclassificada a proposta que:</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10.11.1 </w:t>
      </w:r>
      <w:r w:rsidRPr="00392026">
        <w:rPr>
          <w:rFonts w:asciiTheme="minorHAnsi" w:hAnsiTheme="minorHAnsi" w:cstheme="minorHAnsi"/>
        </w:rPr>
        <w:t>Não estiver em conformidade com os requisitos estabelecidos neste Convite;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10.11.2 Contiver vícios ou ilegalidades, for omissa ou apresentar irregularidades ou defeitos capazes de dificultar o julgamento;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10.11.3 Não apresentar as especificações </w:t>
      </w:r>
      <w:proofErr w:type="gramStart"/>
      <w:r w:rsidRPr="00392026">
        <w:rPr>
          <w:rFonts w:asciiTheme="minorHAnsi" w:hAnsiTheme="minorHAnsi" w:cstheme="minorHAnsi"/>
        </w:rPr>
        <w:t>técnicas exigidas no projeto básico ou anexos</w:t>
      </w:r>
      <w:proofErr w:type="gramEnd"/>
      <w:r w:rsidRPr="00392026">
        <w:rPr>
          <w:rFonts w:asciiTheme="minorHAnsi" w:hAnsiTheme="minorHAnsi" w:cstheme="minorHAnsi"/>
        </w:rPr>
        <w:t>;</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10.11.4 Contiver oferta de vantagem não prevista neste Convite, inclusive financiamentos subsidiados ou a fundo perdido, ou apresentar preço ou vantagem baseada nas ofertas dos demais licitantes;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10.11.5 Não apresentar a Declaração de Elaboração Independente de Proposta, de que trata a Instrução Normativa n° 2, de 16 de setembro de 2009, da Secretaria de Logística e Tecnologia da Informação do Ministério do Planejamento, Orçamento e Gestão, conforme modelo anexo a este Convite;</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10.11.6 </w:t>
      </w:r>
      <w:r w:rsidRPr="00392026">
        <w:rPr>
          <w:rFonts w:asciiTheme="minorHAnsi" w:hAnsiTheme="minorHAnsi" w:cstheme="minorHAnsi"/>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10.11.7 </w:t>
      </w:r>
      <w:r w:rsidRPr="00392026">
        <w:rPr>
          <w:rFonts w:asciiTheme="minorHAnsi" w:hAnsiTheme="minorHAnsi" w:cstheme="minorHAnsi"/>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color w:val="auto"/>
        </w:rPr>
        <w:t xml:space="preserve">10.12 </w:t>
      </w:r>
      <w:r w:rsidRPr="00392026">
        <w:rPr>
          <w:rFonts w:asciiTheme="minorHAnsi" w:hAnsiTheme="minorHAnsi" w:cstheme="minorHAnsi"/>
        </w:rPr>
        <w:t>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10.13 Do julgamento das propostas e da classificação, será dada ciência aos licitantes para apresentação de recurso no prazo de </w:t>
      </w:r>
      <w:proofErr w:type="gramStart"/>
      <w:r w:rsidRPr="00392026">
        <w:rPr>
          <w:rFonts w:asciiTheme="minorHAnsi" w:hAnsiTheme="minorHAnsi" w:cstheme="minorHAnsi"/>
        </w:rPr>
        <w:t>2</w:t>
      </w:r>
      <w:proofErr w:type="gramEnd"/>
      <w:r w:rsidRPr="00392026">
        <w:rPr>
          <w:rFonts w:asciiTheme="minorHAnsi" w:hAnsiTheme="minorHAnsi" w:cstheme="minorHAnsi"/>
        </w:rPr>
        <w:t xml:space="preserve"> (dois) dias úteis. Interposto o recurso, será comunicado aos demais licitantes, que poderão impugná-lo no mesmo prazo;</w:t>
      </w:r>
    </w:p>
    <w:p w:rsidR="00986592" w:rsidRPr="00392026" w:rsidRDefault="00986592" w:rsidP="00986592">
      <w:pPr>
        <w:jc w:val="both"/>
        <w:rPr>
          <w:rFonts w:asciiTheme="minorHAnsi" w:hAnsiTheme="minorHAnsi" w:cstheme="minorHAnsi"/>
        </w:rPr>
      </w:pPr>
      <w:proofErr w:type="gramStart"/>
      <w:r w:rsidRPr="00392026">
        <w:rPr>
          <w:rStyle w:val="Manoel"/>
          <w:rFonts w:asciiTheme="minorHAnsi" w:hAnsiTheme="minorHAnsi" w:cstheme="minorHAnsi"/>
          <w:color w:val="auto"/>
        </w:rPr>
        <w:t xml:space="preserve">10.14 </w:t>
      </w:r>
      <w:r w:rsidRPr="00392026">
        <w:rPr>
          <w:rFonts w:asciiTheme="minorHAnsi" w:hAnsiTheme="minorHAnsi" w:cstheme="minorHAnsi"/>
        </w:rPr>
        <w:t>Transcorrido</w:t>
      </w:r>
      <w:proofErr w:type="gramEnd"/>
      <w:r w:rsidRPr="00392026">
        <w:rPr>
          <w:rFonts w:asciiTheme="minorHAnsi" w:hAnsiTheme="minorHAnsi" w:cstheme="minorHAnsi"/>
        </w:rPr>
        <w:t xml:space="preserve">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986592" w:rsidRDefault="00986592" w:rsidP="00986592">
      <w:pPr>
        <w:jc w:val="both"/>
        <w:rPr>
          <w:rFonts w:asciiTheme="minorHAnsi" w:hAnsiTheme="minorHAnsi" w:cstheme="minorHAnsi"/>
        </w:rPr>
      </w:pPr>
      <w:r w:rsidRPr="00392026">
        <w:rPr>
          <w:rFonts w:asciiTheme="minorHAnsi" w:hAnsiTheme="minorHAnsi" w:cstheme="minorHAnsi"/>
        </w:rPr>
        <w:t>10.15</w:t>
      </w:r>
      <w:r w:rsidR="00392026">
        <w:rPr>
          <w:rFonts w:asciiTheme="minorHAnsi" w:hAnsiTheme="minorHAnsi" w:cstheme="minorHAnsi"/>
        </w:rPr>
        <w:t xml:space="preserve"> </w:t>
      </w:r>
      <w:r w:rsidRPr="00392026">
        <w:rPr>
          <w:rFonts w:asciiTheme="minorHAnsi" w:hAnsiTheme="minorHAnsi" w:cstheme="minorHAnsi"/>
        </w:rPr>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11 DOS RECURSOS ADMINISTRATIVOS</w:t>
      </w:r>
    </w:p>
    <w:p w:rsidR="00986592" w:rsidRPr="00392026" w:rsidRDefault="00986592" w:rsidP="00986592">
      <w:pPr>
        <w:jc w:val="both"/>
        <w:rPr>
          <w:rFonts w:asciiTheme="minorHAnsi" w:hAnsiTheme="minorHAnsi" w:cstheme="minorHAnsi"/>
        </w:rPr>
      </w:pPr>
      <w:r w:rsidRPr="00392026">
        <w:rPr>
          <w:rStyle w:val="Manoel"/>
          <w:rFonts w:asciiTheme="minorHAnsi" w:hAnsiTheme="minorHAnsi" w:cstheme="minorHAnsi"/>
          <w:b/>
          <w:color w:val="auto"/>
        </w:rPr>
        <w:t xml:space="preserve">11.1 </w:t>
      </w:r>
      <w:r w:rsidRPr="00392026">
        <w:rPr>
          <w:rFonts w:asciiTheme="minorHAnsi" w:hAnsiTheme="minorHAnsi" w:cstheme="minorHAnsi"/>
        </w:rPr>
        <w:t>A interposição de recurso referente à habilitação ou inabilitação de licitantes e julgamento das propostas observará o disposto no art. 109, §§ 4º e 6º, da Lei 8.666, de 1993;</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11.2 Após cada fase da licitação, os autos do processo ficarão com vista franqueada aos interessados, pelo prazo previsto para a interposição de recursos;</w:t>
      </w:r>
    </w:p>
    <w:p w:rsidR="00F71E7A" w:rsidRDefault="00F71E7A" w:rsidP="00986592">
      <w:pPr>
        <w:jc w:val="both"/>
        <w:rPr>
          <w:rFonts w:asciiTheme="minorHAnsi" w:hAnsiTheme="minorHAnsi" w:cstheme="minorHAnsi"/>
        </w:rPr>
      </w:pP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lastRenderedPageBreak/>
        <w:t>11.3 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986592" w:rsidRPr="00392026" w:rsidRDefault="00986592" w:rsidP="00986592">
      <w:pPr>
        <w:jc w:val="both"/>
        <w:rPr>
          <w:rFonts w:asciiTheme="minorHAnsi" w:hAnsiTheme="minorHAnsi" w:cstheme="minorHAnsi"/>
          <w:noProof/>
          <w:u w:val="single"/>
        </w:rPr>
      </w:pPr>
      <w:r w:rsidRPr="00392026">
        <w:rPr>
          <w:rFonts w:asciiTheme="minorHAnsi" w:hAnsiTheme="minorHAnsi" w:cstheme="minorHAnsi"/>
        </w:rPr>
        <w:t xml:space="preserve">11.4 Os recursos deverão ser encaminhados para a na Prefeitura Municipal de </w:t>
      </w:r>
      <w:r w:rsidR="0073159A" w:rsidRPr="00392026">
        <w:rPr>
          <w:rFonts w:asciiTheme="minorHAnsi" w:hAnsiTheme="minorHAnsi" w:cstheme="minorHAnsi"/>
        </w:rPr>
        <w:t>Pinheiro Machado</w:t>
      </w:r>
      <w:r w:rsidRPr="00392026">
        <w:rPr>
          <w:rFonts w:asciiTheme="minorHAnsi" w:hAnsiTheme="minorHAnsi" w:cstheme="minorHAnsi"/>
        </w:rPr>
        <w:t xml:space="preserve">, conforme segue endereço: </w:t>
      </w:r>
      <w:r w:rsidR="0073159A" w:rsidRPr="00392026">
        <w:rPr>
          <w:rFonts w:cs="Calibri"/>
          <w:lang w:eastAsia="pt-BR"/>
        </w:rPr>
        <w:t xml:space="preserve">Rua </w:t>
      </w:r>
      <w:proofErr w:type="gramStart"/>
      <w:r w:rsidR="0073159A" w:rsidRPr="00392026">
        <w:rPr>
          <w:rFonts w:cs="Calibri"/>
          <w:lang w:eastAsia="pt-BR"/>
        </w:rPr>
        <w:t>7</w:t>
      </w:r>
      <w:proofErr w:type="gramEnd"/>
      <w:r w:rsidR="0073159A" w:rsidRPr="00392026">
        <w:rPr>
          <w:rFonts w:cs="Calibri"/>
          <w:lang w:eastAsia="pt-BR"/>
        </w:rPr>
        <w:t xml:space="preserve"> de Setembro, 322- CEP 96.470-000 – Pinheiro Machado/RS</w:t>
      </w:r>
      <w:r w:rsidRPr="00392026">
        <w:rPr>
          <w:rFonts w:asciiTheme="minorHAnsi" w:hAnsiTheme="minorHAnsi" w:cstheme="minorHAnsi"/>
          <w:noProof/>
        </w:rPr>
        <w:t>;</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11.5</w:t>
      </w:r>
      <w:r w:rsidRPr="00392026">
        <w:rPr>
          <w:rFonts w:asciiTheme="minorHAnsi" w:hAnsiTheme="minorHAnsi" w:cstheme="minorHAnsi"/>
          <w:b/>
        </w:rPr>
        <w:t xml:space="preserve"> </w:t>
      </w:r>
      <w:r w:rsidRPr="00392026">
        <w:rPr>
          <w:rFonts w:asciiTheme="minorHAnsi" w:hAnsiTheme="minorHAnsi" w:cstheme="minorHAnsi"/>
        </w:rPr>
        <w:t xml:space="preserve">O recurso será dirigido </w:t>
      </w:r>
      <w:r w:rsidRPr="00392026">
        <w:rPr>
          <w:rFonts w:asciiTheme="minorHAnsi" w:hAnsiTheme="minorHAnsi" w:cstheme="minorHAnsi"/>
          <w:u w:val="single"/>
        </w:rPr>
        <w:t>à comissão de licitação</w:t>
      </w:r>
      <w:r w:rsidRPr="00392026">
        <w:rPr>
          <w:rFonts w:asciiTheme="minorHAnsi" w:hAnsiTheme="minorHAnsi" w:cstheme="minorHAnsi"/>
        </w:rPr>
        <w:t>,</w:t>
      </w:r>
      <w:proofErr w:type="gramStart"/>
      <w:r w:rsidRPr="00392026">
        <w:rPr>
          <w:rFonts w:asciiTheme="minorHAnsi" w:hAnsiTheme="minorHAnsi" w:cstheme="minorHAnsi"/>
        </w:rPr>
        <w:t xml:space="preserve">  </w:t>
      </w:r>
      <w:proofErr w:type="gramEnd"/>
      <w:r w:rsidRPr="00392026">
        <w:rPr>
          <w:rFonts w:asciiTheme="minorHAnsi" w:hAnsiTheme="minorHAnsi" w:cstheme="minorHAnsi"/>
        </w:rPr>
        <w:t>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11.6</w:t>
      </w:r>
      <w:r w:rsidRPr="00392026">
        <w:rPr>
          <w:rFonts w:asciiTheme="minorHAnsi" w:hAnsiTheme="minorHAnsi" w:cstheme="minorHAnsi"/>
          <w:b/>
        </w:rPr>
        <w:t xml:space="preserve"> </w:t>
      </w:r>
      <w:r w:rsidRPr="00392026">
        <w:rPr>
          <w:rFonts w:asciiTheme="minorHAnsi" w:hAnsiTheme="minorHAnsi" w:cstheme="minorHAnsi"/>
        </w:rPr>
        <w:t>Os recursos interpostos fora do prazo não serão conhecidos.</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12 DA GARANTIA DE EXECUÇÃO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b/>
        </w:rPr>
        <w:t xml:space="preserve">12.1 </w:t>
      </w:r>
      <w:r w:rsidRPr="00392026">
        <w:rPr>
          <w:rFonts w:asciiTheme="minorHAnsi" w:hAnsiTheme="minorHAnsi" w:cstheme="minorHAnsi"/>
        </w:rPr>
        <w:t xml:space="preserve">O adjudicatário, no prazo de </w:t>
      </w:r>
      <w:r w:rsidRPr="00392026">
        <w:rPr>
          <w:rFonts w:asciiTheme="minorHAnsi" w:hAnsiTheme="minorHAnsi" w:cstheme="minorHAnsi"/>
          <w:u w:val="single"/>
        </w:rPr>
        <w:t xml:space="preserve">10(dez) dias </w:t>
      </w:r>
      <w:r w:rsidRPr="00392026">
        <w:rPr>
          <w:rFonts w:asciiTheme="minorHAnsi" w:hAnsiTheme="minorHAnsi" w:cstheme="minorHAnsi"/>
        </w:rPr>
        <w:t xml:space="preserve">após a assinatura do Termo de Contrato ou aceite do instrumento equivalente prestará garantia no valor correspondente a </w:t>
      </w:r>
      <w:r w:rsidRPr="00392026">
        <w:rPr>
          <w:rFonts w:asciiTheme="minorHAnsi" w:hAnsiTheme="minorHAnsi" w:cstheme="minorHAnsi"/>
          <w:i/>
          <w:u w:val="single"/>
        </w:rPr>
        <w:t>3% (três por cento)</w:t>
      </w:r>
      <w:r w:rsidRPr="00392026">
        <w:rPr>
          <w:rFonts w:asciiTheme="minorHAnsi" w:hAnsiTheme="minorHAnsi" w:cstheme="minorHAnsi"/>
        </w:rPr>
        <w:t xml:space="preserve"> do valor do Contrato, que será liberada de acordo com as condições previstas neste Convite, conforme disposto no art. 56 da Lei nº 8.666, de 1993, desde que cumpridas as obrigações contratuais;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12.1.1 A inobservância do prazo fixado para apresentação da garantia acarretará a aplicação de multa de 0,07% (sete centésimos por cento) do valor do contrato por dia de atraso, até o máximo de 2% (dois por cento);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12.1.2</w:t>
      </w:r>
      <w:r w:rsidRPr="00392026">
        <w:rPr>
          <w:rFonts w:asciiTheme="minorHAnsi" w:hAnsiTheme="minorHAnsi" w:cstheme="minorHAnsi"/>
          <w:b/>
        </w:rPr>
        <w:t xml:space="preserve"> </w:t>
      </w:r>
      <w:r w:rsidRPr="00392026">
        <w:rPr>
          <w:rFonts w:asciiTheme="minorHAnsi" w:hAnsiTheme="minorHAnsi" w:cstheme="minorHAnsi"/>
        </w:rPr>
        <w:t>O atraso superior a 25 (vinte e cinco dias) dias autoriza a Administração a promover a rescisão do contrato por descumprimento ou cumprimento irregular de suas cláusulas conforme dispõem os incisos I e II do art. 78 da Lei n. 8.666, de 1993;</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12.1.3 Caso o valor global da proposta da Adjudicatária seja inferior a 80% (oitenta por cento) do menor valor a que se referem as alíneas “a” e “b” do § 1º do artigo 48 da Lei n° 8.666, de 1993, será exigida, para a assinatura do contrato, prestação de garantia adicional, igual à diferença entre o menor valor calculado com base no citado dispositivo legal e o valor da correspondente proposta;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12.2 A validade da garantia, qualquer que seja a modalidade escolhida, deverá abranger um período mínimo de três meses após o término da vigência contratual;</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12.3 A garantia assegurará, qualquer que seja a modalidade escolhida, o pagamento de: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12.3.1 Prejuízos advindos do não cumprimento do objeto do contrato;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12.3.2 Prejuízos diretos causados à Administração decorrentes de culpa ou dolo durante a execução do contrato;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12.3.3 Obrigações trabalhistas e previdenciárias de qualquer natureza, não adimplidas pela contratada, quando couber;</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12.4 A modalidade seguro-garantia somente será aceita se contemplar todos os eventos indicados no item anterior, mencionados no art. 19, XIX, b da IN SLTI/MPOG 02/2008, observada a legislação que rege a matéria;</w:t>
      </w:r>
    </w:p>
    <w:p w:rsidR="00F71E7A" w:rsidRDefault="00F71E7A" w:rsidP="00986592">
      <w:pPr>
        <w:jc w:val="both"/>
        <w:rPr>
          <w:rFonts w:asciiTheme="minorHAnsi" w:hAnsiTheme="minorHAnsi" w:cstheme="minorHAnsi"/>
        </w:rPr>
      </w:pPr>
    </w:p>
    <w:p w:rsidR="00022936" w:rsidRDefault="00022936" w:rsidP="00986592">
      <w:pPr>
        <w:jc w:val="both"/>
        <w:rPr>
          <w:rFonts w:asciiTheme="minorHAnsi" w:hAnsiTheme="minorHAnsi" w:cstheme="minorHAnsi"/>
        </w:rPr>
      </w:pP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12.5 A garantia em dinheiro deverá ser efetuada em favor da Contratante, em conta específica na Caixa Econômica Federal, com correção monetária;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12.6 No caso de alteração do valor do contrato, ou prorrogação de sua vigência, a garantia deverá ser ajustada à nova situação ou renovada, seguindo os mesmos parâmetros utilizados quando da contratação;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13.7 A modalidade seguro-garantia somente será aceita se contemplar todos os eventos indicados no item anterior;</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12.8 A garantia em dinheiro deverá ser efetuada em favor da Contratante, na Caixa Econômica Federal, com correção monetária;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12.10 A garantia, se prestada na forma de fiança bancária ou seguro-garantia, deverá ter validade durante a vigência do contrato;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12.11 No caso de garantia na modalidade de fiança bancária</w:t>
      </w:r>
      <w:proofErr w:type="gramStart"/>
      <w:r w:rsidRPr="00392026">
        <w:rPr>
          <w:rFonts w:asciiTheme="minorHAnsi" w:hAnsiTheme="minorHAnsi" w:cstheme="minorHAnsi"/>
        </w:rPr>
        <w:t>, deverá</w:t>
      </w:r>
      <w:proofErr w:type="gramEnd"/>
      <w:r w:rsidRPr="00392026">
        <w:rPr>
          <w:rFonts w:asciiTheme="minorHAnsi" w:hAnsiTheme="minorHAnsi" w:cstheme="minorHAnsi"/>
        </w:rPr>
        <w:t xml:space="preserve"> constar expressa renúncia do fiador aos benefícios do artigo 827 do Código Civil;</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12.12 No caso de alteração do valor do contrato, ou prorrogação de sua vigência, a garantia deverá ser readequada ou renovada nas mesmas condições;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12.13 Se o valor da garantia for utilizado total ou parcialmente em pagamento de qualquer obrigação, a Contratada obriga-se a fazer a respectiva reposição no prazo máximo de</w:t>
      </w:r>
      <w:r w:rsidRPr="00392026">
        <w:rPr>
          <w:rFonts w:asciiTheme="minorHAnsi" w:hAnsiTheme="minorHAnsi" w:cstheme="minorHAnsi"/>
          <w:u w:val="single"/>
        </w:rPr>
        <w:t>10(dez)</w:t>
      </w:r>
      <w:r w:rsidRPr="00392026">
        <w:rPr>
          <w:rFonts w:asciiTheme="minorHAnsi" w:hAnsiTheme="minorHAnsi" w:cstheme="minorHAnsi"/>
        </w:rPr>
        <w:t xml:space="preserve"> dias úteis, contados da data em que for notificada;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12.14 A Contratante executará a garantia na forma prevista na legislação que rege a matéria;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12.15 A Contratante não executará a garantia na ocorrência de uma ou mais das seguintes hipóteses: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12.15.1</w:t>
      </w:r>
      <w:r w:rsidRPr="00392026">
        <w:rPr>
          <w:rFonts w:asciiTheme="minorHAnsi" w:hAnsiTheme="minorHAnsi" w:cstheme="minorHAnsi"/>
          <w:b/>
        </w:rPr>
        <w:t xml:space="preserve"> </w:t>
      </w:r>
      <w:r w:rsidRPr="00392026">
        <w:rPr>
          <w:rFonts w:asciiTheme="minorHAnsi" w:hAnsiTheme="minorHAnsi" w:cstheme="minorHAnsi"/>
        </w:rPr>
        <w:t>Caso fortuito ou força maior;</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12.15.2 Alteração, sem prévia anuência da seguradora, das obrigações contratuais;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12.15.3 Descumprimento das obrigações pela Contratada decorrentes de atos ou fatos praticados pela Contratante;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12.15.4 Atos ilícitos dolosos praticados por servidores da Administração;</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13 DO TERMO DE CONTRATO OU INSTRUMENTO EQUIVALENTE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13.1 Após a homologação da licitação, em sendo realizada a contratação, deverá </w:t>
      </w:r>
      <w:r w:rsidRPr="00392026">
        <w:rPr>
          <w:rStyle w:val="Manoel"/>
          <w:rFonts w:asciiTheme="minorHAnsi" w:hAnsiTheme="minorHAnsi" w:cstheme="minorHAnsi"/>
          <w:color w:val="auto"/>
        </w:rPr>
        <w:t xml:space="preserve">ser </w:t>
      </w:r>
      <w:r w:rsidRPr="00392026">
        <w:rPr>
          <w:rFonts w:asciiTheme="minorHAnsi" w:hAnsiTheme="minorHAnsi" w:cstheme="minorHAnsi"/>
        </w:rPr>
        <w:t xml:space="preserve">firmado Termo de Contrato ou aceito instrumento equivalente (Nota de Empenho/Carta Contrato/Autorização), </w:t>
      </w:r>
      <w:r w:rsidRPr="00392026">
        <w:rPr>
          <w:rFonts w:asciiTheme="minorHAnsi" w:hAnsiTheme="minorHAnsi" w:cstheme="minorHAnsi"/>
          <w:bCs/>
          <w:iCs/>
        </w:rPr>
        <w:t xml:space="preserve">prorrogável na forma dos art. 57, § 1° </w:t>
      </w:r>
      <w:r w:rsidRPr="00392026">
        <w:rPr>
          <w:rStyle w:val="Manoel"/>
          <w:rFonts w:asciiTheme="minorHAnsi" w:hAnsiTheme="minorHAnsi" w:cstheme="minorHAnsi"/>
          <w:color w:val="auto"/>
        </w:rPr>
        <w:t>e 79, §5º</w:t>
      </w:r>
      <w:r w:rsidRPr="00392026">
        <w:rPr>
          <w:rFonts w:asciiTheme="minorHAnsi" w:hAnsiTheme="minorHAnsi" w:cstheme="minorHAnsi"/>
          <w:bCs/>
          <w:iCs/>
        </w:rPr>
        <w:t xml:space="preserve"> da Lei n° 8.666/93</w:t>
      </w:r>
      <w:r w:rsidRPr="00392026">
        <w:rPr>
          <w:rFonts w:asciiTheme="minorHAnsi" w:hAnsiTheme="minorHAnsi" w:cstheme="minorHAnsi"/>
        </w:rPr>
        <w:t>.</w:t>
      </w:r>
    </w:p>
    <w:p w:rsidR="00F71E7A" w:rsidRDefault="00F71E7A" w:rsidP="00986592">
      <w:pPr>
        <w:jc w:val="both"/>
        <w:rPr>
          <w:rFonts w:asciiTheme="minorHAnsi" w:hAnsiTheme="minorHAnsi" w:cstheme="minorHAnsi"/>
        </w:rPr>
      </w:pPr>
    </w:p>
    <w:p w:rsidR="00F71E7A" w:rsidRDefault="00F71E7A" w:rsidP="00986592">
      <w:pPr>
        <w:jc w:val="both"/>
        <w:rPr>
          <w:rFonts w:asciiTheme="minorHAnsi" w:hAnsiTheme="minorHAnsi" w:cstheme="minorHAnsi"/>
        </w:rPr>
      </w:pPr>
    </w:p>
    <w:p w:rsidR="00022936" w:rsidRDefault="00022936" w:rsidP="00986592">
      <w:pPr>
        <w:jc w:val="both"/>
        <w:rPr>
          <w:rFonts w:asciiTheme="minorHAnsi" w:hAnsiTheme="minorHAnsi" w:cstheme="minorHAnsi"/>
        </w:rPr>
      </w:pP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13.2 O adjudicatário terá o prazo de </w:t>
      </w:r>
      <w:r w:rsidRPr="00392026">
        <w:rPr>
          <w:rFonts w:asciiTheme="minorHAnsi" w:hAnsiTheme="minorHAnsi" w:cstheme="minorHAnsi"/>
          <w:u w:val="single"/>
        </w:rPr>
        <w:t xml:space="preserve">05 (cinco) </w:t>
      </w:r>
      <w:r w:rsidRPr="00392026">
        <w:rPr>
          <w:rFonts w:asciiTheme="minorHAnsi" w:hAnsiTheme="minorHAnsi" w:cstheme="minorHAnsi"/>
        </w:rPr>
        <w:t xml:space="preserve">dias úteis, contados a partir da data de sua convocação, para assinar o Termo de Contrato ou aceitar o instrumento equivalente, conforme o caso, </w:t>
      </w:r>
      <w:proofErr w:type="gramStart"/>
      <w:r w:rsidRPr="00392026">
        <w:rPr>
          <w:rFonts w:asciiTheme="minorHAnsi" w:hAnsiTheme="minorHAnsi" w:cstheme="minorHAnsi"/>
        </w:rPr>
        <w:t>sob pena</w:t>
      </w:r>
      <w:proofErr w:type="gramEnd"/>
      <w:r w:rsidRPr="00392026">
        <w:rPr>
          <w:rFonts w:asciiTheme="minorHAnsi" w:hAnsiTheme="minorHAnsi" w:cstheme="minorHAnsi"/>
        </w:rPr>
        <w:t xml:space="preserve"> de decair do direito à contratação, sem prejuízo das sanções previstas neste Convite.</w:t>
      </w:r>
    </w:p>
    <w:p w:rsidR="00986592" w:rsidRPr="00392026" w:rsidRDefault="00986592" w:rsidP="00986592">
      <w:pPr>
        <w:jc w:val="both"/>
        <w:rPr>
          <w:rFonts w:asciiTheme="minorHAnsi" w:hAnsiTheme="minorHAnsi" w:cstheme="minorHAnsi"/>
          <w:bCs/>
          <w:iCs/>
        </w:rPr>
      </w:pPr>
      <w:r w:rsidRPr="00392026">
        <w:rPr>
          <w:rFonts w:asciiTheme="minorHAnsi" w:hAnsiTheme="minorHAnsi" w:cstheme="minorHAnsi"/>
        </w:rPr>
        <w:t xml:space="preserve">13.2.1 Alternativamente à convocação para comparecer perante o órgão ou entidade para a assinatura do Termo de Contrato ou aceite do instrumento equivalente, a Administração poderá encaminhá-lo para assinatura ou aceite do adjudicatário, </w:t>
      </w:r>
      <w:r w:rsidRPr="00392026">
        <w:rPr>
          <w:rFonts w:asciiTheme="minorHAnsi" w:hAnsiTheme="minorHAnsi" w:cstheme="minorHAnsi"/>
          <w:bCs/>
          <w:iCs/>
        </w:rPr>
        <w:t xml:space="preserve">mediante correspondência postal com aviso de recebimento (AR) ou meio eletrônico, para que seja assinado ou aceito no prazo de </w:t>
      </w:r>
      <w:r w:rsidRPr="00392026">
        <w:rPr>
          <w:rFonts w:asciiTheme="minorHAnsi" w:hAnsiTheme="minorHAnsi" w:cstheme="minorHAnsi"/>
          <w:bCs/>
          <w:iCs/>
          <w:u w:val="single"/>
        </w:rPr>
        <w:t>05(cinco)</w:t>
      </w:r>
      <w:r w:rsidRPr="00392026">
        <w:rPr>
          <w:rFonts w:asciiTheme="minorHAnsi" w:hAnsiTheme="minorHAnsi" w:cstheme="minorHAnsi"/>
          <w:bCs/>
          <w:iCs/>
        </w:rPr>
        <w:t xml:space="preserve"> dias, a contar da data de seu recebimento;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bCs/>
          <w:iCs/>
        </w:rPr>
        <w:t xml:space="preserve">13.2.2 </w:t>
      </w:r>
      <w:r w:rsidRPr="005E3202">
        <w:rPr>
          <w:rStyle w:val="Manoel"/>
          <w:rFonts w:asciiTheme="minorHAnsi" w:hAnsiTheme="minorHAnsi" w:cstheme="minorHAnsi"/>
          <w:color w:val="auto"/>
          <w:sz w:val="22"/>
        </w:rPr>
        <w:t>O prazo para assinatura e devolução do Termo de Contrato</w:t>
      </w:r>
      <w:r w:rsidRPr="00392026">
        <w:rPr>
          <w:rFonts w:asciiTheme="minorHAnsi" w:hAnsiTheme="minorHAnsi" w:cstheme="minorHAnsi"/>
        </w:rPr>
        <w:t xml:space="preserve"> poderá ser prorrogado, por igual período, por solicitação justificada do adjudicatário e aceita pela Administração;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13.2.3 Se o adjudicatário, no ato da assinatura do Termo de Contrato ou aceite do instrumento equivalente, não comprovar que mantém as mesmas condições de habilitação, ou quando, injustificadamente, recusar-se à assinatura ou aceite, a administração poderá convocar outro licitante para celebrar a contratação, desde que respeitadas </w:t>
      </w:r>
      <w:proofErr w:type="gramStart"/>
      <w:r w:rsidRPr="00392026">
        <w:rPr>
          <w:rFonts w:asciiTheme="minorHAnsi" w:hAnsiTheme="minorHAnsi" w:cstheme="minorHAnsi"/>
        </w:rPr>
        <w:t>a</w:t>
      </w:r>
      <w:proofErr w:type="gramEnd"/>
      <w:r w:rsidRPr="00392026">
        <w:rPr>
          <w:rFonts w:asciiTheme="minorHAnsi" w:hAnsiTheme="minorHAnsi" w:cstheme="minorHAnsi"/>
        </w:rPr>
        <w:t xml:space="preserve"> ordem de classificação e mantidas as mesmas condições da proposta vencedora sem prejuízo das sanções previstas em Lei;</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14 DO REAJUSTE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14.1</w:t>
      </w:r>
      <w:r w:rsidRPr="00392026">
        <w:rPr>
          <w:rFonts w:asciiTheme="minorHAnsi" w:hAnsiTheme="minorHAnsi" w:cstheme="minorHAnsi"/>
          <w:b/>
        </w:rPr>
        <w:t xml:space="preserve"> </w:t>
      </w:r>
      <w:r w:rsidRPr="00392026">
        <w:rPr>
          <w:rFonts w:asciiTheme="minorHAnsi" w:hAnsiTheme="minorHAnsi" w:cstheme="minorHAnsi"/>
        </w:rPr>
        <w:t xml:space="preserve">O valor do contrato será fixo e irreajustável, porém poderá ser corrigido anualmente mediante requerimento da contratada, após o interregno mínimo de um ano, contado a partir da data limite para a apresentação da proposta, pela variação do índice </w:t>
      </w:r>
      <w:r w:rsidRPr="00392026">
        <w:rPr>
          <w:rFonts w:asciiTheme="minorHAnsi" w:hAnsiTheme="minorHAnsi" w:cstheme="minorHAnsi"/>
          <w:u w:val="single"/>
        </w:rPr>
        <w:t xml:space="preserve">INCC (Índice Nacional de Custos da Construção) </w:t>
      </w:r>
      <w:r w:rsidRPr="00392026">
        <w:rPr>
          <w:rFonts w:asciiTheme="minorHAnsi" w:hAnsiTheme="minorHAnsi" w:cstheme="minorHAnsi"/>
        </w:rPr>
        <w:t>ou outro que vier a substituí-lo, e afetará exclusivamente as etapas/parcelas do empreendimento cujo atraso não decorra de culpa da contratada.</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15 DA ENTREGA E DO RECEBIMENTO DO OBJETO E DA FISCALIZAÇÃO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b/>
        </w:rPr>
        <w:t xml:space="preserve">15.1 </w:t>
      </w:r>
      <w:r w:rsidRPr="00392026">
        <w:rPr>
          <w:rFonts w:asciiTheme="minorHAnsi" w:hAnsiTheme="minorHAnsi" w:cstheme="minorHAnsi"/>
        </w:rPr>
        <w:t>Os critérios de recebimento e aceitação do objeto e de fiscalização estão previstos no Instrumento do Contrato, ANEXO I.</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16 DAS OBRIGAÇÕES DA CONTRATANTE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16.1 As obrigações da Contratante são as estabelecidas neste Convite e seus anexos, na proposta apresentada e no Instrumento do Contrato, ANEXO I.</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17 DAS OBRIGAÇÕES DA CONTRATADA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17.1 As obrigações da Contratada são as estabelecidas neste Convite e seus anexos.</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18 DAS HIPÓTESES DE RESCISÃO CONTRATUAL</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18.1</w:t>
      </w:r>
      <w:r w:rsidRPr="00392026">
        <w:rPr>
          <w:rFonts w:asciiTheme="minorHAnsi" w:hAnsiTheme="minorHAnsi" w:cstheme="minorHAnsi"/>
          <w:b/>
        </w:rPr>
        <w:t xml:space="preserve"> </w:t>
      </w:r>
      <w:r w:rsidRPr="00392026">
        <w:rPr>
          <w:rFonts w:asciiTheme="minorHAnsi" w:hAnsiTheme="minorHAnsi" w:cstheme="minorHAnsi"/>
        </w:rPr>
        <w:t>As hipóteses de rescisão do ajuste, bem como a disciplina aplicável em tais casos, são aquelas previstas no instrumento de Contrato, nos termos dos artigos 78 a 80 da Lei n° 8.666, de 1993.</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18.2</w:t>
      </w:r>
      <w:r w:rsidRPr="00392026">
        <w:rPr>
          <w:rFonts w:asciiTheme="minorHAnsi" w:hAnsiTheme="minorHAnsi" w:cstheme="minorHAnsi"/>
          <w:b/>
        </w:rPr>
        <w:t xml:space="preserve"> </w:t>
      </w:r>
      <w:r w:rsidRPr="00392026">
        <w:rPr>
          <w:rFonts w:asciiTheme="minorHAnsi" w:hAnsiTheme="minorHAnsi" w:cstheme="minorHAnsi"/>
        </w:rPr>
        <w:t>O termo de rescisão deverá indicar, conforme o caso: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18.2.1 Balanço dos eventos contratuais já cumpridos ou parcialmente cumpridos;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18.2.2 Relação dos pagamentos já efetuados e ainda devidos;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lastRenderedPageBreak/>
        <w:t>18.2.3 Indenizações e multas.</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19 DO PAGAMENTO</w:t>
      </w:r>
    </w:p>
    <w:p w:rsidR="00986592" w:rsidRDefault="00986592" w:rsidP="00986592">
      <w:pPr>
        <w:jc w:val="both"/>
        <w:rPr>
          <w:rFonts w:asciiTheme="minorHAnsi" w:hAnsiTheme="minorHAnsi" w:cstheme="minorHAnsi"/>
        </w:rPr>
      </w:pPr>
      <w:r w:rsidRPr="00392026">
        <w:rPr>
          <w:rFonts w:asciiTheme="minorHAnsi" w:hAnsiTheme="minorHAnsi" w:cstheme="minorHAnsi"/>
        </w:rPr>
        <w:t>19.1</w:t>
      </w:r>
      <w:r w:rsidRPr="00392026">
        <w:rPr>
          <w:rFonts w:asciiTheme="minorHAnsi" w:hAnsiTheme="minorHAnsi" w:cstheme="minorHAnsi"/>
          <w:b/>
        </w:rPr>
        <w:t xml:space="preserve"> </w:t>
      </w:r>
      <w:r w:rsidRPr="00392026">
        <w:rPr>
          <w:rFonts w:asciiTheme="minorHAnsi" w:hAnsiTheme="minorHAnsi" w:cstheme="minorHAnsi"/>
        </w:rPr>
        <w:t>O pagamento será efetuado pela Contratante após a conclusão de cada etapa, no prazo de 30 (trinta) dias, contados da apresentação da Nota Fiscal/Fatura contendo o detalhamento da execução do objeto e os materiais empregados;</w:t>
      </w:r>
    </w:p>
    <w:p w:rsidR="00884A6B" w:rsidRPr="00392026" w:rsidRDefault="00F06FE8" w:rsidP="00986592">
      <w:pPr>
        <w:jc w:val="both"/>
        <w:rPr>
          <w:rFonts w:asciiTheme="minorHAnsi" w:hAnsiTheme="minorHAnsi" w:cstheme="minorHAnsi"/>
        </w:rPr>
      </w:pPr>
      <w:r w:rsidRPr="00AE6184">
        <w:rPr>
          <w:rFonts w:asciiTheme="minorHAnsi" w:hAnsiTheme="minorHAnsi" w:cstheme="minorHAnsi"/>
        </w:rPr>
        <w:t xml:space="preserve">19.1.1 </w:t>
      </w:r>
      <w:r w:rsidR="00884A6B" w:rsidRPr="00AE6184">
        <w:rPr>
          <w:rFonts w:asciiTheme="minorHAnsi" w:hAnsiTheme="minorHAnsi" w:cstheme="minorHAnsi"/>
        </w:rPr>
        <w:t xml:space="preserve">Será efetuado o pagamento de 20 % do valor contratado dividido em </w:t>
      </w:r>
      <w:proofErr w:type="gramStart"/>
      <w:r w:rsidR="00884A6B" w:rsidRPr="00AE6184">
        <w:rPr>
          <w:rFonts w:asciiTheme="minorHAnsi" w:hAnsiTheme="minorHAnsi" w:cstheme="minorHAnsi"/>
        </w:rPr>
        <w:t>5</w:t>
      </w:r>
      <w:proofErr w:type="gramEnd"/>
      <w:r w:rsidR="00884A6B" w:rsidRPr="00AE6184">
        <w:rPr>
          <w:rFonts w:asciiTheme="minorHAnsi" w:hAnsiTheme="minorHAnsi" w:cstheme="minorHAnsi"/>
        </w:rPr>
        <w:t xml:space="preserve"> parcelas referente aos meses de Setembro 2018, Outubro 2018, Novembro 2018, Dezembro 201</w:t>
      </w:r>
      <w:r w:rsidRPr="00AE6184">
        <w:rPr>
          <w:rFonts w:asciiTheme="minorHAnsi" w:hAnsiTheme="minorHAnsi" w:cstheme="minorHAnsi"/>
        </w:rPr>
        <w:t xml:space="preserve">8 e Janeiro 2019. O restante do valor de 80 % serão divididos em </w:t>
      </w:r>
      <w:proofErr w:type="gramStart"/>
      <w:r w:rsidRPr="00AE6184">
        <w:rPr>
          <w:rFonts w:asciiTheme="minorHAnsi" w:hAnsiTheme="minorHAnsi" w:cstheme="minorHAnsi"/>
        </w:rPr>
        <w:t>5</w:t>
      </w:r>
      <w:proofErr w:type="gramEnd"/>
      <w:r w:rsidRPr="00AE6184">
        <w:rPr>
          <w:rFonts w:asciiTheme="minorHAnsi" w:hAnsiTheme="minorHAnsi" w:cstheme="minorHAnsi"/>
        </w:rPr>
        <w:t xml:space="preserve"> parcelas referente aos meses de Fevereiro 2019, Março 2019, Abril 2019, Maio 2019 e Junho 2019.</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19.2 Os pagamentos decorrentes de despesas cujos valores não ultrapassem o limite de que trata o inciso II do art. 24 da Lei 8.666, de 1993, deverão ser efetuados no prazo de até </w:t>
      </w:r>
      <w:proofErr w:type="gramStart"/>
      <w:r w:rsidRPr="00392026">
        <w:rPr>
          <w:rFonts w:asciiTheme="minorHAnsi" w:hAnsiTheme="minorHAnsi" w:cstheme="minorHAnsi"/>
        </w:rPr>
        <w:t>5</w:t>
      </w:r>
      <w:proofErr w:type="gramEnd"/>
      <w:r w:rsidRPr="00392026">
        <w:rPr>
          <w:rFonts w:asciiTheme="minorHAnsi" w:hAnsiTheme="minorHAnsi" w:cstheme="minorHAnsi"/>
        </w:rPr>
        <w:t xml:space="preserve"> (cinco) dias úteis, contados da data da apresentação da Nota Fiscal/Fatura, nos termos do art. 5º, § 3º, da Lei nº 8.666, de 1993;</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19.3</w:t>
      </w:r>
      <w:r w:rsidRPr="00392026">
        <w:rPr>
          <w:rFonts w:asciiTheme="minorHAnsi" w:hAnsiTheme="minorHAnsi" w:cstheme="minorHAnsi"/>
          <w:b/>
        </w:rPr>
        <w:t xml:space="preserve"> </w:t>
      </w:r>
      <w:r w:rsidRPr="00392026">
        <w:rPr>
          <w:rFonts w:asciiTheme="minorHAnsi" w:hAnsiTheme="minorHAnsi" w:cstheme="minorHAnsi"/>
        </w:rPr>
        <w:t xml:space="preserve">A apresentação da Nota Fiscal/Fatura deverá ocorrer no prazo de </w:t>
      </w:r>
      <w:r w:rsidRPr="00392026">
        <w:rPr>
          <w:rFonts w:asciiTheme="minorHAnsi" w:hAnsiTheme="minorHAnsi" w:cstheme="minorHAnsi"/>
          <w:u w:val="single"/>
        </w:rPr>
        <w:t>10 (dez)</w:t>
      </w:r>
      <w:r w:rsidRPr="00392026">
        <w:rPr>
          <w:rFonts w:asciiTheme="minorHAnsi" w:hAnsiTheme="minorHAnsi" w:cstheme="minorHAnsi"/>
        </w:rPr>
        <w:t xml:space="preserve"> dias, contado da data final do período de adimplemento da parcela da contratação a que aquela se referir;</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19.3.1 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19.4</w:t>
      </w:r>
      <w:r w:rsidRPr="00392026">
        <w:rPr>
          <w:rFonts w:asciiTheme="minorHAnsi" w:hAnsiTheme="minorHAnsi" w:cstheme="minorHAnsi"/>
          <w:b/>
        </w:rPr>
        <w:t xml:space="preserve"> </w:t>
      </w:r>
      <w:r w:rsidRPr="00392026">
        <w:rPr>
          <w:rFonts w:asciiTheme="minorHAnsi" w:hAnsiTheme="minorHAnsi" w:cstheme="minorHAnsi"/>
        </w:rPr>
        <w:t xml:space="preserve">O pagamento somente será autorizado depois de efetuado o “atesto” pelo servidor competente, condicionado este ato à verificação da conformidade da Nota Fiscal/Fatura apresentada em relação </w:t>
      </w:r>
      <w:r w:rsidRPr="005E3202">
        <w:rPr>
          <w:rStyle w:val="Manoel"/>
          <w:rFonts w:asciiTheme="minorHAnsi" w:hAnsiTheme="minorHAnsi" w:cstheme="minorHAnsi"/>
          <w:color w:val="auto"/>
          <w:sz w:val="22"/>
        </w:rPr>
        <w:t xml:space="preserve">à etapa do cronograma físico-financeiro </w:t>
      </w:r>
      <w:r w:rsidRPr="00392026">
        <w:rPr>
          <w:rFonts w:asciiTheme="minorHAnsi" w:hAnsiTheme="minorHAnsi" w:cstheme="minorHAnsi"/>
        </w:rPr>
        <w:t>e aos materiais empregados;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19.5</w:t>
      </w:r>
      <w:r w:rsidRPr="00392026">
        <w:rPr>
          <w:rFonts w:asciiTheme="minorHAnsi" w:hAnsiTheme="minorHAnsi" w:cstheme="minorHAnsi"/>
          <w:b/>
        </w:rPr>
        <w:t xml:space="preserve"> </w:t>
      </w:r>
      <w:proofErr w:type="gramStart"/>
      <w:r w:rsidRPr="00392026">
        <w:rPr>
          <w:rFonts w:asciiTheme="minorHAnsi" w:hAnsiTheme="minorHAnsi" w:cstheme="minorHAnsi"/>
        </w:rPr>
        <w:t>Será</w:t>
      </w:r>
      <w:proofErr w:type="gramEnd"/>
      <w:r w:rsidRPr="00392026">
        <w:rPr>
          <w:rFonts w:asciiTheme="minorHAnsi" w:hAnsiTheme="minorHAnsi" w:cstheme="minorHAnsi"/>
        </w:rPr>
        <w:t xml:space="preserve"> efetuada a retenção ou glosa no pagamento, proporcional à irregularidade verificada, sem prejuízo das sanções cabíveis, caso se constate que a Contratada: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19.5.1</w:t>
      </w:r>
      <w:r w:rsidRPr="00392026">
        <w:rPr>
          <w:rFonts w:asciiTheme="minorHAnsi" w:hAnsiTheme="minorHAnsi" w:cstheme="minorHAnsi"/>
          <w:b/>
        </w:rPr>
        <w:t xml:space="preserve"> </w:t>
      </w:r>
      <w:r w:rsidRPr="00392026">
        <w:rPr>
          <w:rFonts w:asciiTheme="minorHAnsi" w:hAnsiTheme="minorHAnsi" w:cstheme="minorHAnsi"/>
        </w:rPr>
        <w:t>não produziu os resultados acordados;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19.5.2 deixou de executar as atividades contratadas, ou não as executou com a qualidade mínima exigida;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19.5.3</w:t>
      </w:r>
      <w:r w:rsidRPr="00392026">
        <w:rPr>
          <w:rFonts w:asciiTheme="minorHAnsi" w:hAnsiTheme="minorHAnsi" w:cstheme="minorHAnsi"/>
          <w:b/>
        </w:rPr>
        <w:t xml:space="preserve"> </w:t>
      </w:r>
      <w:r w:rsidRPr="00392026">
        <w:rPr>
          <w:rFonts w:asciiTheme="minorHAnsi" w:hAnsiTheme="minorHAnsi" w:cstheme="minorHAnsi"/>
        </w:rPr>
        <w:t>deixou de utilizar os materiais e recursos humanos exigidos para a execução do objeto, ou utilizou-os com qualidade ou quantidade inferior à demandada;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19.6</w:t>
      </w:r>
      <w:r w:rsidRPr="00392026">
        <w:rPr>
          <w:rFonts w:asciiTheme="minorHAnsi" w:hAnsiTheme="minorHAnsi" w:cstheme="minorHAnsi"/>
          <w:b/>
        </w:rPr>
        <w:t xml:space="preserve"> </w:t>
      </w:r>
      <w:r w:rsidRPr="00392026">
        <w:rPr>
          <w:rFonts w:asciiTheme="minorHAnsi" w:hAnsiTheme="minorHAnsi" w:cstheme="minorHAnsi"/>
        </w:rPr>
        <w:t>O pagamento será efetuado através de ordem bancária, para crédito em banco, agência e conta</w:t>
      </w:r>
      <w:r w:rsidR="00DD509B">
        <w:rPr>
          <w:rFonts w:asciiTheme="minorHAnsi" w:hAnsiTheme="minorHAnsi" w:cstheme="minorHAnsi"/>
        </w:rPr>
        <w:t xml:space="preserve"> </w:t>
      </w:r>
      <w:proofErr w:type="gramStart"/>
      <w:r w:rsidRPr="00392026">
        <w:rPr>
          <w:rFonts w:asciiTheme="minorHAnsi" w:hAnsiTheme="minorHAnsi" w:cstheme="minorHAnsi"/>
        </w:rPr>
        <w:t>corrente indicados pela Contratada</w:t>
      </w:r>
      <w:proofErr w:type="gramEnd"/>
      <w:r w:rsidRPr="00392026">
        <w:rPr>
          <w:rFonts w:asciiTheme="minorHAnsi" w:hAnsiTheme="minorHAnsi" w:cstheme="minorHAnsi"/>
        </w:rPr>
        <w:t>;</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19.7 </w:t>
      </w:r>
      <w:proofErr w:type="gramStart"/>
      <w:r w:rsidRPr="00392026">
        <w:rPr>
          <w:rFonts w:asciiTheme="minorHAnsi" w:hAnsiTheme="minorHAnsi" w:cstheme="minorHAnsi"/>
        </w:rPr>
        <w:t>Será</w:t>
      </w:r>
      <w:proofErr w:type="gramEnd"/>
      <w:r w:rsidRPr="00392026">
        <w:rPr>
          <w:rFonts w:asciiTheme="minorHAnsi" w:hAnsiTheme="minorHAnsi" w:cstheme="minorHAnsi"/>
        </w:rPr>
        <w:t xml:space="preserve"> considerada data do pagamento o dia em que constar como emitida a ordem bancária;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19.8 Quando do pagamento, será efetuada a retenção tributária prevista na legislação aplicável;</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19.8.1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20 DAS SANÇÕES ADMINISTRATIVAS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lastRenderedPageBreak/>
        <w:t>20.1</w:t>
      </w:r>
      <w:r w:rsidRPr="00392026">
        <w:rPr>
          <w:rFonts w:asciiTheme="minorHAnsi" w:hAnsiTheme="minorHAnsi" w:cstheme="minorHAnsi"/>
          <w:b/>
        </w:rPr>
        <w:t xml:space="preserve"> </w:t>
      </w:r>
      <w:r w:rsidRPr="00392026">
        <w:rPr>
          <w:rFonts w:asciiTheme="minorHAnsi" w:hAnsiTheme="minorHAnsi" w:cstheme="minorHAnsi"/>
        </w:rPr>
        <w:t xml:space="preserve">Comete infração administrativa nos termos da Lei nº 8.666, de 1993 a Contratada que </w:t>
      </w:r>
      <w:proofErr w:type="spellStart"/>
      <w:r w:rsidRPr="00392026">
        <w:rPr>
          <w:rFonts w:asciiTheme="minorHAnsi" w:hAnsiTheme="minorHAnsi" w:cstheme="minorHAnsi"/>
        </w:rPr>
        <w:t>inexecutar</w:t>
      </w:r>
      <w:proofErr w:type="spellEnd"/>
      <w:r w:rsidRPr="00392026">
        <w:rPr>
          <w:rFonts w:asciiTheme="minorHAnsi" w:hAnsiTheme="minorHAnsi" w:cstheme="minorHAnsi"/>
        </w:rPr>
        <w:t xml:space="preserve"> total ou parcialmente qualquer das obrigações assumidas em decorrência da contratação </w:t>
      </w:r>
      <w:proofErr w:type="gramStart"/>
      <w:r w:rsidRPr="00392026">
        <w:rPr>
          <w:rFonts w:asciiTheme="minorHAnsi" w:hAnsiTheme="minorHAnsi" w:cstheme="minorHAnsi"/>
        </w:rPr>
        <w:t>ensejar</w:t>
      </w:r>
      <w:proofErr w:type="gramEnd"/>
      <w:r w:rsidRPr="00392026">
        <w:rPr>
          <w:rFonts w:asciiTheme="minorHAnsi" w:hAnsiTheme="minorHAnsi" w:cstheme="minorHAnsi"/>
        </w:rPr>
        <w:t xml:space="preserve"> o retardamento da execução do objeto fraudar na execução do contrato; comportar-se de modo inidôneo cometer fraude fiscal; ou não mantiver a proposta;</w:t>
      </w:r>
    </w:p>
    <w:p w:rsidR="00986592" w:rsidRPr="00392026" w:rsidRDefault="00986592" w:rsidP="00986592">
      <w:pPr>
        <w:jc w:val="both"/>
        <w:rPr>
          <w:rFonts w:asciiTheme="minorHAnsi" w:hAnsiTheme="minorHAnsi" w:cstheme="minorHAnsi"/>
          <w:shd w:val="clear" w:color="auto" w:fill="FFFFFF"/>
        </w:rPr>
      </w:pPr>
      <w:r w:rsidRPr="00392026">
        <w:rPr>
          <w:rFonts w:asciiTheme="minorHAnsi" w:hAnsiTheme="minorHAnsi" w:cstheme="minorHAnsi"/>
        </w:rPr>
        <w:t xml:space="preserve">20.2 </w:t>
      </w:r>
      <w:r w:rsidRPr="00392026">
        <w:rPr>
          <w:rFonts w:asciiTheme="minorHAnsi" w:hAnsiTheme="minorHAnsi" w:cstheme="minorHAnsi"/>
          <w:shd w:val="clear" w:color="auto" w:fill="FFFFFF"/>
        </w:rPr>
        <w:t>A Contratada que cometer qualquer das infrações acima discriminadas ficará sujeita, sem prejuízo da responsabilidade civil e criminal, às seguintes sanções;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shd w:val="clear" w:color="auto" w:fill="FFFFFF"/>
        </w:rPr>
        <w:t xml:space="preserve">20.2.1 </w:t>
      </w:r>
      <w:r w:rsidRPr="00392026">
        <w:rPr>
          <w:rFonts w:asciiTheme="minorHAnsi" w:hAnsiTheme="minorHAnsi" w:cstheme="minorHAnsi"/>
        </w:rPr>
        <w:t>Advertência por faltas leves, assim entendidas aquelas que não acarretem prejuízos significativos para a Contratante;</w:t>
      </w:r>
    </w:p>
    <w:p w:rsidR="00986592" w:rsidRPr="00392026" w:rsidRDefault="00986592" w:rsidP="00986592">
      <w:pPr>
        <w:jc w:val="both"/>
        <w:rPr>
          <w:rFonts w:asciiTheme="minorHAnsi" w:hAnsiTheme="minorHAnsi" w:cstheme="minorHAnsi"/>
          <w:u w:val="single"/>
        </w:rPr>
      </w:pPr>
      <w:r w:rsidRPr="00392026">
        <w:rPr>
          <w:rFonts w:asciiTheme="minorHAnsi" w:hAnsiTheme="minorHAnsi" w:cstheme="minorHAnsi"/>
        </w:rPr>
        <w:t xml:space="preserve">20.2.2 Multa moratória de </w:t>
      </w:r>
      <w:r w:rsidRPr="00392026">
        <w:rPr>
          <w:rFonts w:asciiTheme="minorHAnsi" w:hAnsiTheme="minorHAnsi" w:cstheme="minorHAnsi"/>
          <w:u w:val="single"/>
        </w:rPr>
        <w:t>até 0,1% (um décimo por cento)</w:t>
      </w:r>
      <w:r w:rsidRPr="00392026">
        <w:rPr>
          <w:rFonts w:asciiTheme="minorHAnsi" w:hAnsiTheme="minorHAnsi" w:cstheme="minorHAnsi"/>
        </w:rPr>
        <w:t xml:space="preserve"> por dia de atraso injustificado sobre o valor da parcela inadimplida, </w:t>
      </w:r>
      <w:r w:rsidRPr="00392026">
        <w:rPr>
          <w:rFonts w:asciiTheme="minorHAnsi" w:hAnsiTheme="minorHAnsi" w:cstheme="minorHAnsi"/>
          <w:u w:val="single"/>
        </w:rPr>
        <w:t>até o limite de 100 (cem) dias;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20.2.3 Em se tratando de inobservância do prazo fixado para apresentação da garantia (seja para reforço ou por ocasião de prorrogação), aplicar-se-á multa de 0,07% (sete centésimos por cento) do valor do contrato</w:t>
      </w:r>
      <w:r w:rsidR="00EC4731">
        <w:rPr>
          <w:rFonts w:asciiTheme="minorHAnsi" w:hAnsiTheme="minorHAnsi" w:cstheme="minorHAnsi"/>
        </w:rPr>
        <w:t xml:space="preserve"> </w:t>
      </w:r>
      <w:r w:rsidRPr="00392026">
        <w:rPr>
          <w:rFonts w:asciiTheme="minorHAnsi" w:hAnsiTheme="minorHAnsi" w:cstheme="minorHAnsi"/>
        </w:rPr>
        <w:t>por dia de atraso, observado o máximo de 2% (dois por cento), de modo que o atraso superior a 25 (vinte e cinco) dias autorizará a Administração contratante a promover a rescisão do contrato;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20.2.4 As penalidades de multa decorrentes de fatos diversos serão consideradas independentes entre si;</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20.2.5 Multa compensatória de até </w:t>
      </w:r>
      <w:r w:rsidRPr="00392026">
        <w:rPr>
          <w:rFonts w:asciiTheme="minorHAnsi" w:hAnsiTheme="minorHAnsi" w:cstheme="minorHAnsi"/>
          <w:u w:val="single"/>
        </w:rPr>
        <w:t>10% (dez por cento)</w:t>
      </w:r>
      <w:r w:rsidRPr="00392026">
        <w:rPr>
          <w:rFonts w:asciiTheme="minorHAnsi" w:hAnsiTheme="minorHAnsi" w:cstheme="minorHAnsi"/>
        </w:rPr>
        <w:t xml:space="preserve"> sobre o valor total do contrato, no caso de inexecução total do objeto;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20.2.6</w:t>
      </w:r>
      <w:r w:rsidRPr="00392026">
        <w:rPr>
          <w:rFonts w:asciiTheme="minorHAnsi" w:hAnsiTheme="minorHAnsi" w:cstheme="minorHAnsi"/>
          <w:b/>
        </w:rPr>
        <w:t xml:space="preserve"> </w:t>
      </w:r>
      <w:r w:rsidRPr="00392026">
        <w:rPr>
          <w:rFonts w:asciiTheme="minorHAnsi" w:hAnsiTheme="minorHAnsi" w:cstheme="minorHAnsi"/>
        </w:rPr>
        <w:t>Em caso de inexecução parcial, a multa compensatória, no mesmo percentual do subitem acima, será aplicada de forma proporcional à obrigação inadimplida;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20.2.7 Suspensão de licitar e impedimento de contratar com o órgão, entidade ou unidade administrativa pela qual a Administração Pública opera e atua concretamente, pelo prazo de até dois anos;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20.2.8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20.3 A aplicação de multa não impede que a Administração rescinda unilateralmente o Contrato e aplique as outras sanções cabíveis;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20.4 A recusa injustificada da Adjudicatária em assinar o Contrato, após devidamente convocada, dentro do prazo estabelecido pela Administração, equivale à inexecução total do contrato, sujeitando-a às penalidades acima estabelecidas;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20.5</w:t>
      </w:r>
      <w:r w:rsidRPr="00392026">
        <w:rPr>
          <w:rFonts w:asciiTheme="minorHAnsi" w:hAnsiTheme="minorHAnsi" w:cstheme="minorHAnsi"/>
          <w:b/>
        </w:rPr>
        <w:t xml:space="preserve"> </w:t>
      </w:r>
      <w:r w:rsidRPr="00392026">
        <w:rPr>
          <w:rFonts w:asciiTheme="minorHAnsi" w:hAnsiTheme="minorHAnsi" w:cstheme="minorHAnsi"/>
        </w:rPr>
        <w:t>A aplicação de qualquer penalidade não exclui a aplicação da multa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20.6 Também </w:t>
      </w:r>
      <w:proofErr w:type="gramStart"/>
      <w:r w:rsidRPr="00392026">
        <w:rPr>
          <w:rFonts w:asciiTheme="minorHAnsi" w:hAnsiTheme="minorHAnsi" w:cstheme="minorHAnsi"/>
        </w:rPr>
        <w:t>fica</w:t>
      </w:r>
      <w:proofErr w:type="gramEnd"/>
      <w:r w:rsidRPr="00392026">
        <w:rPr>
          <w:rFonts w:asciiTheme="minorHAnsi" w:hAnsiTheme="minorHAnsi" w:cstheme="minorHAnsi"/>
        </w:rPr>
        <w:t xml:space="preserve"> sujeita às penalidades do art. 87, III e IV da Lei nº 8.666, de 1993, a Contratada que:</w:t>
      </w:r>
    </w:p>
    <w:p w:rsidR="00F71E7A" w:rsidRDefault="00F71E7A" w:rsidP="00986592">
      <w:pPr>
        <w:jc w:val="both"/>
        <w:rPr>
          <w:rFonts w:asciiTheme="minorHAnsi" w:hAnsiTheme="minorHAnsi" w:cstheme="minorHAnsi"/>
        </w:rPr>
      </w:pPr>
    </w:p>
    <w:p w:rsidR="00F71E7A" w:rsidRDefault="00F71E7A" w:rsidP="00986592">
      <w:pPr>
        <w:jc w:val="both"/>
        <w:rPr>
          <w:rFonts w:asciiTheme="minorHAnsi" w:hAnsiTheme="minorHAnsi" w:cstheme="minorHAnsi"/>
        </w:rPr>
      </w:pP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lastRenderedPageBreak/>
        <w:t>20.6.1 Tenha sofrido condenação definitiva por praticar, por meio dolosos, fraude fiscal no recolhimento de quaisquer tributos;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20.6.2 Tenha praticado atos ilícitos visando a frustrar os objetivos da licitação;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20.6.3 Demonstre não possuir idoneidade para contratar com a Administração em virtude de atos ilícitos praticados;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20.7 A aplicação de qualquer das penalidades previstas realizar-se-á em processo administrativo que assegurará o contraditório e a ampla defesa observando-se o procedimento previsto na Lei nº 8.666, de 1993, e subsidiariamente na Lei nº 9.784, de 1999;</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20.8 A autoridade competente, na aplicação das sanções, levará em consideração a gravidade da conduta do infrator, o caráter educativo da pena, bem como o dano causado à Administração, observado o princípio da proporcionalidade;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20.9 As multas devidas e/ou prejuízos causados à Contratante serão deduzidos dos valores a serem pagos, ou recolhidos em favor da União, ou deduzidos da garantia, ou ainda, quando for o caso, serão inscritos na Dívida Ativa da União e cobrados judicialmente;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20.9.1 Caso a Contratante determine, a multa deverá ser recolhida no prazo máximo de </w:t>
      </w:r>
      <w:r w:rsidRPr="00392026">
        <w:rPr>
          <w:rFonts w:asciiTheme="minorHAnsi" w:hAnsiTheme="minorHAnsi" w:cstheme="minorHAnsi"/>
          <w:u w:val="single"/>
        </w:rPr>
        <w:t>10 (dez</w:t>
      </w:r>
      <w:r w:rsidRPr="00392026">
        <w:rPr>
          <w:rFonts w:asciiTheme="minorHAnsi" w:hAnsiTheme="minorHAnsi" w:cstheme="minorHAnsi"/>
        </w:rPr>
        <w:t>) dias, a contar da data do recebimento da comunicação enviada pela autoridade competente;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20.9.2 As sanções aqui previstas são independentes entre si, podendo ser aplicadas isoladas ou, no caso das multas, cumulativamente, sem prejuízo de outras medidas cabíveis;</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21 DA IMPUGNAÇÃO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21.1 Decairá do direito de impugnar os termos deste Convite perante esta Administração, o licitante que não o fizer até o segundo dia útil que anteceder a abertura dos envelopes com as propostas, pelas falhas ou irregularidades que viciariam este Convite, hipótese em que tal comunicação não terá efeito de recurso;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21.2 A impugnação feita tempestivamente pelo licitante não o impedirá de participar do processo licitatório até o trânsito em julgado da decisão a ela pertinente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21.3 Qualquer cidadão é parte legítima para impugnar este Convite por irregularidade na aplicação da Lei nº 8.666, de 1993, devendo protocolar o pedido até </w:t>
      </w:r>
      <w:proofErr w:type="gramStart"/>
      <w:r w:rsidRPr="00392026">
        <w:rPr>
          <w:rFonts w:asciiTheme="minorHAnsi" w:hAnsiTheme="minorHAnsi" w:cstheme="minorHAnsi"/>
        </w:rPr>
        <w:t>5</w:t>
      </w:r>
      <w:proofErr w:type="gramEnd"/>
      <w:r w:rsidRPr="00392026">
        <w:rPr>
          <w:rFonts w:asciiTheme="minorHAnsi" w:hAnsiTheme="minorHAnsi" w:cstheme="minorHAnsi"/>
        </w:rPr>
        <w:t xml:space="preserve"> (cinco) dias úteis antes da data fixada para a abertura dos envelopes de habilitação, devendo a Administração julgar e responder à impugnação em até 3 (três) dias úteis, sem prejuízo da faculdade prevista no § 1</w:t>
      </w:r>
      <w:r w:rsidRPr="00392026">
        <w:rPr>
          <w:rFonts w:asciiTheme="minorHAnsi" w:hAnsiTheme="minorHAnsi" w:cstheme="minorHAnsi"/>
          <w:u w:val="single"/>
          <w:vertAlign w:val="superscript"/>
        </w:rPr>
        <w:t>o</w:t>
      </w:r>
      <w:r w:rsidRPr="00392026">
        <w:rPr>
          <w:rFonts w:asciiTheme="minorHAnsi" w:hAnsiTheme="minorHAnsi" w:cstheme="minorHAnsi"/>
        </w:rPr>
        <w:t xml:space="preserve"> do art. 113 da referida Lei;</w:t>
      </w:r>
    </w:p>
    <w:p w:rsidR="00986592" w:rsidRPr="00392026" w:rsidRDefault="00986592" w:rsidP="00986592">
      <w:pPr>
        <w:jc w:val="both"/>
        <w:rPr>
          <w:rFonts w:asciiTheme="minorHAnsi" w:hAnsiTheme="minorHAnsi" w:cstheme="minorHAnsi"/>
          <w:noProof/>
        </w:rPr>
      </w:pPr>
      <w:r w:rsidRPr="00392026">
        <w:rPr>
          <w:rFonts w:asciiTheme="minorHAnsi" w:hAnsiTheme="minorHAnsi" w:cstheme="minorHAnsi"/>
        </w:rPr>
        <w:t xml:space="preserve">21.4 A impugnação poderá ser realizada na </w:t>
      </w:r>
      <w:r w:rsidR="0073159A" w:rsidRPr="00392026">
        <w:rPr>
          <w:rFonts w:asciiTheme="minorHAnsi" w:hAnsiTheme="minorHAnsi" w:cstheme="minorHAnsi"/>
        </w:rPr>
        <w:t xml:space="preserve">Prefeitura Municipal de </w:t>
      </w:r>
      <w:r w:rsidR="0073159A" w:rsidRPr="00392026">
        <w:rPr>
          <w:rFonts w:cs="Calibri"/>
          <w:lang w:eastAsia="pt-BR"/>
        </w:rPr>
        <w:t>Pinheiro Mach</w:t>
      </w:r>
      <w:r w:rsidR="0073159A" w:rsidRPr="00392026">
        <w:rPr>
          <w:rFonts w:asciiTheme="minorHAnsi" w:hAnsiTheme="minorHAnsi" w:cstheme="minorHAnsi"/>
        </w:rPr>
        <w:t xml:space="preserve">ado, </w:t>
      </w:r>
      <w:r w:rsidR="0073159A" w:rsidRPr="00392026">
        <w:rPr>
          <w:rFonts w:cs="Calibri"/>
          <w:lang w:eastAsia="pt-BR"/>
        </w:rPr>
        <w:t>Rua 7 de Setembro, 322- CEP 96.470-000 – Pinheiro Machado/RS</w:t>
      </w:r>
      <w:r w:rsidRPr="00392026">
        <w:rPr>
          <w:rFonts w:asciiTheme="minorHAnsi" w:hAnsiTheme="minorHAnsi" w:cstheme="minorHAnsi"/>
          <w:noProof/>
        </w:rPr>
        <w:t>;</w:t>
      </w:r>
    </w:p>
    <w:p w:rsidR="00986592" w:rsidRPr="00392026" w:rsidRDefault="00986592" w:rsidP="00986592">
      <w:pPr>
        <w:jc w:val="both"/>
        <w:rPr>
          <w:rFonts w:asciiTheme="minorHAnsi" w:hAnsiTheme="minorHAnsi" w:cstheme="minorHAnsi"/>
          <w:b/>
        </w:rPr>
      </w:pPr>
      <w:r w:rsidRPr="00392026">
        <w:rPr>
          <w:rFonts w:asciiTheme="minorHAnsi" w:hAnsiTheme="minorHAnsi" w:cstheme="minorHAnsi"/>
          <w:b/>
        </w:rPr>
        <w:t>22 DAS DISPOSIÇÕES GERAIS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22.1</w:t>
      </w:r>
      <w:r w:rsidRPr="00392026">
        <w:rPr>
          <w:rFonts w:asciiTheme="minorHAnsi" w:hAnsiTheme="minorHAnsi" w:cstheme="minorHAnsi"/>
          <w:b/>
        </w:rPr>
        <w:t xml:space="preserve"> </w:t>
      </w:r>
      <w:r w:rsidRPr="00392026">
        <w:rPr>
          <w:rFonts w:asciiTheme="minorHAnsi" w:hAnsiTheme="minorHAnsi" w:cstheme="minorHAnsi"/>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22.2 A homologação do resultado desta licitação não implicará direito à contratação;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lastRenderedPageBreak/>
        <w:t>22.3 Os licitantes assumem todos os custos de preparação e apresentação de suas propostas e a Administração não será, em nenhum caso, responsável por esses custos, independentemente da condução ou do resultado do processo licitatório;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22.4 A participação na licitação implica plena aceitação, por parte do licitante, das condições estabelecidas neste instrumento convocatório e seus Anexos, bem como da obrigatoriedade do cumprimento das disposições nele contidas;</w:t>
      </w:r>
    </w:p>
    <w:p w:rsidR="00986592" w:rsidRPr="00392026" w:rsidRDefault="00986592" w:rsidP="00986592">
      <w:pPr>
        <w:jc w:val="both"/>
        <w:rPr>
          <w:rFonts w:asciiTheme="minorHAnsi" w:hAnsiTheme="minorHAnsi" w:cstheme="minorHAnsi"/>
        </w:rPr>
      </w:pPr>
      <w:proofErr w:type="gramStart"/>
      <w:r w:rsidRPr="00392026">
        <w:rPr>
          <w:rFonts w:asciiTheme="minorHAnsi" w:hAnsiTheme="minorHAnsi" w:cstheme="minorHAnsi"/>
        </w:rPr>
        <w:t>22.5 Qualquer</w:t>
      </w:r>
      <w:proofErr w:type="gramEnd"/>
      <w:r w:rsidRPr="00392026">
        <w:rPr>
          <w:rFonts w:asciiTheme="minorHAnsi" w:hAnsiTheme="minorHAnsi" w:cstheme="minorHAnsi"/>
        </w:rPr>
        <w:t xml:space="preserve">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22.6 Não havendo expediente ou ocorrendo qualquer fato superveniente que impeça a realização do certame na data marcada, a sessão será automaticamente transferida para o primeiro dia útil subsequente,</w:t>
      </w:r>
      <w:r w:rsidR="00292BB3" w:rsidRPr="00392026">
        <w:rPr>
          <w:rFonts w:asciiTheme="minorHAnsi" w:hAnsiTheme="minorHAnsi" w:cstheme="minorHAnsi"/>
        </w:rPr>
        <w:t xml:space="preserve"> </w:t>
      </w:r>
      <w:r w:rsidRPr="00392026">
        <w:rPr>
          <w:rFonts w:asciiTheme="minorHAnsi" w:hAnsiTheme="minorHAnsi" w:cstheme="minorHAnsi"/>
        </w:rPr>
        <w:t xml:space="preserve">no mesmo horário e </w:t>
      </w:r>
      <w:proofErr w:type="gramStart"/>
      <w:r w:rsidRPr="00392026">
        <w:rPr>
          <w:rFonts w:asciiTheme="minorHAnsi" w:hAnsiTheme="minorHAnsi" w:cstheme="minorHAnsi"/>
        </w:rPr>
        <w:t>local anteriormente estabelecidos</w:t>
      </w:r>
      <w:proofErr w:type="gramEnd"/>
      <w:r w:rsidRPr="00392026">
        <w:rPr>
          <w:rFonts w:asciiTheme="minorHAnsi" w:hAnsiTheme="minorHAnsi" w:cstheme="minorHAnsi"/>
        </w:rPr>
        <w:t>, desde que não haja comunicação da Comissão em sentido contrário;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 xml:space="preserve">22.7 </w:t>
      </w:r>
      <w:proofErr w:type="gramStart"/>
      <w:r w:rsidRPr="00392026">
        <w:rPr>
          <w:rFonts w:asciiTheme="minorHAnsi" w:hAnsiTheme="minorHAnsi" w:cstheme="minorHAnsi"/>
        </w:rPr>
        <w:t>É</w:t>
      </w:r>
      <w:proofErr w:type="gramEnd"/>
      <w:r w:rsidRPr="00392026">
        <w:rPr>
          <w:rFonts w:asciiTheme="minorHAnsi" w:hAnsiTheme="minorHAnsi" w:cstheme="minorHAnsi"/>
        </w:rPr>
        <w:t xml:space="preserve">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22.8 As normas que disciplinam este certame serão sempre interpretadas em favor da ampliação da disputa entre os interessados, desde que não comprometam o interesse da Administração, o princípio da isonomia, a finalidade e a segurança da contratação;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22.9 Em caso de cobrança pelo fornecimento de cópia da íntegra deste Convite e de seus anexos, o valor se limitará ao custo efetivo da reprodução gráfica de tais documentos, nos termos do artigo 32, § 5°, da Lei n° 8.666, de 1993;</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22.10</w:t>
      </w:r>
      <w:r w:rsidRPr="00392026">
        <w:rPr>
          <w:rFonts w:asciiTheme="minorHAnsi" w:hAnsiTheme="minorHAnsi" w:cstheme="minorHAnsi"/>
          <w:b/>
        </w:rPr>
        <w:t xml:space="preserve"> </w:t>
      </w:r>
      <w:r w:rsidRPr="00392026">
        <w:rPr>
          <w:rFonts w:asciiTheme="minorHAnsi" w:hAnsiTheme="minorHAnsi" w:cstheme="minorHAnsi"/>
        </w:rPr>
        <w:t>Na contagem dos prazos estabelecidos neste Convite e seus Anexos</w:t>
      </w:r>
      <w:proofErr w:type="gramStart"/>
      <w:r w:rsidRPr="00392026">
        <w:rPr>
          <w:rFonts w:asciiTheme="minorHAnsi" w:hAnsiTheme="minorHAnsi" w:cstheme="minorHAnsi"/>
        </w:rPr>
        <w:t>, excluir-se-á</w:t>
      </w:r>
      <w:proofErr w:type="gramEnd"/>
      <w:r w:rsidRPr="00392026">
        <w:rPr>
          <w:rFonts w:asciiTheme="minorHAnsi" w:hAnsiTheme="minorHAnsi" w:cstheme="minorHAnsi"/>
        </w:rPr>
        <w:t xml:space="preserve"> o dia do início e incluir-se-á o do vencimento. Só se iniciam e vencem os prazos em dias de expediente na Administração;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22.11 O desatendimento de exigências formais não essenciais não importará o afastamento do licitante, desde que seja possível o aproveitamento do ato, observados os princípios da isonomia e do interesse público;</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22.12 Em caso de divergência entre disposições deste Convite e de seus Anexos ou demais peças que compõem o processo</w:t>
      </w:r>
      <w:proofErr w:type="gramStart"/>
      <w:r w:rsidRPr="00392026">
        <w:rPr>
          <w:rFonts w:asciiTheme="minorHAnsi" w:hAnsiTheme="minorHAnsi" w:cstheme="minorHAnsi"/>
        </w:rPr>
        <w:t>, prevalecerão</w:t>
      </w:r>
      <w:proofErr w:type="gramEnd"/>
      <w:r w:rsidRPr="00392026">
        <w:rPr>
          <w:rFonts w:asciiTheme="minorHAnsi" w:hAnsiTheme="minorHAnsi" w:cstheme="minorHAnsi"/>
        </w:rPr>
        <w:t xml:space="preserve"> as deste Convite.</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22.13 Os casos omissos serão dirimidos pela Comissão com base nas disposições da Lei n. 8.666, de 1993, e demais diplomas legais eventualmente aplicáveis;</w:t>
      </w:r>
    </w:p>
    <w:p w:rsidR="00986592" w:rsidRPr="00392026" w:rsidRDefault="00986592" w:rsidP="00986592">
      <w:pPr>
        <w:jc w:val="both"/>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 xml:space="preserve"> Integram este Convite, para todos os fins e efeitos, os seguintes anexos:</w:t>
      </w: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.1 ANEXO I – Termo de Referência;</w:t>
      </w: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.2 ANEXO II – Modelo de Proposta;</w:t>
      </w:r>
    </w:p>
    <w:p w:rsidR="00022936" w:rsidRDefault="00022936" w:rsidP="00986592">
      <w:pPr>
        <w:rPr>
          <w:rFonts w:asciiTheme="minorHAnsi" w:hAnsiTheme="minorHAnsi" w:cstheme="minorHAnsi"/>
        </w:rPr>
      </w:pP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.3 ANEXO III – Declaração de cumprimento ao artigo 7º, XXXIII;</w:t>
      </w:r>
    </w:p>
    <w:p w:rsidR="00986592" w:rsidRPr="00392026" w:rsidRDefault="00986592" w:rsidP="00986592">
      <w:pPr>
        <w:rPr>
          <w:rFonts w:asciiTheme="minorHAnsi" w:hAnsiTheme="minorHAnsi" w:cstheme="minorHAnsi"/>
        </w:rPr>
      </w:pPr>
      <w:r w:rsidRPr="00392026">
        <w:rPr>
          <w:rFonts w:asciiTheme="minorHAnsi" w:hAnsiTheme="minorHAnsi" w:cstheme="minorHAnsi"/>
        </w:rPr>
        <w:lastRenderedPageBreak/>
        <w:t>22.1</w:t>
      </w:r>
      <w:r w:rsidR="00F71E7A">
        <w:rPr>
          <w:rFonts w:asciiTheme="minorHAnsi" w:hAnsiTheme="minorHAnsi" w:cstheme="minorHAnsi"/>
        </w:rPr>
        <w:t>4</w:t>
      </w:r>
      <w:r w:rsidRPr="00392026">
        <w:rPr>
          <w:rFonts w:asciiTheme="minorHAnsi" w:hAnsiTheme="minorHAnsi" w:cstheme="minorHAnsi"/>
        </w:rPr>
        <w:t>.4 ANEXO IV – Declaração de fatos impeditivos;</w:t>
      </w: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.5 ANEXO V – Declaração de habilitação para credenciamento;</w:t>
      </w: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.6 ANEXO VI – Declaração de empresa de pequeno porte;</w:t>
      </w: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.7 ANEXO VII – Declaração de ausência de servidor público;</w:t>
      </w: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.8 ANEXO VIII – Declaração de visita ao local do serviço;</w:t>
      </w: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w:t>
      </w:r>
      <w:r w:rsidR="00F71E7A">
        <w:rPr>
          <w:rFonts w:asciiTheme="minorHAnsi" w:hAnsiTheme="minorHAnsi" w:cstheme="minorHAnsi"/>
        </w:rPr>
        <w:t>9</w:t>
      </w:r>
      <w:r w:rsidRPr="00392026">
        <w:rPr>
          <w:rFonts w:asciiTheme="minorHAnsi" w:hAnsiTheme="minorHAnsi" w:cstheme="minorHAnsi"/>
        </w:rPr>
        <w:t xml:space="preserve"> ANEXO IX Declaração de elaboração independente de proposta;</w:t>
      </w:r>
    </w:p>
    <w:p w:rsidR="00986592" w:rsidRPr="00392026" w:rsidRDefault="00986592" w:rsidP="00986592">
      <w:pPr>
        <w:rPr>
          <w:rFonts w:asciiTheme="minorHAnsi" w:hAnsiTheme="minorHAnsi" w:cstheme="minorHAnsi"/>
        </w:rPr>
      </w:pPr>
      <w:r w:rsidRPr="00392026">
        <w:rPr>
          <w:rFonts w:asciiTheme="minorHAnsi" w:hAnsiTheme="minorHAnsi" w:cstheme="minorHAnsi"/>
        </w:rPr>
        <w:t>22.1</w:t>
      </w:r>
      <w:r w:rsidR="00F71E7A">
        <w:rPr>
          <w:rFonts w:asciiTheme="minorHAnsi" w:hAnsiTheme="minorHAnsi" w:cstheme="minorHAnsi"/>
        </w:rPr>
        <w:t>4</w:t>
      </w:r>
      <w:r w:rsidRPr="00392026">
        <w:rPr>
          <w:rFonts w:asciiTheme="minorHAnsi" w:hAnsiTheme="minorHAnsi" w:cstheme="minorHAnsi"/>
        </w:rPr>
        <w:t>.</w:t>
      </w:r>
      <w:r w:rsidR="00F71E7A">
        <w:rPr>
          <w:rFonts w:asciiTheme="minorHAnsi" w:hAnsiTheme="minorHAnsi" w:cstheme="minorHAnsi"/>
        </w:rPr>
        <w:t>10</w:t>
      </w:r>
      <w:r w:rsidRPr="00392026">
        <w:rPr>
          <w:rFonts w:asciiTheme="minorHAnsi" w:hAnsiTheme="minorHAnsi" w:cstheme="minorHAnsi"/>
        </w:rPr>
        <w:t xml:space="preserve"> ANEXO X – Minuta de contrato;</w:t>
      </w:r>
    </w:p>
    <w:p w:rsidR="00986592" w:rsidRPr="00392026" w:rsidRDefault="00986592" w:rsidP="00986592">
      <w:pPr>
        <w:jc w:val="both"/>
        <w:rPr>
          <w:rFonts w:asciiTheme="minorHAnsi" w:hAnsiTheme="minorHAnsi" w:cstheme="minorHAnsi"/>
        </w:rPr>
      </w:pPr>
    </w:p>
    <w:p w:rsidR="001C32E6" w:rsidRPr="00392026" w:rsidRDefault="001C32E6" w:rsidP="001C32E6">
      <w:pPr>
        <w:autoSpaceDE w:val="0"/>
        <w:autoSpaceDN w:val="0"/>
        <w:adjustRightInd w:val="0"/>
        <w:spacing w:after="0" w:line="240" w:lineRule="auto"/>
        <w:rPr>
          <w:rFonts w:cs="Calibri"/>
          <w:lang w:eastAsia="pt-BR"/>
        </w:rPr>
      </w:pPr>
      <w:r w:rsidRPr="00392026">
        <w:rPr>
          <w:rFonts w:cs="Calibri"/>
          <w:lang w:eastAsia="pt-BR"/>
        </w:rPr>
        <w:t>Pinheiro Machado</w:t>
      </w:r>
      <w:r w:rsidRPr="00F71E7A">
        <w:rPr>
          <w:rFonts w:cs="Calibri"/>
          <w:lang w:eastAsia="pt-BR"/>
        </w:rPr>
        <w:t xml:space="preserve">, </w:t>
      </w:r>
      <w:r w:rsidR="00F71E7A" w:rsidRPr="00F71E7A">
        <w:rPr>
          <w:rFonts w:cs="Calibri"/>
          <w:lang w:eastAsia="pt-BR"/>
        </w:rPr>
        <w:t>09</w:t>
      </w:r>
      <w:r w:rsidRPr="00F71E7A">
        <w:rPr>
          <w:rFonts w:cs="Calibri"/>
          <w:lang w:eastAsia="pt-BR"/>
        </w:rPr>
        <w:t xml:space="preserve"> de </w:t>
      </w:r>
      <w:r w:rsidR="00F71E7A" w:rsidRPr="00F71E7A">
        <w:rPr>
          <w:rFonts w:cs="Calibri"/>
          <w:lang w:eastAsia="pt-BR"/>
        </w:rPr>
        <w:t>Agosto</w:t>
      </w:r>
      <w:r w:rsidRPr="00F71E7A">
        <w:rPr>
          <w:rFonts w:cs="Calibri"/>
          <w:lang w:eastAsia="pt-BR"/>
        </w:rPr>
        <w:t xml:space="preserve"> de 2018.</w:t>
      </w:r>
    </w:p>
    <w:p w:rsidR="001C32E6" w:rsidRPr="00392026" w:rsidRDefault="001C32E6" w:rsidP="001C32E6">
      <w:pPr>
        <w:autoSpaceDE w:val="0"/>
        <w:autoSpaceDN w:val="0"/>
        <w:adjustRightInd w:val="0"/>
        <w:spacing w:after="0" w:line="240" w:lineRule="auto"/>
        <w:rPr>
          <w:rFonts w:cs="Calibri"/>
          <w:lang w:eastAsia="pt-BR"/>
        </w:rPr>
      </w:pPr>
    </w:p>
    <w:p w:rsidR="001C32E6" w:rsidRPr="00392026" w:rsidRDefault="001C32E6" w:rsidP="001C32E6">
      <w:pPr>
        <w:autoSpaceDE w:val="0"/>
        <w:autoSpaceDN w:val="0"/>
        <w:adjustRightInd w:val="0"/>
        <w:spacing w:after="0" w:line="240" w:lineRule="auto"/>
        <w:rPr>
          <w:rFonts w:cs="Calibri"/>
          <w:lang w:eastAsia="pt-BR"/>
        </w:rPr>
      </w:pPr>
    </w:p>
    <w:p w:rsidR="001C32E6" w:rsidRPr="00392026" w:rsidRDefault="001C32E6" w:rsidP="001C32E6">
      <w:pPr>
        <w:autoSpaceDE w:val="0"/>
        <w:autoSpaceDN w:val="0"/>
        <w:adjustRightInd w:val="0"/>
        <w:spacing w:after="0" w:line="240" w:lineRule="auto"/>
        <w:rPr>
          <w:rFonts w:cs="Calibri"/>
          <w:lang w:eastAsia="pt-BR"/>
        </w:rPr>
      </w:pPr>
    </w:p>
    <w:p w:rsidR="001C32E6" w:rsidRPr="00392026" w:rsidRDefault="001C32E6" w:rsidP="001C32E6">
      <w:pPr>
        <w:autoSpaceDE w:val="0"/>
        <w:autoSpaceDN w:val="0"/>
        <w:adjustRightInd w:val="0"/>
        <w:spacing w:after="0" w:line="240" w:lineRule="auto"/>
        <w:rPr>
          <w:rFonts w:cs="Calibri"/>
          <w:lang w:eastAsia="pt-BR"/>
        </w:rPr>
      </w:pPr>
    </w:p>
    <w:p w:rsidR="001C32E6" w:rsidRPr="00392026" w:rsidRDefault="001C32E6" w:rsidP="001C32E6">
      <w:pPr>
        <w:autoSpaceDE w:val="0"/>
        <w:autoSpaceDN w:val="0"/>
        <w:adjustRightInd w:val="0"/>
        <w:spacing w:after="0" w:line="240" w:lineRule="auto"/>
        <w:rPr>
          <w:rFonts w:cs="Calibri"/>
          <w:lang w:eastAsia="pt-BR"/>
        </w:rPr>
      </w:pPr>
    </w:p>
    <w:p w:rsidR="001C32E6" w:rsidRPr="00392026" w:rsidRDefault="001C32E6" w:rsidP="001C32E6">
      <w:pPr>
        <w:autoSpaceDE w:val="0"/>
        <w:autoSpaceDN w:val="0"/>
        <w:adjustRightInd w:val="0"/>
        <w:spacing w:after="0" w:line="240" w:lineRule="auto"/>
        <w:jc w:val="center"/>
        <w:rPr>
          <w:rFonts w:cs="Calibri"/>
          <w:lang w:eastAsia="pt-BR"/>
        </w:rPr>
      </w:pPr>
      <w:r w:rsidRPr="00392026">
        <w:rPr>
          <w:rFonts w:cs="Calibri"/>
          <w:lang w:eastAsia="pt-BR"/>
        </w:rPr>
        <w:t>______________________</w:t>
      </w:r>
    </w:p>
    <w:p w:rsidR="001C32E6" w:rsidRPr="00392026" w:rsidRDefault="001C32E6" w:rsidP="001C32E6">
      <w:pPr>
        <w:autoSpaceDE w:val="0"/>
        <w:autoSpaceDN w:val="0"/>
        <w:adjustRightInd w:val="0"/>
        <w:spacing w:after="0" w:line="240" w:lineRule="auto"/>
        <w:jc w:val="center"/>
        <w:rPr>
          <w:rFonts w:cs="Calibri"/>
          <w:lang w:eastAsia="pt-BR"/>
        </w:rPr>
      </w:pPr>
      <w:r w:rsidRPr="00392026">
        <w:rPr>
          <w:rFonts w:cs="Calibri"/>
          <w:lang w:eastAsia="pt-BR"/>
        </w:rPr>
        <w:t>Comissão de Licitações</w:t>
      </w:r>
    </w:p>
    <w:p w:rsidR="001C32E6" w:rsidRPr="00392026" w:rsidRDefault="001C32E6" w:rsidP="001C32E6">
      <w:pPr>
        <w:autoSpaceDE w:val="0"/>
        <w:autoSpaceDN w:val="0"/>
        <w:adjustRightInd w:val="0"/>
        <w:spacing w:after="0" w:line="240" w:lineRule="auto"/>
        <w:jc w:val="center"/>
        <w:rPr>
          <w:rFonts w:cs="Calibri"/>
          <w:lang w:eastAsia="pt-BR"/>
        </w:rPr>
      </w:pPr>
    </w:p>
    <w:p w:rsidR="001C32E6" w:rsidRPr="00392026" w:rsidRDefault="001C32E6" w:rsidP="001C32E6">
      <w:pPr>
        <w:autoSpaceDE w:val="0"/>
        <w:autoSpaceDN w:val="0"/>
        <w:adjustRightInd w:val="0"/>
        <w:spacing w:after="0" w:line="240" w:lineRule="auto"/>
        <w:jc w:val="center"/>
        <w:rPr>
          <w:rFonts w:cs="Calibri"/>
          <w:lang w:eastAsia="pt-BR"/>
        </w:rPr>
      </w:pPr>
    </w:p>
    <w:p w:rsidR="001C32E6" w:rsidRPr="00392026" w:rsidRDefault="001C32E6" w:rsidP="001C32E6">
      <w:pPr>
        <w:autoSpaceDE w:val="0"/>
        <w:autoSpaceDN w:val="0"/>
        <w:adjustRightInd w:val="0"/>
        <w:spacing w:after="0" w:line="240" w:lineRule="auto"/>
        <w:jc w:val="center"/>
        <w:rPr>
          <w:rFonts w:cs="Calibri"/>
          <w:lang w:eastAsia="pt-BR"/>
        </w:rPr>
      </w:pPr>
    </w:p>
    <w:p w:rsidR="001C32E6" w:rsidRPr="00392026" w:rsidRDefault="001C32E6" w:rsidP="001C32E6">
      <w:pPr>
        <w:autoSpaceDE w:val="0"/>
        <w:autoSpaceDN w:val="0"/>
        <w:adjustRightInd w:val="0"/>
        <w:spacing w:after="0" w:line="240" w:lineRule="auto"/>
        <w:jc w:val="center"/>
        <w:rPr>
          <w:rFonts w:cs="Calibri"/>
          <w:lang w:eastAsia="pt-BR"/>
        </w:rPr>
      </w:pPr>
    </w:p>
    <w:p w:rsidR="001C32E6" w:rsidRPr="00392026" w:rsidRDefault="001C32E6" w:rsidP="001C32E6">
      <w:pPr>
        <w:autoSpaceDE w:val="0"/>
        <w:autoSpaceDN w:val="0"/>
        <w:adjustRightInd w:val="0"/>
        <w:spacing w:after="0" w:line="240" w:lineRule="auto"/>
        <w:jc w:val="center"/>
        <w:rPr>
          <w:rFonts w:cs="Calibri"/>
          <w:lang w:eastAsia="pt-BR"/>
        </w:rPr>
      </w:pPr>
      <w:r w:rsidRPr="00392026">
        <w:rPr>
          <w:rFonts w:cs="Calibri"/>
          <w:lang w:eastAsia="pt-BR"/>
        </w:rPr>
        <w:t>_________________________</w:t>
      </w:r>
    </w:p>
    <w:p w:rsidR="001C32E6" w:rsidRPr="00392026" w:rsidRDefault="001C32E6" w:rsidP="001C32E6">
      <w:pPr>
        <w:autoSpaceDE w:val="0"/>
        <w:autoSpaceDN w:val="0"/>
        <w:adjustRightInd w:val="0"/>
        <w:spacing w:after="0" w:line="240" w:lineRule="auto"/>
        <w:jc w:val="center"/>
        <w:rPr>
          <w:rFonts w:cs="Calibri"/>
          <w:lang w:eastAsia="pt-BR"/>
        </w:rPr>
      </w:pPr>
      <w:r w:rsidRPr="00392026">
        <w:rPr>
          <w:rFonts w:cs="Calibri"/>
          <w:lang w:eastAsia="pt-BR"/>
        </w:rPr>
        <w:t>José Antônio Duarte Rosa</w:t>
      </w:r>
    </w:p>
    <w:p w:rsidR="00986592" w:rsidRPr="00392026" w:rsidRDefault="001C32E6" w:rsidP="001C32E6">
      <w:pPr>
        <w:autoSpaceDE w:val="0"/>
        <w:autoSpaceDN w:val="0"/>
        <w:adjustRightInd w:val="0"/>
        <w:jc w:val="center"/>
        <w:rPr>
          <w:rFonts w:asciiTheme="minorHAnsi" w:eastAsia="Times New Roman" w:hAnsiTheme="minorHAnsi" w:cstheme="minorHAnsi"/>
          <w:b/>
          <w:bCs/>
        </w:rPr>
      </w:pPr>
      <w:r w:rsidRPr="00392026">
        <w:rPr>
          <w:rFonts w:cs="Calibri"/>
          <w:lang w:eastAsia="pt-BR"/>
        </w:rPr>
        <w:t>Prefeito Municipal</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1C32E6" w:rsidRPr="00392026" w:rsidRDefault="001C32E6" w:rsidP="00986592">
      <w:pPr>
        <w:autoSpaceDE w:val="0"/>
        <w:autoSpaceDN w:val="0"/>
        <w:adjustRightInd w:val="0"/>
        <w:jc w:val="center"/>
        <w:rPr>
          <w:rFonts w:asciiTheme="minorHAnsi" w:eastAsia="Times New Roman" w:hAnsiTheme="minorHAnsi" w:cstheme="minorHAnsi"/>
          <w:b/>
          <w:bCs/>
        </w:rPr>
      </w:pPr>
    </w:p>
    <w:p w:rsidR="001C32E6" w:rsidRPr="00392026" w:rsidRDefault="001C32E6" w:rsidP="00986592">
      <w:pPr>
        <w:autoSpaceDE w:val="0"/>
        <w:autoSpaceDN w:val="0"/>
        <w:adjustRightInd w:val="0"/>
        <w:jc w:val="center"/>
        <w:rPr>
          <w:rFonts w:asciiTheme="minorHAnsi" w:eastAsia="Times New Roman" w:hAnsiTheme="minorHAnsi" w:cstheme="minorHAnsi"/>
          <w:b/>
          <w:bCs/>
        </w:rPr>
      </w:pPr>
    </w:p>
    <w:p w:rsidR="001C32E6" w:rsidRPr="00392026" w:rsidRDefault="001C32E6" w:rsidP="00986592">
      <w:pPr>
        <w:autoSpaceDE w:val="0"/>
        <w:autoSpaceDN w:val="0"/>
        <w:adjustRightInd w:val="0"/>
        <w:jc w:val="center"/>
        <w:rPr>
          <w:rFonts w:asciiTheme="minorHAnsi" w:eastAsia="Times New Roman" w:hAnsiTheme="minorHAnsi" w:cstheme="minorHAnsi"/>
          <w:b/>
          <w:bCs/>
        </w:rPr>
      </w:pPr>
    </w:p>
    <w:p w:rsidR="001C32E6" w:rsidRPr="00392026" w:rsidRDefault="001C32E6" w:rsidP="00986592">
      <w:pPr>
        <w:autoSpaceDE w:val="0"/>
        <w:autoSpaceDN w:val="0"/>
        <w:adjustRightInd w:val="0"/>
        <w:jc w:val="center"/>
        <w:rPr>
          <w:rFonts w:asciiTheme="minorHAnsi" w:eastAsia="Times New Roman" w:hAnsiTheme="minorHAnsi" w:cstheme="minorHAnsi"/>
          <w:b/>
          <w:bCs/>
        </w:rPr>
      </w:pPr>
    </w:p>
    <w:p w:rsidR="001C32E6" w:rsidRPr="00392026" w:rsidRDefault="001C32E6" w:rsidP="00986592">
      <w:pPr>
        <w:autoSpaceDE w:val="0"/>
        <w:autoSpaceDN w:val="0"/>
        <w:adjustRightInd w:val="0"/>
        <w:jc w:val="center"/>
        <w:rPr>
          <w:rFonts w:asciiTheme="minorHAnsi" w:eastAsia="Times New Roman" w:hAnsiTheme="minorHAnsi" w:cstheme="minorHAnsi"/>
          <w:b/>
          <w:bCs/>
        </w:rPr>
      </w:pPr>
    </w:p>
    <w:p w:rsidR="00884A6B" w:rsidRDefault="00884A6B" w:rsidP="00EC4731">
      <w:pPr>
        <w:autoSpaceDE w:val="0"/>
        <w:autoSpaceDN w:val="0"/>
        <w:adjustRightInd w:val="0"/>
        <w:jc w:val="center"/>
        <w:rPr>
          <w:rFonts w:asciiTheme="minorHAnsi" w:eastAsia="Times New Roman" w:hAnsiTheme="minorHAnsi" w:cstheme="minorHAnsi"/>
          <w:b/>
          <w:bCs/>
        </w:rPr>
      </w:pPr>
    </w:p>
    <w:p w:rsidR="00884A6B" w:rsidRDefault="00884A6B" w:rsidP="00EC4731">
      <w:pPr>
        <w:autoSpaceDE w:val="0"/>
        <w:autoSpaceDN w:val="0"/>
        <w:adjustRightInd w:val="0"/>
        <w:jc w:val="center"/>
        <w:rPr>
          <w:rFonts w:asciiTheme="minorHAnsi" w:eastAsia="Times New Roman" w:hAnsiTheme="minorHAnsi" w:cstheme="minorHAnsi"/>
          <w:b/>
          <w:bCs/>
        </w:rPr>
      </w:pPr>
    </w:p>
    <w:p w:rsidR="00884A6B" w:rsidRDefault="00884A6B" w:rsidP="00EC4731">
      <w:pPr>
        <w:autoSpaceDE w:val="0"/>
        <w:autoSpaceDN w:val="0"/>
        <w:adjustRightInd w:val="0"/>
        <w:jc w:val="center"/>
        <w:rPr>
          <w:rFonts w:asciiTheme="minorHAnsi" w:eastAsia="Times New Roman" w:hAnsiTheme="minorHAnsi" w:cstheme="minorHAnsi"/>
          <w:b/>
          <w:bCs/>
        </w:rPr>
      </w:pPr>
    </w:p>
    <w:p w:rsidR="00884A6B" w:rsidRDefault="00884A6B" w:rsidP="00EC4731">
      <w:pPr>
        <w:autoSpaceDE w:val="0"/>
        <w:autoSpaceDN w:val="0"/>
        <w:adjustRightInd w:val="0"/>
        <w:jc w:val="center"/>
        <w:rPr>
          <w:rFonts w:asciiTheme="minorHAnsi" w:eastAsia="Times New Roman" w:hAnsiTheme="minorHAnsi" w:cstheme="minorHAnsi"/>
          <w:b/>
          <w:bCs/>
        </w:rPr>
      </w:pPr>
    </w:p>
    <w:p w:rsidR="00884A6B" w:rsidRDefault="00884A6B" w:rsidP="00EC4731">
      <w:pPr>
        <w:autoSpaceDE w:val="0"/>
        <w:autoSpaceDN w:val="0"/>
        <w:adjustRightInd w:val="0"/>
        <w:jc w:val="center"/>
        <w:rPr>
          <w:rFonts w:asciiTheme="minorHAnsi" w:eastAsia="Times New Roman" w:hAnsiTheme="minorHAnsi" w:cstheme="minorHAnsi"/>
          <w:b/>
          <w:bCs/>
        </w:rPr>
      </w:pPr>
    </w:p>
    <w:p w:rsidR="00986592" w:rsidRPr="00392026" w:rsidRDefault="00EC4731" w:rsidP="00EC4731">
      <w:pPr>
        <w:autoSpaceDE w:val="0"/>
        <w:autoSpaceDN w:val="0"/>
        <w:adjustRightInd w:val="0"/>
        <w:jc w:val="center"/>
        <w:rPr>
          <w:rFonts w:asciiTheme="minorHAnsi" w:eastAsia="Times New Roman" w:hAnsiTheme="minorHAnsi" w:cstheme="minorHAnsi"/>
          <w:b/>
          <w:bCs/>
        </w:rPr>
      </w:pPr>
      <w:r>
        <w:rPr>
          <w:rFonts w:asciiTheme="minorHAnsi" w:eastAsia="Times New Roman" w:hAnsiTheme="minorHAnsi" w:cstheme="minorHAnsi"/>
          <w:b/>
          <w:bCs/>
        </w:rPr>
        <w:t>A</w:t>
      </w:r>
      <w:r w:rsidR="00986592" w:rsidRPr="00392026">
        <w:rPr>
          <w:rFonts w:asciiTheme="minorHAnsi" w:eastAsia="Times New Roman" w:hAnsiTheme="minorHAnsi" w:cstheme="minorHAnsi"/>
          <w:b/>
          <w:bCs/>
        </w:rPr>
        <w:t>NEXO I</w:t>
      </w:r>
    </w:p>
    <w:p w:rsidR="00986592" w:rsidRPr="00392026" w:rsidRDefault="00986592" w:rsidP="00EC4731">
      <w:pPr>
        <w:autoSpaceDE w:val="0"/>
        <w:autoSpaceDN w:val="0"/>
        <w:adjustRightInd w:val="0"/>
        <w:jc w:val="center"/>
        <w:rPr>
          <w:rFonts w:asciiTheme="minorHAnsi" w:eastAsia="Times New Roman" w:hAnsiTheme="minorHAnsi" w:cstheme="minorHAnsi"/>
          <w:b/>
          <w:bCs/>
        </w:rPr>
      </w:pPr>
      <w:r w:rsidRPr="00392026">
        <w:rPr>
          <w:rFonts w:asciiTheme="minorHAnsi" w:eastAsia="Times New Roman" w:hAnsiTheme="minorHAnsi" w:cstheme="minorHAnsi"/>
          <w:b/>
          <w:bCs/>
        </w:rPr>
        <w:lastRenderedPageBreak/>
        <w:t>TERMO DE REFERÊNCIA</w:t>
      </w:r>
    </w:p>
    <w:p w:rsidR="00986592" w:rsidRPr="00EC4731" w:rsidRDefault="00986592" w:rsidP="00986592">
      <w:pPr>
        <w:autoSpaceDE w:val="0"/>
        <w:autoSpaceDN w:val="0"/>
        <w:adjustRightInd w:val="0"/>
        <w:jc w:val="both"/>
        <w:rPr>
          <w:rFonts w:asciiTheme="minorHAnsi" w:eastAsia="Times New Roman" w:hAnsiTheme="minorHAnsi" w:cstheme="minorHAnsi"/>
          <w:b/>
          <w:bCs/>
        </w:rPr>
      </w:pPr>
      <w:r w:rsidRPr="00EC4731">
        <w:rPr>
          <w:rFonts w:asciiTheme="minorHAnsi" w:eastAsia="Times New Roman" w:hAnsiTheme="minorHAnsi" w:cstheme="minorHAnsi"/>
          <w:b/>
          <w:bCs/>
        </w:rPr>
        <w:t>1 – OBJETO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1.1 Contratação de empresa para prestação </w:t>
      </w:r>
      <w:r w:rsidR="001C32E6" w:rsidRPr="00EC4731">
        <w:rPr>
          <w:rFonts w:asciiTheme="minorHAnsi" w:eastAsia="Times New Roman" w:hAnsiTheme="minorHAnsi" w:cstheme="minorHAnsi"/>
        </w:rPr>
        <w:t xml:space="preserve">de serviços de geoprocessamento, fornecimento de imagem de satélite de todo o </w:t>
      </w:r>
      <w:r w:rsidR="00FA6443" w:rsidRPr="00EC4731">
        <w:rPr>
          <w:rFonts w:asciiTheme="minorHAnsi" w:eastAsia="Times New Roman" w:hAnsiTheme="minorHAnsi" w:cstheme="minorHAnsi"/>
        </w:rPr>
        <w:t>perímetro</w:t>
      </w:r>
      <w:r w:rsidR="001C32E6" w:rsidRPr="00EC4731">
        <w:rPr>
          <w:rFonts w:asciiTheme="minorHAnsi" w:eastAsia="Times New Roman" w:hAnsiTheme="minorHAnsi" w:cstheme="minorHAnsi"/>
        </w:rPr>
        <w:t xml:space="preserve"> urbano para execução de recadastramento de 4.600 unidades imobiliárias, implantação de sistema de informação geográfica (</w:t>
      </w:r>
      <w:proofErr w:type="spellStart"/>
      <w:r w:rsidR="001C32E6" w:rsidRPr="00EC4731">
        <w:rPr>
          <w:rFonts w:asciiTheme="minorHAnsi" w:eastAsia="Times New Roman" w:hAnsiTheme="minorHAnsi" w:cstheme="minorHAnsi"/>
        </w:rPr>
        <w:t>sig</w:t>
      </w:r>
      <w:proofErr w:type="spellEnd"/>
      <w:r w:rsidR="001C32E6" w:rsidRPr="00EC4731">
        <w:rPr>
          <w:rFonts w:asciiTheme="minorHAnsi" w:eastAsia="Times New Roman" w:hAnsiTheme="minorHAnsi" w:cstheme="minorHAnsi"/>
        </w:rPr>
        <w:t>), atualização da base cartográfica municipal.</w:t>
      </w:r>
    </w:p>
    <w:p w:rsidR="00986592" w:rsidRPr="00EC4731" w:rsidRDefault="00986592" w:rsidP="00986592">
      <w:pPr>
        <w:autoSpaceDE w:val="0"/>
        <w:autoSpaceDN w:val="0"/>
        <w:adjustRightInd w:val="0"/>
        <w:jc w:val="both"/>
        <w:rPr>
          <w:rFonts w:asciiTheme="minorHAnsi" w:eastAsia="Times New Roman" w:hAnsiTheme="minorHAnsi" w:cstheme="minorHAnsi"/>
          <w:b/>
          <w:bCs/>
        </w:rPr>
      </w:pPr>
      <w:r w:rsidRPr="00EC4731">
        <w:rPr>
          <w:rFonts w:asciiTheme="minorHAnsi" w:eastAsia="Times New Roman" w:hAnsiTheme="minorHAnsi" w:cstheme="minorHAnsi"/>
          <w:b/>
          <w:bCs/>
        </w:rPr>
        <w:t>2 - DA JUSTIFICATIVA</w:t>
      </w:r>
    </w:p>
    <w:p w:rsidR="0071576C"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2.1. A contratação de serviços técnicos especializados de engenharia para execução de rec</w:t>
      </w:r>
      <w:r w:rsidR="0071576C" w:rsidRPr="00EC4731">
        <w:rPr>
          <w:rFonts w:asciiTheme="minorHAnsi" w:eastAsia="Times New Roman" w:hAnsiTheme="minorHAnsi" w:cstheme="minorHAnsi"/>
        </w:rPr>
        <w:t>adastramento imobiliário urbano</w:t>
      </w:r>
      <w:r w:rsidRPr="00EC4731">
        <w:rPr>
          <w:rFonts w:asciiTheme="minorHAnsi" w:eastAsia="Times New Roman" w:hAnsiTheme="minorHAnsi" w:cstheme="minorHAnsi"/>
        </w:rPr>
        <w:t xml:space="preserve"> do Município de </w:t>
      </w:r>
      <w:r w:rsidR="001C32E6" w:rsidRPr="00EC4731">
        <w:rPr>
          <w:rFonts w:asciiTheme="minorHAnsi" w:eastAsia="Times New Roman" w:hAnsiTheme="minorHAnsi" w:cstheme="minorHAnsi"/>
        </w:rPr>
        <w:t>Pinheiro Machado</w:t>
      </w:r>
      <w:r w:rsidR="0071576C" w:rsidRPr="00EC4731">
        <w:rPr>
          <w:rFonts w:asciiTheme="minorHAnsi" w:eastAsia="Times New Roman" w:hAnsiTheme="minorHAnsi" w:cstheme="minorHAnsi"/>
        </w:rPr>
        <w:t>,</w:t>
      </w:r>
      <w:r w:rsidRPr="00EC4731">
        <w:rPr>
          <w:rFonts w:asciiTheme="minorHAnsi" w:eastAsia="Times New Roman" w:hAnsiTheme="minorHAnsi" w:cstheme="minorHAnsi"/>
        </w:rPr>
        <w:t xml:space="preserve"> visa atualizar a base</w:t>
      </w:r>
      <w:r w:rsidR="00C248F3" w:rsidRPr="00EC4731">
        <w:rPr>
          <w:rFonts w:asciiTheme="minorHAnsi" w:eastAsia="Times New Roman" w:hAnsiTheme="minorHAnsi" w:cstheme="minorHAnsi"/>
        </w:rPr>
        <w:t xml:space="preserve"> cartográfica municipal </w:t>
      </w:r>
      <w:r w:rsidR="0071576C" w:rsidRPr="00EC4731">
        <w:rPr>
          <w:rFonts w:asciiTheme="minorHAnsi" w:eastAsia="Times New Roman" w:hAnsiTheme="minorHAnsi" w:cstheme="minorHAnsi"/>
        </w:rPr>
        <w:t>sendo que a existente se encontra defasada, em virtude disso a administração deixa de arrecadar tributos importantes sobre a regularização destas obras, e principalmente o IPTU - Imposto Predial e Territorial Urbano, cujo cálculo está diretamente ligado à área construída.</w:t>
      </w:r>
    </w:p>
    <w:p w:rsidR="00986592" w:rsidRPr="00EC4731" w:rsidRDefault="00986592" w:rsidP="00986592">
      <w:pPr>
        <w:autoSpaceDE w:val="0"/>
        <w:autoSpaceDN w:val="0"/>
        <w:adjustRightInd w:val="0"/>
        <w:jc w:val="both"/>
        <w:rPr>
          <w:rFonts w:asciiTheme="minorHAnsi" w:eastAsia="Times New Roman" w:hAnsiTheme="minorHAnsi" w:cstheme="minorHAnsi"/>
          <w:b/>
          <w:bCs/>
        </w:rPr>
      </w:pPr>
      <w:r w:rsidRPr="00EC4731">
        <w:rPr>
          <w:rFonts w:asciiTheme="minorHAnsi" w:eastAsia="Times New Roman" w:hAnsiTheme="minorHAnsi" w:cstheme="minorHAnsi"/>
          <w:b/>
          <w:bCs/>
        </w:rPr>
        <w:t>3 - FUNDAMENTAÇÃO LEGAL</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3.1 </w:t>
      </w:r>
      <w:r w:rsidR="00DD509B">
        <w:rPr>
          <w:rFonts w:asciiTheme="minorHAnsi" w:eastAsia="Times New Roman" w:hAnsiTheme="minorHAnsi" w:cstheme="minorHAnsi"/>
        </w:rPr>
        <w:t>P</w:t>
      </w:r>
      <w:r w:rsidRPr="00EC4731">
        <w:rPr>
          <w:rFonts w:asciiTheme="minorHAnsi" w:eastAsia="Times New Roman" w:hAnsiTheme="minorHAnsi" w:cstheme="minorHAnsi"/>
        </w:rPr>
        <w:t xml:space="preserve">ela Lei </w:t>
      </w:r>
      <w:proofErr w:type="gramStart"/>
      <w:r w:rsidRPr="00EC4731">
        <w:rPr>
          <w:rFonts w:asciiTheme="minorHAnsi" w:eastAsia="Times New Roman" w:hAnsiTheme="minorHAnsi" w:cstheme="minorHAnsi"/>
        </w:rPr>
        <w:t>No8.</w:t>
      </w:r>
      <w:proofErr w:type="gramEnd"/>
      <w:r w:rsidRPr="00EC4731">
        <w:rPr>
          <w:rFonts w:asciiTheme="minorHAnsi" w:eastAsia="Times New Roman" w:hAnsiTheme="minorHAnsi" w:cstheme="minorHAnsi"/>
        </w:rPr>
        <w:t>666 de 21 de junho de 1993,  e pela Lei Complementar 123, de 14 de dezembro de 2006.</w:t>
      </w:r>
    </w:p>
    <w:p w:rsidR="00986592" w:rsidRPr="00EC4731" w:rsidRDefault="00986592" w:rsidP="00986592">
      <w:pPr>
        <w:autoSpaceDE w:val="0"/>
        <w:autoSpaceDN w:val="0"/>
        <w:adjustRightInd w:val="0"/>
        <w:jc w:val="both"/>
        <w:rPr>
          <w:rFonts w:asciiTheme="minorHAnsi" w:eastAsia="Times New Roman" w:hAnsiTheme="minorHAnsi" w:cstheme="minorHAnsi"/>
          <w:b/>
          <w:bCs/>
        </w:rPr>
      </w:pPr>
      <w:r w:rsidRPr="00EC4731">
        <w:rPr>
          <w:rFonts w:asciiTheme="minorHAnsi" w:eastAsia="Times New Roman" w:hAnsiTheme="minorHAnsi" w:cstheme="minorHAnsi"/>
          <w:b/>
          <w:bCs/>
        </w:rPr>
        <w:t>4 – OBJETIVOS</w:t>
      </w:r>
    </w:p>
    <w:p w:rsidR="0071576C"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4.1 </w:t>
      </w:r>
      <w:r w:rsidR="0071576C" w:rsidRPr="00EC4731">
        <w:rPr>
          <w:rFonts w:asciiTheme="minorHAnsi" w:eastAsia="Times New Roman" w:hAnsiTheme="minorHAnsi" w:cstheme="minorHAnsi"/>
        </w:rPr>
        <w:t>Fornecer uma imagem de alta qualidade do perímetro urbano municipal para que a prefeitura possa planejar diversas atividades e funcionalidades sobre a mesma;</w:t>
      </w:r>
    </w:p>
    <w:p w:rsidR="000C45D4" w:rsidRPr="00EC4731" w:rsidRDefault="000C45D4" w:rsidP="000C45D4">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4.2 Realizar a atualização do cadastro técnico imobiliário urbano;</w:t>
      </w:r>
    </w:p>
    <w:p w:rsidR="000C45D4" w:rsidRPr="00EC4731" w:rsidRDefault="000C45D4" w:rsidP="000C45D4">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4.3 Melhorar o lançamento e arrecadação tributária municipal;</w:t>
      </w:r>
    </w:p>
    <w:p w:rsidR="00986592" w:rsidRPr="00EC4731" w:rsidRDefault="000C45D4"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4.4 </w:t>
      </w:r>
      <w:r w:rsidR="00986592" w:rsidRPr="00EC4731">
        <w:rPr>
          <w:rFonts w:asciiTheme="minorHAnsi" w:eastAsia="Times New Roman" w:hAnsiTheme="minorHAnsi" w:cstheme="minorHAnsi"/>
        </w:rPr>
        <w:t xml:space="preserve">Dispor de uma base cartográfica digital atualizada e </w:t>
      </w:r>
      <w:proofErr w:type="spellStart"/>
      <w:r w:rsidR="00986592" w:rsidRPr="00EC4731">
        <w:rPr>
          <w:rFonts w:asciiTheme="minorHAnsi" w:eastAsia="Times New Roman" w:hAnsiTheme="minorHAnsi" w:cstheme="minorHAnsi"/>
        </w:rPr>
        <w:t>georreferenciada</w:t>
      </w:r>
      <w:proofErr w:type="spellEnd"/>
      <w:r w:rsidR="00986592" w:rsidRPr="00EC4731">
        <w:rPr>
          <w:rFonts w:asciiTheme="minorHAnsi" w:eastAsia="Times New Roman" w:hAnsiTheme="minorHAnsi" w:cstheme="minorHAnsi"/>
        </w:rPr>
        <w:t xml:space="preserve"> para dar subsídios à gestão municipal;</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4.4 Implantar um SIG </w:t>
      </w:r>
      <w:r w:rsidR="000C45D4" w:rsidRPr="00EC4731">
        <w:rPr>
          <w:rFonts w:asciiTheme="minorHAnsi" w:eastAsia="Times New Roman" w:hAnsiTheme="minorHAnsi" w:cstheme="minorHAnsi"/>
        </w:rPr>
        <w:t xml:space="preserve">- </w:t>
      </w:r>
      <w:r w:rsidRPr="00EC4731">
        <w:rPr>
          <w:rFonts w:asciiTheme="minorHAnsi" w:eastAsia="Times New Roman" w:hAnsiTheme="minorHAnsi" w:cstheme="minorHAnsi"/>
        </w:rPr>
        <w:t>sistema de informações geográficas no município que facilitará a criação das camadas mínimas necessárias para a Prefeitura com o resultado disponível na WEB facilitando a gestão do município.</w:t>
      </w:r>
    </w:p>
    <w:p w:rsidR="00986592" w:rsidRPr="00EC4731" w:rsidRDefault="00FD7D81" w:rsidP="00986592">
      <w:pPr>
        <w:autoSpaceDE w:val="0"/>
        <w:autoSpaceDN w:val="0"/>
        <w:adjustRightInd w:val="0"/>
        <w:jc w:val="both"/>
        <w:rPr>
          <w:rFonts w:asciiTheme="minorHAnsi" w:eastAsia="Times New Roman" w:hAnsiTheme="minorHAnsi" w:cstheme="minorHAnsi"/>
          <w:b/>
          <w:bCs/>
        </w:rPr>
      </w:pPr>
      <w:r w:rsidRPr="00EC4731">
        <w:rPr>
          <w:rFonts w:asciiTheme="minorHAnsi" w:eastAsia="Times New Roman" w:hAnsiTheme="minorHAnsi" w:cstheme="minorHAnsi"/>
          <w:b/>
          <w:bCs/>
        </w:rPr>
        <w:t>5. ESPECIFICAÇÃO DOS SERVIÇOS</w:t>
      </w:r>
    </w:p>
    <w:p w:rsidR="00986592" w:rsidRPr="00EC4731" w:rsidRDefault="00986592" w:rsidP="00986592">
      <w:pPr>
        <w:autoSpaceDE w:val="0"/>
        <w:autoSpaceDN w:val="0"/>
        <w:adjustRightInd w:val="0"/>
        <w:jc w:val="both"/>
        <w:rPr>
          <w:rFonts w:asciiTheme="minorHAnsi" w:eastAsia="Times New Roman" w:hAnsiTheme="minorHAnsi" w:cstheme="minorHAnsi"/>
          <w:b/>
          <w:bCs/>
        </w:rPr>
      </w:pPr>
      <w:r w:rsidRPr="00EC4731">
        <w:rPr>
          <w:rFonts w:asciiTheme="minorHAnsi" w:eastAsia="Times New Roman" w:hAnsiTheme="minorHAnsi" w:cstheme="minorHAnsi"/>
          <w:b/>
          <w:bCs/>
        </w:rPr>
        <w:t>5.1 Dos serviços a serem executados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5.1.1. Fornecimento de </w:t>
      </w:r>
      <w:r w:rsidR="00EC2CD7" w:rsidRPr="00EC4731">
        <w:rPr>
          <w:rFonts w:asciiTheme="minorHAnsi" w:eastAsia="Times New Roman" w:hAnsiTheme="minorHAnsi" w:cstheme="minorHAnsi"/>
        </w:rPr>
        <w:t xml:space="preserve">imagem </w:t>
      </w:r>
      <w:r w:rsidRPr="00EC4731">
        <w:rPr>
          <w:rFonts w:asciiTheme="minorHAnsi" w:eastAsia="Times New Roman" w:hAnsiTheme="minorHAnsi" w:cstheme="minorHAnsi"/>
        </w:rPr>
        <w:t xml:space="preserve">de alta resolução colorida com escala de 1:1000 e com </w:t>
      </w:r>
      <w:r w:rsidR="00EC2CD7" w:rsidRPr="00EC4731">
        <w:rPr>
          <w:rFonts w:asciiTheme="minorHAnsi" w:eastAsia="Times New Roman" w:hAnsiTheme="minorHAnsi" w:cstheme="minorHAnsi"/>
        </w:rPr>
        <w:t>25</w:t>
      </w:r>
      <w:r w:rsidRPr="00EC4731">
        <w:rPr>
          <w:rFonts w:asciiTheme="minorHAnsi" w:eastAsia="Times New Roman" w:hAnsiTheme="minorHAnsi" w:cstheme="minorHAnsi"/>
        </w:rPr>
        <w:t xml:space="preserve">cm de pixel, ou melhor, da área urbana do município de </w:t>
      </w:r>
      <w:r w:rsidR="00EC2CD7" w:rsidRPr="00EC4731">
        <w:rPr>
          <w:rFonts w:asciiTheme="minorHAnsi" w:eastAsia="Times New Roman" w:hAnsiTheme="minorHAnsi" w:cstheme="minorHAnsi"/>
        </w:rPr>
        <w:t>Pinheiro Machado</w:t>
      </w:r>
      <w:r w:rsidRPr="00EC4731">
        <w:rPr>
          <w:rFonts w:asciiTheme="minorHAnsi" w:eastAsia="Times New Roman" w:hAnsiTheme="minorHAnsi" w:cstheme="minorHAnsi"/>
        </w:rPr>
        <w:t xml:space="preserve">, perfazendo uma área total de </w:t>
      </w:r>
      <w:r w:rsidR="00EC2CD7" w:rsidRPr="00EC4731">
        <w:rPr>
          <w:rFonts w:asciiTheme="minorHAnsi" w:eastAsia="Times New Roman" w:hAnsiTheme="minorHAnsi" w:cstheme="minorHAnsi"/>
        </w:rPr>
        <w:t>4</w:t>
      </w:r>
      <w:r w:rsidRPr="00EC4731">
        <w:rPr>
          <w:rFonts w:asciiTheme="minorHAnsi" w:eastAsia="Times New Roman" w:hAnsiTheme="minorHAnsi" w:cstheme="minorHAnsi"/>
        </w:rPr>
        <w:t>Km²;</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5.1.2. Elaboração da cartografia digital do município de </w:t>
      </w:r>
      <w:r w:rsidR="0073159A" w:rsidRPr="00EC4731">
        <w:rPr>
          <w:rFonts w:asciiTheme="minorHAnsi" w:eastAsia="Times New Roman" w:hAnsiTheme="minorHAnsi" w:cstheme="minorHAnsi"/>
        </w:rPr>
        <w:t>Pinheiro Machado</w:t>
      </w:r>
      <w:r w:rsidRPr="00EC4731">
        <w:rPr>
          <w:rFonts w:asciiTheme="minorHAnsi" w:eastAsia="Times New Roman" w:hAnsiTheme="minorHAnsi" w:cstheme="minorHAnsi"/>
        </w:rPr>
        <w:t>, a partir das plantas de quadra existente do município, que deverão ser digitalizadas sobre imagem de alta resolução;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5.1.3. Recadastramento das unidades imobiliárias, sendo </w:t>
      </w:r>
      <w:r w:rsidR="00EC2CD7" w:rsidRPr="00EC4731">
        <w:rPr>
          <w:rFonts w:asciiTheme="minorHAnsi" w:eastAsia="Times New Roman" w:hAnsiTheme="minorHAnsi" w:cstheme="minorHAnsi"/>
        </w:rPr>
        <w:t>46</w:t>
      </w:r>
      <w:r w:rsidRPr="00EC4731">
        <w:rPr>
          <w:rFonts w:asciiTheme="minorHAnsi" w:eastAsia="Times New Roman" w:hAnsiTheme="minorHAnsi" w:cstheme="minorHAnsi"/>
        </w:rPr>
        <w:t>00 unidades;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5.1.3.1 As unidades que sofreram alteração/ampliação deverão ser recadastradas, de qualquer forma, uma vez que já se encontram cadastradas no sistema.</w:t>
      </w:r>
    </w:p>
    <w:p w:rsidR="00EC4731" w:rsidRPr="00EC4731" w:rsidRDefault="00EC4731" w:rsidP="00173466">
      <w:pPr>
        <w:autoSpaceDE w:val="0"/>
        <w:autoSpaceDN w:val="0"/>
        <w:adjustRightInd w:val="0"/>
        <w:spacing w:line="240" w:lineRule="auto"/>
        <w:jc w:val="both"/>
        <w:rPr>
          <w:rFonts w:asciiTheme="minorHAnsi" w:eastAsia="Times New Roman" w:hAnsiTheme="minorHAnsi" w:cstheme="minorHAnsi"/>
        </w:rPr>
      </w:pPr>
    </w:p>
    <w:p w:rsidR="006D7971" w:rsidRDefault="006D7971" w:rsidP="00173466">
      <w:pPr>
        <w:autoSpaceDE w:val="0"/>
        <w:autoSpaceDN w:val="0"/>
        <w:adjustRightInd w:val="0"/>
        <w:spacing w:line="240" w:lineRule="auto"/>
        <w:jc w:val="both"/>
        <w:rPr>
          <w:rFonts w:asciiTheme="minorHAnsi" w:eastAsia="Times New Roman" w:hAnsiTheme="minorHAnsi" w:cstheme="minorHAnsi"/>
        </w:rPr>
      </w:pP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lang w:eastAsia="zh-CN"/>
        </w:rPr>
      </w:pPr>
      <w:r w:rsidRPr="00EC4731">
        <w:rPr>
          <w:rFonts w:asciiTheme="minorHAnsi" w:eastAsia="Times New Roman" w:hAnsiTheme="minorHAnsi" w:cstheme="minorHAnsi"/>
        </w:rPr>
        <w:t>5.1.3.2 Recadastramentos das unidades imobiliárias (prediais e territoriais) identificadas como não inscritas na base de dados, conforme boletim imobiliário existente; (A EMPRESA IDENTIFICARÁ AS UNIDADES TERRITORIAIS A SEREM NOTIFICADAS PELA FISCALIZAÇÃO DA PREFEITURA).</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lastRenderedPageBreak/>
        <w:t>5.1.3.3 Digitação destas informações no banco de dados do sistema tributário do Município, parametrizando conforme legislação vigente. O município colocará à disposição do vencedor o programa para digitação;</w:t>
      </w:r>
    </w:p>
    <w:p w:rsidR="00986592" w:rsidRPr="00EC4731" w:rsidRDefault="00986592" w:rsidP="00986592">
      <w:pPr>
        <w:autoSpaceDE w:val="0"/>
        <w:autoSpaceDN w:val="0"/>
        <w:adjustRightInd w:val="0"/>
        <w:jc w:val="both"/>
        <w:rPr>
          <w:rFonts w:asciiTheme="minorHAnsi" w:eastAsia="Times New Roman" w:hAnsiTheme="minorHAnsi" w:cstheme="minorHAnsi"/>
          <w:b/>
          <w:bCs/>
        </w:rPr>
      </w:pPr>
      <w:r w:rsidRPr="00EC4731">
        <w:rPr>
          <w:rFonts w:asciiTheme="minorHAnsi" w:eastAsia="Times New Roman" w:hAnsiTheme="minorHAnsi" w:cstheme="minorHAnsi"/>
          <w:b/>
          <w:bCs/>
        </w:rPr>
        <w:t>5.2 Base Cartográfica</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5.2.1 Nesta etapa a contratada deverá executar a edição gráfica e </w:t>
      </w:r>
      <w:proofErr w:type="spellStart"/>
      <w:r w:rsidRPr="00EC4731">
        <w:rPr>
          <w:rFonts w:asciiTheme="minorHAnsi" w:eastAsia="Times New Roman" w:hAnsiTheme="minorHAnsi" w:cstheme="minorHAnsi"/>
        </w:rPr>
        <w:t>geocodificação</w:t>
      </w:r>
      <w:proofErr w:type="spellEnd"/>
      <w:r w:rsidRPr="00EC4731">
        <w:rPr>
          <w:rFonts w:asciiTheme="minorHAnsi" w:eastAsia="Times New Roman" w:hAnsiTheme="minorHAnsi" w:cstheme="minorHAnsi"/>
        </w:rPr>
        <w:t xml:space="preserve"> da Base Cartográfica contemplando: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5.2.1.1 A vetorização dos domicílios deve contemplar a totalidade da área urbana do município, contemplando imóveis regulares, irregulares e aqueles ainda constantes no cadastro do INCRA e que já fazem parte da expansão da zona urbana do Município;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5.2.1.2 Identificação de logradouros, passeios públicos, praças, lotes, edificações, e cursos hídricos.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5.2.1.3 A representação gráfica das Quadras e Lotes deverá ser comparada com as Plantas de Quadras existentes, Loteamentos, Base de Dados de Atributos atualmente usada no Sistema Tributário e com o Levantamento em campo realizado.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b/>
          <w:bCs/>
        </w:rPr>
      </w:pPr>
      <w:r w:rsidRPr="00EC4731">
        <w:rPr>
          <w:rFonts w:asciiTheme="minorHAnsi" w:eastAsia="Times New Roman" w:hAnsiTheme="minorHAnsi" w:cstheme="minorHAnsi"/>
          <w:b/>
          <w:bCs/>
        </w:rPr>
        <w:t>5.3 Cadastro e Recadastramento Imobiliário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5.3.1 Levantamento de Dados dos contribuintes.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5.3.2 Verificação in loco de lote por lote e prédio por prédio, atualizando-os em todos seus aspectos cadastrais constantes no BIC, consoante a metodologia.</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5.3.3 Recadastramento de todas as áreas, sejam prediais ou territoriais situadas dentro do perímetro urbano do município.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5.3.4 Aplicação de uma metodologia informatizada (Palm) na coleta de dados </w:t>
      </w:r>
      <w:proofErr w:type="spellStart"/>
      <w:r w:rsidRPr="00EC4731">
        <w:rPr>
          <w:rFonts w:asciiTheme="minorHAnsi" w:eastAsia="Times New Roman" w:hAnsiTheme="minorHAnsi" w:cstheme="minorHAnsi"/>
        </w:rPr>
        <w:t>georreferenciados</w:t>
      </w:r>
      <w:proofErr w:type="spellEnd"/>
      <w:r w:rsidRPr="00EC4731">
        <w:rPr>
          <w:rFonts w:asciiTheme="minorHAnsi" w:eastAsia="Times New Roman" w:hAnsiTheme="minorHAnsi" w:cstheme="minorHAnsi"/>
        </w:rPr>
        <w:t>;</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5.3.5 Conferência da numeração predial fornecida pela Prefeitura Municipal, para fins de atualização de endereço junto ao cadastro imobiliário urbano;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5.3.6 Identificação nas faces de quadras dos serviços visíveis e mensuráveis, de acordo com o Boletim de Cadastro de Logradouros (tipo de pavimentação, serviços públicos, etc...);</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5.3.7 Confrontação e atualização dos dados do novo BIC fornecido pelo Município;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5.3.8 Tomada da fotografia de fachada dos imóveis para todos os imóveis existentes no Município, sendo que cada unidade deverá possuir, no mínimo, 01 fotografia;</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b/>
        </w:rPr>
      </w:pPr>
      <w:r w:rsidRPr="00EC4731">
        <w:rPr>
          <w:rFonts w:asciiTheme="minorHAnsi" w:eastAsia="Times New Roman" w:hAnsiTheme="minorHAnsi" w:cstheme="minorHAnsi"/>
          <w:b/>
        </w:rPr>
        <w:t>5.4 Sistema de informação geográfica</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5.4.1 Software com propriedade intelectual e código fonte pertencentes a empresa contratada, com customização para o setor tributário da Prefeitura de </w:t>
      </w:r>
      <w:r w:rsidR="0073159A" w:rsidRPr="00EC4731">
        <w:rPr>
          <w:rFonts w:asciiTheme="minorHAnsi" w:eastAsia="Times New Roman" w:hAnsiTheme="minorHAnsi" w:cstheme="minorHAnsi"/>
        </w:rPr>
        <w:t>Pinheiro Machado</w:t>
      </w:r>
      <w:r w:rsidRPr="00EC4731">
        <w:rPr>
          <w:rFonts w:asciiTheme="minorHAnsi" w:eastAsia="Times New Roman" w:hAnsiTheme="minorHAnsi" w:cstheme="minorHAnsi"/>
        </w:rPr>
        <w:t>/RS, inclusive com a criação personalizada de telas de cadastros (lotes, imóveis, quadras, setor, bairro) customizados com os atributos principais do sistema tributário imobiliário e mobiliário;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5.4.2 Fornecimento de SIG versão para WEB para visualização do mapeamento e Fotos Aéreas. O sistema deverá ter as seguintes características: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5.4.2.1 O Sistema web deverá gerar consulta prévia online;</w:t>
      </w:r>
    </w:p>
    <w:p w:rsidR="00022936" w:rsidRDefault="00022936" w:rsidP="00173466">
      <w:pPr>
        <w:autoSpaceDE w:val="0"/>
        <w:autoSpaceDN w:val="0"/>
        <w:adjustRightInd w:val="0"/>
        <w:spacing w:line="240" w:lineRule="auto"/>
        <w:jc w:val="both"/>
        <w:rPr>
          <w:rFonts w:asciiTheme="minorHAnsi" w:eastAsia="Times New Roman" w:hAnsiTheme="minorHAnsi" w:cstheme="minorHAnsi"/>
        </w:rPr>
      </w:pP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bookmarkStart w:id="0" w:name="_GoBack"/>
      <w:bookmarkEnd w:id="0"/>
      <w:r w:rsidRPr="00EC4731">
        <w:rPr>
          <w:rFonts w:asciiTheme="minorHAnsi" w:eastAsia="Times New Roman" w:hAnsiTheme="minorHAnsi" w:cstheme="minorHAnsi"/>
        </w:rPr>
        <w:t>5.4.2.2 Visualização das Fotos Aéreas utilizada no projeto.</w:t>
      </w:r>
    </w:p>
    <w:p w:rsidR="00986592" w:rsidRPr="00EC4731" w:rsidRDefault="00986592" w:rsidP="00986592">
      <w:pPr>
        <w:autoSpaceDE w:val="0"/>
        <w:autoSpaceDN w:val="0"/>
        <w:adjustRightInd w:val="0"/>
        <w:jc w:val="both"/>
        <w:rPr>
          <w:rFonts w:asciiTheme="minorHAnsi" w:eastAsia="Times New Roman" w:hAnsiTheme="minorHAnsi" w:cstheme="minorHAnsi"/>
        </w:rPr>
      </w:pPr>
      <w:r w:rsidRPr="00EC4731">
        <w:rPr>
          <w:rFonts w:asciiTheme="minorHAnsi" w:eastAsia="Times New Roman" w:hAnsiTheme="minorHAnsi" w:cstheme="minorHAnsi"/>
        </w:rPr>
        <w:lastRenderedPageBreak/>
        <w:t xml:space="preserve">5.4.2.3 Visualização da Imagem disponível no Google </w:t>
      </w:r>
      <w:proofErr w:type="spellStart"/>
      <w:r w:rsidRPr="00EC4731">
        <w:rPr>
          <w:rFonts w:asciiTheme="minorHAnsi" w:eastAsia="Times New Roman" w:hAnsiTheme="minorHAnsi" w:cstheme="minorHAnsi"/>
        </w:rPr>
        <w:t>Maps</w:t>
      </w:r>
      <w:proofErr w:type="spellEnd"/>
      <w:r w:rsidRPr="00EC4731">
        <w:rPr>
          <w:rFonts w:asciiTheme="minorHAnsi" w:eastAsia="Times New Roman" w:hAnsiTheme="minorHAnsi" w:cstheme="minorHAnsi"/>
        </w:rPr>
        <w:t xml:space="preserve"> na região do município, sendo que as imagens da Google </w:t>
      </w:r>
      <w:proofErr w:type="spellStart"/>
      <w:r w:rsidRPr="00EC4731">
        <w:rPr>
          <w:rFonts w:asciiTheme="minorHAnsi" w:eastAsia="Times New Roman" w:hAnsiTheme="minorHAnsi" w:cstheme="minorHAnsi"/>
        </w:rPr>
        <w:t>Maps</w:t>
      </w:r>
      <w:proofErr w:type="spellEnd"/>
      <w:r w:rsidRPr="00EC4731">
        <w:rPr>
          <w:rFonts w:asciiTheme="minorHAnsi" w:eastAsia="Times New Roman" w:hAnsiTheme="minorHAnsi" w:cstheme="minorHAnsi"/>
        </w:rPr>
        <w:t xml:space="preserve"> e a imagem utilizada no projeto devem estar no mesmo projeto do SIG Web</w:t>
      </w:r>
    </w:p>
    <w:p w:rsidR="00986592" w:rsidRPr="00EC4731" w:rsidRDefault="00986592" w:rsidP="00986592">
      <w:pPr>
        <w:autoSpaceDE w:val="0"/>
        <w:autoSpaceDN w:val="0"/>
        <w:adjustRightInd w:val="0"/>
        <w:jc w:val="both"/>
        <w:rPr>
          <w:rFonts w:asciiTheme="minorHAnsi" w:eastAsia="Times New Roman" w:hAnsiTheme="minorHAnsi" w:cstheme="minorHAnsi"/>
        </w:rPr>
      </w:pPr>
      <w:r w:rsidRPr="00EC4731">
        <w:rPr>
          <w:rFonts w:asciiTheme="minorHAnsi" w:eastAsia="Times New Roman" w:hAnsiTheme="minorHAnsi" w:cstheme="minorHAnsi"/>
        </w:rPr>
        <w:t>5.4.2.4 Cadastro de pontos de interesses para divulgação do município;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5.4.2.5 O sistema deverá exibir os mapas em escalas diferentes, permitindo a visualização de um imóvel pesquisado em diversos níveis: cidade, quadra, lote e edificação (neste último, deverá ser associado o croqui do mesmo).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5.4.2.6 Sistema deverá realizar pesquisas com demarcações com cores e símbolos ilustrativos. Quando da realização de uma pesquisa, os lotes selecionados deverão apresentar uma marcação visual identificando os elementos selecionados.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5.4.2.7 O sistema deverá permitir realizar cálculos de distância entre dois pontos distintos e de áreas quadradas através de elementos selecionados na tela do computador;</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5.4.2.8 O sistema deverá permitir a associação de imagens e documentos para cada imóvel, e permitir que o usuário realize inserção, controle, pesquisa e abertura dos documentos e imagens associadas ao imóvel.</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5.4.2.9 O sistema deverá ao mesmo tempo abrir a base cartográfica e a base de dados, permitir localizar imóveis a partir da base de dados através do fornecimento do código, nome do proprietário, endereço do imóvel ou outro atributo presente na tabela de Edificação, e também a partir da base cartográfica de forma espacial através do clique do mouse sobre um determinado imóvel.</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b/>
          <w:bCs/>
        </w:rPr>
      </w:pPr>
      <w:r w:rsidRPr="00EC4731">
        <w:rPr>
          <w:rFonts w:asciiTheme="minorHAnsi" w:eastAsia="Times New Roman" w:hAnsiTheme="minorHAnsi" w:cstheme="minorHAnsi"/>
          <w:b/>
          <w:bCs/>
        </w:rPr>
        <w:t>5.5 Suporte</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Para execução dos trabalhos, e seu bom andamento o município disponibilizará:</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5.5.1. Livre acesso do responsável credenciado pela empresa às informações cadastrais atuais e a todo material que se fizer necessário para o bom andamento dos serviços;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5.5.2. Listagem e/ou relatórios atualizados com as informações cadastrais dos imóveis, classificados por ordem de inscrição, ou seja: setor, quadra, lote, sub/lote e anexos;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5.5.3. Disponibilizar acesso ao software atual do cadastro imobiliário Urbano de tributos para atualização dos dados coletados em campo.</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b/>
          <w:bCs/>
        </w:rPr>
      </w:pPr>
      <w:r w:rsidRPr="00EC4731">
        <w:rPr>
          <w:rFonts w:asciiTheme="minorHAnsi" w:eastAsia="Times New Roman" w:hAnsiTheme="minorHAnsi" w:cstheme="minorHAnsi"/>
          <w:b/>
          <w:bCs/>
        </w:rPr>
        <w:t>5.6 Produtos finais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A empresa vencedora deverá apresentar relatórios técnicos consubstanciando os critérios e normas técnicas adotadas, aléns dos seguintes dados:</w:t>
      </w:r>
    </w:p>
    <w:p w:rsidR="00EC2CD7"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5.6.1. Recadastramento Imobiliário In loco de um total de </w:t>
      </w:r>
      <w:r w:rsidR="00EC2CD7" w:rsidRPr="00EC4731">
        <w:rPr>
          <w:rFonts w:asciiTheme="minorHAnsi" w:eastAsia="Times New Roman" w:hAnsiTheme="minorHAnsi" w:cstheme="minorHAnsi"/>
        </w:rPr>
        <w:t>46</w:t>
      </w:r>
      <w:r w:rsidRPr="00EC4731">
        <w:rPr>
          <w:rFonts w:asciiTheme="minorHAnsi" w:eastAsia="Times New Roman" w:hAnsiTheme="minorHAnsi" w:cstheme="minorHAnsi"/>
        </w:rPr>
        <w:t>00 unidades;</w:t>
      </w:r>
    </w:p>
    <w:p w:rsidR="00986592" w:rsidRPr="00EC4731" w:rsidRDefault="00986592" w:rsidP="00173466">
      <w:pPr>
        <w:autoSpaceDE w:val="0"/>
        <w:autoSpaceDN w:val="0"/>
        <w:adjustRightInd w:val="0"/>
        <w:spacing w:line="240" w:lineRule="auto"/>
        <w:jc w:val="both"/>
        <w:rPr>
          <w:rFonts w:asciiTheme="minorHAnsi" w:eastAsia="Times New Roman" w:hAnsiTheme="minorHAnsi" w:cstheme="minorHAnsi"/>
        </w:rPr>
      </w:pPr>
      <w:r w:rsidRPr="00EC4731">
        <w:rPr>
          <w:rFonts w:asciiTheme="minorHAnsi" w:eastAsia="Times New Roman" w:hAnsiTheme="minorHAnsi" w:cstheme="minorHAnsi"/>
        </w:rPr>
        <w:t xml:space="preserve">5.6.2. Base cartográfica Digital </w:t>
      </w:r>
      <w:proofErr w:type="spellStart"/>
      <w:r w:rsidRPr="00EC4731">
        <w:rPr>
          <w:rFonts w:asciiTheme="minorHAnsi" w:eastAsia="Times New Roman" w:hAnsiTheme="minorHAnsi" w:cstheme="minorHAnsi"/>
        </w:rPr>
        <w:t>Georreferenciado</w:t>
      </w:r>
      <w:proofErr w:type="spellEnd"/>
      <w:r w:rsidRPr="00EC4731">
        <w:rPr>
          <w:rFonts w:asciiTheme="minorHAnsi" w:eastAsia="Times New Roman" w:hAnsiTheme="minorHAnsi" w:cstheme="minorHAnsi"/>
        </w:rPr>
        <w:t>;</w:t>
      </w:r>
    </w:p>
    <w:p w:rsidR="00EC2CD7" w:rsidRPr="00EC4731" w:rsidRDefault="00986592" w:rsidP="00173466">
      <w:pPr>
        <w:tabs>
          <w:tab w:val="num" w:pos="201"/>
          <w:tab w:val="num" w:pos="709"/>
        </w:tabs>
        <w:spacing w:before="120" w:after="120" w:line="240" w:lineRule="auto"/>
        <w:rPr>
          <w:rFonts w:asciiTheme="minorHAnsi" w:eastAsia="Times New Roman" w:hAnsiTheme="minorHAnsi" w:cstheme="minorHAnsi"/>
        </w:rPr>
      </w:pPr>
      <w:r w:rsidRPr="00EC4731">
        <w:rPr>
          <w:rFonts w:asciiTheme="minorHAnsi" w:eastAsia="Times New Roman" w:hAnsiTheme="minorHAnsi" w:cstheme="minorHAnsi"/>
        </w:rPr>
        <w:t>5.6.4. Ortofotocartas na escala 1:1.000, georreferenciado;</w:t>
      </w:r>
    </w:p>
    <w:p w:rsidR="00986592" w:rsidRPr="00EC4731" w:rsidRDefault="00986592" w:rsidP="00173466">
      <w:pPr>
        <w:tabs>
          <w:tab w:val="num" w:pos="201"/>
          <w:tab w:val="num" w:pos="709"/>
        </w:tabs>
        <w:spacing w:before="120" w:after="120" w:line="240" w:lineRule="auto"/>
        <w:rPr>
          <w:rFonts w:asciiTheme="minorHAnsi" w:eastAsia="Times New Roman" w:hAnsiTheme="minorHAnsi" w:cstheme="minorHAnsi"/>
        </w:rPr>
      </w:pPr>
      <w:r w:rsidRPr="00EC4731">
        <w:rPr>
          <w:rFonts w:asciiTheme="minorHAnsi" w:eastAsia="Times New Roman" w:hAnsiTheme="minorHAnsi" w:cstheme="minorHAnsi"/>
        </w:rPr>
        <w:t>5.6.5. Anotação de Responsabilidade Técnica (ART) dos serviços executados.</w:t>
      </w:r>
    </w:p>
    <w:p w:rsidR="00EC2CD7" w:rsidRPr="006D7971" w:rsidRDefault="00EC2CD7" w:rsidP="00EC2CD7">
      <w:pPr>
        <w:autoSpaceDE w:val="0"/>
        <w:autoSpaceDN w:val="0"/>
        <w:adjustRightInd w:val="0"/>
        <w:spacing w:after="0" w:line="240" w:lineRule="auto"/>
        <w:jc w:val="right"/>
        <w:rPr>
          <w:rFonts w:cs="Calibri"/>
          <w:sz w:val="20"/>
          <w:szCs w:val="20"/>
          <w:lang w:eastAsia="pt-BR"/>
        </w:rPr>
      </w:pPr>
      <w:r w:rsidRPr="006D7971">
        <w:rPr>
          <w:rFonts w:cs="Calibri"/>
          <w:sz w:val="20"/>
          <w:szCs w:val="20"/>
          <w:lang w:eastAsia="pt-BR"/>
        </w:rPr>
        <w:t xml:space="preserve">Pinheiro Machado, </w:t>
      </w:r>
      <w:r w:rsidR="00F71E7A">
        <w:rPr>
          <w:rFonts w:cs="Calibri"/>
          <w:sz w:val="20"/>
          <w:szCs w:val="20"/>
          <w:lang w:eastAsia="pt-BR"/>
        </w:rPr>
        <w:t>09</w:t>
      </w:r>
      <w:r w:rsidRPr="006D7971">
        <w:rPr>
          <w:rFonts w:cs="Calibri"/>
          <w:sz w:val="20"/>
          <w:szCs w:val="20"/>
          <w:lang w:eastAsia="pt-BR"/>
        </w:rPr>
        <w:t xml:space="preserve"> de </w:t>
      </w:r>
      <w:r w:rsidR="00F71E7A">
        <w:rPr>
          <w:rFonts w:cs="Calibri"/>
          <w:sz w:val="20"/>
          <w:szCs w:val="20"/>
          <w:lang w:eastAsia="pt-BR"/>
        </w:rPr>
        <w:t>Agosto</w:t>
      </w:r>
      <w:r w:rsidRPr="006D7971">
        <w:rPr>
          <w:rFonts w:cs="Calibri"/>
          <w:sz w:val="20"/>
          <w:szCs w:val="20"/>
          <w:lang w:eastAsia="pt-BR"/>
        </w:rPr>
        <w:t xml:space="preserve"> de 2018.</w:t>
      </w:r>
    </w:p>
    <w:p w:rsidR="00EC2CD7" w:rsidRPr="006D7971" w:rsidRDefault="00EC2CD7" w:rsidP="00EC2CD7">
      <w:pPr>
        <w:autoSpaceDE w:val="0"/>
        <w:autoSpaceDN w:val="0"/>
        <w:adjustRightInd w:val="0"/>
        <w:spacing w:after="0" w:line="240" w:lineRule="auto"/>
        <w:jc w:val="center"/>
        <w:rPr>
          <w:rFonts w:ascii="Calibri,Bold" w:hAnsi="Calibri,Bold" w:cs="Calibri,Bold"/>
          <w:b/>
          <w:bCs/>
          <w:sz w:val="20"/>
          <w:szCs w:val="20"/>
          <w:lang w:eastAsia="pt-BR"/>
        </w:rPr>
      </w:pPr>
    </w:p>
    <w:p w:rsidR="00EC2CD7" w:rsidRPr="006D7971" w:rsidRDefault="00EC2CD7" w:rsidP="00EC2CD7">
      <w:pPr>
        <w:autoSpaceDE w:val="0"/>
        <w:autoSpaceDN w:val="0"/>
        <w:adjustRightInd w:val="0"/>
        <w:spacing w:after="0" w:line="240" w:lineRule="auto"/>
        <w:jc w:val="center"/>
        <w:rPr>
          <w:rFonts w:ascii="Calibri,Bold" w:hAnsi="Calibri,Bold" w:cs="Calibri,Bold"/>
          <w:b/>
          <w:bCs/>
          <w:sz w:val="20"/>
          <w:szCs w:val="20"/>
          <w:lang w:eastAsia="pt-BR"/>
        </w:rPr>
      </w:pPr>
      <w:r w:rsidRPr="006D7971">
        <w:rPr>
          <w:rFonts w:ascii="Calibri,Bold" w:hAnsi="Calibri,Bold" w:cs="Calibri,Bold"/>
          <w:b/>
          <w:bCs/>
          <w:sz w:val="20"/>
          <w:szCs w:val="20"/>
          <w:lang w:eastAsia="pt-BR"/>
        </w:rPr>
        <w:t>João Arthur Silveira Fagundes</w:t>
      </w:r>
    </w:p>
    <w:p w:rsidR="00986592" w:rsidRPr="006D7971" w:rsidRDefault="00EC2CD7" w:rsidP="00EC2CD7">
      <w:pPr>
        <w:spacing w:before="120" w:after="120"/>
        <w:jc w:val="center"/>
        <w:rPr>
          <w:rFonts w:asciiTheme="minorHAnsi" w:hAnsiTheme="minorHAnsi" w:cstheme="minorHAnsi"/>
          <w:bCs/>
          <w:iCs/>
          <w:sz w:val="20"/>
          <w:szCs w:val="20"/>
        </w:rPr>
      </w:pPr>
      <w:r w:rsidRPr="006D7971">
        <w:rPr>
          <w:rFonts w:cs="Calibri"/>
          <w:sz w:val="20"/>
          <w:szCs w:val="20"/>
          <w:lang w:eastAsia="pt-BR"/>
        </w:rPr>
        <w:t>Comissão de Licitações</w:t>
      </w:r>
    </w:p>
    <w:p w:rsidR="004B682F" w:rsidRDefault="004B682F" w:rsidP="00EC4731">
      <w:pPr>
        <w:autoSpaceDE w:val="0"/>
        <w:autoSpaceDN w:val="0"/>
        <w:adjustRightInd w:val="0"/>
        <w:spacing w:line="240" w:lineRule="auto"/>
        <w:jc w:val="center"/>
        <w:rPr>
          <w:rFonts w:asciiTheme="minorHAnsi" w:eastAsia="Times New Roman" w:hAnsiTheme="minorHAnsi" w:cstheme="minorHAnsi"/>
          <w:b/>
          <w:bCs/>
        </w:rPr>
      </w:pPr>
    </w:p>
    <w:p w:rsidR="004B682F" w:rsidRDefault="004B682F" w:rsidP="00EC4731">
      <w:pPr>
        <w:autoSpaceDE w:val="0"/>
        <w:autoSpaceDN w:val="0"/>
        <w:adjustRightInd w:val="0"/>
        <w:spacing w:line="240" w:lineRule="auto"/>
        <w:jc w:val="center"/>
        <w:rPr>
          <w:rFonts w:asciiTheme="minorHAnsi" w:eastAsia="Times New Roman" w:hAnsiTheme="minorHAnsi" w:cstheme="minorHAnsi"/>
          <w:b/>
          <w:bCs/>
        </w:rPr>
      </w:pPr>
    </w:p>
    <w:p w:rsidR="00986592" w:rsidRPr="00392026" w:rsidRDefault="00EC4731" w:rsidP="00EC4731">
      <w:pPr>
        <w:autoSpaceDE w:val="0"/>
        <w:autoSpaceDN w:val="0"/>
        <w:adjustRightInd w:val="0"/>
        <w:spacing w:line="240" w:lineRule="auto"/>
        <w:jc w:val="center"/>
        <w:rPr>
          <w:rFonts w:asciiTheme="minorHAnsi" w:eastAsia="Times New Roman" w:hAnsiTheme="minorHAnsi" w:cstheme="minorHAnsi"/>
          <w:b/>
          <w:bCs/>
        </w:rPr>
      </w:pPr>
      <w:r>
        <w:rPr>
          <w:rFonts w:asciiTheme="minorHAnsi" w:eastAsia="Times New Roman" w:hAnsiTheme="minorHAnsi" w:cstheme="minorHAnsi"/>
          <w:b/>
          <w:bCs/>
        </w:rPr>
        <w:lastRenderedPageBreak/>
        <w:br/>
      </w:r>
      <w:r w:rsidR="00986592" w:rsidRPr="00392026">
        <w:rPr>
          <w:rFonts w:asciiTheme="minorHAnsi" w:eastAsia="Times New Roman" w:hAnsiTheme="minorHAnsi" w:cstheme="minorHAnsi"/>
          <w:b/>
          <w:bCs/>
        </w:rPr>
        <w:t>ANEXO II</w:t>
      </w:r>
    </w:p>
    <w:p w:rsidR="00986592" w:rsidRPr="00392026" w:rsidRDefault="00986592" w:rsidP="00EC4731">
      <w:pPr>
        <w:autoSpaceDE w:val="0"/>
        <w:autoSpaceDN w:val="0"/>
        <w:adjustRightInd w:val="0"/>
        <w:spacing w:line="240" w:lineRule="auto"/>
        <w:jc w:val="center"/>
        <w:rPr>
          <w:rFonts w:asciiTheme="minorHAnsi" w:eastAsia="Times New Roman" w:hAnsiTheme="minorHAnsi" w:cstheme="minorHAnsi"/>
          <w:b/>
          <w:bCs/>
        </w:rPr>
      </w:pPr>
      <w:r w:rsidRPr="00392026">
        <w:rPr>
          <w:rFonts w:asciiTheme="minorHAnsi" w:eastAsia="Times New Roman" w:hAnsiTheme="minorHAnsi" w:cstheme="minorHAnsi"/>
          <w:b/>
          <w:bCs/>
        </w:rPr>
        <w:t>MODELO DE PROPOSTA</w:t>
      </w:r>
      <w:r w:rsidR="00DD509B">
        <w:rPr>
          <w:rFonts w:asciiTheme="minorHAnsi" w:eastAsia="Times New Roman" w:hAnsiTheme="minorHAnsi" w:cstheme="minorHAnsi"/>
          <w:b/>
          <w:bCs/>
        </w:rPr>
        <w:t xml:space="preserve"> Convite nº 018/2018</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4665"/>
        <w:gridCol w:w="774"/>
        <w:gridCol w:w="1318"/>
        <w:gridCol w:w="1348"/>
      </w:tblGrid>
      <w:tr w:rsidR="006D7971" w:rsidRPr="00392026" w:rsidTr="006D7971">
        <w:trPr>
          <w:trHeight w:val="264"/>
          <w:jc w:val="center"/>
        </w:trPr>
        <w:tc>
          <w:tcPr>
            <w:tcW w:w="565" w:type="dxa"/>
            <w:vMerge w:val="restart"/>
            <w:shd w:val="clear" w:color="auto" w:fill="auto"/>
            <w:noWrap/>
            <w:vAlign w:val="center"/>
            <w:hideMark/>
          </w:tcPr>
          <w:p w:rsidR="006D7971" w:rsidRPr="00392026" w:rsidRDefault="006D7971" w:rsidP="00EC4731">
            <w:pPr>
              <w:spacing w:after="0"/>
              <w:jc w:val="center"/>
              <w:rPr>
                <w:rFonts w:ascii="Arial" w:hAnsi="Arial" w:cs="Arial"/>
                <w:b/>
                <w:bCs/>
                <w:sz w:val="18"/>
                <w:szCs w:val="18"/>
              </w:rPr>
            </w:pPr>
            <w:r w:rsidRPr="00392026">
              <w:rPr>
                <w:rFonts w:ascii="Arial" w:hAnsi="Arial" w:cs="Arial"/>
                <w:b/>
                <w:bCs/>
                <w:sz w:val="18"/>
                <w:szCs w:val="18"/>
              </w:rPr>
              <w:t>Item</w:t>
            </w:r>
          </w:p>
        </w:tc>
        <w:tc>
          <w:tcPr>
            <w:tcW w:w="4665" w:type="dxa"/>
            <w:vMerge w:val="restart"/>
            <w:shd w:val="clear" w:color="auto" w:fill="auto"/>
            <w:vAlign w:val="center"/>
            <w:hideMark/>
          </w:tcPr>
          <w:p w:rsidR="006D7971" w:rsidRPr="00392026" w:rsidRDefault="006D7971" w:rsidP="00EC4731">
            <w:pPr>
              <w:spacing w:after="0"/>
              <w:jc w:val="center"/>
              <w:rPr>
                <w:rFonts w:ascii="Arial" w:hAnsi="Arial" w:cs="Arial"/>
                <w:b/>
                <w:bCs/>
                <w:sz w:val="18"/>
                <w:szCs w:val="18"/>
              </w:rPr>
            </w:pPr>
            <w:r w:rsidRPr="00392026">
              <w:rPr>
                <w:rFonts w:ascii="Arial" w:hAnsi="Arial" w:cs="Arial"/>
                <w:b/>
                <w:bCs/>
                <w:sz w:val="18"/>
                <w:szCs w:val="18"/>
              </w:rPr>
              <w:t>Descrição dos produtos e serviços</w:t>
            </w:r>
          </w:p>
        </w:tc>
        <w:tc>
          <w:tcPr>
            <w:tcW w:w="774" w:type="dxa"/>
            <w:vMerge w:val="restart"/>
            <w:shd w:val="clear" w:color="auto" w:fill="auto"/>
            <w:noWrap/>
            <w:vAlign w:val="center"/>
            <w:hideMark/>
          </w:tcPr>
          <w:p w:rsidR="006D7971" w:rsidRPr="00392026" w:rsidRDefault="006D7971" w:rsidP="00EC4731">
            <w:pPr>
              <w:spacing w:after="0"/>
              <w:jc w:val="center"/>
              <w:rPr>
                <w:rFonts w:ascii="Arial" w:hAnsi="Arial" w:cs="Arial"/>
                <w:b/>
                <w:bCs/>
                <w:sz w:val="18"/>
                <w:szCs w:val="18"/>
              </w:rPr>
            </w:pPr>
            <w:r w:rsidRPr="00392026">
              <w:rPr>
                <w:rFonts w:ascii="Arial" w:hAnsi="Arial" w:cs="Arial"/>
                <w:b/>
                <w:bCs/>
                <w:sz w:val="18"/>
                <w:szCs w:val="18"/>
              </w:rPr>
              <w:t>Quant.</w:t>
            </w:r>
          </w:p>
        </w:tc>
        <w:tc>
          <w:tcPr>
            <w:tcW w:w="1318" w:type="dxa"/>
            <w:vMerge w:val="restart"/>
            <w:shd w:val="clear" w:color="auto" w:fill="auto"/>
            <w:vAlign w:val="center"/>
            <w:hideMark/>
          </w:tcPr>
          <w:p w:rsidR="006D7971" w:rsidRPr="00392026" w:rsidRDefault="006D7971" w:rsidP="00EC4731">
            <w:pPr>
              <w:spacing w:after="0"/>
              <w:jc w:val="center"/>
              <w:rPr>
                <w:rFonts w:ascii="Arial" w:hAnsi="Arial" w:cs="Arial"/>
                <w:b/>
                <w:bCs/>
                <w:sz w:val="18"/>
                <w:szCs w:val="18"/>
              </w:rPr>
            </w:pPr>
            <w:r w:rsidRPr="00392026">
              <w:rPr>
                <w:rFonts w:ascii="Arial" w:hAnsi="Arial" w:cs="Arial"/>
                <w:b/>
                <w:bCs/>
                <w:sz w:val="18"/>
                <w:szCs w:val="18"/>
              </w:rPr>
              <w:t>Valor</w:t>
            </w:r>
            <w:r w:rsidRPr="00392026">
              <w:rPr>
                <w:rFonts w:ascii="Arial" w:hAnsi="Arial" w:cs="Arial"/>
                <w:b/>
                <w:bCs/>
                <w:sz w:val="18"/>
                <w:szCs w:val="18"/>
              </w:rPr>
              <w:br/>
              <w:t>Unitário</w:t>
            </w:r>
          </w:p>
        </w:tc>
        <w:tc>
          <w:tcPr>
            <w:tcW w:w="1348" w:type="dxa"/>
            <w:vMerge w:val="restart"/>
            <w:shd w:val="clear" w:color="auto" w:fill="auto"/>
            <w:vAlign w:val="center"/>
            <w:hideMark/>
          </w:tcPr>
          <w:p w:rsidR="006D7971" w:rsidRPr="00392026" w:rsidRDefault="006D7971" w:rsidP="00EC4731">
            <w:pPr>
              <w:spacing w:after="0" w:line="240" w:lineRule="auto"/>
              <w:jc w:val="center"/>
              <w:rPr>
                <w:rFonts w:ascii="Arial" w:hAnsi="Arial" w:cs="Arial"/>
                <w:b/>
                <w:bCs/>
                <w:sz w:val="18"/>
                <w:szCs w:val="18"/>
              </w:rPr>
            </w:pPr>
            <w:r w:rsidRPr="00392026">
              <w:rPr>
                <w:rFonts w:ascii="Arial" w:hAnsi="Arial" w:cs="Arial"/>
                <w:b/>
                <w:bCs/>
                <w:sz w:val="18"/>
                <w:szCs w:val="18"/>
              </w:rPr>
              <w:t>Valor</w:t>
            </w:r>
            <w:r w:rsidRPr="00392026">
              <w:rPr>
                <w:rFonts w:ascii="Arial" w:hAnsi="Arial" w:cs="Arial"/>
                <w:b/>
                <w:bCs/>
                <w:sz w:val="18"/>
                <w:szCs w:val="18"/>
              </w:rPr>
              <w:br/>
              <w:t>Total</w:t>
            </w:r>
          </w:p>
        </w:tc>
      </w:tr>
      <w:tr w:rsidR="006D7971" w:rsidRPr="00392026" w:rsidTr="006D7971">
        <w:trPr>
          <w:trHeight w:val="269"/>
          <w:jc w:val="center"/>
        </w:trPr>
        <w:tc>
          <w:tcPr>
            <w:tcW w:w="565" w:type="dxa"/>
            <w:vMerge/>
            <w:vAlign w:val="center"/>
            <w:hideMark/>
          </w:tcPr>
          <w:p w:rsidR="006D7971" w:rsidRPr="00392026" w:rsidRDefault="006D7971" w:rsidP="00EC4731">
            <w:pPr>
              <w:spacing w:after="0"/>
              <w:rPr>
                <w:rFonts w:ascii="Arial" w:hAnsi="Arial" w:cs="Arial"/>
                <w:b/>
                <w:bCs/>
                <w:sz w:val="18"/>
                <w:szCs w:val="18"/>
              </w:rPr>
            </w:pPr>
          </w:p>
        </w:tc>
        <w:tc>
          <w:tcPr>
            <w:tcW w:w="4665" w:type="dxa"/>
            <w:vMerge/>
            <w:vAlign w:val="center"/>
            <w:hideMark/>
          </w:tcPr>
          <w:p w:rsidR="006D7971" w:rsidRPr="00392026" w:rsidRDefault="006D7971" w:rsidP="00EC4731">
            <w:pPr>
              <w:spacing w:after="0"/>
              <w:rPr>
                <w:rFonts w:ascii="Arial" w:hAnsi="Arial" w:cs="Arial"/>
                <w:b/>
                <w:bCs/>
                <w:sz w:val="18"/>
                <w:szCs w:val="18"/>
              </w:rPr>
            </w:pPr>
          </w:p>
        </w:tc>
        <w:tc>
          <w:tcPr>
            <w:tcW w:w="774" w:type="dxa"/>
            <w:vMerge/>
            <w:vAlign w:val="center"/>
            <w:hideMark/>
          </w:tcPr>
          <w:p w:rsidR="006D7971" w:rsidRPr="00392026" w:rsidRDefault="006D7971" w:rsidP="00EC4731">
            <w:pPr>
              <w:spacing w:after="0"/>
              <w:rPr>
                <w:rFonts w:ascii="Arial" w:hAnsi="Arial" w:cs="Arial"/>
                <w:b/>
                <w:bCs/>
                <w:sz w:val="18"/>
                <w:szCs w:val="18"/>
              </w:rPr>
            </w:pPr>
          </w:p>
        </w:tc>
        <w:tc>
          <w:tcPr>
            <w:tcW w:w="1318" w:type="dxa"/>
            <w:vMerge/>
            <w:vAlign w:val="center"/>
            <w:hideMark/>
          </w:tcPr>
          <w:p w:rsidR="006D7971" w:rsidRPr="00392026" w:rsidRDefault="006D7971" w:rsidP="00EC4731">
            <w:pPr>
              <w:spacing w:after="0"/>
              <w:rPr>
                <w:rFonts w:ascii="Arial" w:hAnsi="Arial" w:cs="Arial"/>
                <w:b/>
                <w:bCs/>
                <w:sz w:val="18"/>
                <w:szCs w:val="18"/>
              </w:rPr>
            </w:pPr>
          </w:p>
        </w:tc>
        <w:tc>
          <w:tcPr>
            <w:tcW w:w="1348" w:type="dxa"/>
            <w:vMerge/>
            <w:vAlign w:val="center"/>
            <w:hideMark/>
          </w:tcPr>
          <w:p w:rsidR="006D7971" w:rsidRPr="00392026" w:rsidRDefault="006D7971" w:rsidP="00EC4731">
            <w:pPr>
              <w:spacing w:after="0" w:line="240" w:lineRule="auto"/>
              <w:rPr>
                <w:rFonts w:ascii="Arial" w:hAnsi="Arial" w:cs="Arial"/>
                <w:b/>
                <w:bCs/>
                <w:sz w:val="18"/>
                <w:szCs w:val="18"/>
              </w:rPr>
            </w:pPr>
          </w:p>
        </w:tc>
      </w:tr>
      <w:tr w:rsidR="006D7971" w:rsidRPr="00392026" w:rsidTr="006D7971">
        <w:trPr>
          <w:trHeight w:val="20"/>
          <w:jc w:val="center"/>
        </w:trPr>
        <w:tc>
          <w:tcPr>
            <w:tcW w:w="565" w:type="dxa"/>
            <w:shd w:val="clear" w:color="auto" w:fill="auto"/>
            <w:noWrap/>
            <w:vAlign w:val="center"/>
            <w:hideMark/>
          </w:tcPr>
          <w:p w:rsidR="006D7971" w:rsidRPr="00392026" w:rsidRDefault="006D7971" w:rsidP="00EC4731">
            <w:pPr>
              <w:spacing w:after="0"/>
              <w:jc w:val="center"/>
              <w:rPr>
                <w:rFonts w:ascii="Arial" w:hAnsi="Arial" w:cs="Arial"/>
                <w:sz w:val="18"/>
                <w:szCs w:val="18"/>
              </w:rPr>
            </w:pPr>
            <w:r>
              <w:rPr>
                <w:rFonts w:ascii="Arial" w:hAnsi="Arial" w:cs="Arial"/>
                <w:sz w:val="18"/>
                <w:szCs w:val="18"/>
              </w:rPr>
              <w:t>1</w:t>
            </w:r>
          </w:p>
        </w:tc>
        <w:tc>
          <w:tcPr>
            <w:tcW w:w="4665" w:type="dxa"/>
            <w:shd w:val="clear" w:color="auto" w:fill="auto"/>
            <w:vAlign w:val="center"/>
            <w:hideMark/>
          </w:tcPr>
          <w:p w:rsidR="006D7971" w:rsidRDefault="006D7971" w:rsidP="006D7971">
            <w:pPr>
              <w:jc w:val="both"/>
              <w:rPr>
                <w:rFonts w:asciiTheme="minorHAnsi" w:hAnsiTheme="minorHAnsi" w:cstheme="minorHAnsi"/>
              </w:rPr>
            </w:pPr>
            <w:r w:rsidRPr="00E342C4">
              <w:rPr>
                <w:rFonts w:asciiTheme="minorHAnsi" w:hAnsiTheme="minorHAnsi" w:cstheme="minorHAnsi"/>
                <w:b/>
                <w:bCs/>
              </w:rPr>
              <w:t>IMAGEM DIGITAL DE ALTA RESOLUÇÃO – ÁREA URBANA</w:t>
            </w:r>
            <w:r>
              <w:rPr>
                <w:rFonts w:asciiTheme="minorHAnsi" w:hAnsiTheme="minorHAnsi" w:cstheme="minorHAnsi"/>
                <w:b/>
                <w:bCs/>
              </w:rPr>
              <w:br/>
            </w:r>
            <w:r w:rsidRPr="00E342C4">
              <w:rPr>
                <w:rFonts w:asciiTheme="minorHAnsi" w:hAnsiTheme="minorHAnsi" w:cstheme="minorHAnsi"/>
              </w:rPr>
              <w:t xml:space="preserve">Fornecimento de imagem de satélite de todo o perímetro urbano do Município de </w:t>
            </w:r>
            <w:r>
              <w:rPr>
                <w:rFonts w:asciiTheme="minorHAnsi" w:hAnsiTheme="minorHAnsi" w:cstheme="minorHAnsi"/>
              </w:rPr>
              <w:t>Pinheiro Machado</w:t>
            </w:r>
            <w:r w:rsidRPr="00E342C4">
              <w:rPr>
                <w:rFonts w:asciiTheme="minorHAnsi" w:hAnsiTheme="minorHAnsi" w:cstheme="minorHAnsi"/>
              </w:rPr>
              <w:t>.</w:t>
            </w:r>
          </w:p>
          <w:p w:rsidR="006D7971" w:rsidRDefault="006D7971" w:rsidP="006D7971">
            <w:pPr>
              <w:autoSpaceDE w:val="0"/>
              <w:autoSpaceDN w:val="0"/>
              <w:adjustRightInd w:val="0"/>
              <w:jc w:val="both"/>
              <w:rPr>
                <w:rFonts w:asciiTheme="minorHAnsi" w:hAnsiTheme="minorHAnsi" w:cstheme="minorHAnsi"/>
                <w:b/>
                <w:bCs/>
              </w:rPr>
            </w:pPr>
            <w:r w:rsidRPr="00E342C4">
              <w:rPr>
                <w:rFonts w:asciiTheme="minorHAnsi" w:hAnsiTheme="minorHAnsi" w:cstheme="minorHAnsi"/>
                <w:b/>
                <w:bCs/>
              </w:rPr>
              <w:t>RESTITUIÇÃO DE QUADRAS, LOTES E EDIFICACAO SOBRE O MOSAICO DE ORTOFOTOS</w:t>
            </w:r>
          </w:p>
          <w:p w:rsidR="006D7971" w:rsidRPr="006D7971" w:rsidRDefault="006D7971" w:rsidP="006D7971">
            <w:pPr>
              <w:autoSpaceDE w:val="0"/>
              <w:autoSpaceDN w:val="0"/>
              <w:adjustRightInd w:val="0"/>
              <w:jc w:val="both"/>
              <w:rPr>
                <w:rFonts w:asciiTheme="minorHAnsi" w:hAnsiTheme="minorHAnsi" w:cstheme="minorHAnsi"/>
                <w:b/>
                <w:bCs/>
              </w:rPr>
            </w:pPr>
            <w:r w:rsidRPr="00E342C4">
              <w:rPr>
                <w:rFonts w:asciiTheme="minorHAnsi" w:hAnsiTheme="minorHAnsi" w:cstheme="minorHAnsi"/>
              </w:rPr>
              <w:t xml:space="preserve">Restituição de entidades gráficas sobre o </w:t>
            </w:r>
            <w:proofErr w:type="spellStart"/>
            <w:r w:rsidRPr="00E342C4">
              <w:rPr>
                <w:rFonts w:asciiTheme="minorHAnsi" w:hAnsiTheme="minorHAnsi" w:cstheme="minorHAnsi"/>
              </w:rPr>
              <w:t>ortofotomosaico</w:t>
            </w:r>
            <w:proofErr w:type="spellEnd"/>
            <w:r w:rsidRPr="00E342C4">
              <w:rPr>
                <w:rFonts w:asciiTheme="minorHAnsi" w:hAnsiTheme="minorHAnsi" w:cstheme="minorHAnsi"/>
              </w:rPr>
              <w:t xml:space="preserve"> na área urbana. Os elementos a serem vetorizados serão:</w:t>
            </w:r>
            <w:r>
              <w:rPr>
                <w:rFonts w:asciiTheme="minorHAnsi" w:hAnsiTheme="minorHAnsi" w:cstheme="minorHAnsi"/>
              </w:rPr>
              <w:t xml:space="preserve"> </w:t>
            </w:r>
            <w:r w:rsidRPr="00E342C4">
              <w:rPr>
                <w:rFonts w:asciiTheme="minorHAnsi" w:hAnsiTheme="minorHAnsi" w:cstheme="minorHAnsi"/>
              </w:rPr>
              <w:t>eixo de logradouro; quadras; lotes; edificações; delimitação de setores, codificações das quadras de acordo com as informações fornecidas pela prefeitura e localização dos principais equipamentos urbanos.</w:t>
            </w:r>
          </w:p>
          <w:p w:rsidR="006D7971" w:rsidRDefault="006D7971" w:rsidP="006D7971">
            <w:pPr>
              <w:autoSpaceDE w:val="0"/>
              <w:autoSpaceDN w:val="0"/>
              <w:adjustRightInd w:val="0"/>
              <w:jc w:val="both"/>
              <w:rPr>
                <w:rFonts w:asciiTheme="minorHAnsi" w:hAnsiTheme="minorHAnsi" w:cstheme="minorHAnsi"/>
                <w:b/>
                <w:bCs/>
              </w:rPr>
            </w:pPr>
            <w:r w:rsidRPr="00E342C4">
              <w:rPr>
                <w:rFonts w:asciiTheme="minorHAnsi" w:hAnsiTheme="minorHAnsi" w:cstheme="minorHAnsi"/>
                <w:b/>
                <w:bCs/>
              </w:rPr>
              <w:t>ATUA</w:t>
            </w:r>
            <w:r>
              <w:rPr>
                <w:rFonts w:asciiTheme="minorHAnsi" w:hAnsiTheme="minorHAnsi" w:cstheme="minorHAnsi"/>
                <w:b/>
                <w:bCs/>
              </w:rPr>
              <w:t xml:space="preserve">LIZACAO DO CADASTRO IMOBILIARIO </w:t>
            </w:r>
            <w:r w:rsidRPr="00E342C4">
              <w:rPr>
                <w:rFonts w:asciiTheme="minorHAnsi" w:hAnsiTheme="minorHAnsi" w:cstheme="minorHAnsi"/>
                <w:b/>
                <w:bCs/>
              </w:rPr>
              <w:t>URBANO, MOBILIARIO E DE LOGRADOURO</w:t>
            </w:r>
          </w:p>
          <w:p w:rsidR="006D7971" w:rsidRPr="00E342C4" w:rsidRDefault="006D7971" w:rsidP="006D7971">
            <w:pPr>
              <w:autoSpaceDE w:val="0"/>
              <w:autoSpaceDN w:val="0"/>
              <w:adjustRightInd w:val="0"/>
              <w:rPr>
                <w:rFonts w:asciiTheme="minorHAnsi" w:hAnsiTheme="minorHAnsi" w:cstheme="minorHAnsi"/>
              </w:rPr>
            </w:pPr>
            <w:r w:rsidRPr="00E342C4">
              <w:rPr>
                <w:rFonts w:asciiTheme="minorHAnsi" w:hAnsiTheme="minorHAnsi" w:cstheme="minorHAnsi"/>
              </w:rPr>
              <w:t>Atualização do cadastro imobiliário urbano tem a</w:t>
            </w:r>
            <w:r>
              <w:rPr>
                <w:rFonts w:asciiTheme="minorHAnsi" w:hAnsiTheme="minorHAnsi" w:cstheme="minorHAnsi"/>
              </w:rPr>
              <w:t xml:space="preserve"> </w:t>
            </w:r>
            <w:r w:rsidRPr="00E342C4">
              <w:rPr>
                <w:rFonts w:asciiTheme="minorHAnsi" w:hAnsiTheme="minorHAnsi" w:cstheme="minorHAnsi"/>
              </w:rPr>
              <w:t xml:space="preserve">expectativa de recadastrar até </w:t>
            </w:r>
            <w:r w:rsidR="00432EBC">
              <w:rPr>
                <w:rFonts w:asciiTheme="minorHAnsi" w:hAnsiTheme="minorHAnsi" w:cstheme="minorHAnsi"/>
              </w:rPr>
              <w:t>46</w:t>
            </w:r>
            <w:r w:rsidRPr="00E342C4">
              <w:rPr>
                <w:rFonts w:asciiTheme="minorHAnsi" w:hAnsiTheme="minorHAnsi" w:cstheme="minorHAnsi"/>
              </w:rPr>
              <w:t>00 imóveis no</w:t>
            </w:r>
            <w:r>
              <w:rPr>
                <w:rFonts w:asciiTheme="minorHAnsi" w:hAnsiTheme="minorHAnsi" w:cstheme="minorHAnsi"/>
              </w:rPr>
              <w:t xml:space="preserve"> </w:t>
            </w:r>
            <w:r w:rsidRPr="00E342C4">
              <w:rPr>
                <w:rFonts w:asciiTheme="minorHAnsi" w:hAnsiTheme="minorHAnsi" w:cstheme="minorHAnsi"/>
              </w:rPr>
              <w:t xml:space="preserve">município de </w:t>
            </w:r>
            <w:r>
              <w:rPr>
                <w:rFonts w:asciiTheme="minorHAnsi" w:hAnsiTheme="minorHAnsi" w:cstheme="minorHAnsi"/>
              </w:rPr>
              <w:t>Pinheiro Machado</w:t>
            </w:r>
            <w:r w:rsidRPr="00E342C4">
              <w:rPr>
                <w:rFonts w:asciiTheme="minorHAnsi" w:hAnsiTheme="minorHAnsi" w:cstheme="minorHAnsi"/>
              </w:rPr>
              <w:t>.</w:t>
            </w:r>
          </w:p>
          <w:p w:rsidR="006D7971" w:rsidRPr="00E342C4" w:rsidRDefault="006D7971" w:rsidP="006D7971">
            <w:pPr>
              <w:jc w:val="both"/>
              <w:rPr>
                <w:rFonts w:asciiTheme="minorHAnsi" w:hAnsiTheme="minorHAnsi" w:cstheme="minorHAnsi"/>
              </w:rPr>
            </w:pPr>
            <w:r w:rsidRPr="00E342C4">
              <w:rPr>
                <w:rFonts w:asciiTheme="minorHAnsi" w:hAnsiTheme="minorHAnsi" w:cstheme="minorHAnsi"/>
                <w:b/>
                <w:bCs/>
              </w:rPr>
              <w:t>SISTEMA DE INFORMAÇÃO GEOGRÁFICA – SIGWEB</w:t>
            </w:r>
            <w:r>
              <w:rPr>
                <w:rFonts w:asciiTheme="minorHAnsi" w:hAnsiTheme="minorHAnsi" w:cstheme="minorHAnsi"/>
                <w:b/>
                <w:bCs/>
              </w:rPr>
              <w:br/>
            </w:r>
            <w:r w:rsidRPr="00E342C4">
              <w:rPr>
                <w:rFonts w:asciiTheme="minorHAnsi" w:hAnsiTheme="minorHAnsi" w:cstheme="minorHAnsi"/>
              </w:rPr>
              <w:t xml:space="preserve">Será fornecido um sistema de informações geográficas web para gerenciamento digital dos dados geográficos da prefeitura municipal de </w:t>
            </w:r>
            <w:r w:rsidR="00432EBC">
              <w:rPr>
                <w:rFonts w:asciiTheme="minorHAnsi" w:hAnsiTheme="minorHAnsi" w:cstheme="minorHAnsi"/>
              </w:rPr>
              <w:t>Pinheiro Machado</w:t>
            </w:r>
            <w:r w:rsidRPr="00E342C4">
              <w:rPr>
                <w:rFonts w:asciiTheme="minorHAnsi" w:hAnsiTheme="minorHAnsi" w:cstheme="minorHAnsi"/>
              </w:rPr>
              <w:t>, com geração de consultas e mapas temáticos realizados através de cruzamento de informações constantes no banco de dados.  CONSULTA PRÉVIA ONLINE</w:t>
            </w:r>
          </w:p>
          <w:p w:rsidR="006D7971" w:rsidRPr="00E342C4" w:rsidRDefault="006D7971" w:rsidP="006D7971">
            <w:pPr>
              <w:jc w:val="both"/>
              <w:rPr>
                <w:rFonts w:asciiTheme="minorHAnsi" w:hAnsiTheme="minorHAnsi" w:cstheme="minorHAnsi"/>
                <w:b/>
                <w:bCs/>
              </w:rPr>
            </w:pPr>
            <w:r w:rsidRPr="00E342C4">
              <w:rPr>
                <w:rFonts w:asciiTheme="minorHAnsi" w:hAnsiTheme="minorHAnsi" w:cstheme="minorHAnsi"/>
                <w:b/>
                <w:bCs/>
              </w:rPr>
              <w:t>FORNECIMENTO DOS DADOS PARA IMPLEMENTACAO DO CADASTRO NO SISTEMA TRIBUTARIO DO MUNICIPIO</w:t>
            </w:r>
            <w:r>
              <w:rPr>
                <w:rFonts w:asciiTheme="minorHAnsi" w:hAnsiTheme="minorHAnsi" w:cstheme="minorHAnsi"/>
                <w:b/>
                <w:bCs/>
              </w:rPr>
              <w:br/>
            </w:r>
            <w:r w:rsidRPr="00E342C4">
              <w:rPr>
                <w:rFonts w:asciiTheme="minorHAnsi" w:hAnsiTheme="minorHAnsi" w:cstheme="minorHAnsi"/>
              </w:rPr>
              <w:t xml:space="preserve">Todos os dados levantados pela contratada serão migrados para o sistema de administração de receitas tributárias e não tributárias utilizado pelo município de </w:t>
            </w:r>
            <w:r w:rsidR="00432EBC">
              <w:rPr>
                <w:rFonts w:asciiTheme="minorHAnsi" w:hAnsiTheme="minorHAnsi" w:cstheme="minorHAnsi"/>
              </w:rPr>
              <w:t>Pinheiro Machado</w:t>
            </w:r>
            <w:r w:rsidRPr="00E342C4">
              <w:rPr>
                <w:rFonts w:asciiTheme="minorHAnsi" w:hAnsiTheme="minorHAnsi" w:cstheme="minorHAnsi"/>
              </w:rPr>
              <w:t xml:space="preserve">, garantindo que o banco de dados do município receba a carga </w:t>
            </w:r>
            <w:r w:rsidRPr="00E342C4">
              <w:rPr>
                <w:rFonts w:asciiTheme="minorHAnsi" w:hAnsiTheme="minorHAnsi" w:cstheme="minorHAnsi"/>
              </w:rPr>
              <w:lastRenderedPageBreak/>
              <w:t>inicial de dados de forma efetiva.</w:t>
            </w:r>
          </w:p>
          <w:p w:rsidR="006D7971" w:rsidRPr="006D7971" w:rsidRDefault="006D7971" w:rsidP="006D7971">
            <w:pPr>
              <w:jc w:val="both"/>
              <w:rPr>
                <w:rFonts w:asciiTheme="minorHAnsi" w:hAnsiTheme="minorHAnsi" w:cstheme="minorHAnsi"/>
                <w:b/>
                <w:bCs/>
              </w:rPr>
            </w:pPr>
            <w:r w:rsidRPr="00E342C4">
              <w:rPr>
                <w:rFonts w:asciiTheme="minorHAnsi" w:hAnsiTheme="minorHAnsi" w:cstheme="minorHAnsi"/>
                <w:b/>
                <w:bCs/>
              </w:rPr>
              <w:t>ASSESSORIA TECNICA NA UTILIZACAO DA FERRAMENTA E NA AREA DE GEOPROCESSAMENTO</w:t>
            </w:r>
            <w:r>
              <w:rPr>
                <w:rFonts w:asciiTheme="minorHAnsi" w:hAnsiTheme="minorHAnsi" w:cstheme="minorHAnsi"/>
                <w:b/>
                <w:bCs/>
              </w:rPr>
              <w:br/>
            </w:r>
            <w:r w:rsidRPr="00E342C4">
              <w:rPr>
                <w:rFonts w:asciiTheme="minorHAnsi" w:hAnsiTheme="minorHAnsi" w:cstheme="minorHAnsi"/>
              </w:rPr>
              <w:t>Durante todo o período de vigência do contrato a contratada prestará assessoria técnica, através de profissionais qualificadas, aos servidores municipais que farão uso do sistema de geoprocessamento, visando solucionar dúvidas sobre o sistema de geoprocessamento, bem como consolidar conceitos aprendidos durante o treinamento.</w:t>
            </w:r>
          </w:p>
          <w:p w:rsidR="006D7971" w:rsidRPr="00392026" w:rsidRDefault="006D7971" w:rsidP="00173466">
            <w:pPr>
              <w:spacing w:after="0"/>
              <w:jc w:val="both"/>
              <w:rPr>
                <w:rFonts w:ascii="Arial" w:hAnsi="Arial" w:cs="Arial"/>
                <w:sz w:val="18"/>
                <w:szCs w:val="18"/>
              </w:rPr>
            </w:pPr>
          </w:p>
        </w:tc>
        <w:tc>
          <w:tcPr>
            <w:tcW w:w="774" w:type="dxa"/>
            <w:shd w:val="clear" w:color="auto" w:fill="auto"/>
            <w:noWrap/>
            <w:vAlign w:val="center"/>
            <w:hideMark/>
          </w:tcPr>
          <w:p w:rsidR="006D7971" w:rsidRPr="00392026" w:rsidRDefault="006D7971" w:rsidP="00EC4731">
            <w:pPr>
              <w:spacing w:after="0"/>
              <w:jc w:val="center"/>
              <w:rPr>
                <w:rFonts w:ascii="Arial" w:hAnsi="Arial" w:cs="Arial"/>
                <w:sz w:val="18"/>
                <w:szCs w:val="18"/>
              </w:rPr>
            </w:pPr>
            <w:r w:rsidRPr="00392026">
              <w:rPr>
                <w:rFonts w:ascii="Arial" w:hAnsi="Arial" w:cs="Arial"/>
                <w:sz w:val="18"/>
                <w:szCs w:val="18"/>
              </w:rPr>
              <w:lastRenderedPageBreak/>
              <w:t>4</w:t>
            </w:r>
            <w:r w:rsidR="00432EBC">
              <w:rPr>
                <w:rFonts w:ascii="Arial" w:hAnsi="Arial" w:cs="Arial"/>
                <w:sz w:val="18"/>
                <w:szCs w:val="18"/>
              </w:rPr>
              <w:t>6</w:t>
            </w:r>
            <w:r w:rsidRPr="00392026">
              <w:rPr>
                <w:rFonts w:ascii="Arial" w:hAnsi="Arial" w:cs="Arial"/>
                <w:sz w:val="18"/>
                <w:szCs w:val="18"/>
              </w:rPr>
              <w:t>00</w:t>
            </w:r>
          </w:p>
        </w:tc>
        <w:tc>
          <w:tcPr>
            <w:tcW w:w="1318" w:type="dxa"/>
            <w:shd w:val="clear" w:color="auto" w:fill="auto"/>
            <w:noWrap/>
            <w:vAlign w:val="center"/>
            <w:hideMark/>
          </w:tcPr>
          <w:p w:rsidR="006D7971" w:rsidRPr="00392026" w:rsidRDefault="006D7971" w:rsidP="00EC4731">
            <w:pPr>
              <w:spacing w:after="0"/>
              <w:jc w:val="center"/>
              <w:rPr>
                <w:rFonts w:ascii="Arial" w:hAnsi="Arial" w:cs="Arial"/>
                <w:sz w:val="18"/>
                <w:szCs w:val="18"/>
              </w:rPr>
            </w:pPr>
            <w:r w:rsidRPr="00392026">
              <w:rPr>
                <w:rFonts w:ascii="Arial" w:hAnsi="Arial" w:cs="Arial"/>
                <w:sz w:val="18"/>
                <w:szCs w:val="18"/>
              </w:rPr>
              <w:t>XXXX</w:t>
            </w:r>
          </w:p>
        </w:tc>
        <w:tc>
          <w:tcPr>
            <w:tcW w:w="1348" w:type="dxa"/>
            <w:shd w:val="clear" w:color="auto" w:fill="auto"/>
            <w:noWrap/>
            <w:vAlign w:val="center"/>
            <w:hideMark/>
          </w:tcPr>
          <w:p w:rsidR="006D7971" w:rsidRPr="00392026" w:rsidRDefault="006D7971" w:rsidP="00EC4731">
            <w:pPr>
              <w:spacing w:after="0" w:line="240" w:lineRule="auto"/>
              <w:jc w:val="center"/>
              <w:rPr>
                <w:rFonts w:ascii="Arial" w:hAnsi="Arial" w:cs="Arial"/>
                <w:sz w:val="18"/>
                <w:szCs w:val="18"/>
              </w:rPr>
            </w:pPr>
            <w:r w:rsidRPr="00392026">
              <w:rPr>
                <w:rFonts w:ascii="Arial" w:hAnsi="Arial" w:cs="Arial"/>
                <w:sz w:val="18"/>
                <w:szCs w:val="18"/>
              </w:rPr>
              <w:t>XXXX</w:t>
            </w:r>
          </w:p>
        </w:tc>
      </w:tr>
      <w:tr w:rsidR="00432EBC" w:rsidRPr="00392026" w:rsidTr="00432EBC">
        <w:trPr>
          <w:trHeight w:val="557"/>
          <w:jc w:val="center"/>
        </w:trPr>
        <w:tc>
          <w:tcPr>
            <w:tcW w:w="7322" w:type="dxa"/>
            <w:gridSpan w:val="4"/>
            <w:shd w:val="clear" w:color="auto" w:fill="auto"/>
            <w:noWrap/>
            <w:vAlign w:val="center"/>
          </w:tcPr>
          <w:p w:rsidR="00432EBC" w:rsidRPr="00392026" w:rsidRDefault="00432EBC" w:rsidP="00EC4731">
            <w:pPr>
              <w:spacing w:after="0"/>
              <w:jc w:val="center"/>
              <w:rPr>
                <w:rFonts w:ascii="Arial" w:hAnsi="Arial" w:cs="Arial"/>
                <w:sz w:val="18"/>
                <w:szCs w:val="18"/>
              </w:rPr>
            </w:pPr>
            <w:r>
              <w:rPr>
                <w:rFonts w:ascii="Arial" w:hAnsi="Arial" w:cs="Arial"/>
                <w:sz w:val="18"/>
                <w:szCs w:val="18"/>
              </w:rPr>
              <w:lastRenderedPageBreak/>
              <w:t>Valor total</w:t>
            </w:r>
          </w:p>
        </w:tc>
        <w:tc>
          <w:tcPr>
            <w:tcW w:w="1348" w:type="dxa"/>
            <w:shd w:val="clear" w:color="auto" w:fill="auto"/>
            <w:noWrap/>
            <w:vAlign w:val="center"/>
          </w:tcPr>
          <w:p w:rsidR="00432EBC" w:rsidRPr="00392026" w:rsidRDefault="00432EBC" w:rsidP="00432EBC">
            <w:pPr>
              <w:spacing w:after="0" w:line="240" w:lineRule="auto"/>
              <w:jc w:val="center"/>
              <w:rPr>
                <w:rFonts w:ascii="Arial" w:hAnsi="Arial" w:cs="Arial"/>
                <w:sz w:val="18"/>
                <w:szCs w:val="18"/>
              </w:rPr>
            </w:pPr>
            <w:r w:rsidRPr="00392026">
              <w:rPr>
                <w:rFonts w:ascii="Arial" w:hAnsi="Arial" w:cs="Arial"/>
                <w:sz w:val="18"/>
                <w:szCs w:val="18"/>
              </w:rPr>
              <w:t>XXXX</w:t>
            </w:r>
          </w:p>
        </w:tc>
      </w:tr>
    </w:tbl>
    <w:p w:rsidR="00986592" w:rsidRPr="00392026" w:rsidRDefault="00173466" w:rsidP="00173466">
      <w:pPr>
        <w:autoSpaceDE w:val="0"/>
        <w:autoSpaceDN w:val="0"/>
        <w:adjustRightInd w:val="0"/>
        <w:spacing w:line="240" w:lineRule="auto"/>
        <w:rPr>
          <w:rFonts w:asciiTheme="minorHAnsi" w:eastAsia="Times New Roman" w:hAnsiTheme="minorHAnsi" w:cstheme="minorHAnsi"/>
        </w:rPr>
      </w:pPr>
      <w:r w:rsidRPr="00392026">
        <w:rPr>
          <w:rFonts w:asciiTheme="minorHAnsi" w:eastAsia="Times New Roman" w:hAnsiTheme="minorHAnsi" w:cstheme="minorHAnsi"/>
        </w:rPr>
        <w:br/>
      </w:r>
      <w:r w:rsidR="00986592" w:rsidRPr="00392026">
        <w:rPr>
          <w:rFonts w:asciiTheme="minorHAnsi" w:eastAsia="Times New Roman" w:hAnsiTheme="minorHAnsi" w:cstheme="minorHAnsi"/>
        </w:rPr>
        <w:t>Total global por extenso:</w:t>
      </w:r>
      <w:r w:rsidRPr="00392026">
        <w:rPr>
          <w:rFonts w:asciiTheme="minorHAnsi" w:eastAsia="Times New Roman" w:hAnsiTheme="minorHAnsi" w:cstheme="minorHAnsi"/>
        </w:rPr>
        <w:br/>
      </w:r>
      <w:r w:rsidR="00986592" w:rsidRPr="00392026">
        <w:rPr>
          <w:rFonts w:asciiTheme="minorHAnsi" w:eastAsia="Times New Roman" w:hAnsiTheme="minorHAnsi" w:cstheme="minorHAnsi"/>
        </w:rPr>
        <w:t>Validade da proposta:</w:t>
      </w:r>
      <w:r w:rsidRPr="00392026">
        <w:rPr>
          <w:rFonts w:asciiTheme="minorHAnsi" w:eastAsia="Times New Roman" w:hAnsiTheme="minorHAnsi" w:cstheme="minorHAnsi"/>
        </w:rPr>
        <w:br/>
      </w:r>
      <w:r w:rsidR="00986592" w:rsidRPr="00392026">
        <w:rPr>
          <w:rFonts w:asciiTheme="minorHAnsi" w:eastAsia="Times New Roman" w:hAnsiTheme="minorHAnsi" w:cstheme="minorHAnsi"/>
        </w:rPr>
        <w:t>Data</w:t>
      </w:r>
      <w:r w:rsidRPr="00392026">
        <w:rPr>
          <w:rFonts w:asciiTheme="minorHAnsi" w:eastAsia="Times New Roman" w:hAnsiTheme="minorHAnsi" w:cstheme="minorHAnsi"/>
        </w:rPr>
        <w:t>:</w:t>
      </w:r>
      <w:r w:rsidRPr="00392026">
        <w:rPr>
          <w:rFonts w:asciiTheme="minorHAnsi" w:eastAsia="Times New Roman" w:hAnsiTheme="minorHAnsi" w:cstheme="minorHAnsi"/>
        </w:rPr>
        <w:br/>
      </w:r>
      <w:r w:rsidR="00986592" w:rsidRPr="00392026">
        <w:rPr>
          <w:rFonts w:asciiTheme="minorHAnsi" w:eastAsia="Times New Roman" w:hAnsiTheme="minorHAnsi" w:cstheme="minorHAnsi"/>
        </w:rPr>
        <w:t>Dados da empresa:</w:t>
      </w:r>
      <w:r w:rsidRPr="00392026">
        <w:rPr>
          <w:rFonts w:asciiTheme="minorHAnsi" w:eastAsia="Times New Roman" w:hAnsiTheme="minorHAnsi" w:cstheme="minorHAnsi"/>
        </w:rPr>
        <w:br/>
      </w:r>
      <w:r w:rsidR="00986592" w:rsidRPr="00392026">
        <w:rPr>
          <w:rFonts w:asciiTheme="minorHAnsi" w:eastAsia="Times New Roman" w:hAnsiTheme="minorHAnsi" w:cstheme="minorHAnsi"/>
        </w:rPr>
        <w:t>Representante legal empresa:</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Cidade, data.</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_______________________________________</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(nome /assinatura/RG do declarante)</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(CPF do declarante)</w:t>
      </w:r>
    </w:p>
    <w:p w:rsidR="00986592" w:rsidRPr="00392026" w:rsidRDefault="00986592" w:rsidP="00986592">
      <w:pPr>
        <w:tabs>
          <w:tab w:val="left" w:pos="567"/>
          <w:tab w:val="left" w:pos="1134"/>
          <w:tab w:val="left" w:pos="1701"/>
          <w:tab w:val="left" w:pos="2268"/>
          <w:tab w:val="left" w:pos="2835"/>
        </w:tabs>
        <w:spacing w:before="240" w:after="120" w:line="360" w:lineRule="auto"/>
        <w:ind w:right="-15"/>
        <w:jc w:val="center"/>
        <w:rPr>
          <w:rFonts w:asciiTheme="minorHAnsi" w:hAnsiTheme="minorHAnsi" w:cstheme="minorHAnsi"/>
          <w:b/>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432EBC" w:rsidRDefault="00432EBC" w:rsidP="00986592">
      <w:pPr>
        <w:spacing w:before="120" w:after="120"/>
        <w:jc w:val="center"/>
        <w:rPr>
          <w:rFonts w:asciiTheme="minorHAnsi" w:hAnsiTheme="minorHAnsi" w:cstheme="minorHAnsi"/>
          <w:b/>
          <w:bCs/>
          <w:iCs/>
        </w:rPr>
      </w:pPr>
    </w:p>
    <w:p w:rsidR="00986592" w:rsidRPr="00392026" w:rsidRDefault="00986592" w:rsidP="00986592">
      <w:pPr>
        <w:spacing w:before="120" w:after="120"/>
        <w:jc w:val="center"/>
        <w:rPr>
          <w:rFonts w:asciiTheme="minorHAnsi" w:hAnsiTheme="minorHAnsi" w:cstheme="minorHAnsi"/>
          <w:b/>
          <w:bCs/>
          <w:iCs/>
        </w:rPr>
      </w:pPr>
      <w:r w:rsidRPr="00392026">
        <w:rPr>
          <w:rFonts w:asciiTheme="minorHAnsi" w:hAnsiTheme="minorHAnsi" w:cstheme="minorHAnsi"/>
          <w:b/>
          <w:bCs/>
          <w:iCs/>
        </w:rPr>
        <w:lastRenderedPageBreak/>
        <w:t>ANEXO III</w:t>
      </w:r>
    </w:p>
    <w:p w:rsidR="00986592" w:rsidRPr="00392026" w:rsidRDefault="00986592" w:rsidP="00986592">
      <w:pPr>
        <w:keepNext/>
        <w:widowControl w:val="0"/>
        <w:numPr>
          <w:ilvl w:val="2"/>
          <w:numId w:val="3"/>
        </w:numPr>
        <w:suppressAutoHyphens/>
        <w:spacing w:after="0" w:line="240" w:lineRule="auto"/>
        <w:jc w:val="center"/>
        <w:outlineLvl w:val="2"/>
        <w:rPr>
          <w:rFonts w:asciiTheme="minorHAnsi" w:hAnsiTheme="minorHAnsi" w:cstheme="minorHAnsi"/>
          <w:b/>
        </w:rPr>
      </w:pPr>
    </w:p>
    <w:p w:rsidR="00986592" w:rsidRPr="00392026" w:rsidRDefault="00986592" w:rsidP="00986592">
      <w:pPr>
        <w:shd w:val="clear" w:color="auto" w:fill="FFFFFF"/>
        <w:jc w:val="center"/>
        <w:rPr>
          <w:rFonts w:asciiTheme="minorHAnsi" w:hAnsiTheme="minorHAnsi" w:cstheme="minorHAnsi"/>
          <w:b/>
        </w:rPr>
      </w:pPr>
      <w:r w:rsidRPr="00392026">
        <w:rPr>
          <w:rFonts w:asciiTheme="minorHAnsi" w:hAnsiTheme="minorHAnsi" w:cstheme="minorHAnsi"/>
          <w:b/>
        </w:rPr>
        <w:t>DECLARAÇÃO DE CUMPRIMENTO AO ARTIGO 7º, XXXIII</w:t>
      </w:r>
    </w:p>
    <w:p w:rsidR="00986592" w:rsidRPr="00392026" w:rsidRDefault="00986592" w:rsidP="00986592">
      <w:pPr>
        <w:shd w:val="clear" w:color="auto" w:fill="FFFFFF"/>
        <w:jc w:val="center"/>
        <w:rPr>
          <w:rFonts w:asciiTheme="minorHAnsi" w:hAnsiTheme="minorHAnsi" w:cstheme="minorHAnsi"/>
          <w:b/>
        </w:rPr>
      </w:pPr>
    </w:p>
    <w:p w:rsidR="00986592" w:rsidRPr="00392026" w:rsidRDefault="00986592" w:rsidP="00986592">
      <w:pPr>
        <w:shd w:val="clear" w:color="auto" w:fill="FFFFFF"/>
        <w:jc w:val="center"/>
        <w:rPr>
          <w:rFonts w:asciiTheme="minorHAnsi" w:hAnsiTheme="minorHAnsi" w:cstheme="minorHAnsi"/>
          <w:b/>
        </w:rPr>
      </w:pPr>
    </w:p>
    <w:p w:rsidR="00986592" w:rsidRPr="00392026" w:rsidRDefault="00986592" w:rsidP="00986592">
      <w:pPr>
        <w:shd w:val="clear" w:color="auto" w:fill="FFFFFF"/>
        <w:autoSpaceDE w:val="0"/>
        <w:ind w:firstLine="720"/>
        <w:jc w:val="both"/>
        <w:rPr>
          <w:rFonts w:asciiTheme="minorHAnsi" w:eastAsia="Times New Roman" w:hAnsiTheme="minorHAnsi" w:cstheme="minorHAnsi"/>
          <w:kern w:val="1"/>
          <w:lang w:eastAsia="ar-SA"/>
        </w:rPr>
      </w:pPr>
    </w:p>
    <w:p w:rsidR="00986592" w:rsidRPr="00392026" w:rsidRDefault="00986592" w:rsidP="00986592">
      <w:pPr>
        <w:shd w:val="clear" w:color="auto" w:fill="FFFFFF"/>
        <w:autoSpaceDE w:val="0"/>
        <w:ind w:firstLine="720"/>
        <w:jc w:val="both"/>
        <w:rPr>
          <w:rFonts w:asciiTheme="minorHAnsi" w:eastAsia="Times New Roman" w:hAnsiTheme="minorHAnsi" w:cstheme="minorHAnsi"/>
          <w:kern w:val="1"/>
          <w:lang w:eastAsia="ar-SA"/>
        </w:rPr>
      </w:pPr>
      <w:r w:rsidRPr="00392026">
        <w:rPr>
          <w:rFonts w:asciiTheme="minorHAnsi" w:eastAsia="Times New Roman" w:hAnsiTheme="minorHAnsi" w:cstheme="minorHAnsi"/>
          <w:kern w:val="1"/>
          <w:lang w:eastAsia="ar-SA"/>
        </w:rPr>
        <w:t>(Denominação da Empresa</w:t>
      </w:r>
      <w:proofErr w:type="gramStart"/>
      <w:r w:rsidRPr="00392026">
        <w:rPr>
          <w:rFonts w:asciiTheme="minorHAnsi" w:eastAsia="Times New Roman" w:hAnsiTheme="minorHAnsi" w:cstheme="minorHAnsi"/>
          <w:kern w:val="1"/>
          <w:lang w:eastAsia="ar-SA"/>
        </w:rPr>
        <w:t>) ...</w:t>
      </w:r>
      <w:proofErr w:type="gramEnd"/>
      <w:r w:rsidRPr="00392026">
        <w:rPr>
          <w:rFonts w:asciiTheme="minorHAnsi" w:eastAsia="Times New Roman" w:hAnsiTheme="minorHAnsi" w:cstheme="minorHAnsi"/>
          <w:kern w:val="1"/>
          <w:lang w:eastAsia="ar-SA"/>
        </w:rPr>
        <w:t xml:space="preserve">..........................., inscrita no CNPJ nº .........................., por seu representante legal o(a) Sr.(a) ..................................., portador(a) da Carteira de Identidade nº ............................ </w:t>
      </w:r>
      <w:proofErr w:type="gramStart"/>
      <w:r w:rsidRPr="00392026">
        <w:rPr>
          <w:rFonts w:asciiTheme="minorHAnsi" w:eastAsia="Times New Roman" w:hAnsiTheme="minorHAnsi" w:cstheme="minorHAnsi"/>
          <w:kern w:val="1"/>
          <w:lang w:eastAsia="ar-SA"/>
        </w:rPr>
        <w:t>e</w:t>
      </w:r>
      <w:proofErr w:type="gramEnd"/>
      <w:r w:rsidRPr="00392026">
        <w:rPr>
          <w:rFonts w:asciiTheme="minorHAnsi" w:eastAsia="Times New Roman" w:hAnsiTheme="minorHAnsi" w:cstheme="minorHAnsi"/>
          <w:kern w:val="1"/>
          <w:lang w:eastAsia="ar-SA"/>
        </w:rPr>
        <w:t xml:space="preserve"> do CPF nº ................................, </w:t>
      </w:r>
      <w:r w:rsidRPr="00392026">
        <w:rPr>
          <w:rFonts w:asciiTheme="minorHAnsi" w:eastAsia="Times New Roman" w:hAnsiTheme="minorHAnsi" w:cstheme="minorHAnsi"/>
          <w:b/>
          <w:kern w:val="1"/>
          <w:u w:val="single"/>
          <w:lang w:eastAsia="ar-SA"/>
        </w:rPr>
        <w:t>DECLARA</w:t>
      </w:r>
      <w:r w:rsidRPr="00392026">
        <w:rPr>
          <w:rFonts w:asciiTheme="minorHAnsi" w:eastAsia="Times New Roman" w:hAnsiTheme="minorHAnsi" w:cstheme="minorHAnsi"/>
          <w:kern w:val="1"/>
          <w:lang w:eastAsia="ar-SA"/>
        </w:rPr>
        <w:t xml:space="preserve">,  para fins do disposto </w:t>
      </w:r>
      <w:r w:rsidRPr="00392026">
        <w:rPr>
          <w:rFonts w:asciiTheme="minorHAnsi" w:eastAsia="Times New Roman" w:hAnsiTheme="minorHAnsi" w:cstheme="minorHAnsi"/>
          <w:kern w:val="1"/>
          <w:u w:val="single"/>
          <w:lang w:eastAsia="ar-SA"/>
        </w:rPr>
        <w:t xml:space="preserve">no inciso V do art. 27 da Lei nº 8.666, de 21 de junho de 1993, </w:t>
      </w:r>
      <w:r w:rsidRPr="00392026">
        <w:rPr>
          <w:rFonts w:asciiTheme="minorHAnsi" w:eastAsia="Times New Roman" w:hAnsiTheme="minorHAnsi" w:cstheme="minorHAnsi"/>
          <w:kern w:val="1"/>
          <w:lang w:eastAsia="ar-SA"/>
        </w:rPr>
        <w:t xml:space="preserve">acrescido pela Lei nº 9.854, de 27 de outubro de 1999, que não emprega menor de dezoito anos em trabalho noturno, perigoso ou insalubre e, ainda, que não emprega menor de dezesseis anos. </w:t>
      </w:r>
    </w:p>
    <w:p w:rsidR="00986592" w:rsidRPr="00392026" w:rsidRDefault="00986592" w:rsidP="00986592">
      <w:pPr>
        <w:shd w:val="clear" w:color="auto" w:fill="FFFFFF"/>
        <w:autoSpaceDE w:val="0"/>
        <w:ind w:firstLine="720"/>
        <w:jc w:val="both"/>
        <w:rPr>
          <w:rFonts w:asciiTheme="minorHAnsi" w:eastAsia="Times New Roman" w:hAnsiTheme="minorHAnsi" w:cstheme="minorHAnsi"/>
          <w:kern w:val="1"/>
          <w:lang w:eastAsia="ar-SA"/>
        </w:rPr>
      </w:pPr>
    </w:p>
    <w:p w:rsidR="00986592" w:rsidRPr="00392026" w:rsidRDefault="00986592" w:rsidP="00986592">
      <w:pPr>
        <w:shd w:val="clear" w:color="auto" w:fill="FFFFFF"/>
        <w:autoSpaceDE w:val="0"/>
        <w:jc w:val="both"/>
        <w:rPr>
          <w:rFonts w:asciiTheme="minorHAnsi" w:eastAsia="Times New Roman" w:hAnsiTheme="minorHAnsi" w:cstheme="minorHAnsi"/>
          <w:kern w:val="1"/>
          <w:lang w:eastAsia="ar-SA"/>
        </w:rPr>
      </w:pPr>
      <w:r w:rsidRPr="00392026">
        <w:rPr>
          <w:rFonts w:asciiTheme="minorHAnsi" w:eastAsia="Times New Roman" w:hAnsiTheme="minorHAnsi" w:cstheme="minorHAnsi"/>
          <w:kern w:val="1"/>
          <w:lang w:eastAsia="ar-SA"/>
        </w:rPr>
        <w:t xml:space="preserve">Ressalva: Emprega menor, a partir de quatorze anos, na condição de aprendiz </w:t>
      </w:r>
      <w:proofErr w:type="gramStart"/>
      <w:r w:rsidRPr="00392026">
        <w:rPr>
          <w:rFonts w:asciiTheme="minorHAnsi" w:eastAsia="Times New Roman" w:hAnsiTheme="minorHAnsi" w:cstheme="minorHAnsi"/>
          <w:kern w:val="1"/>
          <w:lang w:eastAsia="ar-SA"/>
        </w:rPr>
        <w:t xml:space="preserve">(  </w:t>
      </w:r>
      <w:proofErr w:type="gramEnd"/>
      <w:r w:rsidRPr="00392026">
        <w:rPr>
          <w:rFonts w:asciiTheme="minorHAnsi" w:eastAsia="Times New Roman" w:hAnsiTheme="minorHAnsi" w:cstheme="minorHAnsi"/>
          <w:kern w:val="1"/>
          <w:lang w:eastAsia="ar-SA"/>
        </w:rPr>
        <w:t>).</w:t>
      </w:r>
    </w:p>
    <w:p w:rsidR="00986592" w:rsidRPr="00392026" w:rsidRDefault="00986592" w:rsidP="00986592">
      <w:pPr>
        <w:shd w:val="clear" w:color="auto" w:fill="FFFFFF"/>
        <w:autoSpaceDE w:val="0"/>
        <w:ind w:firstLine="720"/>
        <w:jc w:val="both"/>
        <w:rPr>
          <w:rFonts w:asciiTheme="minorHAnsi" w:eastAsia="Times New Roman" w:hAnsiTheme="minorHAnsi" w:cstheme="minorHAnsi"/>
          <w:kern w:val="1"/>
          <w:lang w:eastAsia="ar-SA"/>
        </w:rPr>
      </w:pPr>
    </w:p>
    <w:p w:rsidR="00986592" w:rsidRPr="00392026" w:rsidRDefault="00986592" w:rsidP="00986592">
      <w:pPr>
        <w:shd w:val="clear" w:color="auto" w:fill="FFFFFF"/>
        <w:autoSpaceDE w:val="0"/>
        <w:jc w:val="both"/>
        <w:rPr>
          <w:rFonts w:asciiTheme="minorHAnsi" w:eastAsia="Times New Roman" w:hAnsiTheme="minorHAnsi" w:cstheme="minorHAnsi"/>
          <w:kern w:val="1"/>
          <w:lang w:eastAsia="ar-SA"/>
        </w:rPr>
      </w:pPr>
    </w:p>
    <w:p w:rsidR="00986592" w:rsidRPr="00392026" w:rsidRDefault="00986592" w:rsidP="00986592">
      <w:pPr>
        <w:shd w:val="clear" w:color="auto" w:fill="FFFFFF"/>
        <w:autoSpaceDE w:val="0"/>
        <w:jc w:val="both"/>
        <w:rPr>
          <w:rFonts w:asciiTheme="minorHAnsi" w:eastAsia="Times New Roman" w:hAnsiTheme="minorHAnsi" w:cstheme="minorHAnsi"/>
          <w:kern w:val="1"/>
          <w:lang w:eastAsia="ar-SA"/>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Cidade, data.</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_______________________________________</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(nome /assinatura/RG do declarante)</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(CPF do declarante)</w:t>
      </w:r>
    </w:p>
    <w:p w:rsidR="00986592" w:rsidRPr="00392026" w:rsidRDefault="00986592" w:rsidP="00986592">
      <w:pPr>
        <w:rPr>
          <w:rFonts w:asciiTheme="minorHAnsi" w:hAnsiTheme="minorHAnsi" w:cstheme="minorHAnsi"/>
        </w:rPr>
      </w:pPr>
    </w:p>
    <w:p w:rsidR="00986592" w:rsidRPr="00392026" w:rsidRDefault="00986592" w:rsidP="00986592">
      <w:pPr>
        <w:tabs>
          <w:tab w:val="num" w:pos="201"/>
          <w:tab w:val="num" w:pos="709"/>
        </w:tabs>
        <w:spacing w:before="120" w:after="120" w:line="360" w:lineRule="auto"/>
        <w:rPr>
          <w:rFonts w:asciiTheme="minorHAnsi" w:eastAsia="Times New Roman" w:hAnsiTheme="minorHAnsi" w:cstheme="minorHAnsi"/>
          <w:lang w:eastAsia="zh-CN"/>
        </w:rPr>
      </w:pPr>
    </w:p>
    <w:p w:rsidR="00986592" w:rsidRPr="00392026" w:rsidRDefault="00986592" w:rsidP="00986592">
      <w:pPr>
        <w:tabs>
          <w:tab w:val="num" w:pos="201"/>
          <w:tab w:val="num" w:pos="709"/>
        </w:tabs>
        <w:spacing w:before="120" w:after="120" w:line="360" w:lineRule="auto"/>
        <w:rPr>
          <w:rFonts w:asciiTheme="minorHAnsi" w:eastAsia="Times New Roman" w:hAnsiTheme="minorHAnsi" w:cstheme="minorHAnsi"/>
          <w:lang w:eastAsia="zh-CN"/>
        </w:rPr>
      </w:pPr>
    </w:p>
    <w:p w:rsidR="00986592" w:rsidRPr="00392026" w:rsidRDefault="00986592" w:rsidP="00986592">
      <w:pPr>
        <w:tabs>
          <w:tab w:val="num" w:pos="201"/>
          <w:tab w:val="num" w:pos="709"/>
        </w:tabs>
        <w:spacing w:before="120" w:after="120" w:line="360" w:lineRule="auto"/>
        <w:rPr>
          <w:rFonts w:asciiTheme="minorHAnsi" w:eastAsia="Times New Roman" w:hAnsiTheme="minorHAnsi" w:cstheme="minorHAnsi"/>
          <w:lang w:eastAsia="zh-CN"/>
        </w:rPr>
      </w:pPr>
    </w:p>
    <w:p w:rsidR="00986592" w:rsidRPr="00392026" w:rsidRDefault="00986592" w:rsidP="00986592">
      <w:pPr>
        <w:tabs>
          <w:tab w:val="num" w:pos="201"/>
          <w:tab w:val="num" w:pos="709"/>
        </w:tabs>
        <w:spacing w:before="120" w:after="120" w:line="360" w:lineRule="auto"/>
        <w:rPr>
          <w:rFonts w:asciiTheme="minorHAnsi" w:eastAsia="Times New Roman" w:hAnsiTheme="minorHAnsi" w:cstheme="minorHAnsi"/>
          <w:lang w:eastAsia="zh-CN"/>
        </w:rPr>
      </w:pPr>
    </w:p>
    <w:p w:rsidR="00432EBC" w:rsidRDefault="00432EBC"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r w:rsidRPr="00392026">
        <w:rPr>
          <w:rFonts w:asciiTheme="minorHAnsi" w:eastAsia="Times New Roman" w:hAnsiTheme="minorHAnsi" w:cstheme="minorHAnsi"/>
          <w:b/>
          <w:bCs/>
        </w:rPr>
        <w:lastRenderedPageBreak/>
        <w:t>ANEXO IV</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r w:rsidRPr="00392026">
        <w:rPr>
          <w:rFonts w:asciiTheme="minorHAnsi" w:eastAsia="Times New Roman" w:hAnsiTheme="minorHAnsi" w:cstheme="minorHAnsi"/>
          <w:b/>
          <w:bCs/>
        </w:rPr>
        <w:t>DECLARAÇÃO DE FATOS IMPEDITIVOS</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_________________________________________, CNPJ _______________,</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(Nome da Empresa)</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_______________________________________________________________,</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 xml:space="preserve">(endereço completo), declara, sob as penas da Lei, que até a presente data inexistem fatos impeditivos para a </w:t>
      </w:r>
      <w:proofErr w:type="gramStart"/>
      <w:r w:rsidRPr="00392026">
        <w:rPr>
          <w:rFonts w:asciiTheme="minorHAnsi" w:eastAsia="Times New Roman" w:hAnsiTheme="minorHAnsi" w:cstheme="minorHAnsi"/>
        </w:rPr>
        <w:t>sua habilitação no presente processo licitatório, ciente da obrigatoriedade de declarar ocorrências posteriores</w:t>
      </w:r>
      <w:proofErr w:type="gramEnd"/>
      <w:r w:rsidRPr="00392026">
        <w:rPr>
          <w:rFonts w:asciiTheme="minorHAnsi" w:eastAsia="Times New Roman" w:hAnsiTheme="minorHAnsi" w:cstheme="minorHAnsi"/>
        </w:rPr>
        <w:t>.</w:t>
      </w:r>
    </w:p>
    <w:p w:rsidR="00986592" w:rsidRPr="00392026" w:rsidRDefault="00986592" w:rsidP="00986592">
      <w:pPr>
        <w:autoSpaceDE w:val="0"/>
        <w:autoSpaceDN w:val="0"/>
        <w:adjustRightInd w:val="0"/>
        <w:jc w:val="both"/>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Cidade, data.</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_______________________________________</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(nome /assinatura/RG do declarante)</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(CPF do declarante)</w:t>
      </w:r>
    </w:p>
    <w:p w:rsidR="00986592" w:rsidRPr="00392026" w:rsidRDefault="00986592" w:rsidP="00986592">
      <w:pPr>
        <w:keepNext/>
        <w:numPr>
          <w:ilvl w:val="4"/>
          <w:numId w:val="0"/>
        </w:numPr>
        <w:tabs>
          <w:tab w:val="num" w:pos="1008"/>
        </w:tabs>
        <w:ind w:left="1008" w:hanging="1008"/>
        <w:jc w:val="center"/>
        <w:outlineLvl w:val="4"/>
        <w:rPr>
          <w:rFonts w:asciiTheme="minorHAnsi" w:eastAsia="Times New Roman" w:hAnsiTheme="minorHAnsi" w:cstheme="minorHAnsi"/>
        </w:rPr>
      </w:pPr>
    </w:p>
    <w:p w:rsidR="00986592" w:rsidRPr="00392026" w:rsidRDefault="00986592" w:rsidP="00986592">
      <w:pPr>
        <w:keepNext/>
        <w:numPr>
          <w:ilvl w:val="4"/>
          <w:numId w:val="0"/>
        </w:numPr>
        <w:tabs>
          <w:tab w:val="num" w:pos="1008"/>
        </w:tabs>
        <w:ind w:left="1008" w:hanging="1008"/>
        <w:jc w:val="center"/>
        <w:outlineLvl w:val="4"/>
        <w:rPr>
          <w:rFonts w:asciiTheme="minorHAnsi" w:eastAsia="Times New Roman" w:hAnsiTheme="minorHAnsi" w:cstheme="minorHAnsi"/>
        </w:rPr>
      </w:pPr>
    </w:p>
    <w:p w:rsidR="00986592" w:rsidRPr="00392026" w:rsidRDefault="00986592" w:rsidP="00986592">
      <w:pPr>
        <w:keepNext/>
        <w:numPr>
          <w:ilvl w:val="4"/>
          <w:numId w:val="0"/>
        </w:numPr>
        <w:tabs>
          <w:tab w:val="num" w:pos="1008"/>
        </w:tabs>
        <w:ind w:left="1008" w:hanging="1008"/>
        <w:jc w:val="center"/>
        <w:outlineLvl w:val="4"/>
        <w:rPr>
          <w:rFonts w:asciiTheme="minorHAnsi" w:eastAsia="Times New Roman" w:hAnsiTheme="minorHAnsi" w:cstheme="minorHAnsi"/>
        </w:rPr>
      </w:pPr>
    </w:p>
    <w:p w:rsidR="00986592" w:rsidRPr="00392026" w:rsidRDefault="00986592" w:rsidP="00986592">
      <w:pPr>
        <w:keepNext/>
        <w:numPr>
          <w:ilvl w:val="4"/>
          <w:numId w:val="0"/>
        </w:numPr>
        <w:tabs>
          <w:tab w:val="num" w:pos="1008"/>
        </w:tabs>
        <w:ind w:left="1008" w:hanging="1008"/>
        <w:jc w:val="center"/>
        <w:outlineLvl w:val="4"/>
        <w:rPr>
          <w:rFonts w:asciiTheme="minorHAnsi" w:eastAsia="Times New Roman" w:hAnsiTheme="minorHAnsi" w:cstheme="minorHAnsi"/>
        </w:rPr>
      </w:pPr>
    </w:p>
    <w:p w:rsidR="00986592" w:rsidRPr="00392026" w:rsidRDefault="00986592" w:rsidP="00986592">
      <w:pPr>
        <w:keepNext/>
        <w:numPr>
          <w:ilvl w:val="4"/>
          <w:numId w:val="0"/>
        </w:numPr>
        <w:tabs>
          <w:tab w:val="num" w:pos="1008"/>
        </w:tabs>
        <w:ind w:left="1008" w:hanging="1008"/>
        <w:jc w:val="center"/>
        <w:outlineLvl w:val="4"/>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432EBC" w:rsidP="00986592">
      <w:pPr>
        <w:autoSpaceDE w:val="0"/>
        <w:autoSpaceDN w:val="0"/>
        <w:adjustRightInd w:val="0"/>
        <w:jc w:val="center"/>
        <w:rPr>
          <w:rFonts w:asciiTheme="minorHAnsi" w:eastAsia="Times New Roman" w:hAnsiTheme="minorHAnsi" w:cstheme="minorHAnsi"/>
          <w:b/>
          <w:bCs/>
        </w:rPr>
      </w:pPr>
      <w:r>
        <w:rPr>
          <w:rFonts w:asciiTheme="minorHAnsi" w:eastAsia="Times New Roman" w:hAnsiTheme="minorHAnsi" w:cstheme="minorHAnsi"/>
          <w:b/>
          <w:bCs/>
        </w:rPr>
        <w:lastRenderedPageBreak/>
        <w:t>A</w:t>
      </w:r>
      <w:r w:rsidR="00986592" w:rsidRPr="00392026">
        <w:rPr>
          <w:rFonts w:asciiTheme="minorHAnsi" w:eastAsia="Times New Roman" w:hAnsiTheme="minorHAnsi" w:cstheme="minorHAnsi"/>
          <w:b/>
          <w:bCs/>
        </w:rPr>
        <w:t>NEXO V</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rPr>
      </w:pPr>
      <w:r w:rsidRPr="00392026">
        <w:rPr>
          <w:rFonts w:asciiTheme="minorHAnsi" w:eastAsia="Times New Roman" w:hAnsiTheme="minorHAnsi" w:cstheme="minorHAnsi"/>
          <w:b/>
        </w:rPr>
        <w:t>DECLARAÇÃO DE HABILITAÇÃO PARA CREDENCIAMENTO</w:t>
      </w:r>
    </w:p>
    <w:p w:rsidR="00986592" w:rsidRPr="00392026" w:rsidRDefault="00986592" w:rsidP="00986592">
      <w:pPr>
        <w:autoSpaceDE w:val="0"/>
        <w:autoSpaceDN w:val="0"/>
        <w:adjustRightInd w:val="0"/>
        <w:jc w:val="center"/>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_________________________________________, CNPJ _______________,</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(Nome da Empresa)</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_______________________________________________________________,</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(endereço completo) declara, sob as penas da lei, que cumpre plenamente os requisitos de habilitação e que os envelopes nº 1 e 2 contêm a indicação do objeto e preço oferecido e a documentação de habilitação, respectivamente.</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Cidade, data.</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_______________________________________</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(nome /assinatura/RG do declarante)</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(CPF do declarante)</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r w:rsidRPr="00392026">
        <w:rPr>
          <w:rFonts w:asciiTheme="minorHAnsi" w:eastAsia="Times New Roman" w:hAnsiTheme="minorHAnsi" w:cstheme="minorHAnsi"/>
          <w:b/>
          <w:bCs/>
        </w:rPr>
        <w:lastRenderedPageBreak/>
        <w:t>ANEXO VI</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rPr>
      </w:pPr>
      <w:r w:rsidRPr="00392026">
        <w:rPr>
          <w:rFonts w:asciiTheme="minorHAnsi" w:eastAsia="Times New Roman" w:hAnsiTheme="minorHAnsi" w:cstheme="minorHAnsi"/>
          <w:b/>
        </w:rPr>
        <w:t>DECLARAÇÃO DE EMPRESA DE PEQUENO PORTE</w:t>
      </w:r>
    </w:p>
    <w:p w:rsidR="00986592" w:rsidRPr="00392026" w:rsidRDefault="00986592" w:rsidP="00986592">
      <w:pPr>
        <w:pStyle w:val="P7"/>
        <w:ind w:left="374" w:right="65"/>
        <w:rPr>
          <w:rFonts w:ascii="Calibri" w:eastAsia="Times New Roman" w:hAnsi="Calibri" w:cs="Times New Roman"/>
          <w:sz w:val="24"/>
          <w:szCs w:val="24"/>
          <w:lang w:eastAsia="pt-BR"/>
        </w:rPr>
      </w:pPr>
    </w:p>
    <w:p w:rsidR="00986592" w:rsidRPr="00392026" w:rsidRDefault="00986592" w:rsidP="00986592">
      <w:pPr>
        <w:pStyle w:val="P7"/>
        <w:ind w:left="374" w:right="65"/>
        <w:rPr>
          <w:rFonts w:ascii="Calibri" w:eastAsia="Times New Roman" w:hAnsi="Calibri" w:cs="Times New Roman"/>
          <w:sz w:val="24"/>
          <w:szCs w:val="24"/>
          <w:lang w:eastAsia="pt-BR"/>
        </w:rPr>
      </w:pPr>
    </w:p>
    <w:p w:rsidR="00986592" w:rsidRPr="00392026" w:rsidRDefault="00986592" w:rsidP="00986592">
      <w:pPr>
        <w:pStyle w:val="P7"/>
        <w:ind w:left="374" w:right="65"/>
        <w:rPr>
          <w:rFonts w:ascii="Calibri" w:eastAsia="Times New Roman" w:hAnsi="Calibri" w:cs="Times New Roman"/>
          <w:sz w:val="24"/>
          <w:szCs w:val="24"/>
          <w:lang w:eastAsia="pt-BR"/>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_________________________________________, CNPJ _______________,</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(Nome da Empresa)</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_______________________________________________________________,</w:t>
      </w:r>
    </w:p>
    <w:p w:rsidR="00986592" w:rsidRPr="00392026" w:rsidRDefault="00986592" w:rsidP="00986592">
      <w:pPr>
        <w:pStyle w:val="P7"/>
        <w:ind w:left="374" w:right="65"/>
        <w:rPr>
          <w:rFonts w:ascii="Calibri" w:eastAsia="Times New Roman" w:hAnsi="Calibri" w:cs="Times New Roman"/>
          <w:sz w:val="24"/>
          <w:szCs w:val="24"/>
          <w:lang w:eastAsia="pt-BR"/>
        </w:rPr>
      </w:pPr>
      <w:r w:rsidRPr="00392026">
        <w:rPr>
          <w:rFonts w:asciiTheme="minorHAnsi" w:eastAsia="Times New Roman" w:hAnsiTheme="minorHAnsi" w:cstheme="minorHAnsi"/>
          <w:szCs w:val="22"/>
        </w:rPr>
        <w:t>(endereço completo), DECLARA,</w:t>
      </w:r>
      <w:r w:rsidRPr="00392026">
        <w:rPr>
          <w:rFonts w:ascii="Calibri" w:eastAsia="Times New Roman" w:hAnsi="Calibri" w:cs="Times New Roman"/>
          <w:sz w:val="24"/>
          <w:szCs w:val="24"/>
          <w:lang w:eastAsia="pt-BR"/>
        </w:rPr>
        <w:t xml:space="preserve">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w:t>
      </w:r>
      <w:proofErr w:type="gramStart"/>
      <w:r w:rsidRPr="00392026">
        <w:rPr>
          <w:rFonts w:ascii="Calibri" w:eastAsia="Times New Roman" w:hAnsi="Calibri" w:cs="Times New Roman"/>
          <w:sz w:val="24"/>
          <w:szCs w:val="24"/>
          <w:lang w:eastAsia="pt-BR"/>
        </w:rPr>
        <w:t>2006</w:t>
      </w:r>
      <w:proofErr w:type="gramEnd"/>
    </w:p>
    <w:p w:rsidR="00986592" w:rsidRPr="00392026" w:rsidRDefault="00986592" w:rsidP="00986592">
      <w:pPr>
        <w:pStyle w:val="P7"/>
        <w:ind w:left="374" w:right="65"/>
        <w:rPr>
          <w:rFonts w:ascii="Calibri" w:eastAsia="Times New Roman" w:hAnsi="Calibri" w:cs="Times New Roman"/>
          <w:sz w:val="24"/>
          <w:szCs w:val="24"/>
          <w:lang w:eastAsia="pt-BR"/>
        </w:rPr>
      </w:pPr>
    </w:p>
    <w:p w:rsidR="00986592" w:rsidRPr="00392026" w:rsidRDefault="00986592" w:rsidP="00986592">
      <w:pPr>
        <w:pStyle w:val="P7"/>
        <w:ind w:left="374" w:right="65"/>
        <w:rPr>
          <w:rFonts w:ascii="Calibri" w:eastAsia="Times New Roman" w:hAnsi="Calibri" w:cs="Times New Roman"/>
          <w:sz w:val="24"/>
          <w:szCs w:val="24"/>
          <w:lang w:eastAsia="pt-BR"/>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Cidade, data.</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_______________________________________</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(nome /assinatura/RG do declarante)</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(CPF do declarante)</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r w:rsidRPr="00392026">
        <w:rPr>
          <w:rFonts w:asciiTheme="minorHAnsi" w:eastAsia="Times New Roman" w:hAnsiTheme="minorHAnsi" w:cstheme="minorHAnsi"/>
          <w:b/>
          <w:bCs/>
        </w:rPr>
        <w:lastRenderedPageBreak/>
        <w:t>ANEXO VII</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b/>
          <w:bCs/>
        </w:rPr>
      </w:pPr>
      <w:r w:rsidRPr="00392026">
        <w:rPr>
          <w:b/>
          <w:bCs/>
        </w:rPr>
        <w:t>DECLARAÇÃO DE AUSÊNCIA DE SERVIDOR NO QUADRO DE PESSOAL</w:t>
      </w:r>
    </w:p>
    <w:p w:rsidR="00986592" w:rsidRPr="00392026" w:rsidRDefault="00986592" w:rsidP="00986592">
      <w:pPr>
        <w:autoSpaceDE w:val="0"/>
        <w:autoSpaceDN w:val="0"/>
        <w:adjustRightInd w:val="0"/>
      </w:pPr>
    </w:p>
    <w:p w:rsidR="00986592" w:rsidRPr="00392026" w:rsidRDefault="00986592" w:rsidP="00986592">
      <w:pPr>
        <w:autoSpaceDE w:val="0"/>
        <w:autoSpaceDN w:val="0"/>
        <w:adjustRightInd w:val="0"/>
      </w:pPr>
    </w:p>
    <w:p w:rsidR="00986592" w:rsidRPr="00392026" w:rsidRDefault="00986592" w:rsidP="00986592">
      <w:pPr>
        <w:autoSpaceDE w:val="0"/>
        <w:autoSpaceDN w:val="0"/>
        <w:adjustRightInd w:val="0"/>
      </w:pPr>
    </w:p>
    <w:p w:rsidR="00986592" w:rsidRPr="00392026" w:rsidRDefault="00986592" w:rsidP="00986592">
      <w:pPr>
        <w:autoSpaceDE w:val="0"/>
        <w:autoSpaceDN w:val="0"/>
        <w:adjustRightInd w:val="0"/>
      </w:pPr>
    </w:p>
    <w:p w:rsidR="00986592" w:rsidRPr="00392026" w:rsidRDefault="00986592" w:rsidP="00986592">
      <w:pPr>
        <w:pStyle w:val="P7"/>
        <w:ind w:left="374" w:right="65"/>
        <w:rPr>
          <w:rFonts w:ascii="Calibri" w:eastAsia="Times New Roman" w:hAnsi="Calibri" w:cs="Times New Roman"/>
          <w:sz w:val="24"/>
          <w:szCs w:val="24"/>
          <w:lang w:eastAsia="pt-BR"/>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_________________________________________, CNPJ _______________,</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(Nome da Empresa)</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_______________________________________________________________,</w:t>
      </w:r>
    </w:p>
    <w:p w:rsidR="00986592" w:rsidRPr="00392026" w:rsidRDefault="00986592" w:rsidP="00986592">
      <w:pPr>
        <w:autoSpaceDE w:val="0"/>
        <w:autoSpaceDN w:val="0"/>
        <w:adjustRightInd w:val="0"/>
        <w:jc w:val="both"/>
      </w:pPr>
      <w:r w:rsidRPr="00392026">
        <w:rPr>
          <w:rFonts w:asciiTheme="minorHAnsi" w:eastAsia="Times New Roman" w:hAnsiTheme="minorHAnsi" w:cstheme="minorHAnsi"/>
        </w:rPr>
        <w:t>(endereço completo)</w:t>
      </w:r>
      <w:r w:rsidRPr="00392026">
        <w:t xml:space="preserve">, através de seu representante legal abaixo assinado, com cumprimento ao solicitado no edital de licitação DECLARA, sob as penas da lei, que não possui em seu quadro de pessoal servidores públicos do Poder Executivo Municipal exercendo funções técnicas, comerciais, de gerência, administração ou tomada de decisão (inciso III, do art. 9º da Lei 8.666/1993). </w:t>
      </w:r>
    </w:p>
    <w:p w:rsidR="00986592" w:rsidRPr="00392026" w:rsidRDefault="00986592" w:rsidP="00986592">
      <w:pPr>
        <w:autoSpaceDE w:val="0"/>
        <w:autoSpaceDN w:val="0"/>
        <w:adjustRightInd w:val="0"/>
        <w:jc w:val="both"/>
      </w:pPr>
    </w:p>
    <w:p w:rsidR="00986592" w:rsidRPr="00392026" w:rsidRDefault="00986592" w:rsidP="00986592">
      <w:pPr>
        <w:autoSpaceDE w:val="0"/>
        <w:autoSpaceDN w:val="0"/>
        <w:adjustRightInd w:val="0"/>
      </w:pPr>
    </w:p>
    <w:p w:rsidR="00986592" w:rsidRPr="00392026" w:rsidRDefault="00986592" w:rsidP="00986592">
      <w:pPr>
        <w:autoSpaceDE w:val="0"/>
        <w:autoSpaceDN w:val="0"/>
        <w:adjustRightInd w:val="0"/>
      </w:pPr>
      <w:r w:rsidRPr="00392026">
        <w:t xml:space="preserve">O que declaramos acima é verdade e por isso damos fé. </w:t>
      </w:r>
    </w:p>
    <w:p w:rsidR="00986592" w:rsidRPr="00392026" w:rsidRDefault="00986592" w:rsidP="00986592">
      <w:pPr>
        <w:autoSpaceDE w:val="0"/>
        <w:autoSpaceDN w:val="0"/>
        <w:adjustRightInd w:val="0"/>
      </w:pPr>
    </w:p>
    <w:p w:rsidR="00986592" w:rsidRPr="00392026" w:rsidRDefault="00986592" w:rsidP="00986592">
      <w:pPr>
        <w:autoSpaceDE w:val="0"/>
        <w:autoSpaceDN w:val="0"/>
        <w:adjustRightInd w:val="0"/>
        <w:jc w:val="right"/>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Cidade, data.</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_______________________________________</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(nome /assinatura/RG do declarante)</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(CPF do declarante)</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keepNext/>
        <w:numPr>
          <w:ilvl w:val="4"/>
          <w:numId w:val="0"/>
        </w:numPr>
        <w:tabs>
          <w:tab w:val="num" w:pos="1008"/>
        </w:tabs>
        <w:ind w:left="1008" w:hanging="1008"/>
        <w:jc w:val="center"/>
        <w:outlineLvl w:val="4"/>
        <w:rPr>
          <w:rFonts w:eastAsia="Times New Roman" w:cs="Calibri"/>
          <w:szCs w:val="24"/>
          <w:lang w:eastAsia="zh-CN"/>
        </w:rPr>
      </w:pPr>
      <w:r w:rsidRPr="00392026">
        <w:rPr>
          <w:rFonts w:eastAsia="Times New Roman" w:cs="Calibri"/>
          <w:b/>
          <w:szCs w:val="24"/>
          <w:lang w:eastAsia="zh-CN"/>
        </w:rPr>
        <w:lastRenderedPageBreak/>
        <w:t>ANEXO VIII</w:t>
      </w:r>
    </w:p>
    <w:p w:rsidR="00986592" w:rsidRPr="00392026" w:rsidRDefault="00986592" w:rsidP="00986592">
      <w:pPr>
        <w:spacing w:line="200" w:lineRule="atLeast"/>
        <w:jc w:val="both"/>
        <w:rPr>
          <w:rFonts w:eastAsia="Times New Roman" w:cs="Calibri"/>
          <w:szCs w:val="24"/>
          <w:lang w:eastAsia="zh-CN"/>
        </w:rPr>
      </w:pPr>
    </w:p>
    <w:p w:rsidR="00986592" w:rsidRPr="00392026" w:rsidRDefault="00986592" w:rsidP="00986592">
      <w:pPr>
        <w:tabs>
          <w:tab w:val="center" w:pos="4419"/>
          <w:tab w:val="right" w:pos="8838"/>
        </w:tabs>
        <w:jc w:val="center"/>
        <w:rPr>
          <w:rFonts w:eastAsia="Times New Roman" w:cs="Calibri"/>
          <w:szCs w:val="24"/>
        </w:rPr>
      </w:pPr>
      <w:r w:rsidRPr="00392026">
        <w:rPr>
          <w:rFonts w:eastAsia="Times New Roman" w:cs="Calibri"/>
          <w:b/>
          <w:szCs w:val="24"/>
          <w:shd w:val="clear" w:color="auto" w:fill="FFFFFF"/>
        </w:rPr>
        <w:t>DECLARAÇÃO DE VISITA AO LOCAL DOS SERVIÇOS</w:t>
      </w:r>
    </w:p>
    <w:p w:rsidR="00986592" w:rsidRPr="00392026" w:rsidRDefault="00986592" w:rsidP="00986592">
      <w:pPr>
        <w:tabs>
          <w:tab w:val="center" w:pos="4419"/>
          <w:tab w:val="right" w:pos="8838"/>
        </w:tabs>
        <w:spacing w:line="480" w:lineRule="auto"/>
        <w:jc w:val="both"/>
        <w:rPr>
          <w:rFonts w:eastAsia="Times New Roman" w:cs="Calibri"/>
          <w:szCs w:val="24"/>
        </w:rPr>
      </w:pPr>
    </w:p>
    <w:p w:rsidR="00986592" w:rsidRPr="00392026" w:rsidRDefault="00986592" w:rsidP="00986592">
      <w:pPr>
        <w:tabs>
          <w:tab w:val="center" w:pos="4419"/>
          <w:tab w:val="right" w:pos="9639"/>
        </w:tabs>
        <w:spacing w:line="360" w:lineRule="auto"/>
        <w:ind w:firstLine="851"/>
        <w:jc w:val="both"/>
        <w:rPr>
          <w:rFonts w:eastAsia="Times New Roman" w:cs="Calibri"/>
          <w:szCs w:val="24"/>
        </w:rPr>
      </w:pPr>
      <w:r w:rsidRPr="00392026">
        <w:rPr>
          <w:rFonts w:eastAsia="Times New Roman" w:cs="Calibri"/>
          <w:szCs w:val="24"/>
        </w:rPr>
        <w:tab/>
        <w:t xml:space="preserve">Declaro, para os devidos fins, que eu, </w:t>
      </w:r>
      <w:r w:rsidRPr="00392026">
        <w:rPr>
          <w:rFonts w:eastAsia="Times New Roman" w:cs="Calibri"/>
          <w:b/>
          <w:szCs w:val="24"/>
        </w:rPr>
        <w:t>(Nome),</w:t>
      </w:r>
      <w:r w:rsidRPr="00392026">
        <w:rPr>
          <w:rFonts w:eastAsia="Times New Roman" w:cs="Calibri"/>
          <w:szCs w:val="24"/>
        </w:rPr>
        <w:t xml:space="preserve"> (</w:t>
      </w:r>
      <w:r w:rsidRPr="00392026">
        <w:rPr>
          <w:rFonts w:eastAsia="Times New Roman" w:cs="Calibri"/>
          <w:b/>
          <w:szCs w:val="24"/>
        </w:rPr>
        <w:t>Modalidade</w:t>
      </w:r>
      <w:r w:rsidRPr="00392026">
        <w:rPr>
          <w:rFonts w:eastAsia="Times New Roman" w:cs="Calibri"/>
          <w:szCs w:val="24"/>
        </w:rPr>
        <w:t xml:space="preserve">), registro </w:t>
      </w:r>
      <w:r w:rsidRPr="00392026">
        <w:rPr>
          <w:rFonts w:eastAsia="Times New Roman" w:cs="Calibri"/>
          <w:b/>
          <w:szCs w:val="24"/>
        </w:rPr>
        <w:t xml:space="preserve">CREA </w:t>
      </w:r>
      <w:proofErr w:type="gramStart"/>
      <w:r w:rsidRPr="00392026">
        <w:rPr>
          <w:rFonts w:eastAsia="Times New Roman" w:cs="Calibri"/>
          <w:b/>
          <w:szCs w:val="24"/>
        </w:rPr>
        <w:t>N.º ,</w:t>
      </w:r>
      <w:proofErr w:type="gramEnd"/>
      <w:r w:rsidRPr="00392026">
        <w:rPr>
          <w:rFonts w:eastAsia="Times New Roman" w:cs="Calibri"/>
          <w:szCs w:val="24"/>
        </w:rPr>
        <w:t>a ser designado(a) como responsável técnico(a), ora representante da empresa (</w:t>
      </w:r>
      <w:r w:rsidRPr="00392026">
        <w:rPr>
          <w:rFonts w:eastAsia="Times New Roman" w:cs="Calibri"/>
          <w:b/>
          <w:szCs w:val="24"/>
        </w:rPr>
        <w:t>Nome da empresa</w:t>
      </w:r>
      <w:r w:rsidRPr="00392026">
        <w:rPr>
          <w:rFonts w:eastAsia="Times New Roman" w:cs="Calibri"/>
          <w:szCs w:val="24"/>
        </w:rPr>
        <w:t>)</w:t>
      </w:r>
      <w:r w:rsidRPr="00392026">
        <w:rPr>
          <w:rFonts w:eastAsia="Times New Roman" w:cs="Calibri"/>
          <w:b/>
          <w:szCs w:val="24"/>
        </w:rPr>
        <w:t xml:space="preserve">, </w:t>
      </w:r>
      <w:r w:rsidRPr="00392026">
        <w:rPr>
          <w:rFonts w:eastAsia="Times New Roman" w:cs="Calibri"/>
          <w:szCs w:val="24"/>
        </w:rPr>
        <w:t xml:space="preserve">tomei conhecimento de todas as informações técnicas e das condições locais para a execução dos serviços objeto do </w:t>
      </w:r>
      <w:r w:rsidRPr="00392026">
        <w:rPr>
          <w:rFonts w:eastAsia="Times New Roman" w:cs="Calibri"/>
          <w:b/>
          <w:szCs w:val="24"/>
        </w:rPr>
        <w:t xml:space="preserve">CONVITE N.º </w:t>
      </w:r>
      <w:r w:rsidR="000E4670" w:rsidRPr="00392026">
        <w:rPr>
          <w:rFonts w:eastAsia="Times New Roman" w:cs="Calibri"/>
          <w:b/>
          <w:szCs w:val="24"/>
        </w:rPr>
        <w:t>1</w:t>
      </w:r>
      <w:r w:rsidR="00DD509B">
        <w:rPr>
          <w:rFonts w:eastAsia="Times New Roman" w:cs="Calibri"/>
          <w:b/>
          <w:szCs w:val="24"/>
        </w:rPr>
        <w:t>8</w:t>
      </w:r>
      <w:r w:rsidRPr="00392026">
        <w:rPr>
          <w:rFonts w:eastAsia="Times New Roman" w:cs="Calibri"/>
          <w:b/>
          <w:szCs w:val="24"/>
        </w:rPr>
        <w:t>/2018.</w:t>
      </w:r>
    </w:p>
    <w:p w:rsidR="00986592" w:rsidRPr="00392026" w:rsidRDefault="00986592" w:rsidP="00986592">
      <w:pPr>
        <w:tabs>
          <w:tab w:val="center" w:pos="4419"/>
          <w:tab w:val="right" w:pos="9639"/>
        </w:tabs>
        <w:jc w:val="both"/>
        <w:rPr>
          <w:rFonts w:eastAsia="Times New Roman" w:cs="Calibri"/>
          <w:szCs w:val="24"/>
        </w:rPr>
      </w:pPr>
    </w:p>
    <w:p w:rsidR="00986592" w:rsidRPr="00392026" w:rsidRDefault="00986592" w:rsidP="00986592">
      <w:pPr>
        <w:tabs>
          <w:tab w:val="center" w:pos="4419"/>
          <w:tab w:val="right" w:pos="9639"/>
        </w:tabs>
        <w:jc w:val="both"/>
        <w:rPr>
          <w:rFonts w:eastAsia="Times New Roman" w:cs="Calibri"/>
          <w:szCs w:val="24"/>
        </w:rPr>
      </w:pPr>
    </w:p>
    <w:p w:rsidR="00986592" w:rsidRPr="00392026" w:rsidRDefault="00986592" w:rsidP="00986592">
      <w:pPr>
        <w:tabs>
          <w:tab w:val="center" w:pos="4419"/>
          <w:tab w:val="right" w:pos="8838"/>
        </w:tabs>
        <w:jc w:val="center"/>
        <w:rPr>
          <w:rFonts w:eastAsia="Times New Roman" w:cs="Calibri"/>
          <w:szCs w:val="24"/>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Cidade, data.</w:t>
      </w:r>
    </w:p>
    <w:p w:rsidR="00986592" w:rsidRPr="00392026" w:rsidRDefault="00986592" w:rsidP="00986592">
      <w:pPr>
        <w:tabs>
          <w:tab w:val="center" w:pos="4419"/>
          <w:tab w:val="right" w:pos="8838"/>
        </w:tabs>
        <w:jc w:val="both"/>
        <w:rPr>
          <w:rFonts w:eastAsia="Times New Roman" w:cs="Calibri"/>
          <w:b/>
          <w:szCs w:val="24"/>
        </w:rPr>
      </w:pPr>
    </w:p>
    <w:p w:rsidR="00986592" w:rsidRPr="00392026" w:rsidRDefault="00986592" w:rsidP="00986592">
      <w:pPr>
        <w:rPr>
          <w:rFonts w:eastAsia="Times New Roman" w:cs="Calibri"/>
          <w:b/>
          <w:szCs w:val="24"/>
          <w:lang w:eastAsia="zh-CN"/>
        </w:rPr>
      </w:pPr>
    </w:p>
    <w:p w:rsidR="00986592" w:rsidRPr="00392026" w:rsidRDefault="00986592" w:rsidP="00986592">
      <w:pPr>
        <w:rPr>
          <w:rFonts w:eastAsia="Times New Roman" w:cs="Calibri"/>
          <w:b/>
          <w:szCs w:val="24"/>
          <w:lang w:eastAsia="zh-CN"/>
        </w:rPr>
      </w:pPr>
    </w:p>
    <w:p w:rsidR="00986592" w:rsidRPr="00392026" w:rsidRDefault="00986592" w:rsidP="00986592">
      <w:pPr>
        <w:rPr>
          <w:rFonts w:eastAsia="Times New Roman" w:cs="Calibri"/>
          <w:b/>
          <w:szCs w:val="24"/>
          <w:lang w:eastAsia="zh-CN"/>
        </w:rPr>
      </w:pPr>
    </w:p>
    <w:p w:rsidR="00986592" w:rsidRPr="00392026" w:rsidRDefault="00986592" w:rsidP="00986592">
      <w:pPr>
        <w:rPr>
          <w:rFonts w:eastAsia="Times New Roman" w:cs="Calibri"/>
          <w:b/>
          <w:szCs w:val="24"/>
          <w:lang w:eastAsia="zh-CN"/>
        </w:rPr>
      </w:pPr>
    </w:p>
    <w:p w:rsidR="00986592" w:rsidRPr="00392026" w:rsidRDefault="00986592" w:rsidP="00986592">
      <w:pPr>
        <w:tabs>
          <w:tab w:val="center" w:pos="4419"/>
          <w:tab w:val="right" w:pos="8838"/>
        </w:tabs>
        <w:jc w:val="both"/>
        <w:rPr>
          <w:rFonts w:eastAsia="Times New Roman" w:cs="Calibri"/>
          <w:b/>
          <w:szCs w:val="24"/>
        </w:rPr>
      </w:pPr>
      <w:r w:rsidRPr="00392026">
        <w:rPr>
          <w:rFonts w:eastAsia="Times New Roman" w:cs="Calibri"/>
          <w:b/>
          <w:szCs w:val="24"/>
        </w:rPr>
        <w:t>_________________________________________________</w:t>
      </w:r>
    </w:p>
    <w:p w:rsidR="00986592" w:rsidRPr="00392026" w:rsidRDefault="00986592" w:rsidP="00986592">
      <w:pPr>
        <w:tabs>
          <w:tab w:val="center" w:pos="4419"/>
          <w:tab w:val="right" w:pos="8838"/>
        </w:tabs>
        <w:jc w:val="both"/>
        <w:rPr>
          <w:rFonts w:eastAsia="Times New Roman" w:cs="Calibri"/>
          <w:b/>
          <w:szCs w:val="24"/>
        </w:rPr>
      </w:pPr>
      <w:r w:rsidRPr="00392026">
        <w:rPr>
          <w:rFonts w:eastAsia="Times New Roman" w:cs="Calibri"/>
          <w:b/>
          <w:szCs w:val="24"/>
        </w:rPr>
        <w:t xml:space="preserve">Representante da Licitante </w:t>
      </w:r>
      <w:r w:rsidRPr="00392026">
        <w:rPr>
          <w:rFonts w:eastAsia="Times New Roman" w:cs="Calibri"/>
          <w:szCs w:val="24"/>
        </w:rPr>
        <w:t>(assinatura)</w:t>
      </w:r>
    </w:p>
    <w:p w:rsidR="00986592" w:rsidRPr="00392026" w:rsidRDefault="00986592" w:rsidP="00986592">
      <w:pPr>
        <w:autoSpaceDE w:val="0"/>
        <w:autoSpaceDN w:val="0"/>
        <w:adjustRightInd w:val="0"/>
        <w:jc w:val="center"/>
        <w:rPr>
          <w:rFonts w:eastAsia="Times New Roman" w:cs="Calibri"/>
          <w:b/>
          <w:szCs w:val="24"/>
        </w:rPr>
      </w:pPr>
    </w:p>
    <w:p w:rsidR="00986592" w:rsidRPr="00392026" w:rsidRDefault="00986592" w:rsidP="00986592">
      <w:pPr>
        <w:autoSpaceDE w:val="0"/>
        <w:autoSpaceDN w:val="0"/>
        <w:adjustRightInd w:val="0"/>
        <w:jc w:val="center"/>
        <w:rPr>
          <w:rFonts w:eastAsia="Times New Roman" w:cs="Calibri"/>
          <w:b/>
          <w:szCs w:val="24"/>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tabs>
          <w:tab w:val="center" w:pos="4419"/>
          <w:tab w:val="right" w:pos="8838"/>
        </w:tabs>
        <w:jc w:val="both"/>
        <w:rPr>
          <w:rFonts w:eastAsia="Times New Roman" w:cs="Calibri"/>
          <w:b/>
          <w:szCs w:val="24"/>
        </w:rPr>
      </w:pPr>
      <w:r w:rsidRPr="00392026">
        <w:rPr>
          <w:rFonts w:eastAsia="Times New Roman" w:cs="Calibri"/>
          <w:b/>
          <w:szCs w:val="24"/>
        </w:rPr>
        <w:t>_________________________________________________</w:t>
      </w:r>
    </w:p>
    <w:p w:rsidR="00986592" w:rsidRPr="00392026" w:rsidRDefault="00986592" w:rsidP="00986592">
      <w:pPr>
        <w:tabs>
          <w:tab w:val="center" w:pos="4419"/>
          <w:tab w:val="right" w:pos="8838"/>
        </w:tabs>
        <w:jc w:val="both"/>
        <w:rPr>
          <w:rFonts w:eastAsia="Times New Roman" w:cs="Calibri"/>
          <w:b/>
          <w:szCs w:val="24"/>
        </w:rPr>
      </w:pPr>
      <w:r w:rsidRPr="00392026">
        <w:rPr>
          <w:rFonts w:eastAsia="Times New Roman" w:cs="Calibri"/>
          <w:b/>
          <w:szCs w:val="24"/>
        </w:rPr>
        <w:t xml:space="preserve">Responsável Técnico </w:t>
      </w:r>
      <w:r w:rsidRPr="00392026">
        <w:rPr>
          <w:rFonts w:eastAsia="Times New Roman" w:cs="Calibri"/>
          <w:szCs w:val="24"/>
        </w:rPr>
        <w:t>(assinatura)</w:t>
      </w:r>
    </w:p>
    <w:p w:rsidR="00986592" w:rsidRPr="00392026" w:rsidRDefault="00986592" w:rsidP="00986592">
      <w:pPr>
        <w:tabs>
          <w:tab w:val="center" w:pos="4419"/>
          <w:tab w:val="right" w:pos="8838"/>
        </w:tabs>
        <w:jc w:val="both"/>
        <w:rPr>
          <w:rFonts w:eastAsia="Times New Roman" w:cs="Calibri"/>
          <w:szCs w:val="24"/>
        </w:rPr>
      </w:pPr>
      <w:r w:rsidRPr="00392026">
        <w:rPr>
          <w:rFonts w:eastAsia="Times New Roman" w:cs="Calibri"/>
          <w:b/>
          <w:szCs w:val="24"/>
        </w:rPr>
        <w:t>CREA N.º</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widowControl w:val="0"/>
        <w:numPr>
          <w:ilvl w:val="0"/>
          <w:numId w:val="3"/>
        </w:numPr>
        <w:suppressAutoHyphens/>
        <w:spacing w:after="0" w:line="240" w:lineRule="auto"/>
        <w:contextualSpacing/>
        <w:jc w:val="center"/>
        <w:rPr>
          <w:rFonts w:cs="Calibri"/>
          <w:b/>
          <w:bCs/>
          <w:szCs w:val="24"/>
        </w:rPr>
      </w:pPr>
      <w:r w:rsidRPr="00392026">
        <w:rPr>
          <w:rFonts w:cs="Calibri"/>
          <w:b/>
          <w:bCs/>
          <w:szCs w:val="24"/>
        </w:rPr>
        <w:lastRenderedPageBreak/>
        <w:t>ANEXO IX</w:t>
      </w:r>
    </w:p>
    <w:p w:rsidR="00986592" w:rsidRPr="00392026" w:rsidRDefault="00986592" w:rsidP="00292BB3">
      <w:pPr>
        <w:keepNext/>
        <w:numPr>
          <w:ilvl w:val="2"/>
          <w:numId w:val="3"/>
        </w:numPr>
        <w:suppressAutoHyphens/>
        <w:spacing w:after="0" w:line="240" w:lineRule="auto"/>
        <w:jc w:val="center"/>
        <w:outlineLvl w:val="2"/>
        <w:rPr>
          <w:rFonts w:eastAsia="Times New Roman" w:cs="Calibri"/>
          <w:b/>
          <w:szCs w:val="24"/>
          <w:lang w:eastAsia="zh-CN"/>
        </w:rPr>
      </w:pPr>
    </w:p>
    <w:p w:rsidR="00986592" w:rsidRPr="00392026" w:rsidRDefault="00986592" w:rsidP="00292BB3">
      <w:pPr>
        <w:jc w:val="center"/>
        <w:rPr>
          <w:rFonts w:cs="Calibri"/>
          <w:b/>
          <w:bCs/>
          <w:szCs w:val="24"/>
        </w:rPr>
      </w:pPr>
      <w:r w:rsidRPr="00392026">
        <w:rPr>
          <w:rFonts w:cs="Calibri"/>
          <w:b/>
          <w:bCs/>
          <w:szCs w:val="24"/>
        </w:rPr>
        <w:t>MODELO DE DECLARAÇÃO DE ELABORAÇÃO INDEPENDENTE DE PROPOSTA</w:t>
      </w:r>
    </w:p>
    <w:p w:rsidR="00986592" w:rsidRPr="00392026" w:rsidRDefault="00986592" w:rsidP="00292BB3">
      <w:pPr>
        <w:ind w:right="-2"/>
        <w:jc w:val="both"/>
        <w:rPr>
          <w:rFonts w:cs="Calibri"/>
          <w:szCs w:val="24"/>
        </w:rPr>
      </w:pPr>
      <w:r w:rsidRPr="00392026">
        <w:rPr>
          <w:rFonts w:cs="Calibri"/>
          <w:szCs w:val="24"/>
        </w:rPr>
        <w:t>(Identificação completa do representante da licitante)</w:t>
      </w:r>
      <w:proofErr w:type="gramStart"/>
      <w:r w:rsidRPr="00392026">
        <w:rPr>
          <w:rFonts w:cs="Calibri"/>
          <w:szCs w:val="24"/>
        </w:rPr>
        <w:t>......................................</w:t>
      </w:r>
      <w:proofErr w:type="gramEnd"/>
      <w:r w:rsidRPr="00392026">
        <w:rPr>
          <w:rFonts w:cs="Calibri"/>
          <w:szCs w:val="24"/>
        </w:rPr>
        <w:t xml:space="preserve">, como representante devidamente constituído de (Identificação completa da licitante)......................................, doravante denominado Licitante, para fins do disposto no  Edital do </w:t>
      </w:r>
      <w:r w:rsidR="0073159A" w:rsidRPr="00392026">
        <w:rPr>
          <w:rFonts w:asciiTheme="minorHAnsi" w:hAnsiTheme="minorHAnsi" w:cstheme="minorHAnsi"/>
          <w:b/>
          <w:lang w:bidi="pt-BR"/>
        </w:rPr>
        <w:t>Convite nº 01</w:t>
      </w:r>
      <w:r w:rsidR="00DD509B">
        <w:rPr>
          <w:rFonts w:asciiTheme="minorHAnsi" w:hAnsiTheme="minorHAnsi" w:cstheme="minorHAnsi"/>
          <w:b/>
          <w:lang w:bidi="pt-BR"/>
        </w:rPr>
        <w:t>8</w:t>
      </w:r>
      <w:r w:rsidR="0073159A" w:rsidRPr="00392026">
        <w:rPr>
          <w:rFonts w:asciiTheme="minorHAnsi" w:hAnsiTheme="minorHAnsi" w:cstheme="minorHAnsi"/>
          <w:b/>
          <w:lang w:bidi="pt-BR"/>
        </w:rPr>
        <w:t>/2018</w:t>
      </w:r>
      <w:r w:rsidRPr="00392026">
        <w:rPr>
          <w:rFonts w:cs="Calibri"/>
          <w:szCs w:val="24"/>
        </w:rPr>
        <w:t>, declara, sob as penas da lei, em especial o art. 299 do Código Penal Brasileiro, que:</w:t>
      </w:r>
    </w:p>
    <w:p w:rsidR="00986592" w:rsidRPr="00392026" w:rsidRDefault="00986592" w:rsidP="00292BB3">
      <w:pPr>
        <w:ind w:right="-2"/>
        <w:jc w:val="both"/>
        <w:rPr>
          <w:rFonts w:cs="Calibri"/>
          <w:szCs w:val="24"/>
        </w:rPr>
      </w:pPr>
      <w:r w:rsidRPr="00392026">
        <w:rPr>
          <w:rFonts w:cs="Calibri"/>
          <w:szCs w:val="24"/>
        </w:rPr>
        <w:t xml:space="preserve">(a) a proposta apresentada para participar do </w:t>
      </w:r>
      <w:r w:rsidR="0073159A" w:rsidRPr="00392026">
        <w:rPr>
          <w:rFonts w:asciiTheme="minorHAnsi" w:hAnsiTheme="minorHAnsi" w:cstheme="minorHAnsi"/>
          <w:b/>
          <w:lang w:bidi="pt-BR"/>
        </w:rPr>
        <w:t>Convite nº 01</w:t>
      </w:r>
      <w:r w:rsidR="00DD509B">
        <w:rPr>
          <w:rFonts w:asciiTheme="minorHAnsi" w:hAnsiTheme="minorHAnsi" w:cstheme="minorHAnsi"/>
          <w:b/>
          <w:lang w:bidi="pt-BR"/>
        </w:rPr>
        <w:t>8</w:t>
      </w:r>
      <w:r w:rsidR="0073159A" w:rsidRPr="00392026">
        <w:rPr>
          <w:rFonts w:asciiTheme="minorHAnsi" w:hAnsiTheme="minorHAnsi" w:cstheme="minorHAnsi"/>
          <w:b/>
          <w:lang w:bidi="pt-BR"/>
        </w:rPr>
        <w:t>/2018</w:t>
      </w:r>
      <w:r w:rsidR="0073159A" w:rsidRPr="00392026">
        <w:rPr>
          <w:rFonts w:ascii="Times New Roman" w:hAnsi="Times New Roman"/>
          <w:b/>
          <w:sz w:val="24"/>
          <w:szCs w:val="24"/>
          <w:lang w:bidi="pt-BR"/>
        </w:rPr>
        <w:t xml:space="preserve"> </w:t>
      </w:r>
      <w:r w:rsidRPr="00392026">
        <w:rPr>
          <w:rFonts w:cs="Calibri"/>
          <w:szCs w:val="24"/>
        </w:rPr>
        <w:t xml:space="preserve">foi elaborada de maneira independente pelo Licitante e o conteúdo da proposta não foi, no todo ou em parte, direta ou indiretamente, informado, discutido ou recebido de qualquer outro participante potencial ou de fato do </w:t>
      </w:r>
      <w:r w:rsidR="0073159A" w:rsidRPr="00392026">
        <w:rPr>
          <w:rFonts w:asciiTheme="minorHAnsi" w:hAnsiTheme="minorHAnsi" w:cstheme="minorHAnsi"/>
          <w:b/>
          <w:lang w:bidi="pt-BR"/>
        </w:rPr>
        <w:t>Convite nº 01</w:t>
      </w:r>
      <w:r w:rsidR="00DD509B">
        <w:rPr>
          <w:rFonts w:asciiTheme="minorHAnsi" w:hAnsiTheme="minorHAnsi" w:cstheme="minorHAnsi"/>
          <w:b/>
          <w:lang w:bidi="pt-BR"/>
        </w:rPr>
        <w:t>8</w:t>
      </w:r>
      <w:r w:rsidR="0073159A" w:rsidRPr="00392026">
        <w:rPr>
          <w:rFonts w:asciiTheme="minorHAnsi" w:hAnsiTheme="minorHAnsi" w:cstheme="minorHAnsi"/>
          <w:b/>
          <w:lang w:bidi="pt-BR"/>
        </w:rPr>
        <w:t>/2018</w:t>
      </w:r>
      <w:r w:rsidR="0073159A" w:rsidRPr="00392026">
        <w:rPr>
          <w:rFonts w:ascii="Times New Roman" w:hAnsi="Times New Roman"/>
          <w:b/>
          <w:sz w:val="24"/>
          <w:szCs w:val="24"/>
          <w:lang w:bidi="pt-BR"/>
        </w:rPr>
        <w:t xml:space="preserve">, </w:t>
      </w:r>
      <w:r w:rsidRPr="00392026">
        <w:rPr>
          <w:rFonts w:cs="Calibri"/>
          <w:szCs w:val="24"/>
        </w:rPr>
        <w:t>por qualquer meio ou por qualquer pessoa;</w:t>
      </w:r>
    </w:p>
    <w:p w:rsidR="00986592" w:rsidRPr="00392026" w:rsidRDefault="00986592" w:rsidP="00292BB3">
      <w:pPr>
        <w:ind w:right="-2"/>
        <w:jc w:val="both"/>
        <w:rPr>
          <w:rFonts w:cs="Calibri"/>
          <w:szCs w:val="24"/>
        </w:rPr>
      </w:pPr>
      <w:r w:rsidRPr="00392026">
        <w:rPr>
          <w:rFonts w:cs="Calibri"/>
          <w:szCs w:val="24"/>
        </w:rPr>
        <w:t xml:space="preserve">b) a intenção de apresentar a proposta elaborada para participar do </w:t>
      </w:r>
      <w:r w:rsidR="0073159A" w:rsidRPr="00392026">
        <w:rPr>
          <w:rFonts w:asciiTheme="minorHAnsi" w:hAnsiTheme="minorHAnsi" w:cstheme="minorHAnsi"/>
          <w:b/>
          <w:lang w:bidi="pt-BR"/>
        </w:rPr>
        <w:t>Convite nº 01</w:t>
      </w:r>
      <w:r w:rsidR="00DD509B">
        <w:rPr>
          <w:rFonts w:asciiTheme="minorHAnsi" w:hAnsiTheme="minorHAnsi" w:cstheme="minorHAnsi"/>
          <w:b/>
          <w:lang w:bidi="pt-BR"/>
        </w:rPr>
        <w:t>8</w:t>
      </w:r>
      <w:r w:rsidR="0073159A" w:rsidRPr="00392026">
        <w:rPr>
          <w:rFonts w:asciiTheme="minorHAnsi" w:hAnsiTheme="minorHAnsi" w:cstheme="minorHAnsi"/>
          <w:b/>
          <w:lang w:bidi="pt-BR"/>
        </w:rPr>
        <w:t>/2018</w:t>
      </w:r>
      <w:r w:rsidR="0073159A" w:rsidRPr="00392026">
        <w:rPr>
          <w:rFonts w:ascii="Times New Roman" w:hAnsi="Times New Roman"/>
          <w:b/>
          <w:sz w:val="24"/>
          <w:szCs w:val="24"/>
          <w:lang w:bidi="pt-BR"/>
        </w:rPr>
        <w:t xml:space="preserve">, </w:t>
      </w:r>
      <w:r w:rsidRPr="00392026">
        <w:rPr>
          <w:rFonts w:cs="Calibri"/>
          <w:szCs w:val="24"/>
        </w:rPr>
        <w:t xml:space="preserve">não foi informada, discutida ou recebida de qualquer outro participante potencial ou de fato do </w:t>
      </w:r>
      <w:r w:rsidR="0073159A" w:rsidRPr="00392026">
        <w:rPr>
          <w:rFonts w:asciiTheme="minorHAnsi" w:hAnsiTheme="minorHAnsi" w:cstheme="minorHAnsi"/>
          <w:b/>
          <w:lang w:bidi="pt-BR"/>
        </w:rPr>
        <w:t>Convite nº 01</w:t>
      </w:r>
      <w:r w:rsidR="00DD509B">
        <w:rPr>
          <w:rFonts w:asciiTheme="minorHAnsi" w:hAnsiTheme="minorHAnsi" w:cstheme="minorHAnsi"/>
          <w:b/>
          <w:lang w:bidi="pt-BR"/>
        </w:rPr>
        <w:t>8</w:t>
      </w:r>
      <w:r w:rsidR="0073159A" w:rsidRPr="00392026">
        <w:rPr>
          <w:rFonts w:asciiTheme="minorHAnsi" w:hAnsiTheme="minorHAnsi" w:cstheme="minorHAnsi"/>
          <w:b/>
          <w:lang w:bidi="pt-BR"/>
        </w:rPr>
        <w:t>/2018</w:t>
      </w:r>
      <w:r w:rsidR="0073159A" w:rsidRPr="00392026">
        <w:rPr>
          <w:rFonts w:ascii="Times New Roman" w:hAnsi="Times New Roman"/>
          <w:b/>
          <w:sz w:val="24"/>
          <w:szCs w:val="24"/>
          <w:lang w:bidi="pt-BR"/>
        </w:rPr>
        <w:t xml:space="preserve">, </w:t>
      </w:r>
      <w:r w:rsidRPr="00392026">
        <w:rPr>
          <w:rFonts w:cs="Calibri"/>
          <w:szCs w:val="24"/>
        </w:rPr>
        <w:t>por qualquer meio ou por qualquer pessoa;</w:t>
      </w:r>
    </w:p>
    <w:p w:rsidR="00986592" w:rsidRPr="00392026" w:rsidRDefault="00986592" w:rsidP="00292BB3">
      <w:pPr>
        <w:ind w:right="-2"/>
        <w:jc w:val="both"/>
        <w:rPr>
          <w:rFonts w:cs="Calibri"/>
          <w:szCs w:val="24"/>
        </w:rPr>
      </w:pPr>
      <w:r w:rsidRPr="00392026">
        <w:rPr>
          <w:rFonts w:cs="Calibri"/>
          <w:szCs w:val="24"/>
        </w:rPr>
        <w:t xml:space="preserve">(c) que não tentou, por qualquer meio ou por qualquer pessoa, influir na decisão de qualquer outro participante potencial ou de fato do </w:t>
      </w:r>
      <w:r w:rsidR="0073159A" w:rsidRPr="00392026">
        <w:rPr>
          <w:rFonts w:asciiTheme="minorHAnsi" w:hAnsiTheme="minorHAnsi" w:cstheme="minorHAnsi"/>
          <w:b/>
          <w:lang w:bidi="pt-BR"/>
        </w:rPr>
        <w:t>Convite nº 01</w:t>
      </w:r>
      <w:r w:rsidR="00DD509B">
        <w:rPr>
          <w:rFonts w:asciiTheme="minorHAnsi" w:hAnsiTheme="minorHAnsi" w:cstheme="minorHAnsi"/>
          <w:b/>
          <w:lang w:bidi="pt-BR"/>
        </w:rPr>
        <w:t>8</w:t>
      </w:r>
      <w:r w:rsidR="0073159A" w:rsidRPr="00392026">
        <w:rPr>
          <w:rFonts w:asciiTheme="minorHAnsi" w:hAnsiTheme="minorHAnsi" w:cstheme="minorHAnsi"/>
          <w:b/>
          <w:lang w:bidi="pt-BR"/>
        </w:rPr>
        <w:t>/2018</w:t>
      </w:r>
      <w:r w:rsidR="0073159A" w:rsidRPr="00392026">
        <w:rPr>
          <w:rFonts w:ascii="Times New Roman" w:hAnsi="Times New Roman"/>
          <w:b/>
          <w:sz w:val="24"/>
          <w:szCs w:val="24"/>
          <w:lang w:bidi="pt-BR"/>
        </w:rPr>
        <w:t xml:space="preserve"> </w:t>
      </w:r>
      <w:r w:rsidRPr="00392026">
        <w:rPr>
          <w:rFonts w:cs="Calibri"/>
          <w:szCs w:val="24"/>
        </w:rPr>
        <w:t>quanto a participar ou não da referida licitação;</w:t>
      </w:r>
    </w:p>
    <w:p w:rsidR="00986592" w:rsidRPr="00392026" w:rsidRDefault="00986592" w:rsidP="00292BB3">
      <w:pPr>
        <w:ind w:right="-2"/>
        <w:jc w:val="both"/>
        <w:rPr>
          <w:rFonts w:cs="Calibri"/>
          <w:szCs w:val="24"/>
        </w:rPr>
      </w:pPr>
      <w:r w:rsidRPr="00392026">
        <w:rPr>
          <w:rFonts w:cs="Calibri"/>
          <w:szCs w:val="24"/>
        </w:rPr>
        <w:t xml:space="preserve">d) que o conteúdo da proposta apresentada para participar do </w:t>
      </w:r>
      <w:r w:rsidR="0073159A" w:rsidRPr="00392026">
        <w:rPr>
          <w:rFonts w:asciiTheme="minorHAnsi" w:hAnsiTheme="minorHAnsi" w:cstheme="minorHAnsi"/>
          <w:b/>
          <w:lang w:bidi="pt-BR"/>
        </w:rPr>
        <w:t>Convite nº 01</w:t>
      </w:r>
      <w:r w:rsidR="00DD509B">
        <w:rPr>
          <w:rFonts w:asciiTheme="minorHAnsi" w:hAnsiTheme="minorHAnsi" w:cstheme="minorHAnsi"/>
          <w:b/>
          <w:lang w:bidi="pt-BR"/>
        </w:rPr>
        <w:t>8</w:t>
      </w:r>
      <w:r w:rsidR="0073159A" w:rsidRPr="00392026">
        <w:rPr>
          <w:rFonts w:asciiTheme="minorHAnsi" w:hAnsiTheme="minorHAnsi" w:cstheme="minorHAnsi"/>
          <w:b/>
          <w:lang w:bidi="pt-BR"/>
        </w:rPr>
        <w:t>/2018</w:t>
      </w:r>
      <w:r w:rsidR="0073159A" w:rsidRPr="00392026">
        <w:rPr>
          <w:rFonts w:ascii="Times New Roman" w:hAnsi="Times New Roman"/>
          <w:b/>
          <w:sz w:val="24"/>
          <w:szCs w:val="24"/>
          <w:lang w:bidi="pt-BR"/>
        </w:rPr>
        <w:t xml:space="preserve"> </w:t>
      </w:r>
      <w:r w:rsidRPr="00392026">
        <w:rPr>
          <w:rFonts w:cs="Calibri"/>
          <w:szCs w:val="24"/>
        </w:rPr>
        <w:t xml:space="preserve">não será, no todo ou em parte, direta ou indiretamente, comunicado ou discutido com qualquer outro participante potencial ou de fato do </w:t>
      </w:r>
      <w:r w:rsidR="0073159A" w:rsidRPr="00392026">
        <w:rPr>
          <w:rFonts w:asciiTheme="minorHAnsi" w:hAnsiTheme="minorHAnsi" w:cstheme="minorHAnsi"/>
          <w:b/>
          <w:lang w:bidi="pt-BR"/>
        </w:rPr>
        <w:t>Convite nº 015/2018</w:t>
      </w:r>
      <w:r w:rsidR="0073159A" w:rsidRPr="00392026">
        <w:rPr>
          <w:rFonts w:ascii="Times New Roman" w:hAnsi="Times New Roman"/>
          <w:b/>
          <w:sz w:val="24"/>
          <w:szCs w:val="24"/>
          <w:lang w:bidi="pt-BR"/>
        </w:rPr>
        <w:t xml:space="preserve"> </w:t>
      </w:r>
      <w:r w:rsidRPr="00392026">
        <w:rPr>
          <w:rFonts w:cs="Calibri"/>
          <w:szCs w:val="24"/>
        </w:rPr>
        <w:t>da Prefeitura Municipal de Pi</w:t>
      </w:r>
      <w:r w:rsidR="0073159A" w:rsidRPr="00392026">
        <w:rPr>
          <w:rFonts w:cs="Calibri"/>
          <w:szCs w:val="24"/>
        </w:rPr>
        <w:t>nheiro Machado</w:t>
      </w:r>
      <w:r w:rsidRPr="00392026">
        <w:rPr>
          <w:rFonts w:cs="Calibri"/>
          <w:szCs w:val="24"/>
        </w:rPr>
        <w:t xml:space="preserve"> antes da adjudicação do objeto da referida licitação;</w:t>
      </w:r>
    </w:p>
    <w:p w:rsidR="00986592" w:rsidRPr="00392026" w:rsidRDefault="00986592" w:rsidP="00292BB3">
      <w:pPr>
        <w:ind w:right="-2"/>
        <w:jc w:val="both"/>
        <w:rPr>
          <w:rFonts w:cs="Calibri"/>
          <w:szCs w:val="24"/>
        </w:rPr>
      </w:pPr>
      <w:r w:rsidRPr="00392026">
        <w:rPr>
          <w:rFonts w:cs="Calibri"/>
          <w:szCs w:val="24"/>
        </w:rPr>
        <w:t xml:space="preserve">(e) que o conteúdo da proposta apresentada para participar do </w:t>
      </w:r>
      <w:r w:rsidR="008943BD" w:rsidRPr="00392026">
        <w:rPr>
          <w:rFonts w:asciiTheme="minorHAnsi" w:hAnsiTheme="minorHAnsi" w:cstheme="minorHAnsi"/>
          <w:b/>
          <w:lang w:bidi="pt-BR"/>
        </w:rPr>
        <w:t>Convite nº 01</w:t>
      </w:r>
      <w:r w:rsidR="00DD509B">
        <w:rPr>
          <w:rFonts w:asciiTheme="minorHAnsi" w:hAnsiTheme="minorHAnsi" w:cstheme="minorHAnsi"/>
          <w:b/>
          <w:lang w:bidi="pt-BR"/>
        </w:rPr>
        <w:t>8</w:t>
      </w:r>
      <w:r w:rsidR="008943BD" w:rsidRPr="00392026">
        <w:rPr>
          <w:rFonts w:asciiTheme="minorHAnsi" w:hAnsiTheme="minorHAnsi" w:cstheme="minorHAnsi"/>
          <w:b/>
          <w:lang w:bidi="pt-BR"/>
        </w:rPr>
        <w:t>/2018</w:t>
      </w:r>
      <w:r w:rsidR="0073159A" w:rsidRPr="00392026">
        <w:rPr>
          <w:rFonts w:ascii="Times New Roman" w:hAnsi="Times New Roman"/>
          <w:b/>
          <w:sz w:val="24"/>
          <w:szCs w:val="24"/>
          <w:lang w:bidi="pt-BR"/>
        </w:rPr>
        <w:t xml:space="preserve"> </w:t>
      </w:r>
      <w:r w:rsidRPr="00392026">
        <w:rPr>
          <w:rFonts w:cs="Calibri"/>
          <w:szCs w:val="24"/>
        </w:rPr>
        <w:t>não foi, no todo ou em parte, direta ou indiretamente, informado, discutido ou recebido de qualquer integrante da prefeitura Municipal de P</w:t>
      </w:r>
      <w:r w:rsidR="0073159A" w:rsidRPr="00392026">
        <w:rPr>
          <w:rFonts w:cs="Calibri"/>
          <w:szCs w:val="24"/>
        </w:rPr>
        <w:t>inheiro Machado</w:t>
      </w:r>
      <w:r w:rsidRPr="00392026">
        <w:rPr>
          <w:rFonts w:cs="Calibri"/>
          <w:szCs w:val="24"/>
        </w:rPr>
        <w:t>, antes da abertura oficial das propostas; e;</w:t>
      </w:r>
    </w:p>
    <w:p w:rsidR="00986592" w:rsidRPr="00392026" w:rsidRDefault="00986592" w:rsidP="00292BB3">
      <w:pPr>
        <w:ind w:right="-2"/>
        <w:jc w:val="both"/>
        <w:rPr>
          <w:rFonts w:cs="Calibri"/>
          <w:szCs w:val="24"/>
        </w:rPr>
      </w:pPr>
      <w:r w:rsidRPr="00392026">
        <w:rPr>
          <w:rFonts w:cs="Calibri"/>
          <w:szCs w:val="24"/>
        </w:rPr>
        <w:t>(f) que está plenamente ciente do teor e da extensão desta declaração e que detém plenos poderes e informações para firmá-la.</w:t>
      </w:r>
    </w:p>
    <w:p w:rsidR="00986592" w:rsidRPr="00392026" w:rsidRDefault="00986592" w:rsidP="00986592">
      <w:pPr>
        <w:jc w:val="both"/>
        <w:rPr>
          <w:rFonts w:cs="Calibri"/>
          <w:szCs w:val="24"/>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Cidade, data.</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_______________________________________</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(nome /assinatura/RG do declarante)</w:t>
      </w:r>
    </w:p>
    <w:p w:rsidR="00986592" w:rsidRPr="00392026" w:rsidRDefault="00986592" w:rsidP="00986592">
      <w:pPr>
        <w:autoSpaceDE w:val="0"/>
        <w:autoSpaceDN w:val="0"/>
        <w:adjustRightInd w:val="0"/>
        <w:jc w:val="center"/>
        <w:rPr>
          <w:rFonts w:asciiTheme="minorHAnsi" w:eastAsia="Times New Roman" w:hAnsiTheme="minorHAnsi" w:cstheme="minorHAnsi"/>
        </w:rPr>
      </w:pPr>
      <w:r w:rsidRPr="00392026">
        <w:rPr>
          <w:rFonts w:asciiTheme="minorHAnsi" w:eastAsia="Times New Roman" w:hAnsiTheme="minorHAnsi" w:cstheme="minorHAnsi"/>
        </w:rPr>
        <w:t>(CPF do declarante)</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p>
    <w:p w:rsidR="00986592" w:rsidRPr="00392026" w:rsidRDefault="00986592" w:rsidP="00986592">
      <w:pPr>
        <w:autoSpaceDE w:val="0"/>
        <w:autoSpaceDN w:val="0"/>
        <w:adjustRightInd w:val="0"/>
        <w:jc w:val="center"/>
        <w:rPr>
          <w:rFonts w:asciiTheme="minorHAnsi" w:eastAsia="Times New Roman" w:hAnsiTheme="minorHAnsi" w:cstheme="minorHAnsi"/>
          <w:b/>
          <w:bCs/>
        </w:rPr>
      </w:pPr>
      <w:r w:rsidRPr="00392026">
        <w:rPr>
          <w:rFonts w:asciiTheme="minorHAnsi" w:eastAsia="Times New Roman" w:hAnsiTheme="minorHAnsi" w:cstheme="minorHAnsi"/>
          <w:b/>
          <w:bCs/>
        </w:rPr>
        <w:lastRenderedPageBreak/>
        <w:t>ANEXO X</w:t>
      </w:r>
    </w:p>
    <w:p w:rsidR="00986592" w:rsidRPr="00392026" w:rsidRDefault="00986592" w:rsidP="00986592">
      <w:pPr>
        <w:autoSpaceDE w:val="0"/>
        <w:autoSpaceDN w:val="0"/>
        <w:adjustRightInd w:val="0"/>
        <w:jc w:val="center"/>
        <w:rPr>
          <w:rFonts w:asciiTheme="minorHAnsi" w:eastAsia="Times New Roman" w:hAnsiTheme="minorHAnsi" w:cstheme="minorHAnsi"/>
          <w:b/>
          <w:bCs/>
        </w:rPr>
      </w:pPr>
      <w:r w:rsidRPr="00392026">
        <w:rPr>
          <w:rFonts w:asciiTheme="minorHAnsi" w:eastAsia="Times New Roman" w:hAnsiTheme="minorHAnsi" w:cstheme="minorHAnsi"/>
          <w:b/>
          <w:bCs/>
        </w:rPr>
        <w:t>MINUTA DE CONTRATO DE PRESTAÇÃO DE SERVIÇOS Nº XX/2018</w:t>
      </w:r>
    </w:p>
    <w:p w:rsidR="00986592" w:rsidRPr="00392026" w:rsidRDefault="008943BD" w:rsidP="00986592">
      <w:pPr>
        <w:autoSpaceDE w:val="0"/>
        <w:autoSpaceDN w:val="0"/>
        <w:adjustRightInd w:val="0"/>
        <w:jc w:val="both"/>
        <w:rPr>
          <w:rFonts w:asciiTheme="minorHAnsi" w:eastAsia="Times New Roman" w:hAnsiTheme="minorHAnsi" w:cstheme="minorHAnsi"/>
          <w:b/>
          <w:bCs/>
        </w:rPr>
      </w:pPr>
      <w:r w:rsidRPr="00392026">
        <w:rPr>
          <w:rFonts w:asciiTheme="minorHAnsi" w:eastAsia="Times New Roman" w:hAnsiTheme="minorHAnsi" w:cstheme="minorHAnsi"/>
          <w:b/>
          <w:bCs/>
        </w:rPr>
        <w:br/>
      </w:r>
      <w:r w:rsidR="00986592" w:rsidRPr="00392026">
        <w:rPr>
          <w:rFonts w:asciiTheme="minorHAnsi" w:eastAsia="Times New Roman" w:hAnsiTheme="minorHAnsi" w:cstheme="minorHAnsi"/>
          <w:b/>
          <w:bCs/>
        </w:rPr>
        <w:t xml:space="preserve">Contrato de prestação de serviços, que entre si </w:t>
      </w:r>
    </w:p>
    <w:p w:rsidR="00986592" w:rsidRPr="00392026" w:rsidRDefault="00986592" w:rsidP="00986592">
      <w:pPr>
        <w:autoSpaceDE w:val="0"/>
        <w:autoSpaceDN w:val="0"/>
        <w:adjustRightInd w:val="0"/>
        <w:jc w:val="both"/>
        <w:rPr>
          <w:rFonts w:asciiTheme="minorHAnsi" w:eastAsia="Times New Roman" w:hAnsiTheme="minorHAnsi" w:cstheme="minorHAnsi"/>
          <w:b/>
          <w:bCs/>
        </w:rPr>
      </w:pPr>
      <w:proofErr w:type="gramStart"/>
      <w:r w:rsidRPr="00392026">
        <w:rPr>
          <w:rFonts w:asciiTheme="minorHAnsi" w:eastAsia="Times New Roman" w:hAnsiTheme="minorHAnsi" w:cstheme="minorHAnsi"/>
          <w:b/>
          <w:bCs/>
        </w:rPr>
        <w:t>fazem</w:t>
      </w:r>
      <w:proofErr w:type="gramEnd"/>
      <w:r w:rsidRPr="00392026">
        <w:rPr>
          <w:rFonts w:asciiTheme="minorHAnsi" w:eastAsia="Times New Roman" w:hAnsiTheme="minorHAnsi" w:cstheme="minorHAnsi"/>
          <w:b/>
          <w:bCs/>
        </w:rPr>
        <w:t xml:space="preserve"> a Prefeitura Municipal Pi</w:t>
      </w:r>
      <w:r w:rsidR="0073159A" w:rsidRPr="00392026">
        <w:rPr>
          <w:rFonts w:asciiTheme="minorHAnsi" w:eastAsia="Times New Roman" w:hAnsiTheme="minorHAnsi" w:cstheme="minorHAnsi"/>
          <w:b/>
          <w:bCs/>
        </w:rPr>
        <w:t>nheiro Machado</w:t>
      </w:r>
      <w:r w:rsidRPr="00392026">
        <w:rPr>
          <w:rFonts w:asciiTheme="minorHAnsi" w:eastAsia="Times New Roman" w:hAnsiTheme="minorHAnsi" w:cstheme="minorHAnsi"/>
          <w:b/>
          <w:bCs/>
        </w:rPr>
        <w:t xml:space="preserve"> e a Empresa</w:t>
      </w:r>
    </w:p>
    <w:p w:rsidR="00986592" w:rsidRPr="00392026" w:rsidRDefault="00986592" w:rsidP="00986592">
      <w:pPr>
        <w:autoSpaceDE w:val="0"/>
        <w:autoSpaceDN w:val="0"/>
        <w:adjustRightInd w:val="0"/>
        <w:jc w:val="both"/>
        <w:rPr>
          <w:rFonts w:asciiTheme="minorHAnsi" w:eastAsia="Times New Roman" w:hAnsiTheme="minorHAnsi" w:cstheme="minorHAnsi"/>
          <w:b/>
          <w:bCs/>
        </w:rPr>
      </w:pPr>
      <w:r w:rsidRPr="00392026">
        <w:rPr>
          <w:rFonts w:asciiTheme="minorHAnsi" w:eastAsia="Times New Roman" w:hAnsiTheme="minorHAnsi" w:cstheme="minorHAnsi"/>
          <w:b/>
          <w:bCs/>
        </w:rPr>
        <w:t>..............................................</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 xml:space="preserve">A Prefeitura Municipal de </w:t>
      </w:r>
      <w:r w:rsidR="0073159A" w:rsidRPr="00392026">
        <w:rPr>
          <w:rFonts w:asciiTheme="minorHAnsi" w:eastAsia="Times New Roman" w:hAnsiTheme="minorHAnsi" w:cstheme="minorHAnsi"/>
        </w:rPr>
        <w:t>Pinheiro Machado</w:t>
      </w:r>
      <w:r w:rsidRPr="00392026">
        <w:rPr>
          <w:rFonts w:asciiTheme="minorHAnsi" w:eastAsia="Times New Roman" w:hAnsiTheme="minorHAnsi" w:cstheme="minorHAnsi"/>
        </w:rPr>
        <w:t xml:space="preserve">, neste ato representada pelo Prefeito Municipal, Sr. </w:t>
      </w:r>
      <w:r w:rsidR="0073159A" w:rsidRPr="00392026">
        <w:rPr>
          <w:rFonts w:asciiTheme="minorHAnsi" w:hAnsiTheme="minorHAnsi" w:cstheme="minorHAnsi"/>
          <w:lang w:bidi="pt-BR"/>
        </w:rPr>
        <w:t>José Antônio Duarte Rosa</w:t>
      </w:r>
      <w:r w:rsidRPr="00392026">
        <w:rPr>
          <w:rFonts w:asciiTheme="minorHAnsi" w:eastAsia="Times New Roman" w:hAnsiTheme="minorHAnsi" w:cstheme="minorHAnsi"/>
        </w:rPr>
        <w:t>, doravante denominada CONTRATANTE e a empresa ....................................................., com sede à ........................, no município de ..........................., inscrita no CNPJ sob nº ......................, neste ato representada pelo seu Diretor, senhor(a) ..........................., nacionalidade, estado civil, residente a ..................................,no município, portador(a) do CPF nº ..................-....., doravante denominada CONTRATADA, justam entre si o presente contrato de Prestação de Serviços, mediante as cláusulas e condições a seguir:</w:t>
      </w:r>
    </w:p>
    <w:p w:rsidR="00986592" w:rsidRPr="00392026" w:rsidRDefault="00986592" w:rsidP="00986592">
      <w:pPr>
        <w:autoSpaceDE w:val="0"/>
        <w:autoSpaceDN w:val="0"/>
        <w:adjustRightInd w:val="0"/>
        <w:rPr>
          <w:rFonts w:asciiTheme="minorHAnsi" w:eastAsia="Times New Roman" w:hAnsiTheme="minorHAnsi" w:cstheme="minorHAnsi"/>
          <w:b/>
          <w:bCs/>
        </w:rPr>
      </w:pPr>
      <w:r w:rsidRPr="00392026">
        <w:rPr>
          <w:rFonts w:asciiTheme="minorHAnsi" w:eastAsia="Times New Roman" w:hAnsiTheme="minorHAnsi" w:cstheme="minorHAnsi"/>
          <w:b/>
          <w:bCs/>
        </w:rPr>
        <w:t>CLÁUSULA PRIMEIRA – OBJETO</w:t>
      </w:r>
    </w:p>
    <w:p w:rsidR="00986592" w:rsidRPr="00392026" w:rsidRDefault="00986592" w:rsidP="00884A6B">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O objeto do presente contrato é a prestação de serviço pela contratada de:</w:t>
      </w:r>
      <w:r w:rsidR="00884A6B">
        <w:rPr>
          <w:rFonts w:asciiTheme="minorHAnsi" w:eastAsia="Times New Roman" w:hAnsiTheme="minorHAnsi" w:cstheme="minorHAnsi"/>
        </w:rPr>
        <w:t xml:space="preserve"> </w:t>
      </w:r>
      <w:r w:rsidR="00884A6B" w:rsidRPr="00392026">
        <w:rPr>
          <w:rFonts w:asciiTheme="minorHAnsi" w:hAnsiTheme="minorHAnsi" w:cstheme="minorHAnsi"/>
          <w:b/>
          <w:noProof/>
        </w:rPr>
        <w:t>GEOPROCESSAMENTO, FORNECIMENTO DE IMAGEM DE SATÉLITE DE TODO O PER</w:t>
      </w:r>
      <w:r w:rsidR="00884A6B">
        <w:rPr>
          <w:rFonts w:asciiTheme="minorHAnsi" w:hAnsiTheme="minorHAnsi" w:cstheme="minorHAnsi"/>
          <w:b/>
          <w:noProof/>
        </w:rPr>
        <w:t>Í</w:t>
      </w:r>
      <w:r w:rsidR="00884A6B" w:rsidRPr="00392026">
        <w:rPr>
          <w:rFonts w:asciiTheme="minorHAnsi" w:hAnsiTheme="minorHAnsi" w:cstheme="minorHAnsi"/>
          <w:b/>
          <w:noProof/>
        </w:rPr>
        <w:t>METRO URBANO PARA EXECUÇÃO DE RECADASTRAMENTO DE 4.600 UNIDADES IMOBILIÁRIAS, IMPLANTAÇÃO DE SISTEMA DE INFORMAÇÃO GEOGRÁFICA (SIG), ATUALIZAÇÃO DA BASE CARTOGRÁFICA MUNICIPAL</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b/>
          <w:bCs/>
        </w:rPr>
        <w:t>ITEM DESCRIÇÂO QUANT. VALOR UNITÁRIO</w:t>
      </w:r>
    </w:p>
    <w:tbl>
      <w:tblPr>
        <w:tblW w:w="8164" w:type="dxa"/>
        <w:tblInd w:w="75" w:type="dxa"/>
        <w:tblCellMar>
          <w:left w:w="70" w:type="dxa"/>
          <w:right w:w="70" w:type="dxa"/>
        </w:tblCellMar>
        <w:tblLook w:val="04A0"/>
      </w:tblPr>
      <w:tblGrid>
        <w:gridCol w:w="1242"/>
        <w:gridCol w:w="3622"/>
        <w:gridCol w:w="1242"/>
        <w:gridCol w:w="2058"/>
      </w:tblGrid>
      <w:tr w:rsidR="00392026" w:rsidRPr="00392026" w:rsidTr="00873E4A">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92" w:rsidRPr="00392026" w:rsidRDefault="00986592" w:rsidP="00873E4A">
            <w:pPr>
              <w:jc w:val="center"/>
              <w:rPr>
                <w:rFonts w:asciiTheme="minorHAnsi" w:eastAsia="Times New Roman" w:hAnsiTheme="minorHAnsi" w:cstheme="minorHAnsi"/>
                <w:b/>
                <w:bCs/>
                <w:highlight w:val="yellow"/>
              </w:rPr>
            </w:pPr>
            <w:r w:rsidRPr="00392026">
              <w:rPr>
                <w:rFonts w:asciiTheme="minorHAnsi" w:eastAsia="Times New Roman" w:hAnsiTheme="minorHAnsi" w:cstheme="minorHAnsi"/>
                <w:b/>
                <w:bCs/>
              </w:rPr>
              <w:t>ITEM</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592" w:rsidRPr="00392026" w:rsidRDefault="00986592" w:rsidP="00873E4A">
            <w:pPr>
              <w:jc w:val="center"/>
              <w:rPr>
                <w:rFonts w:asciiTheme="minorHAnsi" w:eastAsia="Times New Roman" w:hAnsiTheme="minorHAnsi" w:cstheme="minorHAnsi"/>
                <w:b/>
                <w:bCs/>
                <w:highlight w:val="yellow"/>
              </w:rPr>
            </w:pPr>
            <w:r w:rsidRPr="00392026">
              <w:rPr>
                <w:rFonts w:asciiTheme="minorHAnsi" w:eastAsia="Times New Roman" w:hAnsiTheme="minorHAnsi" w:cstheme="minorHAnsi"/>
                <w:b/>
                <w:bCs/>
              </w:rPr>
              <w:t>DESCRIÇÂO</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92" w:rsidRPr="00392026" w:rsidRDefault="00986592" w:rsidP="00873E4A">
            <w:pPr>
              <w:jc w:val="center"/>
              <w:rPr>
                <w:rFonts w:asciiTheme="minorHAnsi" w:eastAsia="Times New Roman" w:hAnsiTheme="minorHAnsi" w:cstheme="minorHAnsi"/>
                <w:b/>
                <w:bCs/>
                <w:highlight w:val="yellow"/>
              </w:rPr>
            </w:pPr>
            <w:r w:rsidRPr="00392026">
              <w:rPr>
                <w:rFonts w:asciiTheme="minorHAnsi" w:eastAsia="Times New Roman" w:hAnsiTheme="minorHAnsi" w:cstheme="minorHAnsi"/>
                <w:b/>
                <w:bCs/>
              </w:rPr>
              <w:t>QUANT.</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92" w:rsidRPr="00392026" w:rsidRDefault="00986592" w:rsidP="00873E4A">
            <w:pPr>
              <w:jc w:val="center"/>
              <w:rPr>
                <w:rFonts w:asciiTheme="minorHAnsi" w:eastAsia="Times New Roman" w:hAnsiTheme="minorHAnsi" w:cstheme="minorHAnsi"/>
                <w:b/>
                <w:bCs/>
                <w:highlight w:val="yellow"/>
              </w:rPr>
            </w:pPr>
            <w:r w:rsidRPr="00392026">
              <w:rPr>
                <w:rFonts w:asciiTheme="minorHAnsi" w:eastAsia="Times New Roman" w:hAnsiTheme="minorHAnsi" w:cstheme="minorHAnsi"/>
                <w:b/>
                <w:bCs/>
              </w:rPr>
              <w:t>VALOR UNITÁRIO</w:t>
            </w:r>
          </w:p>
        </w:tc>
      </w:tr>
      <w:tr w:rsidR="00392026" w:rsidRPr="00392026" w:rsidTr="00873E4A">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592" w:rsidRPr="00392026" w:rsidRDefault="00986592" w:rsidP="00873E4A">
            <w:pPr>
              <w:jc w:val="center"/>
              <w:rPr>
                <w:rFonts w:asciiTheme="minorHAnsi" w:eastAsia="Times New Roman" w:hAnsiTheme="minorHAnsi" w:cstheme="minorHAnsi"/>
                <w:b/>
                <w:bCs/>
                <w:highlight w:val="yellow"/>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rsidR="00986592" w:rsidRPr="00392026" w:rsidRDefault="00986592" w:rsidP="00873E4A">
            <w:pPr>
              <w:jc w:val="center"/>
              <w:rPr>
                <w:rFonts w:asciiTheme="minorHAnsi" w:eastAsia="Times New Roman" w:hAnsiTheme="minorHAnsi" w:cstheme="minorHAnsi"/>
                <w:b/>
                <w:bCs/>
                <w:highlight w:val="yellow"/>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592" w:rsidRPr="00392026" w:rsidRDefault="00986592" w:rsidP="00873E4A">
            <w:pPr>
              <w:jc w:val="center"/>
              <w:rPr>
                <w:rFonts w:asciiTheme="minorHAnsi" w:eastAsia="Times New Roman" w:hAnsiTheme="minorHAnsi" w:cstheme="minorHAnsi"/>
                <w:b/>
                <w:bCs/>
                <w:highlight w:val="yellow"/>
              </w:rPr>
            </w:pP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592" w:rsidRPr="00392026" w:rsidRDefault="00986592" w:rsidP="00873E4A">
            <w:pPr>
              <w:jc w:val="center"/>
              <w:rPr>
                <w:rFonts w:asciiTheme="minorHAnsi" w:eastAsia="Times New Roman" w:hAnsiTheme="minorHAnsi" w:cstheme="minorHAnsi"/>
                <w:b/>
                <w:bCs/>
                <w:highlight w:val="yellow"/>
              </w:rPr>
            </w:pPr>
          </w:p>
        </w:tc>
      </w:tr>
    </w:tbl>
    <w:p w:rsidR="00986592" w:rsidRPr="00392026" w:rsidRDefault="00292BB3" w:rsidP="00986592">
      <w:pPr>
        <w:autoSpaceDE w:val="0"/>
        <w:autoSpaceDN w:val="0"/>
        <w:adjustRightInd w:val="0"/>
        <w:jc w:val="both"/>
        <w:rPr>
          <w:rFonts w:asciiTheme="minorHAnsi" w:eastAsia="Times New Roman" w:hAnsiTheme="minorHAnsi" w:cstheme="minorHAnsi"/>
          <w:b/>
          <w:bCs/>
        </w:rPr>
      </w:pPr>
      <w:r w:rsidRPr="00392026">
        <w:rPr>
          <w:rFonts w:asciiTheme="minorHAnsi" w:eastAsia="Times New Roman" w:hAnsiTheme="minorHAnsi" w:cstheme="minorHAnsi"/>
          <w:b/>
          <w:bCs/>
        </w:rPr>
        <w:br/>
      </w:r>
      <w:r w:rsidR="00986592" w:rsidRPr="00392026">
        <w:rPr>
          <w:rFonts w:asciiTheme="minorHAnsi" w:eastAsia="Times New Roman" w:hAnsiTheme="minorHAnsi" w:cstheme="minorHAnsi"/>
          <w:b/>
          <w:bCs/>
        </w:rPr>
        <w:t>CLÁUSULA SEGUNDA – DO VALOR E FORMA DE PAGAMENTO:</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O valor total dos serviços prestados é de R$ _________. (_______ reais), sendo o valor por hora de R$______, que serão pagos em até 15 (quinze) dias após o recebimento de nota fiscal.</w:t>
      </w:r>
    </w:p>
    <w:p w:rsidR="00986592" w:rsidRPr="00392026" w:rsidRDefault="00986592" w:rsidP="00986592">
      <w:pPr>
        <w:autoSpaceDE w:val="0"/>
        <w:autoSpaceDN w:val="0"/>
        <w:adjustRightInd w:val="0"/>
        <w:jc w:val="both"/>
        <w:rPr>
          <w:rFonts w:asciiTheme="minorHAnsi" w:eastAsia="Times New Roman" w:hAnsiTheme="minorHAnsi" w:cstheme="minorHAnsi"/>
          <w:b/>
          <w:bCs/>
        </w:rPr>
      </w:pPr>
      <w:r w:rsidRPr="00392026">
        <w:rPr>
          <w:rFonts w:asciiTheme="minorHAnsi" w:eastAsia="Times New Roman" w:hAnsiTheme="minorHAnsi" w:cstheme="minorHAnsi"/>
          <w:b/>
          <w:bCs/>
        </w:rPr>
        <w:t>CLÁUSULA QUARTA - DO PRAZO:</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O prazo de vigência do presente instrumento é de 180 dias a contar de sua assinatura.</w:t>
      </w:r>
    </w:p>
    <w:p w:rsidR="00986592" w:rsidRPr="00392026" w:rsidRDefault="00986592" w:rsidP="00986592">
      <w:pPr>
        <w:autoSpaceDE w:val="0"/>
        <w:autoSpaceDN w:val="0"/>
        <w:adjustRightInd w:val="0"/>
        <w:jc w:val="both"/>
        <w:rPr>
          <w:rFonts w:asciiTheme="minorHAnsi" w:eastAsia="Times New Roman" w:hAnsiTheme="minorHAnsi" w:cstheme="minorHAnsi"/>
          <w:b/>
          <w:bCs/>
        </w:rPr>
      </w:pPr>
      <w:r w:rsidRPr="00392026">
        <w:rPr>
          <w:rFonts w:asciiTheme="minorHAnsi" w:eastAsia="Times New Roman" w:hAnsiTheme="minorHAnsi" w:cstheme="minorHAnsi"/>
          <w:b/>
          <w:bCs/>
        </w:rPr>
        <w:t>CLÁUSULA QUINTA – DOS DIREITOS E DAS OBRIGAÇÕES:</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b/>
          <w:bCs/>
        </w:rPr>
        <w:t>DOS DIREITOS:</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 xml:space="preserve">Constituem direitos </w:t>
      </w:r>
      <w:proofErr w:type="gramStart"/>
      <w:r w:rsidRPr="00392026">
        <w:rPr>
          <w:rFonts w:asciiTheme="minorHAnsi" w:eastAsia="Times New Roman" w:hAnsiTheme="minorHAnsi" w:cstheme="minorHAnsi"/>
        </w:rPr>
        <w:t xml:space="preserve">da </w:t>
      </w:r>
      <w:r w:rsidRPr="00392026">
        <w:rPr>
          <w:rFonts w:asciiTheme="minorHAnsi" w:eastAsia="Times New Roman" w:hAnsiTheme="minorHAnsi" w:cstheme="minorHAnsi"/>
          <w:b/>
          <w:bCs/>
        </w:rPr>
        <w:t xml:space="preserve">Contratante </w:t>
      </w:r>
      <w:r w:rsidRPr="00392026">
        <w:rPr>
          <w:rFonts w:asciiTheme="minorHAnsi" w:eastAsia="Times New Roman" w:hAnsiTheme="minorHAnsi" w:cstheme="minorHAnsi"/>
        </w:rPr>
        <w:t>receber</w:t>
      </w:r>
      <w:proofErr w:type="gramEnd"/>
      <w:r w:rsidRPr="00392026">
        <w:rPr>
          <w:rFonts w:asciiTheme="minorHAnsi" w:eastAsia="Times New Roman" w:hAnsiTheme="minorHAnsi" w:cstheme="minorHAnsi"/>
        </w:rPr>
        <w:t xml:space="preserve"> o serviço prestado deste contrato nas condições avençadas e do </w:t>
      </w:r>
      <w:r w:rsidRPr="00392026">
        <w:rPr>
          <w:rFonts w:asciiTheme="minorHAnsi" w:eastAsia="Times New Roman" w:hAnsiTheme="minorHAnsi" w:cstheme="minorHAnsi"/>
          <w:b/>
          <w:bCs/>
        </w:rPr>
        <w:t xml:space="preserve">contratado </w:t>
      </w:r>
      <w:r w:rsidRPr="00392026">
        <w:rPr>
          <w:rFonts w:asciiTheme="minorHAnsi" w:eastAsia="Times New Roman" w:hAnsiTheme="minorHAnsi" w:cstheme="minorHAnsi"/>
        </w:rPr>
        <w:t>perceber o valor ajustado na forma e no prazo ajustado.</w:t>
      </w:r>
    </w:p>
    <w:p w:rsidR="00986592" w:rsidRPr="00392026" w:rsidRDefault="00986592" w:rsidP="00986592">
      <w:pPr>
        <w:autoSpaceDE w:val="0"/>
        <w:autoSpaceDN w:val="0"/>
        <w:adjustRightInd w:val="0"/>
        <w:jc w:val="both"/>
        <w:rPr>
          <w:rFonts w:asciiTheme="minorHAnsi" w:eastAsia="Times New Roman" w:hAnsiTheme="minorHAnsi" w:cstheme="minorHAnsi"/>
          <w:b/>
          <w:bCs/>
        </w:rPr>
      </w:pPr>
      <w:r w:rsidRPr="00392026">
        <w:rPr>
          <w:rFonts w:asciiTheme="minorHAnsi" w:eastAsia="Times New Roman" w:hAnsiTheme="minorHAnsi" w:cstheme="minorHAnsi"/>
          <w:b/>
          <w:bCs/>
        </w:rPr>
        <w:t>DAS OBRIGAÇÕES:</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 xml:space="preserve">Constituem obrigações do </w:t>
      </w:r>
      <w:r w:rsidRPr="00392026">
        <w:rPr>
          <w:rFonts w:asciiTheme="minorHAnsi" w:eastAsia="Times New Roman" w:hAnsiTheme="minorHAnsi" w:cstheme="minorHAnsi"/>
          <w:b/>
          <w:bCs/>
        </w:rPr>
        <w:t>Contratado</w:t>
      </w:r>
      <w:r w:rsidRPr="00392026">
        <w:rPr>
          <w:rFonts w:asciiTheme="minorHAnsi" w:eastAsia="Times New Roman" w:hAnsiTheme="minorHAnsi" w:cstheme="minorHAnsi"/>
        </w:rPr>
        <w:t>:</w:t>
      </w:r>
    </w:p>
    <w:p w:rsidR="008943BD" w:rsidRPr="00392026" w:rsidRDefault="008943BD" w:rsidP="00986592">
      <w:pPr>
        <w:autoSpaceDE w:val="0"/>
        <w:autoSpaceDN w:val="0"/>
        <w:adjustRightInd w:val="0"/>
        <w:rPr>
          <w:rFonts w:asciiTheme="minorHAnsi" w:eastAsia="Times New Roman" w:hAnsiTheme="minorHAnsi" w:cstheme="minorHAnsi"/>
        </w:rPr>
      </w:pPr>
    </w:p>
    <w:p w:rsidR="00292BB3" w:rsidRPr="00392026" w:rsidRDefault="00292BB3"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a) Prestar serviço no endereço da contratada e no prazo previsto na cláusula terceira;</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b) Arcar com todas as despesas de equipamentos usados nas aulas;</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c) Manter, durante toda a execução do contrato, em compatibilidade com as obrigações por ele assumidas, todas as condições de habilitação e qualificação exigidas na licitação.</w:t>
      </w:r>
    </w:p>
    <w:p w:rsidR="00986592" w:rsidRPr="00392026" w:rsidRDefault="00986592" w:rsidP="00986592">
      <w:pPr>
        <w:autoSpaceDE w:val="0"/>
        <w:autoSpaceDN w:val="0"/>
        <w:adjustRightInd w:val="0"/>
        <w:rPr>
          <w:rFonts w:asciiTheme="minorHAnsi" w:eastAsia="Times New Roman" w:hAnsiTheme="minorHAnsi" w:cstheme="minorHAnsi"/>
          <w:b/>
          <w:bCs/>
        </w:rPr>
      </w:pPr>
      <w:r w:rsidRPr="00392026">
        <w:rPr>
          <w:rFonts w:asciiTheme="minorHAnsi" w:eastAsia="Times New Roman" w:hAnsiTheme="minorHAnsi" w:cstheme="minorHAnsi"/>
        </w:rPr>
        <w:t xml:space="preserve">Constituem obrigações da </w:t>
      </w:r>
      <w:r w:rsidRPr="00392026">
        <w:rPr>
          <w:rFonts w:asciiTheme="minorHAnsi" w:eastAsia="Times New Roman" w:hAnsiTheme="minorHAnsi" w:cstheme="minorHAnsi"/>
          <w:b/>
          <w:bCs/>
        </w:rPr>
        <w:t>contratante:</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a) Cumprir com a pontualidade no pagamento do bem conforme pactuado na cláusula segunda do contrato.</w:t>
      </w:r>
    </w:p>
    <w:p w:rsidR="00986592" w:rsidRPr="00392026" w:rsidRDefault="00986592" w:rsidP="00986592">
      <w:pPr>
        <w:autoSpaceDE w:val="0"/>
        <w:autoSpaceDN w:val="0"/>
        <w:adjustRightInd w:val="0"/>
        <w:jc w:val="both"/>
        <w:rPr>
          <w:rFonts w:asciiTheme="minorHAnsi" w:eastAsia="Times New Roman" w:hAnsiTheme="minorHAnsi" w:cstheme="minorHAnsi"/>
          <w:b/>
          <w:bCs/>
        </w:rPr>
      </w:pPr>
      <w:r w:rsidRPr="00392026">
        <w:rPr>
          <w:rFonts w:asciiTheme="minorHAnsi" w:eastAsia="Times New Roman" w:hAnsiTheme="minorHAnsi" w:cstheme="minorHAnsi"/>
          <w:b/>
          <w:bCs/>
        </w:rPr>
        <w:t>CLÁUSULA SEXTA – DAS PENALIDADES:</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a) Aplicação de advertência no caso de descumprimento de obrigações acessórias, quais sejam, atraso na entrega dos equipamentos;</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b) Multa de 0,5% (meio por cento) por dia de atraso, limitada a 10 (dez) dias, após o qual será considerado inexecução contratual;</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c) Multa de 2% (dois por cento) no caso de constatado defeito, tais como o não funcionamento do bem adquirido ou algum defeito de funcionamento;</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d) Multa de 5% (cinco por cento) no caso de inexecução parcial do contrato, cumulada com a pena de suspensão do direito de licitar e o impedimento de contratar com a Administração pelo prazo1 de 12 (doze) meses;</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e) Multa de 10% (dez por cento) no caso de inexecução total do contrato, cumulada com a pena de suspensão do direito de licitar e o impedimento de contratar com a Administração pelo prazo de 24 (vinte e quatro) meses;</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f) Identificados documentos ou informações falsas na instrução do procedimento licitatório, será aplicada a pena de declaração de inidoneidade pelo prazo de 02 (dois) anos; As multas serão calculadas sobre o valor do contrato.</w:t>
      </w:r>
    </w:p>
    <w:p w:rsidR="00986592" w:rsidRPr="00392026" w:rsidRDefault="00986592" w:rsidP="00986592">
      <w:pPr>
        <w:autoSpaceDE w:val="0"/>
        <w:autoSpaceDN w:val="0"/>
        <w:adjustRightInd w:val="0"/>
        <w:rPr>
          <w:rFonts w:asciiTheme="minorHAnsi" w:eastAsia="Times New Roman" w:hAnsiTheme="minorHAnsi" w:cstheme="minorHAnsi"/>
          <w:b/>
          <w:bCs/>
        </w:rPr>
      </w:pPr>
      <w:r w:rsidRPr="00392026">
        <w:rPr>
          <w:rFonts w:asciiTheme="minorHAnsi" w:eastAsia="Times New Roman" w:hAnsiTheme="minorHAnsi" w:cstheme="minorHAnsi"/>
          <w:b/>
          <w:bCs/>
        </w:rPr>
        <w:t>CLÁUSULA SÉTIMA – DA RESCISÃO:</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Poderá ocorrer pelas causas e na forma prevista nos artigos 77, 78 e 79 da Lei Federal 8.666/93.</w:t>
      </w:r>
    </w:p>
    <w:p w:rsidR="00986592" w:rsidRPr="00392026" w:rsidRDefault="00986592" w:rsidP="00986592">
      <w:pPr>
        <w:autoSpaceDE w:val="0"/>
        <w:autoSpaceDN w:val="0"/>
        <w:adjustRightInd w:val="0"/>
        <w:jc w:val="both"/>
        <w:rPr>
          <w:rFonts w:asciiTheme="minorHAnsi" w:eastAsia="Times New Roman" w:hAnsiTheme="minorHAnsi" w:cstheme="minorHAnsi"/>
        </w:rPr>
      </w:pPr>
      <w:r w:rsidRPr="00392026">
        <w:rPr>
          <w:rFonts w:asciiTheme="minorHAnsi" w:eastAsia="Times New Roman" w:hAnsiTheme="minorHAnsi" w:cstheme="minorHAnsi"/>
        </w:rPr>
        <w:t>Parágrafo único: O descumprimento das obrigações assumidas neste contrato deverá ser objeto de comunicação escrita, tendo a parte inadimplente o prazo de 05 (cinco) dias para alegar o que entender de direito.</w:t>
      </w:r>
    </w:p>
    <w:p w:rsidR="00986592" w:rsidRPr="00392026" w:rsidRDefault="00986592" w:rsidP="00986592">
      <w:pPr>
        <w:autoSpaceDE w:val="0"/>
        <w:autoSpaceDN w:val="0"/>
        <w:adjustRightInd w:val="0"/>
        <w:rPr>
          <w:rFonts w:asciiTheme="minorHAnsi" w:eastAsia="Times New Roman" w:hAnsiTheme="minorHAnsi" w:cstheme="minorHAnsi"/>
          <w:b/>
          <w:bCs/>
        </w:rPr>
      </w:pPr>
      <w:r w:rsidRPr="00392026">
        <w:rPr>
          <w:rFonts w:asciiTheme="minorHAnsi" w:eastAsia="Times New Roman" w:hAnsiTheme="minorHAnsi" w:cstheme="minorHAnsi"/>
          <w:b/>
          <w:bCs/>
        </w:rPr>
        <w:t>CLÁUSULA OITAVA – DAS DOTAÇÕES:</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As despesas decorrentes do presente contrato correrão por conta da rubrica:</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33.90.39.00.00.00.00.00 da atividade 2.004.</w:t>
      </w:r>
    </w:p>
    <w:p w:rsidR="008943BD" w:rsidRPr="00392026" w:rsidRDefault="008943BD" w:rsidP="00986592">
      <w:pPr>
        <w:autoSpaceDE w:val="0"/>
        <w:autoSpaceDN w:val="0"/>
        <w:adjustRightInd w:val="0"/>
        <w:rPr>
          <w:rFonts w:asciiTheme="minorHAnsi" w:eastAsia="Times New Roman" w:hAnsiTheme="minorHAnsi" w:cstheme="minorHAnsi"/>
          <w:b/>
          <w:bCs/>
        </w:rPr>
      </w:pPr>
    </w:p>
    <w:p w:rsidR="008943BD" w:rsidRPr="00392026" w:rsidRDefault="008943BD" w:rsidP="00986592">
      <w:pPr>
        <w:autoSpaceDE w:val="0"/>
        <w:autoSpaceDN w:val="0"/>
        <w:adjustRightInd w:val="0"/>
        <w:rPr>
          <w:rFonts w:asciiTheme="minorHAnsi" w:eastAsia="Times New Roman" w:hAnsiTheme="minorHAnsi" w:cstheme="minorHAnsi"/>
          <w:b/>
          <w:bCs/>
        </w:rPr>
      </w:pPr>
    </w:p>
    <w:p w:rsidR="008943BD" w:rsidRPr="00392026" w:rsidRDefault="008943BD" w:rsidP="00986592">
      <w:pPr>
        <w:autoSpaceDE w:val="0"/>
        <w:autoSpaceDN w:val="0"/>
        <w:adjustRightInd w:val="0"/>
        <w:rPr>
          <w:rFonts w:asciiTheme="minorHAnsi" w:eastAsia="Times New Roman" w:hAnsiTheme="minorHAnsi" w:cstheme="minorHAnsi"/>
          <w:b/>
          <w:bCs/>
        </w:rPr>
      </w:pPr>
    </w:p>
    <w:p w:rsidR="00986592" w:rsidRPr="00392026" w:rsidRDefault="00986592" w:rsidP="00986592">
      <w:pPr>
        <w:autoSpaceDE w:val="0"/>
        <w:autoSpaceDN w:val="0"/>
        <w:adjustRightInd w:val="0"/>
        <w:rPr>
          <w:rFonts w:asciiTheme="minorHAnsi" w:eastAsia="Times New Roman" w:hAnsiTheme="minorHAnsi" w:cstheme="minorHAnsi"/>
          <w:b/>
          <w:bCs/>
        </w:rPr>
      </w:pPr>
      <w:r w:rsidRPr="00392026">
        <w:rPr>
          <w:rFonts w:asciiTheme="minorHAnsi" w:eastAsia="Times New Roman" w:hAnsiTheme="minorHAnsi" w:cstheme="minorHAnsi"/>
          <w:b/>
          <w:bCs/>
        </w:rPr>
        <w:t>CLÁUSULA NONA – DOS DIREITOS DA ADMINISTRAÇÃO:</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Ficam expressamente reconhecidos os direitos da Administração em caso de rescisão administrativa na forma do Artigo 55, Inciso IX, da Lei Nº 8.666/93 e suas alterações.</w:t>
      </w:r>
    </w:p>
    <w:p w:rsidR="00986592" w:rsidRPr="00392026" w:rsidRDefault="00986592" w:rsidP="00986592">
      <w:pPr>
        <w:autoSpaceDE w:val="0"/>
        <w:autoSpaceDN w:val="0"/>
        <w:adjustRightInd w:val="0"/>
        <w:rPr>
          <w:rFonts w:asciiTheme="minorHAnsi" w:eastAsia="Times New Roman" w:hAnsiTheme="minorHAnsi" w:cstheme="minorHAnsi"/>
          <w:b/>
          <w:bCs/>
        </w:rPr>
      </w:pPr>
      <w:r w:rsidRPr="00392026">
        <w:rPr>
          <w:rFonts w:asciiTheme="minorHAnsi" w:eastAsia="Times New Roman" w:hAnsiTheme="minorHAnsi" w:cstheme="minorHAnsi"/>
          <w:b/>
          <w:bCs/>
        </w:rPr>
        <w:t>CLÁUSULA DÉCIMA – DA LICITAÇÃO:</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O presente contrato é celebrado com base na Lei Nº 8.666/93 e suas alterações e pelo Processo Licitatório Nº 1886/2017, Pregão Presencial Nº 31/2017.</w:t>
      </w:r>
    </w:p>
    <w:p w:rsidR="00986592" w:rsidRPr="00392026" w:rsidRDefault="00986592" w:rsidP="00986592">
      <w:pPr>
        <w:autoSpaceDE w:val="0"/>
        <w:autoSpaceDN w:val="0"/>
        <w:adjustRightInd w:val="0"/>
        <w:rPr>
          <w:rFonts w:asciiTheme="minorHAnsi" w:eastAsia="Times New Roman" w:hAnsiTheme="minorHAnsi" w:cstheme="minorHAnsi"/>
          <w:b/>
          <w:bCs/>
        </w:rPr>
      </w:pPr>
      <w:r w:rsidRPr="00392026">
        <w:rPr>
          <w:rFonts w:asciiTheme="minorHAnsi" w:eastAsia="Times New Roman" w:hAnsiTheme="minorHAnsi" w:cstheme="minorHAnsi"/>
          <w:b/>
          <w:bCs/>
        </w:rPr>
        <w:t>CLÁUSULA DÉCIMA PRIMEIRA – DAS DISPOSIÇÕES GERAIS:</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Fica eleito o Fórum da comarca de Torres para dirimir questões oriundas do presente contrato.</w:t>
      </w:r>
    </w:p>
    <w:p w:rsidR="00986592" w:rsidRPr="00392026" w:rsidRDefault="00986592" w:rsidP="00986592">
      <w:pPr>
        <w:autoSpaceDE w:val="0"/>
        <w:autoSpaceDN w:val="0"/>
        <w:adjustRightInd w:val="0"/>
        <w:rPr>
          <w:rFonts w:asciiTheme="minorHAnsi" w:eastAsia="Times New Roman" w:hAnsiTheme="minorHAnsi" w:cstheme="minorHAnsi"/>
        </w:rPr>
      </w:pPr>
      <w:r w:rsidRPr="00392026">
        <w:rPr>
          <w:rFonts w:asciiTheme="minorHAnsi" w:eastAsia="Times New Roman" w:hAnsiTheme="minorHAnsi" w:cstheme="minorHAnsi"/>
        </w:rPr>
        <w:t>E assim por estarem as partes justas e contratadas, assinam o presente contrato em três vias, na presença das testemunhas.</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73159A" w:rsidP="00986592">
      <w:pPr>
        <w:autoSpaceDE w:val="0"/>
        <w:autoSpaceDN w:val="0"/>
        <w:adjustRightInd w:val="0"/>
        <w:jc w:val="right"/>
        <w:rPr>
          <w:rFonts w:asciiTheme="minorHAnsi" w:eastAsia="Times New Roman" w:hAnsiTheme="minorHAnsi" w:cstheme="minorHAnsi"/>
        </w:rPr>
      </w:pPr>
      <w:r w:rsidRPr="00392026">
        <w:rPr>
          <w:rFonts w:asciiTheme="minorHAnsi" w:eastAsia="Times New Roman" w:hAnsiTheme="minorHAnsi" w:cstheme="minorHAnsi"/>
        </w:rPr>
        <w:t>Pinheiro Machado</w:t>
      </w:r>
      <w:r w:rsidR="00986592" w:rsidRPr="00392026">
        <w:rPr>
          <w:rFonts w:asciiTheme="minorHAnsi" w:eastAsia="Times New Roman" w:hAnsiTheme="minorHAnsi" w:cstheme="minorHAnsi"/>
        </w:rPr>
        <w:t xml:space="preserve">, ...............de ................ </w:t>
      </w:r>
      <w:proofErr w:type="gramStart"/>
      <w:r w:rsidR="00986592" w:rsidRPr="00392026">
        <w:rPr>
          <w:rFonts w:asciiTheme="minorHAnsi" w:eastAsia="Times New Roman" w:hAnsiTheme="minorHAnsi" w:cstheme="minorHAnsi"/>
        </w:rPr>
        <w:t>de</w:t>
      </w:r>
      <w:proofErr w:type="gramEnd"/>
      <w:r w:rsidR="00986592" w:rsidRPr="00392026">
        <w:rPr>
          <w:rFonts w:asciiTheme="minorHAnsi" w:eastAsia="Times New Roman" w:hAnsiTheme="minorHAnsi" w:cstheme="minorHAnsi"/>
        </w:rPr>
        <w:t xml:space="preserve"> 2018.</w:t>
      </w:r>
    </w:p>
    <w:p w:rsidR="00986592" w:rsidRPr="00392026" w:rsidRDefault="00986592" w:rsidP="00986592">
      <w:pPr>
        <w:autoSpaceDE w:val="0"/>
        <w:autoSpaceDN w:val="0"/>
        <w:adjustRightInd w:val="0"/>
        <w:rPr>
          <w:rFonts w:asciiTheme="minorHAnsi" w:eastAsia="Times New Roman" w:hAnsiTheme="minorHAnsi" w:cstheme="minorHAnsi"/>
        </w:rPr>
      </w:pPr>
    </w:p>
    <w:p w:rsidR="00986592" w:rsidRPr="00392026" w:rsidRDefault="00986592" w:rsidP="00986592">
      <w:pPr>
        <w:autoSpaceDE w:val="0"/>
        <w:autoSpaceDN w:val="0"/>
        <w:adjustRightInd w:val="0"/>
        <w:rPr>
          <w:rFonts w:asciiTheme="minorHAnsi" w:eastAsia="Times New Roman" w:hAnsiTheme="minorHAnsi" w:cstheme="minorHAnsi"/>
          <w:b/>
          <w:bCs/>
        </w:rPr>
      </w:pPr>
    </w:p>
    <w:p w:rsidR="00986592" w:rsidRPr="00392026" w:rsidRDefault="00986592" w:rsidP="00986592">
      <w:pPr>
        <w:autoSpaceDE w:val="0"/>
        <w:autoSpaceDN w:val="0"/>
        <w:adjustRightInd w:val="0"/>
        <w:rPr>
          <w:rFonts w:asciiTheme="minorHAnsi" w:eastAsia="Times New Roman" w:hAnsiTheme="minorHAnsi" w:cstheme="minorHAnsi"/>
          <w:b/>
          <w:bCs/>
        </w:rPr>
      </w:pPr>
    </w:p>
    <w:p w:rsidR="00986592" w:rsidRPr="00EC4731" w:rsidRDefault="00986592" w:rsidP="00986592">
      <w:pPr>
        <w:autoSpaceDE w:val="0"/>
        <w:autoSpaceDN w:val="0"/>
        <w:adjustRightInd w:val="0"/>
        <w:rPr>
          <w:rFonts w:asciiTheme="minorHAnsi" w:eastAsia="Times New Roman" w:hAnsiTheme="minorHAnsi" w:cstheme="minorHAnsi"/>
          <w:b/>
          <w:bCs/>
        </w:rPr>
      </w:pPr>
      <w:r w:rsidRPr="00EC4731">
        <w:rPr>
          <w:rFonts w:asciiTheme="minorHAnsi" w:eastAsia="Times New Roman" w:hAnsiTheme="minorHAnsi" w:cstheme="minorHAnsi"/>
          <w:b/>
          <w:bCs/>
        </w:rPr>
        <w:t xml:space="preserve">TESTEMUNHAS:                                                            </w:t>
      </w:r>
    </w:p>
    <w:p w:rsidR="00986592" w:rsidRPr="00EC4731" w:rsidRDefault="00986592" w:rsidP="00986592">
      <w:pPr>
        <w:autoSpaceDE w:val="0"/>
        <w:autoSpaceDN w:val="0"/>
        <w:adjustRightInd w:val="0"/>
        <w:rPr>
          <w:rFonts w:asciiTheme="minorHAnsi" w:eastAsia="Times New Roman" w:hAnsiTheme="minorHAnsi" w:cstheme="minorHAnsi"/>
        </w:rPr>
      </w:pPr>
      <w:r w:rsidRPr="00EC4731">
        <w:rPr>
          <w:rFonts w:asciiTheme="minorHAnsi" w:eastAsia="Times New Roman" w:hAnsiTheme="minorHAnsi" w:cstheme="minorHAnsi"/>
        </w:rPr>
        <w:t xml:space="preserve">                                      </w:t>
      </w:r>
    </w:p>
    <w:p w:rsidR="00986592" w:rsidRPr="00EC4731" w:rsidRDefault="00986592" w:rsidP="00986592">
      <w:pPr>
        <w:autoSpaceDE w:val="0"/>
        <w:autoSpaceDN w:val="0"/>
        <w:adjustRightInd w:val="0"/>
        <w:rPr>
          <w:rFonts w:asciiTheme="minorHAnsi" w:eastAsia="Times New Roman" w:hAnsiTheme="minorHAnsi" w:cstheme="minorHAnsi"/>
          <w:b/>
          <w:bCs/>
        </w:rPr>
      </w:pPr>
    </w:p>
    <w:p w:rsidR="00986592" w:rsidRPr="00EC4731" w:rsidRDefault="00986592" w:rsidP="008943BD">
      <w:pPr>
        <w:spacing w:after="0" w:line="240" w:lineRule="auto"/>
        <w:rPr>
          <w:rFonts w:asciiTheme="minorHAnsi" w:hAnsiTheme="minorHAnsi" w:cstheme="minorHAnsi"/>
          <w:sz w:val="24"/>
          <w:szCs w:val="24"/>
          <w:lang w:bidi="pt-BR"/>
        </w:rPr>
      </w:pPr>
      <w:r w:rsidRPr="00EC4731">
        <w:rPr>
          <w:rFonts w:asciiTheme="minorHAnsi" w:eastAsia="Times New Roman" w:hAnsiTheme="minorHAnsi" w:cstheme="minorHAnsi"/>
        </w:rPr>
        <w:t>_____________________________</w:t>
      </w:r>
      <w:r w:rsidR="008943BD" w:rsidRPr="00EC4731">
        <w:rPr>
          <w:rFonts w:asciiTheme="minorHAnsi" w:eastAsia="Times New Roman" w:hAnsiTheme="minorHAnsi" w:cstheme="minorHAnsi"/>
        </w:rPr>
        <w:t xml:space="preserve">_____                           </w:t>
      </w:r>
      <w:r w:rsidRPr="00EC4731">
        <w:rPr>
          <w:rFonts w:asciiTheme="minorHAnsi" w:eastAsia="Times New Roman" w:hAnsiTheme="minorHAnsi" w:cstheme="minorHAnsi"/>
        </w:rPr>
        <w:t xml:space="preserve"> </w:t>
      </w:r>
      <w:r w:rsidR="008943BD" w:rsidRPr="00EC4731">
        <w:rPr>
          <w:rFonts w:asciiTheme="minorHAnsi" w:hAnsiTheme="minorHAnsi" w:cstheme="minorHAnsi"/>
          <w:sz w:val="24"/>
          <w:szCs w:val="24"/>
          <w:lang w:bidi="pt-BR"/>
        </w:rPr>
        <w:t>José Antônio Duarte Rosa</w:t>
      </w:r>
    </w:p>
    <w:p w:rsidR="00986592" w:rsidRPr="00EC4731" w:rsidRDefault="00986592" w:rsidP="00986592">
      <w:pPr>
        <w:autoSpaceDE w:val="0"/>
        <w:autoSpaceDN w:val="0"/>
        <w:adjustRightInd w:val="0"/>
        <w:rPr>
          <w:rFonts w:asciiTheme="minorHAnsi" w:eastAsia="Times New Roman" w:hAnsiTheme="minorHAnsi" w:cstheme="minorHAnsi"/>
        </w:rPr>
      </w:pPr>
      <w:r w:rsidRPr="00EC4731">
        <w:rPr>
          <w:rFonts w:asciiTheme="minorHAnsi" w:eastAsia="Times New Roman" w:hAnsiTheme="minorHAnsi" w:cstheme="minorHAnsi"/>
        </w:rPr>
        <w:t>CPF:                                                                                               Prefeito Municipal</w:t>
      </w:r>
    </w:p>
    <w:p w:rsidR="00986592" w:rsidRPr="00EC4731" w:rsidRDefault="00986592" w:rsidP="00986592">
      <w:pPr>
        <w:autoSpaceDE w:val="0"/>
        <w:autoSpaceDN w:val="0"/>
        <w:adjustRightInd w:val="0"/>
        <w:rPr>
          <w:rFonts w:asciiTheme="minorHAnsi" w:eastAsia="Times New Roman" w:hAnsiTheme="minorHAnsi" w:cstheme="minorHAnsi"/>
        </w:rPr>
      </w:pPr>
    </w:p>
    <w:p w:rsidR="00986592" w:rsidRPr="00EC4731" w:rsidRDefault="00986592" w:rsidP="00986592">
      <w:pPr>
        <w:autoSpaceDE w:val="0"/>
        <w:autoSpaceDN w:val="0"/>
        <w:adjustRightInd w:val="0"/>
        <w:rPr>
          <w:rFonts w:asciiTheme="minorHAnsi" w:eastAsia="Times New Roman" w:hAnsiTheme="minorHAnsi" w:cstheme="minorHAnsi"/>
        </w:rPr>
      </w:pPr>
    </w:p>
    <w:p w:rsidR="00986592" w:rsidRPr="00EC4731" w:rsidRDefault="00986592" w:rsidP="000E4670">
      <w:pPr>
        <w:rPr>
          <w:rFonts w:asciiTheme="minorHAnsi" w:eastAsia="Times New Roman" w:hAnsiTheme="minorHAnsi" w:cstheme="minorHAnsi"/>
        </w:rPr>
      </w:pPr>
      <w:r w:rsidRPr="00EC4731">
        <w:rPr>
          <w:rFonts w:asciiTheme="minorHAnsi" w:eastAsia="Times New Roman" w:hAnsiTheme="minorHAnsi" w:cstheme="minorHAnsi"/>
        </w:rPr>
        <w:t>__________________________________                           ______________________________</w:t>
      </w:r>
    </w:p>
    <w:p w:rsidR="006C1760" w:rsidRDefault="00986592" w:rsidP="005F5523">
      <w:pPr>
        <w:spacing w:before="120" w:after="120"/>
        <w:rPr>
          <w:rFonts w:asciiTheme="minorHAnsi" w:eastAsia="Times New Roman" w:hAnsiTheme="minorHAnsi" w:cstheme="minorHAnsi"/>
        </w:rPr>
      </w:pPr>
      <w:r w:rsidRPr="00EC4731">
        <w:rPr>
          <w:rFonts w:asciiTheme="minorHAnsi" w:eastAsia="Times New Roman" w:hAnsiTheme="minorHAnsi" w:cstheme="minorHAnsi"/>
        </w:rPr>
        <w:t>CPF:                                                                                              Contra</w:t>
      </w:r>
    </w:p>
    <w:p w:rsidR="00D5787F" w:rsidRDefault="00D5787F" w:rsidP="005F5523">
      <w:pPr>
        <w:spacing w:before="120" w:after="120"/>
        <w:rPr>
          <w:rFonts w:asciiTheme="minorHAnsi" w:eastAsia="Times New Roman" w:hAnsiTheme="minorHAnsi" w:cstheme="minorHAnsi"/>
        </w:rPr>
      </w:pPr>
    </w:p>
    <w:p w:rsidR="00D5787F" w:rsidRDefault="00D5787F" w:rsidP="005F5523">
      <w:pPr>
        <w:spacing w:before="120" w:after="120"/>
        <w:rPr>
          <w:rFonts w:asciiTheme="minorHAnsi" w:eastAsia="Times New Roman" w:hAnsiTheme="minorHAnsi" w:cstheme="minorHAnsi"/>
        </w:rPr>
      </w:pPr>
    </w:p>
    <w:p w:rsidR="00D5787F" w:rsidRDefault="00D5787F" w:rsidP="005F5523">
      <w:pPr>
        <w:spacing w:before="120" w:after="120"/>
        <w:rPr>
          <w:rFonts w:asciiTheme="minorHAnsi" w:eastAsia="Times New Roman" w:hAnsiTheme="minorHAnsi" w:cstheme="minorHAnsi"/>
        </w:rPr>
      </w:pPr>
    </w:p>
    <w:p w:rsidR="00D5787F" w:rsidRDefault="00D5787F" w:rsidP="005F5523">
      <w:pPr>
        <w:spacing w:before="120" w:after="120"/>
        <w:rPr>
          <w:rFonts w:asciiTheme="minorHAnsi" w:eastAsia="Times New Roman" w:hAnsiTheme="minorHAnsi" w:cstheme="minorHAnsi"/>
        </w:rPr>
      </w:pPr>
    </w:p>
    <w:p w:rsidR="00D5787F" w:rsidRDefault="00D5787F" w:rsidP="005F5523">
      <w:pPr>
        <w:spacing w:before="120" w:after="120"/>
        <w:rPr>
          <w:rFonts w:asciiTheme="minorHAnsi" w:eastAsia="Times New Roman" w:hAnsiTheme="minorHAnsi" w:cstheme="minorHAnsi"/>
        </w:rPr>
      </w:pPr>
    </w:p>
    <w:p w:rsidR="00D5787F" w:rsidRDefault="00D5787F" w:rsidP="005F5523">
      <w:pPr>
        <w:spacing w:before="120" w:after="120"/>
        <w:rPr>
          <w:rFonts w:asciiTheme="minorHAnsi" w:eastAsia="Times New Roman" w:hAnsiTheme="minorHAnsi" w:cstheme="minorHAnsi"/>
        </w:rPr>
      </w:pPr>
    </w:p>
    <w:p w:rsidR="00D5787F" w:rsidRDefault="00D5787F" w:rsidP="00D5787F">
      <w:pPr>
        <w:tabs>
          <w:tab w:val="center" w:pos="4419"/>
          <w:tab w:val="right" w:pos="8838"/>
        </w:tabs>
        <w:jc w:val="center"/>
        <w:rPr>
          <w:rFonts w:eastAsia="Times New Roman" w:cs="Calibri"/>
          <w:b/>
          <w:szCs w:val="24"/>
          <w:shd w:val="clear" w:color="auto" w:fill="FFFFFF"/>
        </w:rPr>
      </w:pPr>
    </w:p>
    <w:p w:rsidR="00D5787F" w:rsidRDefault="00D5787F" w:rsidP="00D5787F">
      <w:pPr>
        <w:tabs>
          <w:tab w:val="center" w:pos="4419"/>
          <w:tab w:val="right" w:pos="8838"/>
        </w:tabs>
        <w:jc w:val="center"/>
        <w:rPr>
          <w:rFonts w:eastAsia="Times New Roman" w:cs="Calibri"/>
          <w:b/>
          <w:szCs w:val="24"/>
          <w:shd w:val="clear" w:color="auto" w:fill="FFFFFF"/>
        </w:rPr>
      </w:pPr>
    </w:p>
    <w:p w:rsidR="00D5787F" w:rsidRPr="00392026" w:rsidRDefault="00D5787F" w:rsidP="00D5787F">
      <w:pPr>
        <w:tabs>
          <w:tab w:val="center" w:pos="4419"/>
          <w:tab w:val="right" w:pos="8838"/>
        </w:tabs>
        <w:jc w:val="center"/>
        <w:rPr>
          <w:rFonts w:eastAsia="Times New Roman" w:cs="Calibri"/>
          <w:szCs w:val="24"/>
        </w:rPr>
      </w:pPr>
      <w:r w:rsidRPr="00392026">
        <w:rPr>
          <w:rFonts w:eastAsia="Times New Roman" w:cs="Calibri"/>
          <w:b/>
          <w:szCs w:val="24"/>
          <w:shd w:val="clear" w:color="auto" w:fill="FFFFFF"/>
        </w:rPr>
        <w:t>DECLARAÇÃO DE VISITA AO LOCAL DOS SERVIÇOS</w:t>
      </w:r>
    </w:p>
    <w:p w:rsidR="00D5787F" w:rsidRPr="00392026" w:rsidRDefault="00D5787F" w:rsidP="00D5787F">
      <w:pPr>
        <w:tabs>
          <w:tab w:val="center" w:pos="4419"/>
          <w:tab w:val="right" w:pos="8838"/>
        </w:tabs>
        <w:spacing w:line="480" w:lineRule="auto"/>
        <w:jc w:val="both"/>
        <w:rPr>
          <w:rFonts w:eastAsia="Times New Roman" w:cs="Calibri"/>
          <w:szCs w:val="24"/>
        </w:rPr>
      </w:pPr>
    </w:p>
    <w:p w:rsidR="00D5787F" w:rsidRPr="00392026" w:rsidRDefault="00D5787F" w:rsidP="00D5787F">
      <w:pPr>
        <w:tabs>
          <w:tab w:val="center" w:pos="4419"/>
          <w:tab w:val="right" w:pos="9639"/>
        </w:tabs>
        <w:spacing w:line="360" w:lineRule="auto"/>
        <w:ind w:firstLine="851"/>
        <w:jc w:val="both"/>
        <w:rPr>
          <w:rFonts w:eastAsia="Times New Roman" w:cs="Calibri"/>
          <w:szCs w:val="24"/>
        </w:rPr>
      </w:pPr>
      <w:r w:rsidRPr="00392026">
        <w:rPr>
          <w:rFonts w:eastAsia="Times New Roman" w:cs="Calibri"/>
          <w:szCs w:val="24"/>
        </w:rPr>
        <w:tab/>
        <w:t>Declaro, para os devidos fins, que eu</w:t>
      </w:r>
      <w:proofErr w:type="gramStart"/>
      <w:r w:rsidRPr="00392026">
        <w:rPr>
          <w:rFonts w:eastAsia="Times New Roman" w:cs="Calibri"/>
          <w:szCs w:val="24"/>
        </w:rPr>
        <w:t xml:space="preserve">, </w:t>
      </w:r>
      <w:r>
        <w:rPr>
          <w:rFonts w:eastAsia="Times New Roman" w:cs="Calibri"/>
          <w:szCs w:val="24"/>
        </w:rPr>
        <w:t>...</w:t>
      </w:r>
      <w:proofErr w:type="gramEnd"/>
      <w:r>
        <w:rPr>
          <w:rFonts w:eastAsia="Times New Roman" w:cs="Calibri"/>
          <w:szCs w:val="24"/>
        </w:rPr>
        <w:t>.........................</w:t>
      </w:r>
      <w:r w:rsidRPr="00392026">
        <w:rPr>
          <w:rFonts w:eastAsia="Times New Roman" w:cs="Calibri"/>
          <w:b/>
          <w:szCs w:val="24"/>
        </w:rPr>
        <w:t>,</w:t>
      </w:r>
      <w:r>
        <w:rPr>
          <w:rFonts w:eastAsia="Times New Roman" w:cs="Calibri"/>
          <w:b/>
          <w:szCs w:val="24"/>
        </w:rPr>
        <w:t>CPF.............................</w:t>
      </w:r>
      <w:r w:rsidRPr="00392026">
        <w:rPr>
          <w:rFonts w:eastAsia="Times New Roman" w:cs="Calibri"/>
          <w:szCs w:val="24"/>
        </w:rPr>
        <w:t xml:space="preserve">, registro </w:t>
      </w:r>
      <w:r w:rsidRPr="00392026">
        <w:rPr>
          <w:rFonts w:eastAsia="Times New Roman" w:cs="Calibri"/>
          <w:b/>
          <w:szCs w:val="24"/>
        </w:rPr>
        <w:t xml:space="preserve">CREA N.º </w:t>
      </w:r>
      <w:r w:rsidR="00E9601A">
        <w:rPr>
          <w:rFonts w:eastAsia="Times New Roman" w:cs="Calibri"/>
          <w:b/>
          <w:szCs w:val="24"/>
        </w:rPr>
        <w:t>...........................................</w:t>
      </w:r>
      <w:r w:rsidRPr="00392026">
        <w:rPr>
          <w:rFonts w:eastAsia="Times New Roman" w:cs="Calibri"/>
          <w:szCs w:val="24"/>
        </w:rPr>
        <w:t xml:space="preserve"> </w:t>
      </w:r>
      <w:proofErr w:type="gramStart"/>
      <w:r w:rsidRPr="00392026">
        <w:rPr>
          <w:rFonts w:eastAsia="Times New Roman" w:cs="Calibri"/>
          <w:szCs w:val="24"/>
        </w:rPr>
        <w:t>designado</w:t>
      </w:r>
      <w:proofErr w:type="gramEnd"/>
      <w:r w:rsidRPr="00392026">
        <w:rPr>
          <w:rFonts w:eastAsia="Times New Roman" w:cs="Calibri"/>
          <w:szCs w:val="24"/>
        </w:rPr>
        <w:t xml:space="preserve">(a) como responsável técnico(a), ora representante da empresa </w:t>
      </w:r>
      <w:r>
        <w:rPr>
          <w:rFonts w:eastAsia="Times New Roman" w:cs="Calibri"/>
          <w:szCs w:val="24"/>
        </w:rPr>
        <w:t xml:space="preserve"> </w:t>
      </w:r>
      <w:r w:rsidR="00E9601A">
        <w:rPr>
          <w:rFonts w:eastAsia="Times New Roman" w:cs="Calibri"/>
          <w:szCs w:val="24"/>
        </w:rPr>
        <w:t xml:space="preserve">GLOBAL ENGENHARIA </w:t>
      </w:r>
      <w:r>
        <w:rPr>
          <w:rFonts w:eastAsia="Times New Roman" w:cs="Calibri"/>
          <w:szCs w:val="24"/>
        </w:rPr>
        <w:t xml:space="preserve">, CNPJ 27.801.670/0001-63 </w:t>
      </w:r>
      <w:r w:rsidRPr="00392026">
        <w:rPr>
          <w:rFonts w:eastAsia="Times New Roman" w:cs="Calibri"/>
          <w:b/>
          <w:szCs w:val="24"/>
        </w:rPr>
        <w:t xml:space="preserve">, </w:t>
      </w:r>
      <w:r w:rsidRPr="00392026">
        <w:rPr>
          <w:rFonts w:eastAsia="Times New Roman" w:cs="Calibri"/>
          <w:szCs w:val="24"/>
        </w:rPr>
        <w:t xml:space="preserve">tomei conhecimento de todas as informações técnicas e das condições locais para a execução dos serviços objeto do </w:t>
      </w:r>
      <w:r w:rsidRPr="00392026">
        <w:rPr>
          <w:rFonts w:eastAsia="Times New Roman" w:cs="Calibri"/>
          <w:b/>
          <w:szCs w:val="24"/>
        </w:rPr>
        <w:t>CONVITE N.º 1</w:t>
      </w:r>
      <w:r>
        <w:rPr>
          <w:rFonts w:eastAsia="Times New Roman" w:cs="Calibri"/>
          <w:b/>
          <w:szCs w:val="24"/>
        </w:rPr>
        <w:t>8</w:t>
      </w:r>
      <w:r w:rsidRPr="00392026">
        <w:rPr>
          <w:rFonts w:eastAsia="Times New Roman" w:cs="Calibri"/>
          <w:b/>
          <w:szCs w:val="24"/>
        </w:rPr>
        <w:t>/2018.</w:t>
      </w:r>
    </w:p>
    <w:p w:rsidR="00D5787F" w:rsidRPr="00392026" w:rsidRDefault="00D5787F" w:rsidP="00D5787F">
      <w:pPr>
        <w:tabs>
          <w:tab w:val="center" w:pos="4419"/>
          <w:tab w:val="right" w:pos="9639"/>
        </w:tabs>
        <w:jc w:val="both"/>
        <w:rPr>
          <w:rFonts w:eastAsia="Times New Roman" w:cs="Calibri"/>
          <w:szCs w:val="24"/>
        </w:rPr>
      </w:pPr>
    </w:p>
    <w:p w:rsidR="00D5787F" w:rsidRPr="00392026" w:rsidRDefault="00D5787F" w:rsidP="00D5787F">
      <w:pPr>
        <w:tabs>
          <w:tab w:val="center" w:pos="4419"/>
          <w:tab w:val="right" w:pos="9639"/>
        </w:tabs>
        <w:jc w:val="both"/>
        <w:rPr>
          <w:rFonts w:eastAsia="Times New Roman" w:cs="Calibri"/>
          <w:szCs w:val="24"/>
        </w:rPr>
      </w:pPr>
    </w:p>
    <w:p w:rsidR="00D5787F" w:rsidRPr="00392026" w:rsidRDefault="00D5787F" w:rsidP="00D5787F">
      <w:pPr>
        <w:tabs>
          <w:tab w:val="center" w:pos="4419"/>
          <w:tab w:val="right" w:pos="8838"/>
        </w:tabs>
        <w:jc w:val="center"/>
        <w:rPr>
          <w:rFonts w:eastAsia="Times New Roman" w:cs="Calibri"/>
          <w:szCs w:val="24"/>
        </w:rPr>
      </w:pPr>
    </w:p>
    <w:p w:rsidR="00D5787F" w:rsidRPr="00392026" w:rsidRDefault="00D5787F" w:rsidP="00D5787F">
      <w:pPr>
        <w:autoSpaceDE w:val="0"/>
        <w:autoSpaceDN w:val="0"/>
        <w:adjustRightInd w:val="0"/>
        <w:rPr>
          <w:rFonts w:asciiTheme="minorHAnsi" w:eastAsia="Times New Roman" w:hAnsiTheme="minorHAnsi" w:cstheme="minorHAnsi"/>
        </w:rPr>
      </w:pPr>
      <w:r>
        <w:rPr>
          <w:rFonts w:asciiTheme="minorHAnsi" w:eastAsia="Times New Roman" w:hAnsiTheme="minorHAnsi" w:cstheme="minorHAnsi"/>
        </w:rPr>
        <w:t>Pinheiro Machado,</w:t>
      </w:r>
      <w:proofErr w:type="gramStart"/>
      <w:r>
        <w:rPr>
          <w:rFonts w:asciiTheme="minorHAnsi" w:eastAsia="Times New Roman" w:hAnsiTheme="minorHAnsi" w:cstheme="minorHAnsi"/>
        </w:rPr>
        <w:t xml:space="preserve">  </w:t>
      </w:r>
      <w:proofErr w:type="gramEnd"/>
      <w:r>
        <w:rPr>
          <w:rFonts w:asciiTheme="minorHAnsi" w:eastAsia="Times New Roman" w:hAnsiTheme="minorHAnsi" w:cstheme="minorHAnsi"/>
        </w:rPr>
        <w:t>15 de agosto de 2018</w:t>
      </w:r>
      <w:r w:rsidRPr="00392026">
        <w:rPr>
          <w:rFonts w:asciiTheme="minorHAnsi" w:eastAsia="Times New Roman" w:hAnsiTheme="minorHAnsi" w:cstheme="minorHAnsi"/>
        </w:rPr>
        <w:t>.</w:t>
      </w:r>
    </w:p>
    <w:p w:rsidR="00D5787F" w:rsidRPr="00392026" w:rsidRDefault="00D5787F" w:rsidP="00D5787F">
      <w:pPr>
        <w:tabs>
          <w:tab w:val="center" w:pos="4419"/>
          <w:tab w:val="right" w:pos="8838"/>
        </w:tabs>
        <w:jc w:val="both"/>
        <w:rPr>
          <w:rFonts w:eastAsia="Times New Roman" w:cs="Calibri"/>
          <w:b/>
          <w:szCs w:val="24"/>
        </w:rPr>
      </w:pPr>
    </w:p>
    <w:p w:rsidR="00D5787F" w:rsidRPr="00392026" w:rsidRDefault="00D5787F" w:rsidP="00D5787F">
      <w:pPr>
        <w:rPr>
          <w:rFonts w:eastAsia="Times New Roman" w:cs="Calibri"/>
          <w:b/>
          <w:szCs w:val="24"/>
          <w:lang w:eastAsia="zh-CN"/>
        </w:rPr>
      </w:pPr>
    </w:p>
    <w:p w:rsidR="00D5787F" w:rsidRPr="00392026" w:rsidRDefault="00D5787F" w:rsidP="00D5787F">
      <w:pPr>
        <w:rPr>
          <w:rFonts w:eastAsia="Times New Roman" w:cs="Calibri"/>
          <w:b/>
          <w:szCs w:val="24"/>
          <w:lang w:eastAsia="zh-CN"/>
        </w:rPr>
      </w:pPr>
    </w:p>
    <w:p w:rsidR="00D5787F" w:rsidRPr="00392026" w:rsidRDefault="00D5787F" w:rsidP="00D5787F">
      <w:pPr>
        <w:rPr>
          <w:rFonts w:eastAsia="Times New Roman" w:cs="Calibri"/>
          <w:b/>
          <w:szCs w:val="24"/>
          <w:lang w:eastAsia="zh-CN"/>
        </w:rPr>
      </w:pPr>
    </w:p>
    <w:p w:rsidR="00D5787F" w:rsidRPr="00392026" w:rsidRDefault="00D5787F" w:rsidP="00D5787F">
      <w:pPr>
        <w:rPr>
          <w:rFonts w:eastAsia="Times New Roman" w:cs="Calibri"/>
          <w:b/>
          <w:szCs w:val="24"/>
          <w:lang w:eastAsia="zh-CN"/>
        </w:rPr>
      </w:pPr>
    </w:p>
    <w:p w:rsidR="00D5787F" w:rsidRPr="00392026" w:rsidRDefault="00D5787F" w:rsidP="00D5787F">
      <w:pPr>
        <w:tabs>
          <w:tab w:val="center" w:pos="4419"/>
          <w:tab w:val="right" w:pos="8838"/>
        </w:tabs>
        <w:jc w:val="both"/>
        <w:rPr>
          <w:rFonts w:eastAsia="Times New Roman" w:cs="Calibri"/>
          <w:b/>
          <w:szCs w:val="24"/>
        </w:rPr>
      </w:pPr>
      <w:r w:rsidRPr="00392026">
        <w:rPr>
          <w:rFonts w:eastAsia="Times New Roman" w:cs="Calibri"/>
          <w:b/>
          <w:szCs w:val="24"/>
        </w:rPr>
        <w:t>_________________________________________________</w:t>
      </w:r>
    </w:p>
    <w:p w:rsidR="00D5787F" w:rsidRPr="00392026" w:rsidRDefault="00D5787F" w:rsidP="00D5787F">
      <w:pPr>
        <w:tabs>
          <w:tab w:val="center" w:pos="4419"/>
          <w:tab w:val="right" w:pos="8838"/>
        </w:tabs>
        <w:jc w:val="both"/>
        <w:rPr>
          <w:rFonts w:eastAsia="Times New Roman" w:cs="Calibri"/>
          <w:b/>
          <w:szCs w:val="24"/>
        </w:rPr>
      </w:pPr>
    </w:p>
    <w:p w:rsidR="00D5787F" w:rsidRPr="00392026" w:rsidRDefault="00D5787F" w:rsidP="00D5787F">
      <w:pPr>
        <w:autoSpaceDE w:val="0"/>
        <w:autoSpaceDN w:val="0"/>
        <w:adjustRightInd w:val="0"/>
        <w:jc w:val="center"/>
        <w:rPr>
          <w:rFonts w:eastAsia="Times New Roman" w:cs="Calibri"/>
          <w:b/>
          <w:szCs w:val="24"/>
        </w:rPr>
      </w:pPr>
    </w:p>
    <w:p w:rsidR="00D5787F" w:rsidRPr="00392026" w:rsidRDefault="00D5787F" w:rsidP="00D5787F">
      <w:pPr>
        <w:autoSpaceDE w:val="0"/>
        <w:autoSpaceDN w:val="0"/>
        <w:adjustRightInd w:val="0"/>
        <w:jc w:val="center"/>
        <w:rPr>
          <w:rFonts w:eastAsia="Times New Roman" w:cs="Calibri"/>
          <w:b/>
          <w:szCs w:val="24"/>
        </w:rPr>
      </w:pPr>
    </w:p>
    <w:p w:rsidR="00D5787F" w:rsidRPr="00392026" w:rsidRDefault="00D5787F" w:rsidP="00D5787F">
      <w:pPr>
        <w:autoSpaceDE w:val="0"/>
        <w:autoSpaceDN w:val="0"/>
        <w:adjustRightInd w:val="0"/>
        <w:jc w:val="center"/>
        <w:rPr>
          <w:rFonts w:asciiTheme="minorHAnsi" w:eastAsia="Times New Roman" w:hAnsiTheme="minorHAnsi" w:cstheme="minorHAnsi"/>
          <w:b/>
          <w:bCs/>
        </w:rPr>
      </w:pPr>
    </w:p>
    <w:p w:rsidR="00D5787F" w:rsidRPr="00392026" w:rsidRDefault="00D5787F" w:rsidP="00D5787F">
      <w:pPr>
        <w:autoSpaceDE w:val="0"/>
        <w:autoSpaceDN w:val="0"/>
        <w:adjustRightInd w:val="0"/>
        <w:jc w:val="center"/>
        <w:rPr>
          <w:rFonts w:asciiTheme="minorHAnsi" w:eastAsia="Times New Roman" w:hAnsiTheme="minorHAnsi" w:cstheme="minorHAnsi"/>
          <w:b/>
          <w:bCs/>
        </w:rPr>
      </w:pPr>
    </w:p>
    <w:p w:rsidR="00D5787F" w:rsidRPr="00392026" w:rsidRDefault="00D5787F" w:rsidP="00D5787F">
      <w:pPr>
        <w:tabs>
          <w:tab w:val="center" w:pos="4419"/>
          <w:tab w:val="right" w:pos="8838"/>
        </w:tabs>
        <w:jc w:val="both"/>
        <w:rPr>
          <w:rFonts w:eastAsia="Times New Roman" w:cs="Calibri"/>
          <w:b/>
          <w:szCs w:val="24"/>
        </w:rPr>
      </w:pPr>
      <w:r w:rsidRPr="00392026">
        <w:rPr>
          <w:rFonts w:eastAsia="Times New Roman" w:cs="Calibri"/>
          <w:b/>
          <w:szCs w:val="24"/>
        </w:rPr>
        <w:t>_________________________________________________</w:t>
      </w:r>
    </w:p>
    <w:p w:rsidR="00D5787F" w:rsidRPr="00392026" w:rsidRDefault="00D5787F" w:rsidP="00D5787F">
      <w:pPr>
        <w:tabs>
          <w:tab w:val="center" w:pos="4419"/>
          <w:tab w:val="right" w:pos="8838"/>
        </w:tabs>
        <w:jc w:val="both"/>
        <w:rPr>
          <w:rFonts w:eastAsia="Times New Roman" w:cs="Calibri"/>
          <w:b/>
          <w:szCs w:val="24"/>
        </w:rPr>
      </w:pPr>
      <w:r w:rsidRPr="00392026">
        <w:rPr>
          <w:rFonts w:eastAsia="Times New Roman" w:cs="Calibri"/>
          <w:b/>
          <w:szCs w:val="24"/>
        </w:rPr>
        <w:t xml:space="preserve">Responsável Técnico </w:t>
      </w:r>
      <w:r w:rsidRPr="00392026">
        <w:rPr>
          <w:rFonts w:eastAsia="Times New Roman" w:cs="Calibri"/>
          <w:szCs w:val="24"/>
        </w:rPr>
        <w:t>(assinatura)</w:t>
      </w:r>
    </w:p>
    <w:p w:rsidR="00D5787F" w:rsidRPr="00392026" w:rsidRDefault="00D5787F" w:rsidP="00D5787F">
      <w:pPr>
        <w:tabs>
          <w:tab w:val="center" w:pos="4419"/>
          <w:tab w:val="right" w:pos="8838"/>
        </w:tabs>
        <w:jc w:val="both"/>
        <w:rPr>
          <w:rFonts w:eastAsia="Times New Roman" w:cs="Calibri"/>
          <w:szCs w:val="24"/>
        </w:rPr>
      </w:pPr>
      <w:r w:rsidRPr="00392026">
        <w:rPr>
          <w:rFonts w:eastAsia="Times New Roman" w:cs="Calibri"/>
          <w:b/>
          <w:szCs w:val="24"/>
        </w:rPr>
        <w:t>CREA N.º</w:t>
      </w:r>
    </w:p>
    <w:p w:rsidR="00D5787F" w:rsidRPr="00392026" w:rsidRDefault="00D5787F" w:rsidP="00D5787F">
      <w:pPr>
        <w:autoSpaceDE w:val="0"/>
        <w:autoSpaceDN w:val="0"/>
        <w:adjustRightInd w:val="0"/>
        <w:jc w:val="center"/>
        <w:rPr>
          <w:rFonts w:asciiTheme="minorHAnsi" w:eastAsia="Times New Roman" w:hAnsiTheme="minorHAnsi" w:cstheme="minorHAnsi"/>
          <w:b/>
          <w:bCs/>
        </w:rPr>
      </w:pPr>
    </w:p>
    <w:p w:rsidR="00D5787F" w:rsidRPr="00392026" w:rsidRDefault="00D5787F" w:rsidP="00D5787F">
      <w:pPr>
        <w:autoSpaceDE w:val="0"/>
        <w:autoSpaceDN w:val="0"/>
        <w:adjustRightInd w:val="0"/>
        <w:jc w:val="center"/>
        <w:rPr>
          <w:rFonts w:asciiTheme="minorHAnsi" w:eastAsia="Times New Roman" w:hAnsiTheme="minorHAnsi" w:cstheme="minorHAnsi"/>
          <w:b/>
          <w:bCs/>
        </w:rPr>
      </w:pPr>
    </w:p>
    <w:p w:rsidR="00D5787F" w:rsidRPr="00392026" w:rsidRDefault="00D5787F" w:rsidP="00D5787F">
      <w:pPr>
        <w:autoSpaceDE w:val="0"/>
        <w:autoSpaceDN w:val="0"/>
        <w:adjustRightInd w:val="0"/>
        <w:jc w:val="center"/>
        <w:rPr>
          <w:rFonts w:asciiTheme="minorHAnsi" w:eastAsia="Times New Roman" w:hAnsiTheme="minorHAnsi" w:cstheme="minorHAnsi"/>
          <w:b/>
          <w:bCs/>
        </w:rPr>
      </w:pPr>
    </w:p>
    <w:p w:rsidR="00E9601A" w:rsidRPr="00392026" w:rsidRDefault="00E9601A" w:rsidP="00E9601A">
      <w:pPr>
        <w:tabs>
          <w:tab w:val="center" w:pos="4419"/>
          <w:tab w:val="right" w:pos="8838"/>
        </w:tabs>
        <w:jc w:val="center"/>
        <w:rPr>
          <w:rFonts w:eastAsia="Times New Roman" w:cs="Calibri"/>
          <w:szCs w:val="24"/>
        </w:rPr>
      </w:pPr>
      <w:r w:rsidRPr="00392026">
        <w:rPr>
          <w:rFonts w:eastAsia="Times New Roman" w:cs="Calibri"/>
          <w:b/>
          <w:szCs w:val="24"/>
          <w:shd w:val="clear" w:color="auto" w:fill="FFFFFF"/>
        </w:rPr>
        <w:t>DECLARAÇÃO DE VISITA AO LOCAL DOS SERVIÇOS</w:t>
      </w:r>
    </w:p>
    <w:p w:rsidR="00E9601A" w:rsidRPr="00392026" w:rsidRDefault="00E9601A" w:rsidP="00E9601A">
      <w:pPr>
        <w:tabs>
          <w:tab w:val="center" w:pos="4419"/>
          <w:tab w:val="right" w:pos="8838"/>
        </w:tabs>
        <w:spacing w:line="480" w:lineRule="auto"/>
        <w:jc w:val="both"/>
        <w:rPr>
          <w:rFonts w:eastAsia="Times New Roman" w:cs="Calibri"/>
          <w:szCs w:val="24"/>
        </w:rPr>
      </w:pPr>
    </w:p>
    <w:p w:rsidR="00E9601A" w:rsidRPr="00392026" w:rsidRDefault="00E9601A" w:rsidP="00E9601A">
      <w:pPr>
        <w:tabs>
          <w:tab w:val="center" w:pos="4419"/>
          <w:tab w:val="right" w:pos="9639"/>
        </w:tabs>
        <w:spacing w:line="360" w:lineRule="auto"/>
        <w:ind w:firstLine="851"/>
        <w:jc w:val="both"/>
        <w:rPr>
          <w:rFonts w:eastAsia="Times New Roman" w:cs="Calibri"/>
          <w:szCs w:val="24"/>
        </w:rPr>
      </w:pPr>
      <w:r w:rsidRPr="00392026">
        <w:rPr>
          <w:rFonts w:eastAsia="Times New Roman" w:cs="Calibri"/>
          <w:szCs w:val="24"/>
        </w:rPr>
        <w:tab/>
        <w:t>Declaro, para os devidos fins, que eu</w:t>
      </w:r>
      <w:proofErr w:type="gramStart"/>
      <w:r w:rsidRPr="00392026">
        <w:rPr>
          <w:rFonts w:eastAsia="Times New Roman" w:cs="Calibri"/>
          <w:szCs w:val="24"/>
        </w:rPr>
        <w:t xml:space="preserve">, </w:t>
      </w:r>
      <w:r>
        <w:rPr>
          <w:rFonts w:eastAsia="Times New Roman" w:cs="Calibri"/>
          <w:szCs w:val="24"/>
        </w:rPr>
        <w:t>...</w:t>
      </w:r>
      <w:proofErr w:type="gramEnd"/>
      <w:r>
        <w:rPr>
          <w:rFonts w:eastAsia="Times New Roman" w:cs="Calibri"/>
          <w:szCs w:val="24"/>
        </w:rPr>
        <w:t>.........................</w:t>
      </w:r>
      <w:r w:rsidRPr="00392026">
        <w:rPr>
          <w:rFonts w:eastAsia="Times New Roman" w:cs="Calibri"/>
          <w:b/>
          <w:szCs w:val="24"/>
        </w:rPr>
        <w:t>,</w:t>
      </w:r>
      <w:r>
        <w:rPr>
          <w:rFonts w:eastAsia="Times New Roman" w:cs="Calibri"/>
          <w:b/>
          <w:szCs w:val="24"/>
        </w:rPr>
        <w:t>CPF.............................</w:t>
      </w:r>
      <w:r w:rsidRPr="00392026">
        <w:rPr>
          <w:rFonts w:eastAsia="Times New Roman" w:cs="Calibri"/>
          <w:szCs w:val="24"/>
        </w:rPr>
        <w:t xml:space="preserve">, registro </w:t>
      </w:r>
      <w:r w:rsidRPr="00392026">
        <w:rPr>
          <w:rFonts w:eastAsia="Times New Roman" w:cs="Calibri"/>
          <w:b/>
          <w:szCs w:val="24"/>
        </w:rPr>
        <w:t xml:space="preserve">CREA N.º </w:t>
      </w:r>
      <w:r>
        <w:rPr>
          <w:rFonts w:eastAsia="Times New Roman" w:cs="Calibri"/>
          <w:b/>
          <w:szCs w:val="24"/>
        </w:rPr>
        <w:t>...........................................</w:t>
      </w:r>
      <w:r w:rsidRPr="00392026">
        <w:rPr>
          <w:rFonts w:eastAsia="Times New Roman" w:cs="Calibri"/>
          <w:szCs w:val="24"/>
        </w:rPr>
        <w:t xml:space="preserve"> </w:t>
      </w:r>
      <w:proofErr w:type="gramStart"/>
      <w:r w:rsidRPr="00392026">
        <w:rPr>
          <w:rFonts w:eastAsia="Times New Roman" w:cs="Calibri"/>
          <w:szCs w:val="24"/>
        </w:rPr>
        <w:t>designado</w:t>
      </w:r>
      <w:proofErr w:type="gramEnd"/>
      <w:r w:rsidRPr="00392026">
        <w:rPr>
          <w:rFonts w:eastAsia="Times New Roman" w:cs="Calibri"/>
          <w:szCs w:val="24"/>
        </w:rPr>
        <w:t xml:space="preserve">(a) como responsável técnico(a), ora representante da empresa </w:t>
      </w:r>
      <w:r>
        <w:rPr>
          <w:rFonts w:eastAsia="Times New Roman" w:cs="Calibri"/>
          <w:szCs w:val="24"/>
        </w:rPr>
        <w:t xml:space="preserve"> SETA SERVIÇOS TÉCNICOS E AGRIMENSURA LTDA , CNPJ 05.624.307/0001-87 </w:t>
      </w:r>
      <w:r w:rsidRPr="00392026">
        <w:rPr>
          <w:rFonts w:eastAsia="Times New Roman" w:cs="Calibri"/>
          <w:b/>
          <w:szCs w:val="24"/>
        </w:rPr>
        <w:t xml:space="preserve">, </w:t>
      </w:r>
      <w:r w:rsidRPr="00392026">
        <w:rPr>
          <w:rFonts w:eastAsia="Times New Roman" w:cs="Calibri"/>
          <w:szCs w:val="24"/>
        </w:rPr>
        <w:t xml:space="preserve">tomei conhecimento de todas as informações técnicas e das condições locais para a execução dos serviços objeto do </w:t>
      </w:r>
      <w:r w:rsidRPr="00392026">
        <w:rPr>
          <w:rFonts w:eastAsia="Times New Roman" w:cs="Calibri"/>
          <w:b/>
          <w:szCs w:val="24"/>
        </w:rPr>
        <w:t>CONVITE N.º 1</w:t>
      </w:r>
      <w:r>
        <w:rPr>
          <w:rFonts w:eastAsia="Times New Roman" w:cs="Calibri"/>
          <w:b/>
          <w:szCs w:val="24"/>
        </w:rPr>
        <w:t>8</w:t>
      </w:r>
      <w:r w:rsidRPr="00392026">
        <w:rPr>
          <w:rFonts w:eastAsia="Times New Roman" w:cs="Calibri"/>
          <w:b/>
          <w:szCs w:val="24"/>
        </w:rPr>
        <w:t>/2018.</w:t>
      </w:r>
    </w:p>
    <w:p w:rsidR="00E9601A" w:rsidRPr="00392026" w:rsidRDefault="00E9601A" w:rsidP="00E9601A">
      <w:pPr>
        <w:tabs>
          <w:tab w:val="center" w:pos="4419"/>
          <w:tab w:val="right" w:pos="9639"/>
        </w:tabs>
        <w:jc w:val="both"/>
        <w:rPr>
          <w:rFonts w:eastAsia="Times New Roman" w:cs="Calibri"/>
          <w:szCs w:val="24"/>
        </w:rPr>
      </w:pPr>
    </w:p>
    <w:p w:rsidR="00E9601A" w:rsidRPr="00392026" w:rsidRDefault="00E9601A" w:rsidP="00E9601A">
      <w:pPr>
        <w:tabs>
          <w:tab w:val="center" w:pos="4419"/>
          <w:tab w:val="right" w:pos="9639"/>
        </w:tabs>
        <w:jc w:val="both"/>
        <w:rPr>
          <w:rFonts w:eastAsia="Times New Roman" w:cs="Calibri"/>
          <w:szCs w:val="24"/>
        </w:rPr>
      </w:pPr>
    </w:p>
    <w:p w:rsidR="00E9601A" w:rsidRPr="00392026" w:rsidRDefault="00E9601A" w:rsidP="00E9601A">
      <w:pPr>
        <w:tabs>
          <w:tab w:val="center" w:pos="4419"/>
          <w:tab w:val="right" w:pos="8838"/>
        </w:tabs>
        <w:jc w:val="center"/>
        <w:rPr>
          <w:rFonts w:eastAsia="Times New Roman" w:cs="Calibri"/>
          <w:szCs w:val="24"/>
        </w:rPr>
      </w:pPr>
    </w:p>
    <w:p w:rsidR="00E9601A" w:rsidRPr="00392026" w:rsidRDefault="00E9601A" w:rsidP="00E9601A">
      <w:pPr>
        <w:autoSpaceDE w:val="0"/>
        <w:autoSpaceDN w:val="0"/>
        <w:adjustRightInd w:val="0"/>
        <w:rPr>
          <w:rFonts w:asciiTheme="minorHAnsi" w:eastAsia="Times New Roman" w:hAnsiTheme="minorHAnsi" w:cstheme="minorHAnsi"/>
        </w:rPr>
      </w:pPr>
      <w:r>
        <w:rPr>
          <w:rFonts w:asciiTheme="minorHAnsi" w:eastAsia="Times New Roman" w:hAnsiTheme="minorHAnsi" w:cstheme="minorHAnsi"/>
        </w:rPr>
        <w:t>Pinheiro Machado,</w:t>
      </w:r>
      <w:proofErr w:type="gramStart"/>
      <w:r>
        <w:rPr>
          <w:rFonts w:asciiTheme="minorHAnsi" w:eastAsia="Times New Roman" w:hAnsiTheme="minorHAnsi" w:cstheme="minorHAnsi"/>
        </w:rPr>
        <w:t xml:space="preserve">  </w:t>
      </w:r>
      <w:proofErr w:type="gramEnd"/>
      <w:r>
        <w:rPr>
          <w:rFonts w:asciiTheme="minorHAnsi" w:eastAsia="Times New Roman" w:hAnsiTheme="minorHAnsi" w:cstheme="minorHAnsi"/>
        </w:rPr>
        <w:t>15 de agosto de 2018</w:t>
      </w:r>
      <w:r w:rsidRPr="00392026">
        <w:rPr>
          <w:rFonts w:asciiTheme="minorHAnsi" w:eastAsia="Times New Roman" w:hAnsiTheme="minorHAnsi" w:cstheme="minorHAnsi"/>
        </w:rPr>
        <w:t>.</w:t>
      </w:r>
    </w:p>
    <w:p w:rsidR="00E9601A" w:rsidRPr="00392026" w:rsidRDefault="00E9601A" w:rsidP="00E9601A">
      <w:pPr>
        <w:tabs>
          <w:tab w:val="center" w:pos="4419"/>
          <w:tab w:val="right" w:pos="8838"/>
        </w:tabs>
        <w:jc w:val="both"/>
        <w:rPr>
          <w:rFonts w:eastAsia="Times New Roman" w:cs="Calibri"/>
          <w:b/>
          <w:szCs w:val="24"/>
        </w:rPr>
      </w:pPr>
    </w:p>
    <w:p w:rsidR="00E9601A" w:rsidRPr="00392026" w:rsidRDefault="00E9601A" w:rsidP="00E9601A">
      <w:pPr>
        <w:rPr>
          <w:rFonts w:eastAsia="Times New Roman" w:cs="Calibri"/>
          <w:b/>
          <w:szCs w:val="24"/>
          <w:lang w:eastAsia="zh-CN"/>
        </w:rPr>
      </w:pPr>
    </w:p>
    <w:p w:rsidR="00E9601A" w:rsidRPr="00392026" w:rsidRDefault="00E9601A" w:rsidP="00E9601A">
      <w:pPr>
        <w:rPr>
          <w:rFonts w:eastAsia="Times New Roman" w:cs="Calibri"/>
          <w:b/>
          <w:szCs w:val="24"/>
          <w:lang w:eastAsia="zh-CN"/>
        </w:rPr>
      </w:pPr>
    </w:p>
    <w:p w:rsidR="00E9601A" w:rsidRPr="00392026" w:rsidRDefault="00E9601A" w:rsidP="00E9601A">
      <w:pPr>
        <w:rPr>
          <w:rFonts w:eastAsia="Times New Roman" w:cs="Calibri"/>
          <w:b/>
          <w:szCs w:val="24"/>
          <w:lang w:eastAsia="zh-CN"/>
        </w:rPr>
      </w:pPr>
    </w:p>
    <w:p w:rsidR="00E9601A" w:rsidRPr="00392026" w:rsidRDefault="00E9601A" w:rsidP="00E9601A">
      <w:pPr>
        <w:rPr>
          <w:rFonts w:eastAsia="Times New Roman" w:cs="Calibri"/>
          <w:b/>
          <w:szCs w:val="24"/>
          <w:lang w:eastAsia="zh-CN"/>
        </w:rPr>
      </w:pPr>
    </w:p>
    <w:p w:rsidR="00E9601A" w:rsidRPr="00392026" w:rsidRDefault="00E9601A" w:rsidP="00E9601A">
      <w:pPr>
        <w:tabs>
          <w:tab w:val="center" w:pos="4419"/>
          <w:tab w:val="right" w:pos="8838"/>
        </w:tabs>
        <w:jc w:val="both"/>
        <w:rPr>
          <w:rFonts w:eastAsia="Times New Roman" w:cs="Calibri"/>
          <w:b/>
          <w:szCs w:val="24"/>
        </w:rPr>
      </w:pPr>
      <w:r w:rsidRPr="00392026">
        <w:rPr>
          <w:rFonts w:eastAsia="Times New Roman" w:cs="Calibri"/>
          <w:b/>
          <w:szCs w:val="24"/>
        </w:rPr>
        <w:t>_________________________________________________</w:t>
      </w:r>
    </w:p>
    <w:p w:rsidR="00E9601A" w:rsidRPr="00392026" w:rsidRDefault="00E9601A" w:rsidP="00E9601A">
      <w:pPr>
        <w:tabs>
          <w:tab w:val="center" w:pos="4419"/>
          <w:tab w:val="right" w:pos="8838"/>
        </w:tabs>
        <w:jc w:val="both"/>
        <w:rPr>
          <w:rFonts w:eastAsia="Times New Roman" w:cs="Calibri"/>
          <w:b/>
          <w:szCs w:val="24"/>
        </w:rPr>
      </w:pPr>
    </w:p>
    <w:p w:rsidR="00E9601A" w:rsidRPr="00392026" w:rsidRDefault="00E9601A" w:rsidP="00E9601A">
      <w:pPr>
        <w:autoSpaceDE w:val="0"/>
        <w:autoSpaceDN w:val="0"/>
        <w:adjustRightInd w:val="0"/>
        <w:jc w:val="center"/>
        <w:rPr>
          <w:rFonts w:eastAsia="Times New Roman" w:cs="Calibri"/>
          <w:b/>
          <w:szCs w:val="24"/>
        </w:rPr>
      </w:pPr>
    </w:p>
    <w:p w:rsidR="00E9601A" w:rsidRPr="00392026" w:rsidRDefault="00E9601A" w:rsidP="00E9601A">
      <w:pPr>
        <w:autoSpaceDE w:val="0"/>
        <w:autoSpaceDN w:val="0"/>
        <w:adjustRightInd w:val="0"/>
        <w:jc w:val="center"/>
        <w:rPr>
          <w:rFonts w:eastAsia="Times New Roman" w:cs="Calibri"/>
          <w:b/>
          <w:szCs w:val="24"/>
        </w:rPr>
      </w:pPr>
    </w:p>
    <w:p w:rsidR="00E9601A" w:rsidRPr="00392026" w:rsidRDefault="00E9601A" w:rsidP="00E9601A">
      <w:pPr>
        <w:autoSpaceDE w:val="0"/>
        <w:autoSpaceDN w:val="0"/>
        <w:adjustRightInd w:val="0"/>
        <w:jc w:val="center"/>
        <w:rPr>
          <w:rFonts w:asciiTheme="minorHAnsi" w:eastAsia="Times New Roman" w:hAnsiTheme="minorHAnsi" w:cstheme="minorHAnsi"/>
          <w:b/>
          <w:bCs/>
        </w:rPr>
      </w:pPr>
    </w:p>
    <w:p w:rsidR="00E9601A" w:rsidRPr="00392026" w:rsidRDefault="00E9601A" w:rsidP="00E9601A">
      <w:pPr>
        <w:autoSpaceDE w:val="0"/>
        <w:autoSpaceDN w:val="0"/>
        <w:adjustRightInd w:val="0"/>
        <w:jc w:val="center"/>
        <w:rPr>
          <w:rFonts w:asciiTheme="minorHAnsi" w:eastAsia="Times New Roman" w:hAnsiTheme="minorHAnsi" w:cstheme="minorHAnsi"/>
          <w:b/>
          <w:bCs/>
        </w:rPr>
      </w:pPr>
    </w:p>
    <w:p w:rsidR="00E9601A" w:rsidRPr="00392026" w:rsidRDefault="00E9601A" w:rsidP="00E9601A">
      <w:pPr>
        <w:tabs>
          <w:tab w:val="center" w:pos="4419"/>
          <w:tab w:val="right" w:pos="8838"/>
        </w:tabs>
        <w:jc w:val="both"/>
        <w:rPr>
          <w:rFonts w:eastAsia="Times New Roman" w:cs="Calibri"/>
          <w:b/>
          <w:szCs w:val="24"/>
        </w:rPr>
      </w:pPr>
      <w:r w:rsidRPr="00392026">
        <w:rPr>
          <w:rFonts w:eastAsia="Times New Roman" w:cs="Calibri"/>
          <w:b/>
          <w:szCs w:val="24"/>
        </w:rPr>
        <w:t>_________________________________________________</w:t>
      </w:r>
    </w:p>
    <w:p w:rsidR="00E9601A" w:rsidRDefault="00E9601A" w:rsidP="00E9601A">
      <w:pPr>
        <w:tabs>
          <w:tab w:val="center" w:pos="4419"/>
          <w:tab w:val="right" w:pos="8838"/>
        </w:tabs>
        <w:jc w:val="both"/>
        <w:rPr>
          <w:rFonts w:eastAsia="Times New Roman" w:cs="Calibri"/>
          <w:szCs w:val="24"/>
        </w:rPr>
      </w:pPr>
      <w:r w:rsidRPr="00392026">
        <w:rPr>
          <w:rFonts w:eastAsia="Times New Roman" w:cs="Calibri"/>
          <w:b/>
          <w:szCs w:val="24"/>
        </w:rPr>
        <w:t xml:space="preserve">Responsável Técnico </w:t>
      </w:r>
      <w:r w:rsidRPr="00392026">
        <w:rPr>
          <w:rFonts w:eastAsia="Times New Roman" w:cs="Calibri"/>
          <w:szCs w:val="24"/>
        </w:rPr>
        <w:t>(assinatura)</w:t>
      </w:r>
    </w:p>
    <w:p w:rsidR="00E9601A" w:rsidRDefault="00E9601A" w:rsidP="00E9601A">
      <w:pPr>
        <w:tabs>
          <w:tab w:val="center" w:pos="4419"/>
          <w:tab w:val="right" w:pos="8838"/>
        </w:tabs>
        <w:jc w:val="both"/>
        <w:rPr>
          <w:rFonts w:eastAsia="Times New Roman" w:cs="Calibri"/>
          <w:szCs w:val="24"/>
        </w:rPr>
      </w:pPr>
    </w:p>
    <w:p w:rsidR="00E9601A" w:rsidRDefault="00E9601A" w:rsidP="00E9601A">
      <w:pPr>
        <w:tabs>
          <w:tab w:val="center" w:pos="4419"/>
          <w:tab w:val="right" w:pos="8838"/>
        </w:tabs>
        <w:jc w:val="both"/>
        <w:rPr>
          <w:rFonts w:eastAsia="Times New Roman" w:cs="Calibri"/>
          <w:szCs w:val="24"/>
        </w:rPr>
      </w:pPr>
    </w:p>
    <w:p w:rsidR="00E9601A" w:rsidRDefault="00E9601A" w:rsidP="00E9601A">
      <w:pPr>
        <w:tabs>
          <w:tab w:val="center" w:pos="4419"/>
          <w:tab w:val="right" w:pos="8838"/>
        </w:tabs>
        <w:jc w:val="both"/>
        <w:rPr>
          <w:rFonts w:eastAsia="Times New Roman" w:cs="Calibri"/>
          <w:szCs w:val="24"/>
        </w:rPr>
      </w:pPr>
    </w:p>
    <w:p w:rsidR="00E9601A" w:rsidRDefault="00E9601A" w:rsidP="00E9601A">
      <w:pPr>
        <w:tabs>
          <w:tab w:val="center" w:pos="4419"/>
          <w:tab w:val="right" w:pos="8838"/>
        </w:tabs>
        <w:jc w:val="both"/>
        <w:rPr>
          <w:rFonts w:eastAsia="Times New Roman" w:cs="Calibri"/>
          <w:szCs w:val="24"/>
        </w:rPr>
      </w:pPr>
    </w:p>
    <w:p w:rsidR="00E9601A" w:rsidRDefault="00E9601A" w:rsidP="00E9601A">
      <w:pPr>
        <w:tabs>
          <w:tab w:val="center" w:pos="4419"/>
          <w:tab w:val="right" w:pos="8838"/>
        </w:tabs>
        <w:jc w:val="both"/>
        <w:rPr>
          <w:rFonts w:eastAsia="Times New Roman" w:cs="Calibri"/>
          <w:szCs w:val="24"/>
        </w:rPr>
      </w:pPr>
    </w:p>
    <w:p w:rsidR="00E9601A" w:rsidRPr="00392026" w:rsidRDefault="00E9601A" w:rsidP="00E9601A">
      <w:pPr>
        <w:tabs>
          <w:tab w:val="center" w:pos="4419"/>
          <w:tab w:val="right" w:pos="8838"/>
        </w:tabs>
        <w:jc w:val="both"/>
        <w:rPr>
          <w:rFonts w:eastAsia="Times New Roman" w:cs="Calibri"/>
          <w:b/>
          <w:szCs w:val="24"/>
        </w:rPr>
      </w:pPr>
    </w:p>
    <w:p w:rsidR="00E9601A" w:rsidRPr="00392026" w:rsidRDefault="00E9601A" w:rsidP="00E9601A">
      <w:pPr>
        <w:tabs>
          <w:tab w:val="center" w:pos="4419"/>
          <w:tab w:val="right" w:pos="8838"/>
        </w:tabs>
        <w:jc w:val="center"/>
        <w:rPr>
          <w:rFonts w:eastAsia="Times New Roman" w:cs="Calibri"/>
          <w:szCs w:val="24"/>
        </w:rPr>
      </w:pPr>
      <w:r w:rsidRPr="00392026">
        <w:rPr>
          <w:rFonts w:eastAsia="Times New Roman" w:cs="Calibri"/>
          <w:b/>
          <w:szCs w:val="24"/>
          <w:shd w:val="clear" w:color="auto" w:fill="FFFFFF"/>
        </w:rPr>
        <w:t>DECLARAÇÃO DE VISITA AO LOCAL DOS SERVIÇOS</w:t>
      </w:r>
    </w:p>
    <w:p w:rsidR="00E9601A" w:rsidRPr="00392026" w:rsidRDefault="00E9601A" w:rsidP="00E9601A">
      <w:pPr>
        <w:tabs>
          <w:tab w:val="center" w:pos="4419"/>
          <w:tab w:val="right" w:pos="8838"/>
        </w:tabs>
        <w:spacing w:line="480" w:lineRule="auto"/>
        <w:jc w:val="both"/>
        <w:rPr>
          <w:rFonts w:eastAsia="Times New Roman" w:cs="Calibri"/>
          <w:szCs w:val="24"/>
        </w:rPr>
      </w:pPr>
    </w:p>
    <w:p w:rsidR="00E9601A" w:rsidRPr="00392026" w:rsidRDefault="00E9601A" w:rsidP="00E9601A">
      <w:pPr>
        <w:tabs>
          <w:tab w:val="center" w:pos="4419"/>
          <w:tab w:val="right" w:pos="9639"/>
        </w:tabs>
        <w:spacing w:line="360" w:lineRule="auto"/>
        <w:ind w:firstLine="851"/>
        <w:jc w:val="both"/>
        <w:rPr>
          <w:rFonts w:eastAsia="Times New Roman" w:cs="Calibri"/>
          <w:szCs w:val="24"/>
        </w:rPr>
      </w:pPr>
      <w:r w:rsidRPr="00392026">
        <w:rPr>
          <w:rFonts w:eastAsia="Times New Roman" w:cs="Calibri"/>
          <w:szCs w:val="24"/>
        </w:rPr>
        <w:tab/>
        <w:t>Declaro, para os devidos fins, que eu</w:t>
      </w:r>
      <w:proofErr w:type="gramStart"/>
      <w:r w:rsidRPr="00392026">
        <w:rPr>
          <w:rFonts w:eastAsia="Times New Roman" w:cs="Calibri"/>
          <w:szCs w:val="24"/>
        </w:rPr>
        <w:t xml:space="preserve">, </w:t>
      </w:r>
      <w:r>
        <w:rPr>
          <w:rFonts w:eastAsia="Times New Roman" w:cs="Calibri"/>
          <w:szCs w:val="24"/>
        </w:rPr>
        <w:t>...</w:t>
      </w:r>
      <w:proofErr w:type="gramEnd"/>
      <w:r>
        <w:rPr>
          <w:rFonts w:eastAsia="Times New Roman" w:cs="Calibri"/>
          <w:szCs w:val="24"/>
        </w:rPr>
        <w:t>.........................</w:t>
      </w:r>
      <w:r w:rsidRPr="00392026">
        <w:rPr>
          <w:rFonts w:eastAsia="Times New Roman" w:cs="Calibri"/>
          <w:b/>
          <w:szCs w:val="24"/>
        </w:rPr>
        <w:t>,</w:t>
      </w:r>
      <w:r>
        <w:rPr>
          <w:rFonts w:eastAsia="Times New Roman" w:cs="Calibri"/>
          <w:b/>
          <w:szCs w:val="24"/>
        </w:rPr>
        <w:t>CPF.............................</w:t>
      </w:r>
      <w:r w:rsidRPr="00392026">
        <w:rPr>
          <w:rFonts w:eastAsia="Times New Roman" w:cs="Calibri"/>
          <w:szCs w:val="24"/>
        </w:rPr>
        <w:t xml:space="preserve">, registro </w:t>
      </w:r>
      <w:r w:rsidRPr="00392026">
        <w:rPr>
          <w:rFonts w:eastAsia="Times New Roman" w:cs="Calibri"/>
          <w:b/>
          <w:szCs w:val="24"/>
        </w:rPr>
        <w:t xml:space="preserve">CREA N.º </w:t>
      </w:r>
      <w:r>
        <w:rPr>
          <w:rFonts w:eastAsia="Times New Roman" w:cs="Calibri"/>
          <w:b/>
          <w:szCs w:val="24"/>
        </w:rPr>
        <w:t>...........................................</w:t>
      </w:r>
      <w:r w:rsidRPr="00392026">
        <w:rPr>
          <w:rFonts w:eastAsia="Times New Roman" w:cs="Calibri"/>
          <w:szCs w:val="24"/>
        </w:rPr>
        <w:t xml:space="preserve"> designado(a) como responsável técnico(a), ora representante da empresa </w:t>
      </w:r>
      <w:r>
        <w:rPr>
          <w:rFonts w:eastAsia="Times New Roman" w:cs="Calibri"/>
          <w:szCs w:val="24"/>
        </w:rPr>
        <w:t xml:space="preserve"> MERIDIONAL AGRIMENSURA LTDA EPP, , CNPJ 05.074.057/0001-59 </w:t>
      </w:r>
      <w:r w:rsidRPr="00392026">
        <w:rPr>
          <w:rFonts w:eastAsia="Times New Roman" w:cs="Calibri"/>
          <w:b/>
          <w:szCs w:val="24"/>
        </w:rPr>
        <w:t xml:space="preserve">, </w:t>
      </w:r>
      <w:r w:rsidRPr="00392026">
        <w:rPr>
          <w:rFonts w:eastAsia="Times New Roman" w:cs="Calibri"/>
          <w:szCs w:val="24"/>
        </w:rPr>
        <w:t xml:space="preserve">tomei conhecimento de todas as informações técnicas e das condições locais para a execução dos serviços objeto do </w:t>
      </w:r>
      <w:r w:rsidRPr="00392026">
        <w:rPr>
          <w:rFonts w:eastAsia="Times New Roman" w:cs="Calibri"/>
          <w:b/>
          <w:szCs w:val="24"/>
        </w:rPr>
        <w:t>CONVITE N.º 1</w:t>
      </w:r>
      <w:r>
        <w:rPr>
          <w:rFonts w:eastAsia="Times New Roman" w:cs="Calibri"/>
          <w:b/>
          <w:szCs w:val="24"/>
        </w:rPr>
        <w:t>8</w:t>
      </w:r>
      <w:r w:rsidRPr="00392026">
        <w:rPr>
          <w:rFonts w:eastAsia="Times New Roman" w:cs="Calibri"/>
          <w:b/>
          <w:szCs w:val="24"/>
        </w:rPr>
        <w:t>/2018.</w:t>
      </w:r>
    </w:p>
    <w:p w:rsidR="00E9601A" w:rsidRPr="00392026" w:rsidRDefault="00E9601A" w:rsidP="00E9601A">
      <w:pPr>
        <w:tabs>
          <w:tab w:val="center" w:pos="4419"/>
          <w:tab w:val="right" w:pos="9639"/>
        </w:tabs>
        <w:jc w:val="both"/>
        <w:rPr>
          <w:rFonts w:eastAsia="Times New Roman" w:cs="Calibri"/>
          <w:szCs w:val="24"/>
        </w:rPr>
      </w:pPr>
    </w:p>
    <w:p w:rsidR="00E9601A" w:rsidRPr="00392026" w:rsidRDefault="00E9601A" w:rsidP="00E9601A">
      <w:pPr>
        <w:tabs>
          <w:tab w:val="center" w:pos="4419"/>
          <w:tab w:val="right" w:pos="9639"/>
        </w:tabs>
        <w:jc w:val="both"/>
        <w:rPr>
          <w:rFonts w:eastAsia="Times New Roman" w:cs="Calibri"/>
          <w:szCs w:val="24"/>
        </w:rPr>
      </w:pPr>
    </w:p>
    <w:p w:rsidR="00E9601A" w:rsidRPr="00392026" w:rsidRDefault="00E9601A" w:rsidP="00E9601A">
      <w:pPr>
        <w:tabs>
          <w:tab w:val="center" w:pos="4419"/>
          <w:tab w:val="right" w:pos="8838"/>
        </w:tabs>
        <w:jc w:val="center"/>
        <w:rPr>
          <w:rFonts w:eastAsia="Times New Roman" w:cs="Calibri"/>
          <w:szCs w:val="24"/>
        </w:rPr>
      </w:pPr>
    </w:p>
    <w:p w:rsidR="00E9601A" w:rsidRPr="00392026" w:rsidRDefault="00E9601A" w:rsidP="00E9601A">
      <w:pPr>
        <w:autoSpaceDE w:val="0"/>
        <w:autoSpaceDN w:val="0"/>
        <w:adjustRightInd w:val="0"/>
        <w:rPr>
          <w:rFonts w:asciiTheme="minorHAnsi" w:eastAsia="Times New Roman" w:hAnsiTheme="minorHAnsi" w:cstheme="minorHAnsi"/>
        </w:rPr>
      </w:pPr>
      <w:r>
        <w:rPr>
          <w:rFonts w:asciiTheme="minorHAnsi" w:eastAsia="Times New Roman" w:hAnsiTheme="minorHAnsi" w:cstheme="minorHAnsi"/>
        </w:rPr>
        <w:t>Pinheiro Machado,</w:t>
      </w:r>
      <w:proofErr w:type="gramStart"/>
      <w:r>
        <w:rPr>
          <w:rFonts w:asciiTheme="minorHAnsi" w:eastAsia="Times New Roman" w:hAnsiTheme="minorHAnsi" w:cstheme="minorHAnsi"/>
        </w:rPr>
        <w:t xml:space="preserve">  </w:t>
      </w:r>
      <w:proofErr w:type="gramEnd"/>
      <w:r>
        <w:rPr>
          <w:rFonts w:asciiTheme="minorHAnsi" w:eastAsia="Times New Roman" w:hAnsiTheme="minorHAnsi" w:cstheme="minorHAnsi"/>
        </w:rPr>
        <w:t>15 de agosto de 2018</w:t>
      </w:r>
      <w:r w:rsidRPr="00392026">
        <w:rPr>
          <w:rFonts w:asciiTheme="minorHAnsi" w:eastAsia="Times New Roman" w:hAnsiTheme="minorHAnsi" w:cstheme="minorHAnsi"/>
        </w:rPr>
        <w:t>.</w:t>
      </w:r>
    </w:p>
    <w:p w:rsidR="00E9601A" w:rsidRPr="00392026" w:rsidRDefault="00E9601A" w:rsidP="00E9601A">
      <w:pPr>
        <w:tabs>
          <w:tab w:val="center" w:pos="4419"/>
          <w:tab w:val="right" w:pos="8838"/>
        </w:tabs>
        <w:jc w:val="both"/>
        <w:rPr>
          <w:rFonts w:eastAsia="Times New Roman" w:cs="Calibri"/>
          <w:b/>
          <w:szCs w:val="24"/>
        </w:rPr>
      </w:pPr>
    </w:p>
    <w:p w:rsidR="00E9601A" w:rsidRPr="00392026" w:rsidRDefault="00E9601A" w:rsidP="00E9601A">
      <w:pPr>
        <w:rPr>
          <w:rFonts w:eastAsia="Times New Roman" w:cs="Calibri"/>
          <w:b/>
          <w:szCs w:val="24"/>
          <w:lang w:eastAsia="zh-CN"/>
        </w:rPr>
      </w:pPr>
    </w:p>
    <w:p w:rsidR="00E9601A" w:rsidRPr="00392026" w:rsidRDefault="00E9601A" w:rsidP="00E9601A">
      <w:pPr>
        <w:rPr>
          <w:rFonts w:eastAsia="Times New Roman" w:cs="Calibri"/>
          <w:b/>
          <w:szCs w:val="24"/>
          <w:lang w:eastAsia="zh-CN"/>
        </w:rPr>
      </w:pPr>
    </w:p>
    <w:p w:rsidR="00E9601A" w:rsidRPr="00392026" w:rsidRDefault="00E9601A" w:rsidP="00E9601A">
      <w:pPr>
        <w:rPr>
          <w:rFonts w:eastAsia="Times New Roman" w:cs="Calibri"/>
          <w:b/>
          <w:szCs w:val="24"/>
          <w:lang w:eastAsia="zh-CN"/>
        </w:rPr>
      </w:pPr>
    </w:p>
    <w:p w:rsidR="00E9601A" w:rsidRPr="00392026" w:rsidRDefault="00E9601A" w:rsidP="00E9601A">
      <w:pPr>
        <w:rPr>
          <w:rFonts w:eastAsia="Times New Roman" w:cs="Calibri"/>
          <w:b/>
          <w:szCs w:val="24"/>
          <w:lang w:eastAsia="zh-CN"/>
        </w:rPr>
      </w:pPr>
    </w:p>
    <w:p w:rsidR="00E9601A" w:rsidRPr="00392026" w:rsidRDefault="00E9601A" w:rsidP="00E9601A">
      <w:pPr>
        <w:tabs>
          <w:tab w:val="center" w:pos="4419"/>
          <w:tab w:val="right" w:pos="8838"/>
        </w:tabs>
        <w:jc w:val="both"/>
        <w:rPr>
          <w:rFonts w:eastAsia="Times New Roman" w:cs="Calibri"/>
          <w:b/>
          <w:szCs w:val="24"/>
        </w:rPr>
      </w:pPr>
      <w:r w:rsidRPr="00392026">
        <w:rPr>
          <w:rFonts w:eastAsia="Times New Roman" w:cs="Calibri"/>
          <w:b/>
          <w:szCs w:val="24"/>
        </w:rPr>
        <w:t>_________________________________________________</w:t>
      </w:r>
    </w:p>
    <w:p w:rsidR="00E9601A" w:rsidRPr="00392026" w:rsidRDefault="00E9601A" w:rsidP="00E9601A">
      <w:pPr>
        <w:tabs>
          <w:tab w:val="center" w:pos="4419"/>
          <w:tab w:val="right" w:pos="8838"/>
        </w:tabs>
        <w:jc w:val="both"/>
        <w:rPr>
          <w:rFonts w:eastAsia="Times New Roman" w:cs="Calibri"/>
          <w:b/>
          <w:szCs w:val="24"/>
        </w:rPr>
      </w:pPr>
    </w:p>
    <w:p w:rsidR="00E9601A" w:rsidRPr="00392026" w:rsidRDefault="00E9601A" w:rsidP="00E9601A">
      <w:pPr>
        <w:autoSpaceDE w:val="0"/>
        <w:autoSpaceDN w:val="0"/>
        <w:adjustRightInd w:val="0"/>
        <w:jc w:val="center"/>
        <w:rPr>
          <w:rFonts w:eastAsia="Times New Roman" w:cs="Calibri"/>
          <w:b/>
          <w:szCs w:val="24"/>
        </w:rPr>
      </w:pPr>
    </w:p>
    <w:p w:rsidR="00E9601A" w:rsidRPr="00392026" w:rsidRDefault="00E9601A" w:rsidP="00E9601A">
      <w:pPr>
        <w:autoSpaceDE w:val="0"/>
        <w:autoSpaceDN w:val="0"/>
        <w:adjustRightInd w:val="0"/>
        <w:jc w:val="center"/>
        <w:rPr>
          <w:rFonts w:eastAsia="Times New Roman" w:cs="Calibri"/>
          <w:b/>
          <w:szCs w:val="24"/>
        </w:rPr>
      </w:pPr>
    </w:p>
    <w:p w:rsidR="00E9601A" w:rsidRPr="00392026" w:rsidRDefault="00E9601A" w:rsidP="00E9601A">
      <w:pPr>
        <w:autoSpaceDE w:val="0"/>
        <w:autoSpaceDN w:val="0"/>
        <w:adjustRightInd w:val="0"/>
        <w:jc w:val="center"/>
        <w:rPr>
          <w:rFonts w:asciiTheme="minorHAnsi" w:eastAsia="Times New Roman" w:hAnsiTheme="minorHAnsi" w:cstheme="minorHAnsi"/>
          <w:b/>
          <w:bCs/>
        </w:rPr>
      </w:pPr>
    </w:p>
    <w:p w:rsidR="00E9601A" w:rsidRPr="00392026" w:rsidRDefault="00E9601A" w:rsidP="00E9601A">
      <w:pPr>
        <w:autoSpaceDE w:val="0"/>
        <w:autoSpaceDN w:val="0"/>
        <w:adjustRightInd w:val="0"/>
        <w:jc w:val="center"/>
        <w:rPr>
          <w:rFonts w:asciiTheme="minorHAnsi" w:eastAsia="Times New Roman" w:hAnsiTheme="minorHAnsi" w:cstheme="minorHAnsi"/>
          <w:b/>
          <w:bCs/>
        </w:rPr>
      </w:pPr>
    </w:p>
    <w:p w:rsidR="00E9601A" w:rsidRPr="00392026" w:rsidRDefault="00E9601A" w:rsidP="00E9601A">
      <w:pPr>
        <w:tabs>
          <w:tab w:val="center" w:pos="4419"/>
          <w:tab w:val="right" w:pos="8838"/>
        </w:tabs>
        <w:jc w:val="both"/>
        <w:rPr>
          <w:rFonts w:eastAsia="Times New Roman" w:cs="Calibri"/>
          <w:b/>
          <w:szCs w:val="24"/>
        </w:rPr>
      </w:pPr>
      <w:r w:rsidRPr="00392026">
        <w:rPr>
          <w:rFonts w:eastAsia="Times New Roman" w:cs="Calibri"/>
          <w:b/>
          <w:szCs w:val="24"/>
        </w:rPr>
        <w:t>_________________________________________________</w:t>
      </w:r>
    </w:p>
    <w:p w:rsidR="00E9601A" w:rsidRDefault="00E9601A" w:rsidP="00E9601A">
      <w:pPr>
        <w:tabs>
          <w:tab w:val="center" w:pos="4419"/>
          <w:tab w:val="right" w:pos="8838"/>
        </w:tabs>
        <w:jc w:val="both"/>
        <w:rPr>
          <w:rFonts w:eastAsia="Times New Roman" w:cs="Calibri"/>
          <w:szCs w:val="24"/>
        </w:rPr>
      </w:pPr>
      <w:r w:rsidRPr="00392026">
        <w:rPr>
          <w:rFonts w:eastAsia="Times New Roman" w:cs="Calibri"/>
          <w:b/>
          <w:szCs w:val="24"/>
        </w:rPr>
        <w:t xml:space="preserve">Responsável Técnico </w:t>
      </w:r>
      <w:r w:rsidRPr="00392026">
        <w:rPr>
          <w:rFonts w:eastAsia="Times New Roman" w:cs="Calibri"/>
          <w:szCs w:val="24"/>
        </w:rPr>
        <w:t>(assinatura)</w:t>
      </w:r>
    </w:p>
    <w:p w:rsidR="00E9601A" w:rsidRDefault="00E9601A" w:rsidP="00E9601A">
      <w:pPr>
        <w:tabs>
          <w:tab w:val="center" w:pos="4419"/>
          <w:tab w:val="right" w:pos="8838"/>
        </w:tabs>
        <w:jc w:val="both"/>
        <w:rPr>
          <w:rFonts w:eastAsia="Times New Roman" w:cs="Calibri"/>
          <w:szCs w:val="24"/>
        </w:rPr>
      </w:pPr>
    </w:p>
    <w:p w:rsidR="00E9601A" w:rsidRDefault="00E9601A" w:rsidP="00E9601A">
      <w:pPr>
        <w:tabs>
          <w:tab w:val="center" w:pos="4419"/>
          <w:tab w:val="right" w:pos="8838"/>
        </w:tabs>
        <w:jc w:val="both"/>
        <w:rPr>
          <w:rFonts w:eastAsia="Times New Roman" w:cs="Calibri"/>
          <w:szCs w:val="24"/>
        </w:rPr>
      </w:pPr>
    </w:p>
    <w:p w:rsidR="00E9601A" w:rsidRDefault="00E9601A" w:rsidP="00E9601A">
      <w:pPr>
        <w:tabs>
          <w:tab w:val="center" w:pos="4419"/>
          <w:tab w:val="right" w:pos="8838"/>
        </w:tabs>
        <w:jc w:val="both"/>
        <w:rPr>
          <w:rFonts w:eastAsia="Times New Roman" w:cs="Calibri"/>
          <w:szCs w:val="24"/>
        </w:rPr>
      </w:pPr>
    </w:p>
    <w:p w:rsidR="00E9601A" w:rsidRDefault="00E9601A" w:rsidP="00E9601A">
      <w:pPr>
        <w:tabs>
          <w:tab w:val="center" w:pos="4419"/>
          <w:tab w:val="right" w:pos="8838"/>
        </w:tabs>
        <w:jc w:val="both"/>
        <w:rPr>
          <w:rFonts w:eastAsia="Times New Roman" w:cs="Calibri"/>
          <w:szCs w:val="24"/>
        </w:rPr>
      </w:pPr>
    </w:p>
    <w:p w:rsidR="00D5787F" w:rsidRPr="00EC4731" w:rsidRDefault="00D5787F" w:rsidP="005F5523">
      <w:pPr>
        <w:spacing w:before="120" w:after="120"/>
        <w:rPr>
          <w:rFonts w:asciiTheme="minorHAnsi" w:hAnsiTheme="minorHAnsi" w:cstheme="minorHAnsi"/>
          <w:bCs/>
          <w:iCs/>
        </w:rPr>
      </w:pPr>
    </w:p>
    <w:sectPr w:rsidR="00D5787F" w:rsidRPr="00EC4731" w:rsidSect="00792BDC">
      <w:headerReference w:type="default" r:id="rId10"/>
      <w:pgSz w:w="11906" w:h="16838"/>
      <w:pgMar w:top="705" w:right="851" w:bottom="851"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DA3" w:rsidRDefault="00BD3DA3" w:rsidP="00FE2FC9">
      <w:pPr>
        <w:spacing w:after="0" w:line="240" w:lineRule="auto"/>
      </w:pPr>
      <w:r>
        <w:separator/>
      </w:r>
    </w:p>
  </w:endnote>
  <w:endnote w:type="continuationSeparator" w:id="0">
    <w:p w:rsidR="00BD3DA3" w:rsidRDefault="00BD3DA3" w:rsidP="00FE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andelGothic BT">
    <w:altName w:val="Courier New"/>
    <w:charset w:val="00"/>
    <w:family w:val="decorative"/>
    <w:pitch w:val="variable"/>
    <w:sig w:usb0="00000001"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charset w:val="00"/>
    <w:family w:val="swiss"/>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DA3" w:rsidRDefault="00BD3DA3" w:rsidP="00FE2FC9">
      <w:pPr>
        <w:spacing w:after="0" w:line="240" w:lineRule="auto"/>
      </w:pPr>
      <w:r>
        <w:separator/>
      </w:r>
    </w:p>
  </w:footnote>
  <w:footnote w:type="continuationSeparator" w:id="0">
    <w:p w:rsidR="00BD3DA3" w:rsidRDefault="00BD3DA3" w:rsidP="00FE2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7F" w:rsidRPr="008F4B86" w:rsidRDefault="00D5787F" w:rsidP="008F4B86">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-113665</wp:posOffset>
          </wp:positionH>
          <wp:positionV relativeFrom="paragraph">
            <wp:posOffset>-71755</wp:posOffset>
          </wp:positionV>
          <wp:extent cx="596265" cy="722630"/>
          <wp:effectExtent l="19050" t="0" r="0" b="0"/>
          <wp:wrapTight wrapText="bothSides">
            <wp:wrapPolygon edited="0">
              <wp:start x="-690" y="0"/>
              <wp:lineTo x="-690" y="21069"/>
              <wp:lineTo x="21393" y="21069"/>
              <wp:lineTo x="21393" y="0"/>
              <wp:lineTo x="-69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 cy="722630"/>
                  </a:xfrm>
                  <a:prstGeom prst="rect">
                    <a:avLst/>
                  </a:prstGeom>
                  <a:noFill/>
                  <a:ln>
                    <a:noFill/>
                  </a:ln>
                </pic:spPr>
              </pic:pic>
            </a:graphicData>
          </a:graphic>
        </wp:anchor>
      </w:drawing>
    </w:r>
    <w:r w:rsidRPr="008F4B86">
      <w:rPr>
        <w:rFonts w:ascii="Century Gothic" w:hAnsi="Century Gothic"/>
        <w:b/>
        <w:i w:val="0"/>
        <w:sz w:val="22"/>
      </w:rPr>
      <w:t>ESTADO DO RIO GRANDE DO SUL</w:t>
    </w:r>
  </w:p>
  <w:p w:rsidR="00D5787F" w:rsidRPr="008F4B86" w:rsidRDefault="00D5787F" w:rsidP="008F4B86">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5787F" w:rsidRPr="00713D92" w:rsidRDefault="00D5787F" w:rsidP="008F4B86">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D6F258B"/>
    <w:multiLevelType w:val="singleLevel"/>
    <w:tmpl w:val="E1EEE726"/>
    <w:lvl w:ilvl="0">
      <w:start w:val="1"/>
      <w:numFmt w:val="lowerLetter"/>
      <w:lvlText w:val="%1)"/>
      <w:lvlJc w:val="left"/>
      <w:pPr>
        <w:tabs>
          <w:tab w:val="num" w:pos="1494"/>
        </w:tabs>
        <w:ind w:left="1494" w:hanging="360"/>
      </w:pPr>
      <w:rPr>
        <w:rFonts w:hint="default"/>
      </w:rPr>
    </w:lvl>
  </w:abstractNum>
  <w:abstractNum w:abstractNumId="2">
    <w:nsid w:val="69F65C1E"/>
    <w:multiLevelType w:val="singleLevel"/>
    <w:tmpl w:val="70165B00"/>
    <w:lvl w:ilvl="0">
      <w:start w:val="3"/>
      <w:numFmt w:val="bullet"/>
      <w:lvlText w:val="-"/>
      <w:lvlJc w:val="left"/>
      <w:pPr>
        <w:tabs>
          <w:tab w:val="num" w:pos="786"/>
        </w:tabs>
        <w:ind w:left="786" w:hanging="360"/>
      </w:pPr>
      <w:rPr>
        <w:rFonts w:hint="default"/>
      </w:rPr>
    </w:lvl>
  </w:abstractNum>
  <w:abstractNum w:abstractNumId="3">
    <w:nsid w:val="708F75BC"/>
    <w:multiLevelType w:val="multilevel"/>
    <w:tmpl w:val="FB466436"/>
    <w:lvl w:ilvl="0">
      <w:start w:val="1"/>
      <w:numFmt w:val="bullet"/>
      <w:lvlText w:val="●"/>
      <w:lvlJc w:val="left"/>
      <w:pPr>
        <w:ind w:left="1068" w:firstLine="708"/>
      </w:pPr>
      <w:rPr>
        <w:rFonts w:ascii="Arial" w:eastAsia="Arial" w:hAnsi="Arial" w:cs="Arial"/>
      </w:r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Letter"/>
      <w:lvlText w:val="%6)"/>
      <w:lvlJc w:val="left"/>
      <w:pPr>
        <w:ind w:left="4848" w:firstLine="4488"/>
      </w:pPr>
      <w:rPr>
        <w:b/>
      </w:r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
    <w:nsid w:val="7A7F1A4E"/>
    <w:multiLevelType w:val="multilevel"/>
    <w:tmpl w:val="A3F45FE0"/>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E2FC9"/>
    <w:rsid w:val="00015174"/>
    <w:rsid w:val="000200B8"/>
    <w:rsid w:val="00022936"/>
    <w:rsid w:val="00023AA8"/>
    <w:rsid w:val="0002552F"/>
    <w:rsid w:val="00046FE4"/>
    <w:rsid w:val="0006699B"/>
    <w:rsid w:val="00075742"/>
    <w:rsid w:val="00087F6B"/>
    <w:rsid w:val="0009505F"/>
    <w:rsid w:val="000B5780"/>
    <w:rsid w:val="000C45D4"/>
    <w:rsid w:val="000D292D"/>
    <w:rsid w:val="000D3396"/>
    <w:rsid w:val="000E4670"/>
    <w:rsid w:val="001015C6"/>
    <w:rsid w:val="00115DF7"/>
    <w:rsid w:val="00120819"/>
    <w:rsid w:val="001274A5"/>
    <w:rsid w:val="00147CB7"/>
    <w:rsid w:val="0015282F"/>
    <w:rsid w:val="001564C0"/>
    <w:rsid w:val="00157FFA"/>
    <w:rsid w:val="00161DBB"/>
    <w:rsid w:val="00170612"/>
    <w:rsid w:val="00173466"/>
    <w:rsid w:val="00175831"/>
    <w:rsid w:val="001771C4"/>
    <w:rsid w:val="00184532"/>
    <w:rsid w:val="0019782D"/>
    <w:rsid w:val="001A5E63"/>
    <w:rsid w:val="001A6957"/>
    <w:rsid w:val="001B0950"/>
    <w:rsid w:val="001B1816"/>
    <w:rsid w:val="001B22DD"/>
    <w:rsid w:val="001B7E8C"/>
    <w:rsid w:val="001B7F33"/>
    <w:rsid w:val="001C13F6"/>
    <w:rsid w:val="001C32E6"/>
    <w:rsid w:val="001C5E6B"/>
    <w:rsid w:val="001D214F"/>
    <w:rsid w:val="001D6458"/>
    <w:rsid w:val="001D7456"/>
    <w:rsid w:val="001E02A3"/>
    <w:rsid w:val="001E63CF"/>
    <w:rsid w:val="001F0A1F"/>
    <w:rsid w:val="00224ECD"/>
    <w:rsid w:val="0022757A"/>
    <w:rsid w:val="00242C0B"/>
    <w:rsid w:val="002531AA"/>
    <w:rsid w:val="002625E5"/>
    <w:rsid w:val="00283EAA"/>
    <w:rsid w:val="00292BB3"/>
    <w:rsid w:val="002B7BF5"/>
    <w:rsid w:val="002C64D6"/>
    <w:rsid w:val="002D3939"/>
    <w:rsid w:val="002E385E"/>
    <w:rsid w:val="002E3DB4"/>
    <w:rsid w:val="002E4C4D"/>
    <w:rsid w:val="00310C51"/>
    <w:rsid w:val="003178C2"/>
    <w:rsid w:val="003200CB"/>
    <w:rsid w:val="0034041A"/>
    <w:rsid w:val="00340540"/>
    <w:rsid w:val="0034256D"/>
    <w:rsid w:val="0034782B"/>
    <w:rsid w:val="003549F0"/>
    <w:rsid w:val="0035682A"/>
    <w:rsid w:val="00362B69"/>
    <w:rsid w:val="0037438A"/>
    <w:rsid w:val="00385EFA"/>
    <w:rsid w:val="00392026"/>
    <w:rsid w:val="00393A65"/>
    <w:rsid w:val="00396D11"/>
    <w:rsid w:val="00397D56"/>
    <w:rsid w:val="003A13D6"/>
    <w:rsid w:val="003B0948"/>
    <w:rsid w:val="003C4055"/>
    <w:rsid w:val="003C4D54"/>
    <w:rsid w:val="003D47CC"/>
    <w:rsid w:val="003F11F1"/>
    <w:rsid w:val="0041353C"/>
    <w:rsid w:val="00414110"/>
    <w:rsid w:val="00416054"/>
    <w:rsid w:val="00432A20"/>
    <w:rsid w:val="00432EBC"/>
    <w:rsid w:val="00435C58"/>
    <w:rsid w:val="0044011B"/>
    <w:rsid w:val="004477CD"/>
    <w:rsid w:val="00450F83"/>
    <w:rsid w:val="00454E61"/>
    <w:rsid w:val="004866C2"/>
    <w:rsid w:val="00491CB7"/>
    <w:rsid w:val="004A09EE"/>
    <w:rsid w:val="004A0A03"/>
    <w:rsid w:val="004A0CA9"/>
    <w:rsid w:val="004B682F"/>
    <w:rsid w:val="004B7155"/>
    <w:rsid w:val="004C0071"/>
    <w:rsid w:val="004D7E68"/>
    <w:rsid w:val="004E3842"/>
    <w:rsid w:val="004E5910"/>
    <w:rsid w:val="004E7A2B"/>
    <w:rsid w:val="004F17A7"/>
    <w:rsid w:val="00504C1B"/>
    <w:rsid w:val="00523BCB"/>
    <w:rsid w:val="0054400A"/>
    <w:rsid w:val="00546DA9"/>
    <w:rsid w:val="00546E86"/>
    <w:rsid w:val="00546EA1"/>
    <w:rsid w:val="005739C7"/>
    <w:rsid w:val="00581EF6"/>
    <w:rsid w:val="00590051"/>
    <w:rsid w:val="005B5FA8"/>
    <w:rsid w:val="005D631A"/>
    <w:rsid w:val="005E3202"/>
    <w:rsid w:val="005F5523"/>
    <w:rsid w:val="006108A5"/>
    <w:rsid w:val="006372FA"/>
    <w:rsid w:val="00645221"/>
    <w:rsid w:val="00645273"/>
    <w:rsid w:val="00646DD7"/>
    <w:rsid w:val="006569BF"/>
    <w:rsid w:val="0067744F"/>
    <w:rsid w:val="00685F6E"/>
    <w:rsid w:val="00690917"/>
    <w:rsid w:val="00693F23"/>
    <w:rsid w:val="00697298"/>
    <w:rsid w:val="006A00A3"/>
    <w:rsid w:val="006A6ED3"/>
    <w:rsid w:val="006A7B87"/>
    <w:rsid w:val="006B6596"/>
    <w:rsid w:val="006C1760"/>
    <w:rsid w:val="006D590C"/>
    <w:rsid w:val="006D7971"/>
    <w:rsid w:val="006E0674"/>
    <w:rsid w:val="006E68FD"/>
    <w:rsid w:val="006F6C68"/>
    <w:rsid w:val="006F6F07"/>
    <w:rsid w:val="0071576C"/>
    <w:rsid w:val="00730AA1"/>
    <w:rsid w:val="0073159A"/>
    <w:rsid w:val="0074004A"/>
    <w:rsid w:val="00744D54"/>
    <w:rsid w:val="007508CA"/>
    <w:rsid w:val="00770404"/>
    <w:rsid w:val="00773082"/>
    <w:rsid w:val="00783844"/>
    <w:rsid w:val="00792BDC"/>
    <w:rsid w:val="0079476B"/>
    <w:rsid w:val="00796BB1"/>
    <w:rsid w:val="00796E00"/>
    <w:rsid w:val="007B43BD"/>
    <w:rsid w:val="007C6E4F"/>
    <w:rsid w:val="007E0433"/>
    <w:rsid w:val="007E3081"/>
    <w:rsid w:val="00822F55"/>
    <w:rsid w:val="00827879"/>
    <w:rsid w:val="00842D27"/>
    <w:rsid w:val="00857586"/>
    <w:rsid w:val="00860675"/>
    <w:rsid w:val="00863961"/>
    <w:rsid w:val="008642F9"/>
    <w:rsid w:val="00870B10"/>
    <w:rsid w:val="00871931"/>
    <w:rsid w:val="00873E4A"/>
    <w:rsid w:val="00884A6B"/>
    <w:rsid w:val="00887EF5"/>
    <w:rsid w:val="008943BD"/>
    <w:rsid w:val="008A2BF5"/>
    <w:rsid w:val="008B40B1"/>
    <w:rsid w:val="008C070E"/>
    <w:rsid w:val="008C74AB"/>
    <w:rsid w:val="008C781A"/>
    <w:rsid w:val="008D08DF"/>
    <w:rsid w:val="008D6C1E"/>
    <w:rsid w:val="008E4900"/>
    <w:rsid w:val="008F1AF6"/>
    <w:rsid w:val="008F4B86"/>
    <w:rsid w:val="009453EC"/>
    <w:rsid w:val="00957F73"/>
    <w:rsid w:val="00967855"/>
    <w:rsid w:val="00971AF3"/>
    <w:rsid w:val="00972F87"/>
    <w:rsid w:val="00977CB1"/>
    <w:rsid w:val="00986592"/>
    <w:rsid w:val="00995AA1"/>
    <w:rsid w:val="00996CD7"/>
    <w:rsid w:val="009A3165"/>
    <w:rsid w:val="009A423A"/>
    <w:rsid w:val="009B2371"/>
    <w:rsid w:val="009B5BC1"/>
    <w:rsid w:val="009D04FD"/>
    <w:rsid w:val="009D5590"/>
    <w:rsid w:val="009E286B"/>
    <w:rsid w:val="009F0FE5"/>
    <w:rsid w:val="009F5C9B"/>
    <w:rsid w:val="00A01086"/>
    <w:rsid w:val="00A040DF"/>
    <w:rsid w:val="00A115B5"/>
    <w:rsid w:val="00A1554A"/>
    <w:rsid w:val="00A1574A"/>
    <w:rsid w:val="00A255A3"/>
    <w:rsid w:val="00A27317"/>
    <w:rsid w:val="00A27EA0"/>
    <w:rsid w:val="00A30E09"/>
    <w:rsid w:val="00A36E97"/>
    <w:rsid w:val="00A45CBE"/>
    <w:rsid w:val="00A469E1"/>
    <w:rsid w:val="00A665A8"/>
    <w:rsid w:val="00A75BE2"/>
    <w:rsid w:val="00AA4359"/>
    <w:rsid w:val="00AB4037"/>
    <w:rsid w:val="00AE1B94"/>
    <w:rsid w:val="00AE6184"/>
    <w:rsid w:val="00AE6E54"/>
    <w:rsid w:val="00AF2506"/>
    <w:rsid w:val="00AF5FC3"/>
    <w:rsid w:val="00B0559E"/>
    <w:rsid w:val="00B21D1D"/>
    <w:rsid w:val="00B22A35"/>
    <w:rsid w:val="00B30736"/>
    <w:rsid w:val="00B471E1"/>
    <w:rsid w:val="00B50CB4"/>
    <w:rsid w:val="00B57FAB"/>
    <w:rsid w:val="00B669C7"/>
    <w:rsid w:val="00B67280"/>
    <w:rsid w:val="00B773A9"/>
    <w:rsid w:val="00B94ABA"/>
    <w:rsid w:val="00B9767A"/>
    <w:rsid w:val="00BA0E02"/>
    <w:rsid w:val="00BA2E33"/>
    <w:rsid w:val="00BB45D7"/>
    <w:rsid w:val="00BB7D7C"/>
    <w:rsid w:val="00BC79B6"/>
    <w:rsid w:val="00BD3DA3"/>
    <w:rsid w:val="00BD6421"/>
    <w:rsid w:val="00BE7540"/>
    <w:rsid w:val="00BF6F3C"/>
    <w:rsid w:val="00C120BC"/>
    <w:rsid w:val="00C248F3"/>
    <w:rsid w:val="00C266EA"/>
    <w:rsid w:val="00C30619"/>
    <w:rsid w:val="00C6111A"/>
    <w:rsid w:val="00C62942"/>
    <w:rsid w:val="00C62D2F"/>
    <w:rsid w:val="00C65201"/>
    <w:rsid w:val="00C759D8"/>
    <w:rsid w:val="00C77F29"/>
    <w:rsid w:val="00C85BF5"/>
    <w:rsid w:val="00C92A59"/>
    <w:rsid w:val="00C92A80"/>
    <w:rsid w:val="00C95F04"/>
    <w:rsid w:val="00C97E1E"/>
    <w:rsid w:val="00CB4269"/>
    <w:rsid w:val="00CB4C49"/>
    <w:rsid w:val="00CC08FC"/>
    <w:rsid w:val="00CC2A7E"/>
    <w:rsid w:val="00CD3118"/>
    <w:rsid w:val="00CD3CC4"/>
    <w:rsid w:val="00CF4CE3"/>
    <w:rsid w:val="00D2729D"/>
    <w:rsid w:val="00D431F9"/>
    <w:rsid w:val="00D5787F"/>
    <w:rsid w:val="00D617F7"/>
    <w:rsid w:val="00D74C88"/>
    <w:rsid w:val="00D75E29"/>
    <w:rsid w:val="00D76F36"/>
    <w:rsid w:val="00D77712"/>
    <w:rsid w:val="00D81066"/>
    <w:rsid w:val="00D8116E"/>
    <w:rsid w:val="00D8545E"/>
    <w:rsid w:val="00D92848"/>
    <w:rsid w:val="00DA1C0B"/>
    <w:rsid w:val="00DA2383"/>
    <w:rsid w:val="00DB1117"/>
    <w:rsid w:val="00DB5F49"/>
    <w:rsid w:val="00DB6BDE"/>
    <w:rsid w:val="00DC02B8"/>
    <w:rsid w:val="00DC16B0"/>
    <w:rsid w:val="00DD0B02"/>
    <w:rsid w:val="00DD1749"/>
    <w:rsid w:val="00DD509B"/>
    <w:rsid w:val="00DE6638"/>
    <w:rsid w:val="00E01FC8"/>
    <w:rsid w:val="00E0353E"/>
    <w:rsid w:val="00E0426C"/>
    <w:rsid w:val="00E04349"/>
    <w:rsid w:val="00E0668A"/>
    <w:rsid w:val="00E2379B"/>
    <w:rsid w:val="00E26BFE"/>
    <w:rsid w:val="00E379C6"/>
    <w:rsid w:val="00E404AA"/>
    <w:rsid w:val="00E43C94"/>
    <w:rsid w:val="00E51546"/>
    <w:rsid w:val="00E53A73"/>
    <w:rsid w:val="00E57E8F"/>
    <w:rsid w:val="00E6459F"/>
    <w:rsid w:val="00E66773"/>
    <w:rsid w:val="00E675F3"/>
    <w:rsid w:val="00E70F04"/>
    <w:rsid w:val="00E86EE9"/>
    <w:rsid w:val="00E914C9"/>
    <w:rsid w:val="00E9601A"/>
    <w:rsid w:val="00E96761"/>
    <w:rsid w:val="00EC2CD7"/>
    <w:rsid w:val="00EC4731"/>
    <w:rsid w:val="00ED2D8A"/>
    <w:rsid w:val="00ED793D"/>
    <w:rsid w:val="00EF0E85"/>
    <w:rsid w:val="00EF4473"/>
    <w:rsid w:val="00EF7D87"/>
    <w:rsid w:val="00F06FE8"/>
    <w:rsid w:val="00F21228"/>
    <w:rsid w:val="00F32E09"/>
    <w:rsid w:val="00F43500"/>
    <w:rsid w:val="00F55B21"/>
    <w:rsid w:val="00F71E7A"/>
    <w:rsid w:val="00F828F2"/>
    <w:rsid w:val="00F83BDE"/>
    <w:rsid w:val="00F8561A"/>
    <w:rsid w:val="00F8597D"/>
    <w:rsid w:val="00F87DB9"/>
    <w:rsid w:val="00F87ED0"/>
    <w:rsid w:val="00F911EF"/>
    <w:rsid w:val="00FA6443"/>
    <w:rsid w:val="00FA7259"/>
    <w:rsid w:val="00FD7D81"/>
    <w:rsid w:val="00FE2FC9"/>
    <w:rsid w:val="00FE4252"/>
    <w:rsid w:val="00FF1C83"/>
    <w:rsid w:val="00FF33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87"/>
    <w:pPr>
      <w:spacing w:after="200" w:line="276" w:lineRule="auto"/>
    </w:pPr>
    <w:rPr>
      <w:sz w:val="22"/>
      <w:szCs w:val="22"/>
      <w:lang w:eastAsia="en-US"/>
    </w:rPr>
  </w:style>
  <w:style w:type="paragraph" w:styleId="Ttulo1">
    <w:name w:val="heading 1"/>
    <w:basedOn w:val="Normal"/>
    <w:next w:val="Normal"/>
    <w:link w:val="Ttulo1Char"/>
    <w:uiPriority w:val="9"/>
    <w:qFormat/>
    <w:rsid w:val="00AF25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AF2506"/>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FE2FC9"/>
    <w:pPr>
      <w:keepNext/>
      <w:spacing w:after="0" w:line="240" w:lineRule="auto"/>
      <w:jc w:val="center"/>
      <w:outlineLvl w:val="3"/>
    </w:pPr>
    <w:rPr>
      <w:rFonts w:ascii="HandelGothic BT" w:eastAsia="Times New Roman" w:hAnsi="HandelGothic BT"/>
      <w:b/>
      <w:i/>
      <w:sz w:val="24"/>
      <w:szCs w:val="20"/>
      <w:lang w:eastAsia="pt-BR"/>
    </w:rPr>
  </w:style>
  <w:style w:type="paragraph" w:styleId="Ttulo5">
    <w:name w:val="heading 5"/>
    <w:basedOn w:val="Normal"/>
    <w:next w:val="Normal"/>
    <w:link w:val="Ttulo5Char"/>
    <w:qFormat/>
    <w:rsid w:val="00FE2FC9"/>
    <w:pPr>
      <w:keepNext/>
      <w:spacing w:after="0" w:line="240" w:lineRule="auto"/>
      <w:jc w:val="center"/>
      <w:outlineLvl w:val="4"/>
    </w:pPr>
    <w:rPr>
      <w:rFonts w:ascii="ZapfHumnst BT" w:eastAsia="Times New Roman" w:hAnsi="ZapfHumnst BT"/>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2F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2FC9"/>
  </w:style>
  <w:style w:type="paragraph" w:styleId="Rodap">
    <w:name w:val="footer"/>
    <w:basedOn w:val="Normal"/>
    <w:link w:val="RodapChar"/>
    <w:uiPriority w:val="99"/>
    <w:unhideWhenUsed/>
    <w:rsid w:val="00FE2FC9"/>
    <w:pPr>
      <w:tabs>
        <w:tab w:val="center" w:pos="4252"/>
        <w:tab w:val="right" w:pos="8504"/>
      </w:tabs>
      <w:spacing w:after="0" w:line="240" w:lineRule="auto"/>
    </w:pPr>
  </w:style>
  <w:style w:type="character" w:customStyle="1" w:styleId="RodapChar">
    <w:name w:val="Rodapé Char"/>
    <w:basedOn w:val="Fontepargpadro"/>
    <w:link w:val="Rodap"/>
    <w:uiPriority w:val="99"/>
    <w:rsid w:val="00FE2FC9"/>
  </w:style>
  <w:style w:type="character" w:customStyle="1" w:styleId="Ttulo4Char">
    <w:name w:val="Título 4 Char"/>
    <w:link w:val="Ttulo4"/>
    <w:rsid w:val="00FE2FC9"/>
    <w:rPr>
      <w:rFonts w:ascii="HandelGothic BT" w:eastAsia="Times New Roman" w:hAnsi="HandelGothic BT" w:cs="Times New Roman"/>
      <w:b/>
      <w:i/>
      <w:sz w:val="24"/>
      <w:szCs w:val="20"/>
      <w:lang w:eastAsia="pt-BR"/>
    </w:rPr>
  </w:style>
  <w:style w:type="character" w:customStyle="1" w:styleId="Ttulo5Char">
    <w:name w:val="Título 5 Char"/>
    <w:link w:val="Ttulo5"/>
    <w:rsid w:val="00FE2FC9"/>
    <w:rPr>
      <w:rFonts w:ascii="ZapfHumnst BT" w:eastAsia="Times New Roman" w:hAnsi="ZapfHumnst BT" w:cs="Times New Roman"/>
      <w:i/>
      <w:sz w:val="20"/>
      <w:szCs w:val="20"/>
      <w:lang w:eastAsia="pt-BR"/>
    </w:rPr>
  </w:style>
  <w:style w:type="table" w:styleId="Tabelacomgrade">
    <w:name w:val="Table Grid"/>
    <w:basedOn w:val="Tabelanormal"/>
    <w:uiPriority w:val="59"/>
    <w:rsid w:val="008B4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har"/>
    <w:qFormat/>
    <w:rsid w:val="001B22DD"/>
    <w:pPr>
      <w:spacing w:after="0" w:line="240" w:lineRule="auto"/>
      <w:jc w:val="center"/>
    </w:pPr>
    <w:rPr>
      <w:rFonts w:ascii="Times New Roman" w:eastAsia="Times New Roman" w:hAnsi="Times New Roman"/>
      <w:sz w:val="36"/>
      <w:szCs w:val="20"/>
      <w:lang w:val="en-US"/>
    </w:rPr>
  </w:style>
  <w:style w:type="character" w:customStyle="1" w:styleId="SubttuloChar">
    <w:name w:val="Subtítulo Char"/>
    <w:link w:val="Subttulo"/>
    <w:rsid w:val="001B22DD"/>
    <w:rPr>
      <w:rFonts w:ascii="Times New Roman" w:eastAsia="Times New Roman" w:hAnsi="Times New Roman"/>
      <w:sz w:val="36"/>
      <w:lang w:val="en-US"/>
    </w:rPr>
  </w:style>
  <w:style w:type="paragraph" w:customStyle="1" w:styleId="Default">
    <w:name w:val="Default"/>
    <w:rsid w:val="00C266EA"/>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rsid w:val="00DB5F49"/>
    <w:pPr>
      <w:spacing w:after="0" w:line="240" w:lineRule="auto"/>
      <w:jc w:val="both"/>
    </w:pPr>
    <w:rPr>
      <w:rFonts w:ascii="Times New Roman" w:eastAsia="Times New Roman" w:hAnsi="Times New Roman"/>
      <w:snapToGrid w:val="0"/>
      <w:sz w:val="24"/>
      <w:szCs w:val="20"/>
      <w:lang w:eastAsia="pt-BR"/>
    </w:rPr>
  </w:style>
  <w:style w:type="character" w:customStyle="1" w:styleId="CorpodetextoChar">
    <w:name w:val="Corpo de texto Char"/>
    <w:basedOn w:val="Fontepargpadro"/>
    <w:link w:val="Corpodetexto"/>
    <w:rsid w:val="00DB5F49"/>
    <w:rPr>
      <w:rFonts w:ascii="Times New Roman" w:eastAsia="Times New Roman" w:hAnsi="Times New Roman"/>
      <w:snapToGrid w:val="0"/>
      <w:sz w:val="24"/>
    </w:rPr>
  </w:style>
  <w:style w:type="paragraph" w:styleId="Recuodecorpodetexto2">
    <w:name w:val="Body Text Indent 2"/>
    <w:basedOn w:val="Normal"/>
    <w:link w:val="Recuodecorpodetexto2Char"/>
    <w:uiPriority w:val="99"/>
    <w:unhideWhenUsed/>
    <w:rsid w:val="00170612"/>
    <w:pPr>
      <w:spacing w:after="120" w:line="480" w:lineRule="auto"/>
      <w:ind w:left="283"/>
    </w:pPr>
  </w:style>
  <w:style w:type="character" w:customStyle="1" w:styleId="Recuodecorpodetexto2Char">
    <w:name w:val="Recuo de corpo de texto 2 Char"/>
    <w:basedOn w:val="Fontepargpadro"/>
    <w:link w:val="Recuodecorpodetexto2"/>
    <w:uiPriority w:val="99"/>
    <w:rsid w:val="00170612"/>
    <w:rPr>
      <w:sz w:val="22"/>
      <w:szCs w:val="22"/>
      <w:lang w:eastAsia="en-US"/>
    </w:rPr>
  </w:style>
  <w:style w:type="paragraph" w:styleId="Recuodecorpodetexto">
    <w:name w:val="Body Text Indent"/>
    <w:basedOn w:val="Normal"/>
    <w:link w:val="RecuodecorpodetextoChar"/>
    <w:uiPriority w:val="99"/>
    <w:semiHidden/>
    <w:unhideWhenUsed/>
    <w:rsid w:val="00170612"/>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170612"/>
    <w:rPr>
      <w:rFonts w:ascii="Times New Roman" w:eastAsia="Times New Roman" w:hAnsi="Times New Roman"/>
      <w:sz w:val="24"/>
    </w:rPr>
  </w:style>
  <w:style w:type="paragraph" w:styleId="Ttulo">
    <w:name w:val="Title"/>
    <w:basedOn w:val="Normal"/>
    <w:link w:val="TtuloChar"/>
    <w:qFormat/>
    <w:rsid w:val="00170612"/>
    <w:pPr>
      <w:spacing w:after="0" w:line="240" w:lineRule="auto"/>
      <w:ind w:firstLine="1134"/>
      <w:jc w:val="center"/>
    </w:pPr>
    <w:rPr>
      <w:rFonts w:ascii="Times New Roman" w:eastAsia="Times New Roman" w:hAnsi="Times New Roman"/>
      <w:b/>
      <w:snapToGrid w:val="0"/>
      <w:sz w:val="24"/>
      <w:szCs w:val="20"/>
      <w:u w:val="single"/>
      <w:lang w:val="en-GB" w:eastAsia="pt-BR"/>
    </w:rPr>
  </w:style>
  <w:style w:type="character" w:customStyle="1" w:styleId="TtuloChar">
    <w:name w:val="Título Char"/>
    <w:basedOn w:val="Fontepargpadro"/>
    <w:link w:val="Ttulo"/>
    <w:rsid w:val="00170612"/>
    <w:rPr>
      <w:rFonts w:ascii="Times New Roman" w:eastAsia="Times New Roman" w:hAnsi="Times New Roman"/>
      <w:b/>
      <w:snapToGrid w:val="0"/>
      <w:sz w:val="24"/>
      <w:u w:val="single"/>
      <w:lang w:val="en-GB"/>
    </w:rPr>
  </w:style>
  <w:style w:type="paragraph" w:styleId="PargrafodaLista">
    <w:name w:val="List Paragraph"/>
    <w:basedOn w:val="Normal"/>
    <w:uiPriority w:val="34"/>
    <w:qFormat/>
    <w:rsid w:val="00184532"/>
    <w:pPr>
      <w:ind w:left="720"/>
      <w:contextualSpacing/>
    </w:pPr>
  </w:style>
  <w:style w:type="character" w:customStyle="1" w:styleId="Ttulo1Char">
    <w:name w:val="Título 1 Char"/>
    <w:basedOn w:val="Fontepargpadro"/>
    <w:link w:val="Ttulo1"/>
    <w:uiPriority w:val="9"/>
    <w:rsid w:val="00AF2506"/>
    <w:rPr>
      <w:rFonts w:asciiTheme="majorHAnsi" w:eastAsiaTheme="majorEastAsia" w:hAnsiTheme="majorHAnsi" w:cstheme="majorBidi"/>
      <w:b/>
      <w:bCs/>
      <w:color w:val="365F91" w:themeColor="accent1" w:themeShade="BF"/>
      <w:sz w:val="28"/>
      <w:szCs w:val="28"/>
      <w:lang w:eastAsia="en-US"/>
    </w:rPr>
  </w:style>
  <w:style w:type="paragraph" w:styleId="Recuodecorpodetexto3">
    <w:name w:val="Body Text Indent 3"/>
    <w:basedOn w:val="Normal"/>
    <w:link w:val="Recuodecorpodetexto3Char"/>
    <w:uiPriority w:val="99"/>
    <w:semiHidden/>
    <w:unhideWhenUsed/>
    <w:rsid w:val="00AF250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F2506"/>
    <w:rPr>
      <w:sz w:val="16"/>
      <w:szCs w:val="16"/>
      <w:lang w:eastAsia="en-US"/>
    </w:rPr>
  </w:style>
  <w:style w:type="character" w:customStyle="1" w:styleId="Ttulo3Char">
    <w:name w:val="Título 3 Char"/>
    <w:basedOn w:val="Fontepargpadro"/>
    <w:link w:val="Ttulo3"/>
    <w:rsid w:val="00AF2506"/>
    <w:rPr>
      <w:rFonts w:ascii="Arial" w:eastAsia="Times New Roman" w:hAnsi="Arial" w:cs="Arial"/>
      <w:b/>
      <w:bCs/>
      <w:sz w:val="26"/>
      <w:szCs w:val="26"/>
    </w:rPr>
  </w:style>
  <w:style w:type="paragraph" w:styleId="Textodebalo">
    <w:name w:val="Balloon Text"/>
    <w:basedOn w:val="Normal"/>
    <w:link w:val="TextodebaloChar"/>
    <w:uiPriority w:val="99"/>
    <w:semiHidden/>
    <w:unhideWhenUsed/>
    <w:rsid w:val="00AF25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2506"/>
    <w:rPr>
      <w:rFonts w:ascii="Tahoma" w:hAnsi="Tahoma" w:cs="Tahoma"/>
      <w:sz w:val="16"/>
      <w:szCs w:val="16"/>
      <w:lang w:eastAsia="en-US"/>
    </w:rPr>
  </w:style>
  <w:style w:type="character" w:styleId="Hyperlink">
    <w:name w:val="Hyperlink"/>
    <w:basedOn w:val="Fontepargpadro"/>
    <w:uiPriority w:val="99"/>
    <w:unhideWhenUsed/>
    <w:rsid w:val="00C759D8"/>
    <w:rPr>
      <w:color w:val="0000FF" w:themeColor="hyperlink"/>
      <w:u w:val="single"/>
    </w:rPr>
  </w:style>
  <w:style w:type="character" w:customStyle="1" w:styleId="Manoel">
    <w:name w:val="Manoel"/>
    <w:qFormat/>
    <w:rsid w:val="00986592"/>
    <w:rPr>
      <w:rFonts w:ascii="Arial" w:hAnsi="Arial" w:cs="Arial"/>
      <w:color w:val="7030A0"/>
      <w:sz w:val="20"/>
    </w:rPr>
  </w:style>
  <w:style w:type="paragraph" w:customStyle="1" w:styleId="P7">
    <w:name w:val="P7"/>
    <w:basedOn w:val="Normal"/>
    <w:rsid w:val="00986592"/>
    <w:pPr>
      <w:widowControl w:val="0"/>
      <w:autoSpaceDE w:val="0"/>
      <w:spacing w:after="0" w:line="240" w:lineRule="auto"/>
    </w:pPr>
    <w:rPr>
      <w:rFonts w:ascii="Helvetica" w:eastAsia="Helvetica" w:hAnsi="Helvetica" w:cs="Helvetica"/>
      <w:szCs w:val="20"/>
      <w:lang w:eastAsia="ar-SA"/>
    </w:rPr>
  </w:style>
  <w:style w:type="paragraph" w:customStyle="1" w:styleId="P5">
    <w:name w:val="P5"/>
    <w:basedOn w:val="Normal"/>
    <w:rsid w:val="00986592"/>
    <w:pPr>
      <w:widowControl w:val="0"/>
      <w:autoSpaceDE w:val="0"/>
      <w:spacing w:after="0" w:line="240" w:lineRule="auto"/>
    </w:pPr>
    <w:rPr>
      <w:rFonts w:ascii="Helvetica-Bold" w:eastAsia="Helvetica-Bold" w:hAnsi="Helvetica-Bold" w:cs="Helvetica-Bold"/>
      <w:b/>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AF25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AF2506"/>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FE2FC9"/>
    <w:pPr>
      <w:keepNext/>
      <w:spacing w:after="0" w:line="240" w:lineRule="auto"/>
      <w:jc w:val="center"/>
      <w:outlineLvl w:val="3"/>
    </w:pPr>
    <w:rPr>
      <w:rFonts w:ascii="HandelGothic BT" w:eastAsia="Times New Roman" w:hAnsi="HandelGothic BT"/>
      <w:b/>
      <w:i/>
      <w:sz w:val="24"/>
      <w:szCs w:val="20"/>
      <w:lang w:val="x-none" w:eastAsia="pt-BR"/>
    </w:rPr>
  </w:style>
  <w:style w:type="paragraph" w:styleId="Ttulo5">
    <w:name w:val="heading 5"/>
    <w:basedOn w:val="Normal"/>
    <w:next w:val="Normal"/>
    <w:link w:val="Ttulo5Char"/>
    <w:qFormat/>
    <w:rsid w:val="00FE2FC9"/>
    <w:pPr>
      <w:keepNext/>
      <w:spacing w:after="0" w:line="240" w:lineRule="auto"/>
      <w:jc w:val="center"/>
      <w:outlineLvl w:val="4"/>
    </w:pPr>
    <w:rPr>
      <w:rFonts w:ascii="ZapfHumnst BT" w:eastAsia="Times New Roman" w:hAnsi="ZapfHumnst BT"/>
      <w:i/>
      <w:sz w:val="20"/>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2F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2FC9"/>
  </w:style>
  <w:style w:type="paragraph" w:styleId="Rodap">
    <w:name w:val="footer"/>
    <w:basedOn w:val="Normal"/>
    <w:link w:val="RodapChar"/>
    <w:uiPriority w:val="99"/>
    <w:unhideWhenUsed/>
    <w:rsid w:val="00FE2FC9"/>
    <w:pPr>
      <w:tabs>
        <w:tab w:val="center" w:pos="4252"/>
        <w:tab w:val="right" w:pos="8504"/>
      </w:tabs>
      <w:spacing w:after="0" w:line="240" w:lineRule="auto"/>
    </w:pPr>
  </w:style>
  <w:style w:type="character" w:customStyle="1" w:styleId="RodapChar">
    <w:name w:val="Rodapé Char"/>
    <w:basedOn w:val="Fontepargpadro"/>
    <w:link w:val="Rodap"/>
    <w:uiPriority w:val="99"/>
    <w:rsid w:val="00FE2FC9"/>
  </w:style>
  <w:style w:type="character" w:customStyle="1" w:styleId="Ttulo4Char">
    <w:name w:val="Título 4 Char"/>
    <w:link w:val="Ttulo4"/>
    <w:rsid w:val="00FE2FC9"/>
    <w:rPr>
      <w:rFonts w:ascii="HandelGothic BT" w:eastAsia="Times New Roman" w:hAnsi="HandelGothic BT" w:cs="Times New Roman"/>
      <w:b/>
      <w:i/>
      <w:sz w:val="24"/>
      <w:szCs w:val="20"/>
      <w:lang w:eastAsia="pt-BR"/>
    </w:rPr>
  </w:style>
  <w:style w:type="character" w:customStyle="1" w:styleId="Ttulo5Char">
    <w:name w:val="Título 5 Char"/>
    <w:link w:val="Ttulo5"/>
    <w:rsid w:val="00FE2FC9"/>
    <w:rPr>
      <w:rFonts w:ascii="ZapfHumnst BT" w:eastAsia="Times New Roman" w:hAnsi="ZapfHumnst BT" w:cs="Times New Roman"/>
      <w:i/>
      <w:sz w:val="20"/>
      <w:szCs w:val="20"/>
      <w:lang w:eastAsia="pt-BR"/>
    </w:rPr>
  </w:style>
  <w:style w:type="table" w:styleId="Tabelacomgrade">
    <w:name w:val="Table Grid"/>
    <w:basedOn w:val="Tabelanormal"/>
    <w:uiPriority w:val="59"/>
    <w:rsid w:val="008B4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har"/>
    <w:qFormat/>
    <w:rsid w:val="001B22DD"/>
    <w:pPr>
      <w:spacing w:after="0" w:line="240" w:lineRule="auto"/>
      <w:jc w:val="center"/>
    </w:pPr>
    <w:rPr>
      <w:rFonts w:ascii="Times New Roman" w:eastAsia="Times New Roman" w:hAnsi="Times New Roman"/>
      <w:sz w:val="36"/>
      <w:szCs w:val="20"/>
      <w:lang w:val="en-US" w:eastAsia="x-none"/>
    </w:rPr>
  </w:style>
  <w:style w:type="character" w:customStyle="1" w:styleId="SubttuloChar">
    <w:name w:val="Subtítulo Char"/>
    <w:link w:val="Subttulo"/>
    <w:rsid w:val="001B22DD"/>
    <w:rPr>
      <w:rFonts w:ascii="Times New Roman" w:eastAsia="Times New Roman" w:hAnsi="Times New Roman"/>
      <w:sz w:val="36"/>
      <w:lang w:val="en-US"/>
    </w:rPr>
  </w:style>
  <w:style w:type="paragraph" w:customStyle="1" w:styleId="Default">
    <w:name w:val="Default"/>
    <w:rsid w:val="00C266EA"/>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rsid w:val="00DB5F49"/>
    <w:pPr>
      <w:spacing w:after="0" w:line="240" w:lineRule="auto"/>
      <w:jc w:val="both"/>
    </w:pPr>
    <w:rPr>
      <w:rFonts w:ascii="Times New Roman" w:eastAsia="Times New Roman" w:hAnsi="Times New Roman"/>
      <w:snapToGrid w:val="0"/>
      <w:sz w:val="24"/>
      <w:szCs w:val="20"/>
      <w:lang w:eastAsia="pt-BR"/>
    </w:rPr>
  </w:style>
  <w:style w:type="character" w:customStyle="1" w:styleId="CorpodetextoChar">
    <w:name w:val="Corpo de texto Char"/>
    <w:basedOn w:val="Fontepargpadro"/>
    <w:link w:val="Corpodetexto"/>
    <w:rsid w:val="00DB5F49"/>
    <w:rPr>
      <w:rFonts w:ascii="Times New Roman" w:eastAsia="Times New Roman" w:hAnsi="Times New Roman"/>
      <w:snapToGrid w:val="0"/>
      <w:sz w:val="24"/>
    </w:rPr>
  </w:style>
  <w:style w:type="paragraph" w:styleId="Recuodecorpodetexto2">
    <w:name w:val="Body Text Indent 2"/>
    <w:basedOn w:val="Normal"/>
    <w:link w:val="Recuodecorpodetexto2Char"/>
    <w:uiPriority w:val="99"/>
    <w:unhideWhenUsed/>
    <w:rsid w:val="00170612"/>
    <w:pPr>
      <w:spacing w:after="120" w:line="480" w:lineRule="auto"/>
      <w:ind w:left="283"/>
    </w:pPr>
  </w:style>
  <w:style w:type="character" w:customStyle="1" w:styleId="Recuodecorpodetexto2Char">
    <w:name w:val="Recuo de corpo de texto 2 Char"/>
    <w:basedOn w:val="Fontepargpadro"/>
    <w:link w:val="Recuodecorpodetexto2"/>
    <w:uiPriority w:val="99"/>
    <w:rsid w:val="00170612"/>
    <w:rPr>
      <w:sz w:val="22"/>
      <w:szCs w:val="22"/>
      <w:lang w:eastAsia="en-US"/>
    </w:rPr>
  </w:style>
  <w:style w:type="paragraph" w:styleId="Recuodecorpodetexto">
    <w:name w:val="Body Text Indent"/>
    <w:basedOn w:val="Normal"/>
    <w:link w:val="RecuodecorpodetextoChar"/>
    <w:uiPriority w:val="99"/>
    <w:semiHidden/>
    <w:unhideWhenUsed/>
    <w:rsid w:val="00170612"/>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170612"/>
    <w:rPr>
      <w:rFonts w:ascii="Times New Roman" w:eastAsia="Times New Roman" w:hAnsi="Times New Roman"/>
      <w:sz w:val="24"/>
    </w:rPr>
  </w:style>
  <w:style w:type="paragraph" w:styleId="Ttulo">
    <w:name w:val="Title"/>
    <w:basedOn w:val="Normal"/>
    <w:link w:val="TtuloChar"/>
    <w:qFormat/>
    <w:rsid w:val="00170612"/>
    <w:pPr>
      <w:spacing w:after="0" w:line="240" w:lineRule="auto"/>
      <w:ind w:firstLine="1134"/>
      <w:jc w:val="center"/>
    </w:pPr>
    <w:rPr>
      <w:rFonts w:ascii="Times New Roman" w:eastAsia="Times New Roman" w:hAnsi="Times New Roman"/>
      <w:b/>
      <w:snapToGrid w:val="0"/>
      <w:sz w:val="24"/>
      <w:szCs w:val="20"/>
      <w:u w:val="single"/>
      <w:lang w:val="en-GB" w:eastAsia="pt-BR"/>
    </w:rPr>
  </w:style>
  <w:style w:type="character" w:customStyle="1" w:styleId="TtuloChar">
    <w:name w:val="Título Char"/>
    <w:basedOn w:val="Fontepargpadro"/>
    <w:link w:val="Ttulo"/>
    <w:rsid w:val="00170612"/>
    <w:rPr>
      <w:rFonts w:ascii="Times New Roman" w:eastAsia="Times New Roman" w:hAnsi="Times New Roman"/>
      <w:b/>
      <w:snapToGrid w:val="0"/>
      <w:sz w:val="24"/>
      <w:u w:val="single"/>
      <w:lang w:val="en-GB"/>
    </w:rPr>
  </w:style>
  <w:style w:type="paragraph" w:styleId="PargrafodaLista">
    <w:name w:val="List Paragraph"/>
    <w:basedOn w:val="Normal"/>
    <w:uiPriority w:val="34"/>
    <w:qFormat/>
    <w:rsid w:val="00184532"/>
    <w:pPr>
      <w:ind w:left="720"/>
      <w:contextualSpacing/>
    </w:pPr>
  </w:style>
  <w:style w:type="character" w:customStyle="1" w:styleId="Ttulo1Char">
    <w:name w:val="Título 1 Char"/>
    <w:basedOn w:val="Fontepargpadro"/>
    <w:link w:val="Ttulo1"/>
    <w:uiPriority w:val="9"/>
    <w:rsid w:val="00AF2506"/>
    <w:rPr>
      <w:rFonts w:asciiTheme="majorHAnsi" w:eastAsiaTheme="majorEastAsia" w:hAnsiTheme="majorHAnsi" w:cstheme="majorBidi"/>
      <w:b/>
      <w:bCs/>
      <w:color w:val="365F91" w:themeColor="accent1" w:themeShade="BF"/>
      <w:sz w:val="28"/>
      <w:szCs w:val="28"/>
      <w:lang w:eastAsia="en-US"/>
    </w:rPr>
  </w:style>
  <w:style w:type="paragraph" w:styleId="Recuodecorpodetexto3">
    <w:name w:val="Body Text Indent 3"/>
    <w:basedOn w:val="Normal"/>
    <w:link w:val="Recuodecorpodetexto3Char"/>
    <w:uiPriority w:val="99"/>
    <w:semiHidden/>
    <w:unhideWhenUsed/>
    <w:rsid w:val="00AF250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F2506"/>
    <w:rPr>
      <w:sz w:val="16"/>
      <w:szCs w:val="16"/>
      <w:lang w:eastAsia="en-US"/>
    </w:rPr>
  </w:style>
  <w:style w:type="character" w:customStyle="1" w:styleId="Ttulo3Char">
    <w:name w:val="Título 3 Char"/>
    <w:basedOn w:val="Fontepargpadro"/>
    <w:link w:val="Ttulo3"/>
    <w:rsid w:val="00AF2506"/>
    <w:rPr>
      <w:rFonts w:ascii="Arial" w:eastAsia="Times New Roman" w:hAnsi="Arial" w:cs="Arial"/>
      <w:b/>
      <w:bCs/>
      <w:sz w:val="26"/>
      <w:szCs w:val="26"/>
    </w:rPr>
  </w:style>
  <w:style w:type="paragraph" w:styleId="Textodebalo">
    <w:name w:val="Balloon Text"/>
    <w:basedOn w:val="Normal"/>
    <w:link w:val="TextodebaloChar"/>
    <w:uiPriority w:val="99"/>
    <w:semiHidden/>
    <w:unhideWhenUsed/>
    <w:rsid w:val="00AF25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2506"/>
    <w:rPr>
      <w:rFonts w:ascii="Tahoma" w:hAnsi="Tahoma" w:cs="Tahoma"/>
      <w:sz w:val="16"/>
      <w:szCs w:val="16"/>
      <w:lang w:eastAsia="en-US"/>
    </w:rPr>
  </w:style>
  <w:style w:type="character" w:styleId="Hyperlink">
    <w:name w:val="Hyperlink"/>
    <w:basedOn w:val="Fontepargpadro"/>
    <w:uiPriority w:val="99"/>
    <w:unhideWhenUsed/>
    <w:rsid w:val="00C759D8"/>
    <w:rPr>
      <w:color w:val="0000FF" w:themeColor="hyperlink"/>
      <w:u w:val="single"/>
    </w:rPr>
  </w:style>
  <w:style w:type="character" w:customStyle="1" w:styleId="Manoel">
    <w:name w:val="Manoel"/>
    <w:qFormat/>
    <w:rsid w:val="00986592"/>
    <w:rPr>
      <w:rFonts w:ascii="Arial" w:hAnsi="Arial" w:cs="Arial"/>
      <w:color w:val="7030A0"/>
      <w:sz w:val="20"/>
    </w:rPr>
  </w:style>
  <w:style w:type="paragraph" w:customStyle="1" w:styleId="P7">
    <w:name w:val="P7"/>
    <w:basedOn w:val="Normal"/>
    <w:rsid w:val="00986592"/>
    <w:pPr>
      <w:widowControl w:val="0"/>
      <w:autoSpaceDE w:val="0"/>
      <w:spacing w:after="0" w:line="240" w:lineRule="auto"/>
    </w:pPr>
    <w:rPr>
      <w:rFonts w:ascii="Helvetica" w:eastAsia="Helvetica" w:hAnsi="Helvetica" w:cs="Helvetica"/>
      <w:szCs w:val="20"/>
      <w:lang w:eastAsia="ar-SA"/>
    </w:rPr>
  </w:style>
  <w:style w:type="paragraph" w:customStyle="1" w:styleId="P5">
    <w:name w:val="P5"/>
    <w:basedOn w:val="Normal"/>
    <w:rsid w:val="00986592"/>
    <w:pPr>
      <w:widowControl w:val="0"/>
      <w:autoSpaceDE w:val="0"/>
      <w:spacing w:after="0" w:line="240" w:lineRule="auto"/>
    </w:pPr>
    <w:rPr>
      <w:rFonts w:ascii="Helvetica-Bold" w:eastAsia="Helvetica-Bold" w:hAnsi="Helvetica-Bold" w:cs="Helvetica-Bold"/>
      <w:b/>
      <w:szCs w:val="20"/>
      <w:lang w:eastAsia="ar-SA"/>
    </w:rPr>
  </w:style>
</w:styles>
</file>

<file path=word/webSettings.xml><?xml version="1.0" encoding="utf-8"?>
<w:webSettings xmlns:r="http://schemas.openxmlformats.org/officeDocument/2006/relationships" xmlns:w="http://schemas.openxmlformats.org/wordprocessingml/2006/main">
  <w:divs>
    <w:div w:id="20864356">
      <w:bodyDiv w:val="1"/>
      <w:marLeft w:val="0"/>
      <w:marRight w:val="0"/>
      <w:marTop w:val="0"/>
      <w:marBottom w:val="0"/>
      <w:divBdr>
        <w:top w:val="none" w:sz="0" w:space="0" w:color="auto"/>
        <w:left w:val="none" w:sz="0" w:space="0" w:color="auto"/>
        <w:bottom w:val="none" w:sz="0" w:space="0" w:color="auto"/>
        <w:right w:val="none" w:sz="0" w:space="0" w:color="auto"/>
      </w:divBdr>
      <w:divsChild>
        <w:div w:id="1415123763">
          <w:marLeft w:val="0"/>
          <w:marRight w:val="0"/>
          <w:marTop w:val="0"/>
          <w:marBottom w:val="0"/>
          <w:divBdr>
            <w:top w:val="none" w:sz="0" w:space="0" w:color="auto"/>
            <w:left w:val="none" w:sz="0" w:space="0" w:color="auto"/>
            <w:bottom w:val="none" w:sz="0" w:space="0" w:color="auto"/>
            <w:right w:val="none" w:sz="0" w:space="0" w:color="auto"/>
          </w:divBdr>
        </w:div>
        <w:div w:id="569268121">
          <w:marLeft w:val="0"/>
          <w:marRight w:val="0"/>
          <w:marTop w:val="0"/>
          <w:marBottom w:val="0"/>
          <w:divBdr>
            <w:top w:val="none" w:sz="0" w:space="0" w:color="auto"/>
            <w:left w:val="none" w:sz="0" w:space="0" w:color="auto"/>
            <w:bottom w:val="none" w:sz="0" w:space="0" w:color="auto"/>
            <w:right w:val="none" w:sz="0" w:space="0" w:color="auto"/>
          </w:divBdr>
        </w:div>
        <w:div w:id="902565797">
          <w:marLeft w:val="0"/>
          <w:marRight w:val="0"/>
          <w:marTop w:val="0"/>
          <w:marBottom w:val="0"/>
          <w:divBdr>
            <w:top w:val="none" w:sz="0" w:space="0" w:color="auto"/>
            <w:left w:val="none" w:sz="0" w:space="0" w:color="auto"/>
            <w:bottom w:val="none" w:sz="0" w:space="0" w:color="auto"/>
            <w:right w:val="none" w:sz="0" w:space="0" w:color="auto"/>
          </w:divBdr>
        </w:div>
        <w:div w:id="1113287992">
          <w:marLeft w:val="0"/>
          <w:marRight w:val="0"/>
          <w:marTop w:val="0"/>
          <w:marBottom w:val="0"/>
          <w:divBdr>
            <w:top w:val="none" w:sz="0" w:space="0" w:color="auto"/>
            <w:left w:val="none" w:sz="0" w:space="0" w:color="auto"/>
            <w:bottom w:val="none" w:sz="0" w:space="0" w:color="auto"/>
            <w:right w:val="none" w:sz="0" w:space="0" w:color="auto"/>
          </w:divBdr>
        </w:div>
        <w:div w:id="544147531">
          <w:marLeft w:val="0"/>
          <w:marRight w:val="0"/>
          <w:marTop w:val="0"/>
          <w:marBottom w:val="0"/>
          <w:divBdr>
            <w:top w:val="none" w:sz="0" w:space="0" w:color="auto"/>
            <w:left w:val="none" w:sz="0" w:space="0" w:color="auto"/>
            <w:bottom w:val="none" w:sz="0" w:space="0" w:color="auto"/>
            <w:right w:val="none" w:sz="0" w:space="0" w:color="auto"/>
          </w:divBdr>
        </w:div>
        <w:div w:id="891574350">
          <w:marLeft w:val="0"/>
          <w:marRight w:val="0"/>
          <w:marTop w:val="0"/>
          <w:marBottom w:val="0"/>
          <w:divBdr>
            <w:top w:val="none" w:sz="0" w:space="0" w:color="auto"/>
            <w:left w:val="none" w:sz="0" w:space="0" w:color="auto"/>
            <w:bottom w:val="none" w:sz="0" w:space="0" w:color="auto"/>
            <w:right w:val="none" w:sz="0" w:space="0" w:color="auto"/>
          </w:divBdr>
        </w:div>
        <w:div w:id="1540969123">
          <w:marLeft w:val="0"/>
          <w:marRight w:val="0"/>
          <w:marTop w:val="0"/>
          <w:marBottom w:val="0"/>
          <w:divBdr>
            <w:top w:val="none" w:sz="0" w:space="0" w:color="auto"/>
            <w:left w:val="none" w:sz="0" w:space="0" w:color="auto"/>
            <w:bottom w:val="none" w:sz="0" w:space="0" w:color="auto"/>
            <w:right w:val="none" w:sz="0" w:space="0" w:color="auto"/>
          </w:divBdr>
        </w:div>
        <w:div w:id="1506700087">
          <w:marLeft w:val="0"/>
          <w:marRight w:val="0"/>
          <w:marTop w:val="0"/>
          <w:marBottom w:val="0"/>
          <w:divBdr>
            <w:top w:val="none" w:sz="0" w:space="0" w:color="auto"/>
            <w:left w:val="none" w:sz="0" w:space="0" w:color="auto"/>
            <w:bottom w:val="none" w:sz="0" w:space="0" w:color="auto"/>
            <w:right w:val="none" w:sz="0" w:space="0" w:color="auto"/>
          </w:divBdr>
        </w:div>
        <w:div w:id="1128166355">
          <w:marLeft w:val="0"/>
          <w:marRight w:val="0"/>
          <w:marTop w:val="0"/>
          <w:marBottom w:val="0"/>
          <w:divBdr>
            <w:top w:val="none" w:sz="0" w:space="0" w:color="auto"/>
            <w:left w:val="none" w:sz="0" w:space="0" w:color="auto"/>
            <w:bottom w:val="none" w:sz="0" w:space="0" w:color="auto"/>
            <w:right w:val="none" w:sz="0" w:space="0" w:color="auto"/>
          </w:divBdr>
        </w:div>
        <w:div w:id="266350793">
          <w:marLeft w:val="0"/>
          <w:marRight w:val="0"/>
          <w:marTop w:val="0"/>
          <w:marBottom w:val="0"/>
          <w:divBdr>
            <w:top w:val="none" w:sz="0" w:space="0" w:color="auto"/>
            <w:left w:val="none" w:sz="0" w:space="0" w:color="auto"/>
            <w:bottom w:val="none" w:sz="0" w:space="0" w:color="auto"/>
            <w:right w:val="none" w:sz="0" w:space="0" w:color="auto"/>
          </w:divBdr>
        </w:div>
        <w:div w:id="507402219">
          <w:marLeft w:val="0"/>
          <w:marRight w:val="0"/>
          <w:marTop w:val="0"/>
          <w:marBottom w:val="0"/>
          <w:divBdr>
            <w:top w:val="none" w:sz="0" w:space="0" w:color="auto"/>
            <w:left w:val="none" w:sz="0" w:space="0" w:color="auto"/>
            <w:bottom w:val="none" w:sz="0" w:space="0" w:color="auto"/>
            <w:right w:val="none" w:sz="0" w:space="0" w:color="auto"/>
          </w:divBdr>
        </w:div>
        <w:div w:id="7685271">
          <w:marLeft w:val="0"/>
          <w:marRight w:val="0"/>
          <w:marTop w:val="0"/>
          <w:marBottom w:val="0"/>
          <w:divBdr>
            <w:top w:val="none" w:sz="0" w:space="0" w:color="auto"/>
            <w:left w:val="none" w:sz="0" w:space="0" w:color="auto"/>
            <w:bottom w:val="none" w:sz="0" w:space="0" w:color="auto"/>
            <w:right w:val="none" w:sz="0" w:space="0" w:color="auto"/>
          </w:divBdr>
        </w:div>
        <w:div w:id="2023122511">
          <w:marLeft w:val="0"/>
          <w:marRight w:val="0"/>
          <w:marTop w:val="0"/>
          <w:marBottom w:val="0"/>
          <w:divBdr>
            <w:top w:val="none" w:sz="0" w:space="0" w:color="auto"/>
            <w:left w:val="none" w:sz="0" w:space="0" w:color="auto"/>
            <w:bottom w:val="none" w:sz="0" w:space="0" w:color="auto"/>
            <w:right w:val="none" w:sz="0" w:space="0" w:color="auto"/>
          </w:divBdr>
        </w:div>
        <w:div w:id="360715415">
          <w:marLeft w:val="0"/>
          <w:marRight w:val="0"/>
          <w:marTop w:val="0"/>
          <w:marBottom w:val="0"/>
          <w:divBdr>
            <w:top w:val="none" w:sz="0" w:space="0" w:color="auto"/>
            <w:left w:val="none" w:sz="0" w:space="0" w:color="auto"/>
            <w:bottom w:val="none" w:sz="0" w:space="0" w:color="auto"/>
            <w:right w:val="none" w:sz="0" w:space="0" w:color="auto"/>
          </w:divBdr>
        </w:div>
        <w:div w:id="2068338854">
          <w:marLeft w:val="0"/>
          <w:marRight w:val="0"/>
          <w:marTop w:val="0"/>
          <w:marBottom w:val="0"/>
          <w:divBdr>
            <w:top w:val="none" w:sz="0" w:space="0" w:color="auto"/>
            <w:left w:val="none" w:sz="0" w:space="0" w:color="auto"/>
            <w:bottom w:val="none" w:sz="0" w:space="0" w:color="auto"/>
            <w:right w:val="none" w:sz="0" w:space="0" w:color="auto"/>
          </w:divBdr>
        </w:div>
      </w:divsChild>
    </w:div>
    <w:div w:id="1504468670">
      <w:bodyDiv w:val="1"/>
      <w:marLeft w:val="0"/>
      <w:marRight w:val="0"/>
      <w:marTop w:val="0"/>
      <w:marBottom w:val="0"/>
      <w:divBdr>
        <w:top w:val="none" w:sz="0" w:space="0" w:color="auto"/>
        <w:left w:val="none" w:sz="0" w:space="0" w:color="auto"/>
        <w:bottom w:val="none" w:sz="0" w:space="0" w:color="auto"/>
        <w:right w:val="none" w:sz="0" w:space="0" w:color="auto"/>
      </w:divBdr>
      <w:divsChild>
        <w:div w:id="2067143283">
          <w:marLeft w:val="0"/>
          <w:marRight w:val="0"/>
          <w:marTop w:val="0"/>
          <w:marBottom w:val="0"/>
          <w:divBdr>
            <w:top w:val="none" w:sz="0" w:space="0" w:color="auto"/>
            <w:left w:val="none" w:sz="0" w:space="0" w:color="auto"/>
            <w:bottom w:val="none" w:sz="0" w:space="0" w:color="auto"/>
            <w:right w:val="none" w:sz="0" w:space="0" w:color="auto"/>
          </w:divBdr>
        </w:div>
        <w:div w:id="886842562">
          <w:marLeft w:val="0"/>
          <w:marRight w:val="0"/>
          <w:marTop w:val="0"/>
          <w:marBottom w:val="0"/>
          <w:divBdr>
            <w:top w:val="none" w:sz="0" w:space="0" w:color="auto"/>
            <w:left w:val="none" w:sz="0" w:space="0" w:color="auto"/>
            <w:bottom w:val="none" w:sz="0" w:space="0" w:color="auto"/>
            <w:right w:val="none" w:sz="0" w:space="0" w:color="auto"/>
          </w:divBdr>
        </w:div>
        <w:div w:id="1157917069">
          <w:marLeft w:val="0"/>
          <w:marRight w:val="0"/>
          <w:marTop w:val="0"/>
          <w:marBottom w:val="0"/>
          <w:divBdr>
            <w:top w:val="none" w:sz="0" w:space="0" w:color="auto"/>
            <w:left w:val="none" w:sz="0" w:space="0" w:color="auto"/>
            <w:bottom w:val="none" w:sz="0" w:space="0" w:color="auto"/>
            <w:right w:val="none" w:sz="0" w:space="0" w:color="auto"/>
          </w:divBdr>
        </w:div>
        <w:div w:id="2067756983">
          <w:marLeft w:val="0"/>
          <w:marRight w:val="0"/>
          <w:marTop w:val="0"/>
          <w:marBottom w:val="0"/>
          <w:divBdr>
            <w:top w:val="none" w:sz="0" w:space="0" w:color="auto"/>
            <w:left w:val="none" w:sz="0" w:space="0" w:color="auto"/>
            <w:bottom w:val="none" w:sz="0" w:space="0" w:color="auto"/>
            <w:right w:val="none" w:sz="0" w:space="0" w:color="auto"/>
          </w:divBdr>
        </w:div>
        <w:div w:id="1428621695">
          <w:marLeft w:val="0"/>
          <w:marRight w:val="0"/>
          <w:marTop w:val="0"/>
          <w:marBottom w:val="0"/>
          <w:divBdr>
            <w:top w:val="none" w:sz="0" w:space="0" w:color="auto"/>
            <w:left w:val="none" w:sz="0" w:space="0" w:color="auto"/>
            <w:bottom w:val="none" w:sz="0" w:space="0" w:color="auto"/>
            <w:right w:val="none" w:sz="0" w:space="0" w:color="auto"/>
          </w:divBdr>
        </w:div>
        <w:div w:id="1681346853">
          <w:marLeft w:val="0"/>
          <w:marRight w:val="0"/>
          <w:marTop w:val="0"/>
          <w:marBottom w:val="0"/>
          <w:divBdr>
            <w:top w:val="none" w:sz="0" w:space="0" w:color="auto"/>
            <w:left w:val="none" w:sz="0" w:space="0" w:color="auto"/>
            <w:bottom w:val="none" w:sz="0" w:space="0" w:color="auto"/>
            <w:right w:val="none" w:sz="0" w:space="0" w:color="auto"/>
          </w:divBdr>
        </w:div>
        <w:div w:id="295066214">
          <w:marLeft w:val="0"/>
          <w:marRight w:val="0"/>
          <w:marTop w:val="0"/>
          <w:marBottom w:val="0"/>
          <w:divBdr>
            <w:top w:val="none" w:sz="0" w:space="0" w:color="auto"/>
            <w:left w:val="none" w:sz="0" w:space="0" w:color="auto"/>
            <w:bottom w:val="none" w:sz="0" w:space="0" w:color="auto"/>
            <w:right w:val="none" w:sz="0" w:space="0" w:color="auto"/>
          </w:divBdr>
        </w:div>
        <w:div w:id="49974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1179-D6EF-4B22-9C60-2EC7DCCC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38</Pages>
  <Words>11399</Words>
  <Characters>61557</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Licitacao3</dc:creator>
  <cp:lastModifiedBy>Exatoria</cp:lastModifiedBy>
  <cp:revision>5</cp:revision>
  <cp:lastPrinted>2018-08-09T18:47:00Z</cp:lastPrinted>
  <dcterms:created xsi:type="dcterms:W3CDTF">2018-08-09T19:47:00Z</dcterms:created>
  <dcterms:modified xsi:type="dcterms:W3CDTF">2018-08-15T11:58:00Z</dcterms:modified>
</cp:coreProperties>
</file>